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FA" w:rsidRPr="008A49FA" w:rsidRDefault="008A49FA" w:rsidP="008A49FA">
      <w:pPr>
        <w:spacing w:before="57" w:after="57" w:line="240" w:lineRule="auto"/>
        <w:jc w:val="center"/>
        <w:rPr>
          <w:rFonts w:ascii="Arial" w:eastAsia="Times New Roman" w:hAnsi="Arial" w:cs="Arial"/>
          <w:color w:val="000000"/>
          <w:sz w:val="21"/>
          <w:szCs w:val="21"/>
        </w:rPr>
      </w:pPr>
      <w:bookmarkStart w:id="0" w:name="_GoBack"/>
      <w:r w:rsidRPr="008A49FA">
        <w:rPr>
          <w:rFonts w:ascii="Times New Roman" w:eastAsia="Times New Roman" w:hAnsi="Times New Roman" w:cs="Times New Roman"/>
          <w:b/>
          <w:bCs/>
          <w:color w:val="0000FF"/>
          <w:sz w:val="36"/>
          <w:szCs w:val="36"/>
        </w:rPr>
        <w:t>MUHAMMEDAS</w:t>
      </w:r>
    </w:p>
    <w:bookmarkEnd w:id="0"/>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Arial" w:eastAsia="Times New Roman" w:hAnsi="Arial" w:cs="Arial"/>
          <w:color w:val="0000FF"/>
          <w:sz w:val="21"/>
          <w:szCs w:val="21"/>
        </w:rPr>
        <w:t>„</w:t>
      </w:r>
      <w:proofErr w:type="gramStart"/>
      <w:r w:rsidRPr="008A49FA">
        <w:rPr>
          <w:rFonts w:ascii="Times New Roman" w:eastAsia="Times New Roman" w:hAnsi="Times New Roman" w:cs="Times New Roman"/>
          <w:b/>
          <w:bCs/>
          <w:i/>
          <w:iCs/>
          <w:color w:val="0000FF"/>
          <w:sz w:val="20"/>
          <w:szCs w:val="20"/>
        </w:rPr>
        <w:t>tebūnie</w:t>
      </w:r>
      <w:proofErr w:type="gramEnd"/>
      <w:r w:rsidRPr="008A49FA">
        <w:rPr>
          <w:rFonts w:ascii="Times New Roman" w:eastAsia="Times New Roman" w:hAnsi="Times New Roman" w:cs="Times New Roman"/>
          <w:b/>
          <w:bCs/>
          <w:i/>
          <w:iCs/>
          <w:color w:val="0000FF"/>
          <w:sz w:val="20"/>
          <w:szCs w:val="20"/>
        </w:rPr>
        <w:t xml:space="preserve"> jam taika ir Dievo palaima“</w:t>
      </w:r>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i/>
          <w:iCs/>
          <w:color w:val="0000FF"/>
          <w:sz w:val="27"/>
          <w:szCs w:val="27"/>
        </w:rPr>
        <w:t>Elgesio pavyzdys</w:t>
      </w:r>
    </w:p>
    <w:p w:rsidR="008A49FA" w:rsidRPr="008A49FA" w:rsidRDefault="008A49FA" w:rsidP="008A49FA">
      <w:pPr>
        <w:spacing w:before="57" w:after="57" w:line="240" w:lineRule="auto"/>
        <w:jc w:val="center"/>
        <w:rPr>
          <w:rFonts w:ascii="Arial" w:eastAsia="Times New Roman" w:hAnsi="Arial" w:cs="Arial"/>
          <w:color w:val="000000"/>
          <w:sz w:val="21"/>
          <w:szCs w:val="21"/>
        </w:rPr>
      </w:pPr>
      <w:proofErr w:type="gramStart"/>
      <w:r w:rsidRPr="008A49FA">
        <w:rPr>
          <w:rFonts w:ascii="Times New Roman" w:eastAsia="Times New Roman" w:hAnsi="Times New Roman" w:cs="Times New Roman"/>
          <w:b/>
          <w:bCs/>
          <w:i/>
          <w:iCs/>
          <w:color w:val="0000FF"/>
          <w:sz w:val="27"/>
          <w:szCs w:val="27"/>
        </w:rPr>
        <w:t>naujam</w:t>
      </w:r>
      <w:proofErr w:type="gramEnd"/>
      <w:r w:rsidRPr="008A49FA">
        <w:rPr>
          <w:rFonts w:ascii="Times New Roman" w:eastAsia="Times New Roman" w:hAnsi="Times New Roman" w:cs="Times New Roman"/>
          <w:b/>
          <w:bCs/>
          <w:i/>
          <w:iCs/>
          <w:color w:val="0000FF"/>
          <w:sz w:val="27"/>
          <w:szCs w:val="27"/>
        </w:rPr>
        <w:t xml:space="preserve"> tūkstantmečiui</w:t>
      </w:r>
    </w:p>
    <w:p w:rsidR="008A49FA" w:rsidRDefault="008A49FA" w:rsidP="008A49FA">
      <w:pPr>
        <w:pStyle w:val="NormalWeb"/>
        <w:spacing w:before="57" w:beforeAutospacing="0" w:after="57" w:afterAutospacing="0"/>
        <w:jc w:val="both"/>
        <w:rPr>
          <w:rFonts w:ascii="Arial" w:hAnsi="Arial" w:cs="Arial"/>
          <w:color w:val="000000"/>
          <w:sz w:val="21"/>
          <w:szCs w:val="21"/>
        </w:rPr>
      </w:pPr>
      <w:r>
        <w:rPr>
          <w:rFonts w:ascii="Arial" w:hAnsi="Arial" w:cs="Arial"/>
          <w:color w:val="000000"/>
          <w:sz w:val="21"/>
          <w:szCs w:val="21"/>
        </w:rPr>
        <w:t> </w:t>
      </w:r>
    </w:p>
    <w:p w:rsidR="008A49FA" w:rsidRDefault="008A49FA" w:rsidP="008A49FA">
      <w:pPr>
        <w:pStyle w:val="NormalWeb"/>
        <w:spacing w:before="57" w:beforeAutospacing="0" w:after="57" w:afterAutospacing="0"/>
        <w:jc w:val="center"/>
        <w:rPr>
          <w:rFonts w:ascii="Arial" w:hAnsi="Arial" w:cs="Arial"/>
          <w:color w:val="000000"/>
          <w:sz w:val="21"/>
          <w:szCs w:val="21"/>
        </w:rPr>
      </w:pPr>
      <w:r>
        <w:rPr>
          <w:noProof/>
        </w:rPr>
        <w:drawing>
          <wp:inline distT="0" distB="0" distL="0" distR="0" wp14:anchorId="4010ECB8" wp14:editId="6456144D">
            <wp:extent cx="3538847" cy="3538847"/>
            <wp:effectExtent l="0" t="0" r="5080" b="5080"/>
            <wp:docPr id="2" name="Picture 2" descr="Kaba, Mekka, Saudo Arab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ba, Mekka, Saudo Arabi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8847" cy="3538847"/>
                    </a:xfrm>
                    <a:prstGeom prst="rect">
                      <a:avLst/>
                    </a:prstGeom>
                    <a:noFill/>
                    <a:ln>
                      <a:noFill/>
                    </a:ln>
                  </pic:spPr>
                </pic:pic>
              </a:graphicData>
            </a:graphic>
          </wp:inline>
        </w:drawing>
      </w:r>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Arial" w:eastAsia="Times New Roman" w:hAnsi="Arial" w:cs="Arial"/>
          <w:i/>
          <w:iCs/>
          <w:color w:val="000000"/>
          <w:sz w:val="21"/>
          <w:szCs w:val="21"/>
        </w:rPr>
        <w:t>Pranašo mečetė, Medina, Saudo Arabija</w:t>
      </w:r>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Arial" w:eastAsia="Times New Roman" w:hAnsi="Arial" w:cs="Arial"/>
          <w:color w:val="000000"/>
          <w:sz w:val="21"/>
          <w:szCs w:val="21"/>
        </w:rPr>
        <w:t> </w:t>
      </w:r>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color w:val="0000FF"/>
          <w:sz w:val="27"/>
          <w:szCs w:val="27"/>
        </w:rPr>
        <w:t>Žmogui reikia elgesio pavyzdžių</w:t>
      </w:r>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Ar esate kada nors girdėję apie Mozę, Jėzų, Konfucijų, Krišną ar Budą?</w:t>
      </w:r>
      <w:proofErr w:type="gramEnd"/>
      <w:r w:rsidRPr="008A49FA">
        <w:rPr>
          <w:rFonts w:ascii="Times New Roman" w:eastAsia="Times New Roman" w:hAnsi="Times New Roman" w:cs="Times New Roman"/>
          <w:color w:val="000000"/>
          <w:sz w:val="27"/>
          <w:szCs w:val="27"/>
        </w:rPr>
        <w:t xml:space="preserve"> O apie Gandį, Motiną Teresę ar Martyną Liuterį Kingą? </w:t>
      </w:r>
      <w:proofErr w:type="gramStart"/>
      <w:r w:rsidRPr="008A49FA">
        <w:rPr>
          <w:rFonts w:ascii="Times New Roman" w:eastAsia="Times New Roman" w:hAnsi="Times New Roman" w:cs="Times New Roman"/>
          <w:color w:val="000000"/>
          <w:sz w:val="27"/>
          <w:szCs w:val="27"/>
        </w:rPr>
        <w:t>Jei jūs gyvenate Vakaruose, tikrai tikėtina, kad jūs kažkiek žinote apie šiuos žmones ir jų nuveiktus darbus.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Žmogui amžinai siekiant nemirtingumo ir prasmės, daug tikrų ir prastų lyderių bei didvyrių pasirodė ant pasaulio pakylos.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Visais laikais visose tautose tokioms asmenybėms rodoma pagarba atskleidžia gilų žmogaus poreikį tikėti kažkuo pranašesniu už jį patį, stengiantis peržengti savo ribotą egzistavimą.</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Mes matome šią temą pasikartojant mituose, legendose, herojinėse istorijose ir idealizavime žmonių, kurie savo pasekėjų buvo iškelti iki antžmogiško ar dieviško lygmens.</w:t>
      </w:r>
      <w:proofErr w:type="gramEnd"/>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Dauguma išsilavinusių žmonių šiandien yra skeptikai ir į tokias istorijas žiūri kaip į žavingas primityvesnių laikų liekanas.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Dėl globalizacijos ir nenutrūkstamo naujų religijų ir ideologijų srauto gali būti sunku žinoti, kuo tikėti.</w:t>
      </w:r>
      <w:proofErr w:type="gramEnd"/>
      <w:r w:rsidRPr="008A49FA">
        <w:rPr>
          <w:rFonts w:ascii="Times New Roman" w:eastAsia="Times New Roman" w:hAnsi="Times New Roman" w:cs="Times New Roman"/>
          <w:color w:val="000000"/>
          <w:sz w:val="27"/>
          <w:szCs w:val="27"/>
        </w:rPr>
        <w:t xml:space="preserve"> Kai kuriems lengviau tiesiog ignoruoti dvasinius klausimus, vietoje to </w:t>
      </w:r>
      <w:proofErr w:type="gramStart"/>
      <w:r w:rsidRPr="008A49FA">
        <w:rPr>
          <w:rFonts w:ascii="Times New Roman" w:eastAsia="Times New Roman" w:hAnsi="Times New Roman" w:cs="Times New Roman"/>
          <w:color w:val="000000"/>
          <w:sz w:val="27"/>
          <w:szCs w:val="27"/>
        </w:rPr>
        <w:lastRenderedPageBreak/>
        <w:t>susitelkiant</w:t>
      </w:r>
      <w:proofErr w:type="gramEnd"/>
      <w:r w:rsidRPr="008A49FA">
        <w:rPr>
          <w:rFonts w:ascii="Times New Roman" w:eastAsia="Times New Roman" w:hAnsi="Times New Roman" w:cs="Times New Roman"/>
          <w:color w:val="000000"/>
          <w:sz w:val="27"/>
          <w:szCs w:val="27"/>
        </w:rPr>
        <w:t xml:space="preserve"> ties savo santykiais, karjera ir „rungtyniavimu“. </w:t>
      </w:r>
      <w:proofErr w:type="gramStart"/>
      <w:r w:rsidRPr="008A49FA">
        <w:rPr>
          <w:rFonts w:ascii="Times New Roman" w:eastAsia="Times New Roman" w:hAnsi="Times New Roman" w:cs="Times New Roman"/>
          <w:color w:val="000000"/>
          <w:sz w:val="27"/>
          <w:szCs w:val="27"/>
        </w:rPr>
        <w:t>Tačiau mes žinome, jog perdėtas materializmas dusina protą ir dvasią; nepaisant technologinių pasiekimų, gilus troškimas tikėti Aukštesne Galia, tikra lyderyste ir gyvenimo prasme išlieka.</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Kuo šiandiena, šiame amžiuje, galime pasikliauti kaip vedliu tiek dvasiniuose, tiek žemiškuose reikaluose?</w:t>
      </w:r>
      <w:proofErr w:type="gramEnd"/>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color w:val="0000FF"/>
          <w:sz w:val="27"/>
          <w:szCs w:val="27"/>
        </w:rPr>
        <w:t>Yra vienas lyderis</w:t>
      </w:r>
    </w:p>
    <w:p w:rsidR="008A49FA" w:rsidRPr="008A49FA" w:rsidRDefault="008A49FA" w:rsidP="008A49FA">
      <w:pPr>
        <w:spacing w:before="57" w:after="57" w:line="240" w:lineRule="auto"/>
        <w:rPr>
          <w:rFonts w:ascii="Arial" w:eastAsia="Times New Roman" w:hAnsi="Arial" w:cs="Arial"/>
          <w:color w:val="000000"/>
          <w:sz w:val="21"/>
          <w:szCs w:val="21"/>
        </w:rPr>
      </w:pPr>
      <w:r w:rsidRPr="008A49FA">
        <w:rPr>
          <w:rFonts w:ascii="Times New Roman" w:eastAsia="Times New Roman" w:hAnsi="Times New Roman" w:cs="Times New Roman"/>
          <w:color w:val="000000"/>
          <w:sz w:val="27"/>
          <w:szCs w:val="27"/>
        </w:rPr>
        <w:t xml:space="preserve">Vis dar didžia dalimi nežinomas Vakarams, kuris yra nepaprastas elgesio pavyzdys, kuriuo gali pasikliauti bet kokios kilmės žmonės – Pranašas Muhammedas. Muhammedo nuostabaus gyvenimo detalės buvo kruopščiai išsaugotos ir pateiktos rytų ir vakarų istorikų nagrinėjimui. </w:t>
      </w:r>
      <w:proofErr w:type="gramStart"/>
      <w:r w:rsidRPr="008A49FA">
        <w:rPr>
          <w:rFonts w:ascii="Times New Roman" w:eastAsia="Times New Roman" w:hAnsi="Times New Roman" w:cs="Times New Roman"/>
          <w:color w:val="000000"/>
          <w:sz w:val="27"/>
          <w:szCs w:val="27"/>
        </w:rPr>
        <w:t>Priešingai kitiems, kurie pagarsėjo savo pasiekimais ribotoje aktyvumo sferoje, Muhammedo pasiekimai aprėpia visas pagrindines gyvenimo sritis.</w:t>
      </w:r>
      <w:proofErr w:type="gramEnd"/>
      <w:r w:rsidRPr="008A49FA">
        <w:rPr>
          <w:rFonts w:ascii="Times New Roman" w:eastAsia="Times New Roman" w:hAnsi="Times New Roman" w:cs="Times New Roman"/>
          <w:color w:val="000000"/>
          <w:sz w:val="27"/>
          <w:szCs w:val="27"/>
        </w:rPr>
        <w:t xml:space="preserve"> Istorikas Maiklas H. Hartas rašė:</w:t>
      </w:r>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Mano pasirinkimas paskirti Muhammedą į įtakingiausių pasaulio asmenybių sąrašo viršų gali nustebinti kai kuriuos skaitytojus ir dar kitiems sukelti abejonių, bet jis buvo vienintelis žmogus istorijoje, kuris buvo nepaprastai sėkmingas tiek religiniame, tiek pasaulietiniame lygmenyse.</w:t>
      </w:r>
      <w:proofErr w:type="gramEnd"/>
      <w:r w:rsidRPr="008A49FA">
        <w:rPr>
          <w:rFonts w:ascii="Times New Roman" w:eastAsia="Times New Roman" w:hAnsi="Times New Roman" w:cs="Times New Roman"/>
          <w:color w:val="000000"/>
          <w:sz w:val="27"/>
          <w:szCs w:val="27"/>
        </w:rPr>
        <w:t xml:space="preserve"> (Maiklas Hartas, „100 įtakingiausių asmenybių pasaulio istorijoje“)</w:t>
      </w:r>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Kodėl eilinis europietis ar amerikietis taip mažai žino apie žmogų, kurio gyvenimas buvo toks išskirtinis?</w:t>
      </w:r>
      <w:proofErr w:type="gramEnd"/>
      <w:r w:rsidRPr="008A49FA">
        <w:rPr>
          <w:rFonts w:ascii="Times New Roman" w:eastAsia="Times New Roman" w:hAnsi="Times New Roman" w:cs="Times New Roman"/>
          <w:color w:val="000000"/>
          <w:sz w:val="27"/>
          <w:szCs w:val="27"/>
        </w:rPr>
        <w:t xml:space="preserve"> Iracionalios baimės ir neigiama propaganda, prasidėjusi nuo kryžiuočių laikų ir išpūsta žiniasklaidos, sukūrė daugumai žmonių „psichinį blokavimą“ visiems arabiškiems ar islamiškiems dalykams, ir šitie du terminai yra dažnai klaidingai maišomi. </w:t>
      </w:r>
      <w:proofErr w:type="gramStart"/>
      <w:r w:rsidRPr="008A49FA">
        <w:rPr>
          <w:rFonts w:ascii="Times New Roman" w:eastAsia="Times New Roman" w:hAnsi="Times New Roman" w:cs="Times New Roman"/>
          <w:color w:val="000000"/>
          <w:sz w:val="27"/>
          <w:szCs w:val="27"/>
        </w:rPr>
        <w:t>Kuomet mes įžengėme į pasaulinio kaimo amžių, ar ne laikas tiems, kurie didžiuojasi būdami nešališki, nepriklausomiems mąstytojams pašalinti šias psichines praėjusios eros liekanas?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Mes kviečiame jus keletą minučių patyrinėti naują religinio vadovavimo supratimą ir pažvelgti į žmogų, kuris yra mylimas penktadalio šios planetos gyventojų.</w:t>
      </w:r>
      <w:proofErr w:type="gramEnd"/>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color w:val="0000FF"/>
          <w:sz w:val="27"/>
          <w:szCs w:val="27"/>
        </w:rPr>
        <w:t>Pranašavimo supratimas Islame</w:t>
      </w:r>
    </w:p>
    <w:p w:rsidR="008A49FA" w:rsidRPr="008A49FA" w:rsidRDefault="008A49FA" w:rsidP="008A49FA">
      <w:pPr>
        <w:spacing w:before="57" w:after="57" w:line="240" w:lineRule="auto"/>
        <w:rPr>
          <w:rFonts w:ascii="Arial" w:eastAsia="Times New Roman" w:hAnsi="Arial" w:cs="Arial"/>
          <w:color w:val="000000"/>
          <w:sz w:val="21"/>
          <w:szCs w:val="21"/>
        </w:rPr>
      </w:pPr>
      <w:r w:rsidRPr="008A49FA">
        <w:rPr>
          <w:rFonts w:ascii="Times New Roman" w:eastAsia="Times New Roman" w:hAnsi="Times New Roman" w:cs="Times New Roman"/>
          <w:color w:val="000000"/>
          <w:sz w:val="27"/>
          <w:szCs w:val="27"/>
        </w:rPr>
        <w:t xml:space="preserve">Musulmonui Pranašas nebūtinai reiškia kažką, kas sugeba išpranašauti ateitį, – nors dauguma Muhammedo pranašysčių jau buvo išpildytos – bet žmogų, Dievo atsiųstą kviesti žmones atgailauti, tikėti, paskirti savo gyvenimus gero darymui, taip padedant jiems iš naujo atrasti tikslą, kuriam jie buvo sukurti. Pranašai nėra laikomi dieviškais, jiems nesimeldžiama, jų negarbinama, - nors jie buvo nuostabaus charakterio ir dvasingumo žmonės, kurie buvo apsaugoti nuo nuodėmių, darydavo stebuklus, gaudavo atskleidimą ir bendraudavo su Dievu. </w:t>
      </w:r>
      <w:proofErr w:type="gramStart"/>
      <w:r w:rsidRPr="008A49FA">
        <w:rPr>
          <w:rFonts w:ascii="Times New Roman" w:eastAsia="Times New Roman" w:hAnsi="Times New Roman" w:cs="Times New Roman"/>
          <w:color w:val="000000"/>
          <w:sz w:val="27"/>
          <w:szCs w:val="27"/>
        </w:rPr>
        <w:t>Islamas moko, kad Dievas yra vienas, neturintis partnerių; joks žmogus negali turėti jokių unikalių mūsų plačios ir sudėtingos visatos Protingojo Kūrėjo ir Išlaikytojo savybių.</w:t>
      </w:r>
      <w:proofErr w:type="gramEnd"/>
      <w:r w:rsidRPr="008A49FA">
        <w:rPr>
          <w:rFonts w:ascii="Times New Roman" w:eastAsia="Times New Roman" w:hAnsi="Times New Roman" w:cs="Times New Roman"/>
          <w:color w:val="000000"/>
          <w:sz w:val="27"/>
          <w:szCs w:val="27"/>
        </w:rPr>
        <w:t xml:space="preserve"> Muhammedas nebuvo niekas daugiau kaip pagerbtas Dievo tarnas ir Pasiuntinys, tačiau jis įkūnijo geriausią žmogaus </w:t>
      </w:r>
      <w:r w:rsidRPr="008A49FA">
        <w:rPr>
          <w:rFonts w:ascii="Times New Roman" w:eastAsia="Times New Roman" w:hAnsi="Times New Roman" w:cs="Times New Roman"/>
          <w:color w:val="000000"/>
          <w:sz w:val="27"/>
          <w:szCs w:val="27"/>
        </w:rPr>
        <w:lastRenderedPageBreak/>
        <w:t xml:space="preserve">potencialą, ir būtent </w:t>
      </w:r>
      <w:proofErr w:type="gramStart"/>
      <w:r w:rsidRPr="008A49FA">
        <w:rPr>
          <w:rFonts w:ascii="Times New Roman" w:eastAsia="Times New Roman" w:hAnsi="Times New Roman" w:cs="Times New Roman"/>
          <w:color w:val="000000"/>
          <w:sz w:val="27"/>
          <w:szCs w:val="27"/>
        </w:rPr>
        <w:t>tai</w:t>
      </w:r>
      <w:proofErr w:type="gramEnd"/>
      <w:r w:rsidRPr="008A49FA">
        <w:rPr>
          <w:rFonts w:ascii="Times New Roman" w:eastAsia="Times New Roman" w:hAnsi="Times New Roman" w:cs="Times New Roman"/>
          <w:color w:val="000000"/>
          <w:sz w:val="27"/>
          <w:szCs w:val="27"/>
        </w:rPr>
        <w:t xml:space="preserve"> daro jį tokiu žaviu ir pasiekiamu šiandiena. Paskutinis iš Dievo atsiųstų Pranašų ir Pasiuntinių visiems žemės žmonėms linijos – įskaitant Nojų, Abraomą, Mozę ir Jėzų – kurie pasiekė didelio mąsto individų ir visuomenės pokyčių, Muhammedas buvo neprilygstamas kaip mokytojas ir vadovas. Kalbėdamas apie savo kaip paskutiniojo tikro Pranašo prieš Paskutiniąją Dieną rolę, jis sakė:</w:t>
      </w:r>
    </w:p>
    <w:p w:rsidR="008A49FA" w:rsidRPr="008A49FA" w:rsidRDefault="008A49FA" w:rsidP="008A49FA">
      <w:pPr>
        <w:spacing w:before="57" w:after="57" w:line="240" w:lineRule="auto"/>
        <w:rPr>
          <w:rFonts w:ascii="Arial" w:eastAsia="Times New Roman" w:hAnsi="Arial" w:cs="Arial"/>
          <w:color w:val="000000"/>
          <w:sz w:val="21"/>
          <w:szCs w:val="21"/>
        </w:rPr>
      </w:pPr>
      <w:r w:rsidRPr="008A49FA">
        <w:rPr>
          <w:rFonts w:ascii="Arial" w:eastAsia="Times New Roman" w:hAnsi="Arial" w:cs="Arial"/>
          <w:color w:val="000000"/>
          <w:sz w:val="21"/>
          <w:szCs w:val="21"/>
        </w:rPr>
        <w:t>„</w:t>
      </w:r>
      <w:r w:rsidRPr="008A49FA">
        <w:rPr>
          <w:rFonts w:ascii="Times New Roman" w:eastAsia="Times New Roman" w:hAnsi="Times New Roman" w:cs="Times New Roman"/>
          <w:color w:val="000000"/>
          <w:sz w:val="27"/>
          <w:szCs w:val="27"/>
        </w:rPr>
        <w:t xml:space="preserve">Alegorija apie mane, lyginant su kitais Pranašais, kurie buvo atėję prieš mane, yra apie žmogų, kuris pastatė puikų ir gražų </w:t>
      </w:r>
      <w:proofErr w:type="gramStart"/>
      <w:r w:rsidRPr="008A49FA">
        <w:rPr>
          <w:rFonts w:ascii="Times New Roman" w:eastAsia="Times New Roman" w:hAnsi="Times New Roman" w:cs="Times New Roman"/>
          <w:color w:val="000000"/>
          <w:sz w:val="27"/>
          <w:szCs w:val="27"/>
        </w:rPr>
        <w:t>namą</w:t>
      </w:r>
      <w:proofErr w:type="gramEnd"/>
      <w:r w:rsidRPr="008A49FA">
        <w:rPr>
          <w:rFonts w:ascii="Times New Roman" w:eastAsia="Times New Roman" w:hAnsi="Times New Roman" w:cs="Times New Roman"/>
          <w:color w:val="000000"/>
          <w:sz w:val="27"/>
          <w:szCs w:val="27"/>
        </w:rPr>
        <w:t>, tik vienos plytos trūko kampe. Žmonės vaikščiojo aplink jį ir stebėjosi jo grožiu, bet sakė: „Jei tik ta plyta būtų įmūryta į savo vietą</w:t>
      </w:r>
      <w:proofErr w:type="gramStart"/>
      <w:r w:rsidRPr="008A49FA">
        <w:rPr>
          <w:rFonts w:ascii="Times New Roman" w:eastAsia="Times New Roman" w:hAnsi="Times New Roman" w:cs="Times New Roman"/>
          <w:color w:val="000000"/>
          <w:sz w:val="27"/>
          <w:szCs w:val="27"/>
        </w:rPr>
        <w:t>!“</w:t>
      </w:r>
      <w:proofErr w:type="gramEnd"/>
      <w:r w:rsidRPr="008A49FA">
        <w:rPr>
          <w:rFonts w:ascii="Times New Roman" w:eastAsia="Times New Roman" w:hAnsi="Times New Roman" w:cs="Times New Roman"/>
          <w:color w:val="000000"/>
          <w:sz w:val="27"/>
          <w:szCs w:val="27"/>
        </w:rPr>
        <w:t xml:space="preserve"> Aš esu ta plyta ir aš esu paskutinysis iš Pranašų</w:t>
      </w:r>
      <w:proofErr w:type="gramStart"/>
      <w:r w:rsidRPr="008A49FA">
        <w:rPr>
          <w:rFonts w:ascii="Times New Roman" w:eastAsia="Times New Roman" w:hAnsi="Times New Roman" w:cs="Times New Roman"/>
          <w:color w:val="000000"/>
          <w:sz w:val="27"/>
          <w:szCs w:val="27"/>
        </w:rPr>
        <w:t>.“</w:t>
      </w:r>
      <w:proofErr w:type="gramEnd"/>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color w:val="0000FF"/>
          <w:sz w:val="27"/>
          <w:szCs w:val="27"/>
        </w:rPr>
        <w:t>Muhammedo asmeninis gyvenimas</w:t>
      </w:r>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Muhammedas gimė 570 metais po Kr. kilmingoje Mekkos šeimoje ir buvo Pranašo Abraomo palikuonis.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Tapęs našlaičiu šešerių metų, Muhammedas buvo dėmesingas jaunuolis, dirbęs piemeniu ir padėdavęs savo dėdei tvarkytis su prekybiniais karavanais.</w:t>
      </w:r>
      <w:proofErr w:type="gramEnd"/>
      <w:r w:rsidRPr="008A49FA">
        <w:rPr>
          <w:rFonts w:ascii="Times New Roman" w:eastAsia="Times New Roman" w:hAnsi="Times New Roman" w:cs="Times New Roman"/>
          <w:color w:val="000000"/>
          <w:sz w:val="27"/>
          <w:szCs w:val="27"/>
        </w:rPr>
        <w:t xml:space="preserve"> Būdamas paaugliu, jis atmetė amoralius savo tautos, nugrimzdusios į stabmeldystę, papročius ir prisijungė prie taurios grupės, užsitarnaudamas „Patikimojo</w:t>
      </w:r>
      <w:proofErr w:type="gramStart"/>
      <w:r w:rsidRPr="008A49FA">
        <w:rPr>
          <w:rFonts w:ascii="Times New Roman" w:eastAsia="Times New Roman" w:hAnsi="Times New Roman" w:cs="Times New Roman"/>
          <w:color w:val="000000"/>
          <w:sz w:val="27"/>
          <w:szCs w:val="27"/>
        </w:rPr>
        <w:t>“ vardą</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Būdamas 25 m, jis pradėjo dirbti pas turtingą 40 metų našlę Khadidžą, turinčią savo verslą.</w:t>
      </w:r>
      <w:proofErr w:type="gramEnd"/>
      <w:r w:rsidRPr="008A49FA">
        <w:rPr>
          <w:rFonts w:ascii="Times New Roman" w:eastAsia="Times New Roman" w:hAnsi="Times New Roman" w:cs="Times New Roman"/>
          <w:color w:val="000000"/>
          <w:sz w:val="27"/>
          <w:szCs w:val="27"/>
        </w:rPr>
        <w:t xml:space="preserve"> Sužavėta </w:t>
      </w:r>
      <w:proofErr w:type="gramStart"/>
      <w:r w:rsidRPr="008A49FA">
        <w:rPr>
          <w:rFonts w:ascii="Times New Roman" w:eastAsia="Times New Roman" w:hAnsi="Times New Roman" w:cs="Times New Roman"/>
          <w:color w:val="000000"/>
          <w:sz w:val="27"/>
          <w:szCs w:val="27"/>
        </w:rPr>
        <w:t>jo</w:t>
      </w:r>
      <w:proofErr w:type="gramEnd"/>
      <w:r w:rsidRPr="008A49FA">
        <w:rPr>
          <w:rFonts w:ascii="Times New Roman" w:eastAsia="Times New Roman" w:hAnsi="Times New Roman" w:cs="Times New Roman"/>
          <w:color w:val="000000"/>
          <w:sz w:val="27"/>
          <w:szCs w:val="27"/>
        </w:rPr>
        <w:t xml:space="preserve"> dorumo ir charakterio, Khadidža pasiūlė tuoktis ir jis sutiko. </w:t>
      </w:r>
      <w:proofErr w:type="gramStart"/>
      <w:r w:rsidRPr="008A49FA">
        <w:rPr>
          <w:rFonts w:ascii="Times New Roman" w:eastAsia="Times New Roman" w:hAnsi="Times New Roman" w:cs="Times New Roman"/>
          <w:color w:val="000000"/>
          <w:sz w:val="27"/>
          <w:szCs w:val="27"/>
        </w:rPr>
        <w:t>Nepaisant jų amžiaus skirtumo, jie buvo laimingai vedę 25 metus ir susilaukė šešių vaikų.</w:t>
      </w:r>
      <w:proofErr w:type="gramEnd"/>
      <w:r w:rsidRPr="008A49FA">
        <w:rPr>
          <w:rFonts w:ascii="Times New Roman" w:eastAsia="Times New Roman" w:hAnsi="Times New Roman" w:cs="Times New Roman"/>
          <w:color w:val="000000"/>
          <w:sz w:val="27"/>
          <w:szCs w:val="27"/>
        </w:rPr>
        <w:t xml:space="preserve"> Po Khadidžos mirties Muhammedas vedė kelias moteris </w:t>
      </w:r>
      <w:proofErr w:type="gramStart"/>
      <w:r w:rsidRPr="008A49FA">
        <w:rPr>
          <w:rFonts w:ascii="Times New Roman" w:eastAsia="Times New Roman" w:hAnsi="Times New Roman" w:cs="Times New Roman"/>
          <w:color w:val="000000"/>
          <w:sz w:val="27"/>
          <w:szCs w:val="27"/>
        </w:rPr>
        <w:t>dėl</w:t>
      </w:r>
      <w:proofErr w:type="gramEnd"/>
      <w:r w:rsidRPr="008A49FA">
        <w:rPr>
          <w:rFonts w:ascii="Times New Roman" w:eastAsia="Times New Roman" w:hAnsi="Times New Roman" w:cs="Times New Roman"/>
          <w:color w:val="000000"/>
          <w:sz w:val="27"/>
          <w:szCs w:val="27"/>
        </w:rPr>
        <w:t xml:space="preserve"> politinių ar humaniškų priežasčių, kaip buvo tikimasi iš jo padėties žmogaus; visos, išskyrus vieną, buvo našlės ir išsiskyrusios. Jis buvo mylintis ir dėmesingas vyras ir tėvas, o jo šeima buvo jam atsidavusi, nepaisant jo savanoriško neturto, nes jis perkėlė į praktiką savo paties patarimą: „geriausias iš jūsų yra tas, kuris yra geriausias savo šeimai</w:t>
      </w:r>
      <w:proofErr w:type="gramStart"/>
      <w:r w:rsidRPr="008A49FA">
        <w:rPr>
          <w:rFonts w:ascii="Times New Roman" w:eastAsia="Times New Roman" w:hAnsi="Times New Roman" w:cs="Times New Roman"/>
          <w:color w:val="000000"/>
          <w:sz w:val="27"/>
          <w:szCs w:val="27"/>
        </w:rPr>
        <w:t>.“</w:t>
      </w:r>
      <w:proofErr w:type="gramEnd"/>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color w:val="0000FF"/>
          <w:sz w:val="27"/>
          <w:szCs w:val="27"/>
        </w:rPr>
        <w:t>Muhammedas kaip Pranašas</w:t>
      </w:r>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Muhammedas gavo pirmąjį savo atskleidimą iš Dievo būdamas 40-ies per Angelą Gabrielių.</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Jis toliau gaudavo atskleidimus 23 metus įvairiomis temomis nuo Dievo Vienumo ir Jo rankų darbo iki istorijų apie ankstesnius pasiuntinius, moralę ir etiką bei gyvenimą po mirties.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Šie atskleidimai tapo bendrai žinomi kaip Šv. Koranas ir musulmonų yra laikomi tiksliu Dievo žodžiu; paties Pranašo žodžiai buvo surinkti atskirai.</w:t>
      </w:r>
      <w:proofErr w:type="gramEnd"/>
      <w:r w:rsidRPr="008A49FA">
        <w:rPr>
          <w:rFonts w:ascii="Times New Roman" w:eastAsia="Times New Roman" w:hAnsi="Times New Roman" w:cs="Times New Roman"/>
          <w:color w:val="000000"/>
          <w:sz w:val="27"/>
          <w:szCs w:val="27"/>
        </w:rPr>
        <w:t xml:space="preserve"> Muhammedo kvietimui į monoteizmą ir socialinę reformą smarkiai priešinosi Mekkos elitas; po ilgo trylikos metų intensyvaus persekiojimo, jis ir </w:t>
      </w:r>
      <w:proofErr w:type="gramStart"/>
      <w:r w:rsidRPr="008A49FA">
        <w:rPr>
          <w:rFonts w:ascii="Times New Roman" w:eastAsia="Times New Roman" w:hAnsi="Times New Roman" w:cs="Times New Roman"/>
          <w:color w:val="000000"/>
          <w:sz w:val="27"/>
          <w:szCs w:val="27"/>
        </w:rPr>
        <w:t>jo</w:t>
      </w:r>
      <w:proofErr w:type="gramEnd"/>
      <w:r w:rsidRPr="008A49FA">
        <w:rPr>
          <w:rFonts w:ascii="Times New Roman" w:eastAsia="Times New Roman" w:hAnsi="Times New Roman" w:cs="Times New Roman"/>
          <w:color w:val="000000"/>
          <w:sz w:val="27"/>
          <w:szCs w:val="27"/>
        </w:rPr>
        <w:t xml:space="preserve"> pasiekėjai buvo pakviesti persikelti į Mediną, miestą šiaurėje, kuris buvo susiskaldęs po tarpgentinio karo. </w:t>
      </w:r>
      <w:proofErr w:type="gramStart"/>
      <w:r w:rsidRPr="008A49FA">
        <w:rPr>
          <w:rFonts w:ascii="Times New Roman" w:eastAsia="Times New Roman" w:hAnsi="Times New Roman" w:cs="Times New Roman"/>
          <w:color w:val="000000"/>
          <w:sz w:val="27"/>
          <w:szCs w:val="27"/>
        </w:rPr>
        <w:t>Muhammedas sėkmingai išsprendė jų nesutarimus ir sukūrė brolijos saitą ir tarp dviejų kariaujančių grupuočių, ir tarp vietinių bei naujų imigrantų.</w:t>
      </w:r>
      <w:proofErr w:type="gramEnd"/>
      <w:r w:rsidRPr="008A49FA">
        <w:rPr>
          <w:rFonts w:ascii="Times New Roman" w:eastAsia="Times New Roman" w:hAnsi="Times New Roman" w:cs="Times New Roman"/>
          <w:color w:val="000000"/>
          <w:sz w:val="27"/>
          <w:szCs w:val="27"/>
        </w:rPr>
        <w:t xml:space="preserve"> Arabų gentinei visuomenei </w:t>
      </w:r>
      <w:proofErr w:type="gramStart"/>
      <w:r w:rsidRPr="008A49FA">
        <w:rPr>
          <w:rFonts w:ascii="Times New Roman" w:eastAsia="Times New Roman" w:hAnsi="Times New Roman" w:cs="Times New Roman"/>
          <w:color w:val="000000"/>
          <w:sz w:val="27"/>
          <w:szCs w:val="27"/>
        </w:rPr>
        <w:t>tai</w:t>
      </w:r>
      <w:proofErr w:type="gramEnd"/>
      <w:r w:rsidRPr="008A49FA">
        <w:rPr>
          <w:rFonts w:ascii="Times New Roman" w:eastAsia="Times New Roman" w:hAnsi="Times New Roman" w:cs="Times New Roman"/>
          <w:color w:val="000000"/>
          <w:sz w:val="27"/>
          <w:szCs w:val="27"/>
        </w:rPr>
        <w:t xml:space="preserve"> buvo nepaprastas pasiekimas. Ankstyvieji musulmonai, </w:t>
      </w:r>
      <w:r w:rsidRPr="008A49FA">
        <w:rPr>
          <w:rFonts w:ascii="Times New Roman" w:eastAsia="Times New Roman" w:hAnsi="Times New Roman" w:cs="Times New Roman"/>
          <w:color w:val="000000"/>
          <w:sz w:val="27"/>
          <w:szCs w:val="27"/>
        </w:rPr>
        <w:lastRenderedPageBreak/>
        <w:t>globojami Pranašo, išmoko įgyvendinti auksinę taisyklę: „Nė vienas iš tikro netiki, kol netrokšta savo broliui to, ko trokšta sau</w:t>
      </w:r>
      <w:proofErr w:type="gramStart"/>
      <w:r w:rsidRPr="008A49FA">
        <w:rPr>
          <w:rFonts w:ascii="Times New Roman" w:eastAsia="Times New Roman" w:hAnsi="Times New Roman" w:cs="Times New Roman"/>
          <w:color w:val="000000"/>
          <w:sz w:val="27"/>
          <w:szCs w:val="27"/>
        </w:rPr>
        <w:t>.“</w:t>
      </w:r>
      <w:proofErr w:type="gramEnd"/>
    </w:p>
    <w:p w:rsidR="008A49FA" w:rsidRPr="008A49FA" w:rsidRDefault="008A49FA" w:rsidP="008A49FA">
      <w:pPr>
        <w:spacing w:before="57" w:after="57" w:line="240" w:lineRule="auto"/>
        <w:jc w:val="center"/>
        <w:rPr>
          <w:rFonts w:ascii="Arial" w:eastAsia="Times New Roman" w:hAnsi="Arial" w:cs="Arial"/>
          <w:color w:val="000000"/>
          <w:sz w:val="21"/>
          <w:szCs w:val="21"/>
        </w:rPr>
      </w:pPr>
      <w:r w:rsidRPr="008A49FA">
        <w:rPr>
          <w:rFonts w:ascii="Times New Roman" w:eastAsia="Times New Roman" w:hAnsi="Times New Roman" w:cs="Times New Roman"/>
          <w:b/>
          <w:bCs/>
          <w:color w:val="0000FF"/>
          <w:sz w:val="27"/>
          <w:szCs w:val="27"/>
        </w:rPr>
        <w:t>Muhammedo palikimas: Medinos modelis</w:t>
      </w:r>
    </w:p>
    <w:p w:rsidR="008A49FA" w:rsidRPr="008A49FA" w:rsidRDefault="008A49FA" w:rsidP="008A49FA">
      <w:pPr>
        <w:spacing w:before="57" w:after="57" w:line="240" w:lineRule="auto"/>
        <w:rPr>
          <w:rFonts w:ascii="Arial" w:eastAsia="Times New Roman" w:hAnsi="Arial" w:cs="Arial"/>
          <w:color w:val="000000"/>
          <w:sz w:val="21"/>
          <w:szCs w:val="21"/>
        </w:rPr>
      </w:pPr>
      <w:r w:rsidRPr="008A49FA">
        <w:rPr>
          <w:rFonts w:ascii="Times New Roman" w:eastAsia="Times New Roman" w:hAnsi="Times New Roman" w:cs="Times New Roman"/>
          <w:color w:val="000000"/>
          <w:sz w:val="27"/>
          <w:szCs w:val="27"/>
        </w:rPr>
        <w:t xml:space="preserve">Muhammedui religija nebuvo vien asmeninio įsitikinimo reikalas, bet pilnutinis gyvenimo būdas, ir Medina klestėjo jam vadovaujant. </w:t>
      </w:r>
      <w:proofErr w:type="gramStart"/>
      <w:r w:rsidRPr="008A49FA">
        <w:rPr>
          <w:rFonts w:ascii="Times New Roman" w:eastAsia="Times New Roman" w:hAnsi="Times New Roman" w:cs="Times New Roman"/>
          <w:color w:val="000000"/>
          <w:sz w:val="27"/>
          <w:szCs w:val="27"/>
        </w:rPr>
        <w:t>Medinos valdymo modelis, pagrįstas teisingumu, pagarba žmogaus orumui ir sąmoningumu tikint Dievu, tapo pavyzdžiu, kuriame musulmonai nuo to laiko ieškojo vedimo ir įkvėpimo.</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Pranašas sudarė pirmąją pasaulyje konstituciją, kuri saugojo religinių mažumų teises, ir sudarė sutartis ir sąjungas su kaimyninėmis gentimis.</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Jis siuntė laiškus persų, egiptiečių, abisinų ir Bizantijos valdovams, skelbdamas tyro monoteizmo žinią ir kviesdamas juos priimti Islamą.</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Pirmą kartą istorijoje moterims, vaikams, našlaičiams, užsieniečiams ir vergams buvo suteiktos plačios teisės ir apsauga.</w:t>
      </w:r>
      <w:proofErr w:type="gramEnd"/>
      <w:r w:rsidRPr="008A49FA">
        <w:rPr>
          <w:rFonts w:ascii="Times New Roman" w:eastAsia="Times New Roman" w:hAnsi="Times New Roman" w:cs="Times New Roman"/>
          <w:color w:val="000000"/>
          <w:sz w:val="27"/>
          <w:szCs w:val="27"/>
        </w:rPr>
        <w:t xml:space="preserve"> Dauguma Pranašo interesų atrodo stebinančiai „modernūs“: jis smerkė rasizmą ir nacionalizmą sakydamas, jog „nėra jokio viršumo arabui prieš ne arabą ar baltaodžiui prieš juodaodį, išskyrus dorumą (dievobaimingumą)</w:t>
      </w:r>
      <w:proofErr w:type="gramStart"/>
      <w:r w:rsidRPr="008A49FA">
        <w:rPr>
          <w:rFonts w:ascii="Times New Roman" w:eastAsia="Times New Roman" w:hAnsi="Times New Roman" w:cs="Times New Roman"/>
          <w:color w:val="000000"/>
          <w:sz w:val="27"/>
          <w:szCs w:val="27"/>
        </w:rPr>
        <w:t>.“</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Jis įtvirtino įstatymus, saugančius gyvūnus, medžius ir aplinką.</w:t>
      </w:r>
      <w:proofErr w:type="gramEnd"/>
      <w:r w:rsidRPr="008A49FA">
        <w:rPr>
          <w:rFonts w:ascii="Times New Roman" w:eastAsia="Times New Roman" w:hAnsi="Times New Roman" w:cs="Times New Roman"/>
          <w:color w:val="000000"/>
          <w:sz w:val="27"/>
          <w:szCs w:val="27"/>
        </w:rPr>
        <w:t xml:space="preserve"> Jis skatino laisvą prekybą ir etines investicijas, taip pat saugojo darbininkų teises ir draudė palūkanavimą. Jis veikė </w:t>
      </w:r>
      <w:proofErr w:type="gramStart"/>
      <w:r w:rsidRPr="008A49FA">
        <w:rPr>
          <w:rFonts w:ascii="Times New Roman" w:eastAsia="Times New Roman" w:hAnsi="Times New Roman" w:cs="Times New Roman"/>
          <w:color w:val="000000"/>
          <w:sz w:val="27"/>
          <w:szCs w:val="27"/>
        </w:rPr>
        <w:t>dėl</w:t>
      </w:r>
      <w:proofErr w:type="gramEnd"/>
      <w:r w:rsidRPr="008A49FA">
        <w:rPr>
          <w:rFonts w:ascii="Times New Roman" w:eastAsia="Times New Roman" w:hAnsi="Times New Roman" w:cs="Times New Roman"/>
          <w:color w:val="000000"/>
          <w:sz w:val="27"/>
          <w:szCs w:val="27"/>
        </w:rPr>
        <w:t xml:space="preserve"> taikos, tačiau apibrėžė protingo jėgos panaudojimo parametrus, kada jėgos panaudojimas buvo reikalingas. </w:t>
      </w:r>
      <w:proofErr w:type="gramStart"/>
      <w:r w:rsidRPr="008A49FA">
        <w:rPr>
          <w:rFonts w:ascii="Times New Roman" w:eastAsia="Times New Roman" w:hAnsi="Times New Roman" w:cs="Times New Roman"/>
          <w:color w:val="000000"/>
          <w:sz w:val="27"/>
          <w:szCs w:val="27"/>
        </w:rPr>
        <w:t>Jis įtikino žmones atsisakyti alkoholio, narkotikų, prostitucijos ir nusikaltimų bei skatino sveiką gyvenseną.</w:t>
      </w:r>
      <w:proofErr w:type="gramEnd"/>
      <w:r w:rsidRPr="008A49FA">
        <w:rPr>
          <w:rFonts w:ascii="Times New Roman" w:eastAsia="Times New Roman" w:hAnsi="Times New Roman" w:cs="Times New Roman"/>
          <w:color w:val="000000"/>
          <w:sz w:val="27"/>
          <w:szCs w:val="27"/>
        </w:rPr>
        <w:t xml:space="preserve"> Jis smerkė šeimyninį smurtą, drąsino savo žmonas kalbėti, ką </w:t>
      </w:r>
      <w:proofErr w:type="gramStart"/>
      <w:r w:rsidRPr="008A49FA">
        <w:rPr>
          <w:rFonts w:ascii="Times New Roman" w:eastAsia="Times New Roman" w:hAnsi="Times New Roman" w:cs="Times New Roman"/>
          <w:color w:val="000000"/>
          <w:sz w:val="27"/>
          <w:szCs w:val="27"/>
        </w:rPr>
        <w:t>jos</w:t>
      </w:r>
      <w:proofErr w:type="gramEnd"/>
      <w:r w:rsidRPr="008A49FA">
        <w:rPr>
          <w:rFonts w:ascii="Times New Roman" w:eastAsia="Times New Roman" w:hAnsi="Times New Roman" w:cs="Times New Roman"/>
          <w:color w:val="000000"/>
          <w:sz w:val="27"/>
          <w:szCs w:val="27"/>
        </w:rPr>
        <w:t xml:space="preserve"> pačios galvoja, ir suteikė musulmonėms moterims daug teisių, apie kurias Europoje ilgus amžius nebuvo nė svajojama, įskaitant teisę į nuosavą turtą, teisę atsisakyti suorganizuotų vedybų ir siekti skyrybų dėl nesuderinamumo. Pranašas skatino savo pasekėjus siekti naudingų žinių visose srityse, kas lėmė </w:t>
      </w:r>
      <w:proofErr w:type="gramStart"/>
      <w:r w:rsidRPr="008A49FA">
        <w:rPr>
          <w:rFonts w:ascii="Times New Roman" w:eastAsia="Times New Roman" w:hAnsi="Times New Roman" w:cs="Times New Roman"/>
          <w:color w:val="000000"/>
          <w:sz w:val="27"/>
          <w:szCs w:val="27"/>
        </w:rPr>
        <w:t>tai</w:t>
      </w:r>
      <w:proofErr w:type="gramEnd"/>
      <w:r w:rsidRPr="008A49FA">
        <w:rPr>
          <w:rFonts w:ascii="Times New Roman" w:eastAsia="Times New Roman" w:hAnsi="Times New Roman" w:cs="Times New Roman"/>
          <w:color w:val="000000"/>
          <w:sz w:val="27"/>
          <w:szCs w:val="27"/>
        </w:rPr>
        <w:t xml:space="preserve">, jog musulmonai niekada neturėjo prieštaros tarp mokslo ir religijos ir pirmavo pasaulyje daugelyje mokslo sričių šimtmečius vėliau. Nors </w:t>
      </w:r>
      <w:proofErr w:type="gramStart"/>
      <w:r w:rsidRPr="008A49FA">
        <w:rPr>
          <w:rFonts w:ascii="Times New Roman" w:eastAsia="Times New Roman" w:hAnsi="Times New Roman" w:cs="Times New Roman"/>
          <w:color w:val="000000"/>
          <w:sz w:val="27"/>
          <w:szCs w:val="27"/>
        </w:rPr>
        <w:t>jo</w:t>
      </w:r>
      <w:proofErr w:type="gramEnd"/>
      <w:r w:rsidRPr="008A49FA">
        <w:rPr>
          <w:rFonts w:ascii="Times New Roman" w:eastAsia="Times New Roman" w:hAnsi="Times New Roman" w:cs="Times New Roman"/>
          <w:color w:val="000000"/>
          <w:sz w:val="27"/>
          <w:szCs w:val="27"/>
        </w:rPr>
        <w:t xml:space="preserve"> ilgalaikis palikimas gali būti matomas visur nuo meno iki politikos, Muhammedo didžiausias siekis buvo įtvirtinti tyrą monoteizmą. Paprasta suprasti kaip branduolys atomo centre, Vieno Dievo idėja glūdi islamiškos kultūros širdyje. Musulmonai kreipiasi į savo Kūrėją vedimo be tarpininkų reikmės ar orumo praradimo, kurį atneša stabmeldystė ir prietaringumas.</w:t>
      </w:r>
    </w:p>
    <w:p w:rsidR="008A49FA" w:rsidRPr="008A49FA" w:rsidRDefault="008A49FA" w:rsidP="008A49FA">
      <w:pPr>
        <w:spacing w:before="57" w:after="57" w:line="240" w:lineRule="auto"/>
        <w:rPr>
          <w:rFonts w:ascii="Arial" w:eastAsia="Times New Roman" w:hAnsi="Arial" w:cs="Arial"/>
          <w:color w:val="000000"/>
          <w:sz w:val="21"/>
          <w:szCs w:val="21"/>
        </w:rPr>
      </w:pPr>
      <w:proofErr w:type="gramStart"/>
      <w:r w:rsidRPr="008A49FA">
        <w:rPr>
          <w:rFonts w:ascii="Times New Roman" w:eastAsia="Times New Roman" w:hAnsi="Times New Roman" w:cs="Times New Roman"/>
          <w:color w:val="000000"/>
          <w:sz w:val="27"/>
          <w:szCs w:val="27"/>
        </w:rPr>
        <w:t>Pranašas viso to pasiekė per savo charakterio stiprumą ir asmeninį pavyzdį; jis įkvėpė savo pasekėjams meilę, atsidavimą ir neprilygstamą pagarbios baimės jausmą.</w:t>
      </w:r>
      <w:proofErr w:type="gramEnd"/>
      <w:r w:rsidRPr="008A49FA">
        <w:rPr>
          <w:rFonts w:ascii="Times New Roman" w:eastAsia="Times New Roman" w:hAnsi="Times New Roman" w:cs="Times New Roman"/>
          <w:color w:val="000000"/>
          <w:sz w:val="27"/>
          <w:szCs w:val="27"/>
        </w:rPr>
        <w:t xml:space="preserve"> </w:t>
      </w:r>
      <w:proofErr w:type="gramStart"/>
      <w:r w:rsidRPr="008A49FA">
        <w:rPr>
          <w:rFonts w:ascii="Times New Roman" w:eastAsia="Times New Roman" w:hAnsi="Times New Roman" w:cs="Times New Roman"/>
          <w:color w:val="000000"/>
          <w:sz w:val="27"/>
          <w:szCs w:val="27"/>
        </w:rPr>
        <w:t>Nors kiti žmonės būtų sugadinti absoliučios valdžios, kurią jis turėjo savo rankose vėlesniais metais, Muhammedas išliko kuklus, visada žinantis savo palaimų Šaltinį.</w:t>
      </w:r>
      <w:proofErr w:type="gramEnd"/>
      <w:r w:rsidRPr="008A49FA">
        <w:rPr>
          <w:rFonts w:ascii="Times New Roman" w:eastAsia="Times New Roman" w:hAnsi="Times New Roman" w:cs="Times New Roman"/>
          <w:color w:val="000000"/>
          <w:sz w:val="27"/>
          <w:szCs w:val="27"/>
        </w:rPr>
        <w:t xml:space="preserve"> „Aš esu tik Dievo tarnas</w:t>
      </w:r>
      <w:proofErr w:type="gramStart"/>
      <w:r w:rsidRPr="008A49FA">
        <w:rPr>
          <w:rFonts w:ascii="Times New Roman" w:eastAsia="Times New Roman" w:hAnsi="Times New Roman" w:cs="Times New Roman"/>
          <w:color w:val="000000"/>
          <w:sz w:val="27"/>
          <w:szCs w:val="27"/>
        </w:rPr>
        <w:t>,“</w:t>
      </w:r>
      <w:proofErr w:type="gramEnd"/>
      <w:r w:rsidRPr="008A49FA">
        <w:rPr>
          <w:rFonts w:ascii="Times New Roman" w:eastAsia="Times New Roman" w:hAnsi="Times New Roman" w:cs="Times New Roman"/>
          <w:color w:val="000000"/>
          <w:sz w:val="27"/>
          <w:szCs w:val="27"/>
        </w:rPr>
        <w:t xml:space="preserve"> jis sakė, „Aš tik buvau atsiųstas kaip mokytojas.“ Nors jis leido savo dienas tarnaudamas žmonėms, o naktis melsdamasis, jis skelbė religinį saikingumą ir pusiausvyrą; jis draudė savo pasekėjams priimti vienuolišką gyvenimo būdą ir labiau norėjo, jog jie </w:t>
      </w:r>
      <w:r w:rsidRPr="008A49FA">
        <w:rPr>
          <w:rFonts w:ascii="Times New Roman" w:eastAsia="Times New Roman" w:hAnsi="Times New Roman" w:cs="Times New Roman"/>
          <w:color w:val="000000"/>
          <w:sz w:val="27"/>
          <w:szCs w:val="27"/>
        </w:rPr>
        <w:lastRenderedPageBreak/>
        <w:t>sukurtų stiprias šeimas ir užsiimtu aplinkinio pasaulio gerinimu, išlikdami giliai sąmoningi tikint Dievu.</w:t>
      </w:r>
    </w:p>
    <w:p w:rsidR="008A49FA" w:rsidRPr="008A49FA" w:rsidRDefault="008A49FA" w:rsidP="008A49FA">
      <w:pPr>
        <w:spacing w:before="57" w:after="57" w:line="240" w:lineRule="auto"/>
        <w:rPr>
          <w:rFonts w:ascii="Arial" w:eastAsia="Times New Roman" w:hAnsi="Arial" w:cs="Arial"/>
          <w:color w:val="000000"/>
          <w:sz w:val="21"/>
          <w:szCs w:val="21"/>
        </w:rPr>
      </w:pPr>
      <w:r w:rsidRPr="008A49FA">
        <w:rPr>
          <w:rFonts w:ascii="Times New Roman" w:eastAsia="Times New Roman" w:hAnsi="Times New Roman" w:cs="Times New Roman"/>
          <w:color w:val="000000"/>
          <w:sz w:val="27"/>
          <w:szCs w:val="27"/>
        </w:rPr>
        <w:t xml:space="preserve">Trumpu vienos kartos laiko tarpu ir per savo paties gyvenimą, Pranašas Muhammedas sėkmingai pakeitė Arabijos žmonių tikėjimą, mentalitetą ir kultūrą; per šimtą metų </w:t>
      </w:r>
      <w:proofErr w:type="gramStart"/>
      <w:r w:rsidRPr="008A49FA">
        <w:rPr>
          <w:rFonts w:ascii="Times New Roman" w:eastAsia="Times New Roman" w:hAnsi="Times New Roman" w:cs="Times New Roman"/>
          <w:color w:val="000000"/>
          <w:sz w:val="27"/>
          <w:szCs w:val="27"/>
        </w:rPr>
        <w:t>jo</w:t>
      </w:r>
      <w:proofErr w:type="gramEnd"/>
      <w:r w:rsidRPr="008A49FA">
        <w:rPr>
          <w:rFonts w:ascii="Times New Roman" w:eastAsia="Times New Roman" w:hAnsi="Times New Roman" w:cs="Times New Roman"/>
          <w:color w:val="000000"/>
          <w:sz w:val="27"/>
          <w:szCs w:val="27"/>
        </w:rPr>
        <w:t xml:space="preserve"> žinia palietė milijonų žmonių širdis ir gyvenimus Afrikoje, Azijoje ir kai kuriose Europos dalyse. Jis pranašavo, kad kiekviena sekanti karta bus blogesnė už praėjusią, ir tiksliai pagal </w:t>
      </w:r>
      <w:proofErr w:type="gramStart"/>
      <w:r w:rsidRPr="008A49FA">
        <w:rPr>
          <w:rFonts w:ascii="Times New Roman" w:eastAsia="Times New Roman" w:hAnsi="Times New Roman" w:cs="Times New Roman"/>
          <w:color w:val="000000"/>
          <w:sz w:val="27"/>
          <w:szCs w:val="27"/>
        </w:rPr>
        <w:t>jo</w:t>
      </w:r>
      <w:proofErr w:type="gramEnd"/>
      <w:r w:rsidRPr="008A49FA">
        <w:rPr>
          <w:rFonts w:ascii="Times New Roman" w:eastAsia="Times New Roman" w:hAnsi="Times New Roman" w:cs="Times New Roman"/>
          <w:color w:val="000000"/>
          <w:sz w:val="27"/>
          <w:szCs w:val="27"/>
        </w:rPr>
        <w:t xml:space="preserve"> spėjimą, musulmonai ne visada suprato ar gerbė jo pavyzdį. Tačiau Muhammedo mokymai, kalbos ir papročiai buvo kruopščiai užrašomi </w:t>
      </w:r>
      <w:proofErr w:type="gramStart"/>
      <w:r w:rsidRPr="008A49FA">
        <w:rPr>
          <w:rFonts w:ascii="Times New Roman" w:eastAsia="Times New Roman" w:hAnsi="Times New Roman" w:cs="Times New Roman"/>
          <w:color w:val="000000"/>
          <w:sz w:val="27"/>
          <w:szCs w:val="27"/>
        </w:rPr>
        <w:t>jo</w:t>
      </w:r>
      <w:proofErr w:type="gramEnd"/>
      <w:r w:rsidRPr="008A49FA">
        <w:rPr>
          <w:rFonts w:ascii="Times New Roman" w:eastAsia="Times New Roman" w:hAnsi="Times New Roman" w:cs="Times New Roman"/>
          <w:color w:val="000000"/>
          <w:sz w:val="27"/>
          <w:szCs w:val="27"/>
        </w:rPr>
        <w:t xml:space="preserve"> Kompanionų ir tapo galimomis išversti autentiškų pasakymų knygomis. Kartu su Šv. Koranu </w:t>
      </w:r>
      <w:proofErr w:type="gramStart"/>
      <w:r w:rsidRPr="008A49FA">
        <w:rPr>
          <w:rFonts w:ascii="Times New Roman" w:eastAsia="Times New Roman" w:hAnsi="Times New Roman" w:cs="Times New Roman"/>
          <w:color w:val="000000"/>
          <w:sz w:val="27"/>
          <w:szCs w:val="27"/>
        </w:rPr>
        <w:t>jos</w:t>
      </w:r>
      <w:proofErr w:type="gramEnd"/>
      <w:r w:rsidRPr="008A49FA">
        <w:rPr>
          <w:rFonts w:ascii="Times New Roman" w:eastAsia="Times New Roman" w:hAnsi="Times New Roman" w:cs="Times New Roman"/>
          <w:color w:val="000000"/>
          <w:sz w:val="27"/>
          <w:szCs w:val="27"/>
        </w:rPr>
        <w:t xml:space="preserve"> sudaro visuminį gyvenimo būdo pagrindą praktikuojantiems musulmonams, o kitiems jos suteikia patrauklų žvilgtelėjimą į širdį ir protą išskirtinio žmogaus ir pavyzdžio, iš kurio galima daug ko išmokti.</w:t>
      </w:r>
    </w:p>
    <w:p w:rsidR="008163B9" w:rsidRPr="008A49FA" w:rsidRDefault="008163B9" w:rsidP="008A49FA"/>
    <w:sectPr w:rsidR="008163B9" w:rsidRPr="008A49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8163B9"/>
    <w:rsid w:val="008A49FA"/>
    <w:rsid w:val="00C42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2014-08-23T13:41:00Z</cp:lastPrinted>
  <dcterms:created xsi:type="dcterms:W3CDTF">2014-08-23T13:42:00Z</dcterms:created>
  <dcterms:modified xsi:type="dcterms:W3CDTF">2014-08-23T13:42:00Z</dcterms:modified>
</cp:coreProperties>
</file>