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9661BA0" w14:textId="05537556" w:rsidR="00EF12B3" w:rsidRPr="00D036EA" w:rsidRDefault="006700E8" w:rsidP="00C552BA">
      <w:pPr>
        <w:spacing w:after="0" w:line="240" w:lineRule="auto"/>
        <w:ind w:left="90"/>
        <w:jc w:val="center"/>
        <w:rPr>
          <w:rFonts w:asciiTheme="majorHAnsi" w:eastAsiaTheme="majorEastAsia" w:hAnsiTheme="majorHAnsi" w:cstheme="majorBidi"/>
          <w:b/>
          <w:bCs/>
          <w:noProof/>
          <w:color w:val="17365D" w:themeColor="text2" w:themeShade="BF"/>
          <w:lang w:val="pt-BR"/>
        </w:rPr>
      </w:pPr>
      <w:r w:rsidRPr="003D64C8">
        <w:rPr>
          <w:rFonts w:asciiTheme="majorBidi" w:hAnsiTheme="majorBidi" w:cstheme="majorBidi"/>
          <w:b/>
          <w:bCs/>
          <w:noProof/>
          <w:sz w:val="20"/>
          <w:szCs w:val="20"/>
        </w:rPr>
        <w:drawing>
          <wp:anchor distT="0" distB="0" distL="114300" distR="114300" simplePos="0" relativeHeight="251692032" behindDoc="0" locked="0" layoutInCell="1" allowOverlap="1" wp14:anchorId="54BD9C29" wp14:editId="75B570F6">
            <wp:simplePos x="0" y="0"/>
            <wp:positionH relativeFrom="column">
              <wp:posOffset>200025</wp:posOffset>
            </wp:positionH>
            <wp:positionV relativeFrom="paragraph">
              <wp:posOffset>88587</wp:posOffset>
            </wp:positionV>
            <wp:extent cx="3602990" cy="1673860"/>
            <wp:effectExtent l="0" t="0" r="0" b="2540"/>
            <wp:wrapNone/>
            <wp:docPr id="11389" name="Picture 11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602990" cy="16738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D64C8">
        <w:rPr>
          <w:rFonts w:asciiTheme="majorBidi" w:hAnsiTheme="majorBidi" w:cstheme="majorBidi"/>
          <w:b/>
          <w:bCs/>
          <w:noProof/>
          <w:sz w:val="20"/>
          <w:szCs w:val="20"/>
        </w:rPr>
        <w:drawing>
          <wp:anchor distT="0" distB="0" distL="114300" distR="114300" simplePos="0" relativeHeight="251689984" behindDoc="1" locked="0" layoutInCell="1" allowOverlap="1" wp14:anchorId="3AEB0502" wp14:editId="543CAD73">
            <wp:simplePos x="0" y="0"/>
            <wp:positionH relativeFrom="column">
              <wp:posOffset>-594995</wp:posOffset>
            </wp:positionH>
            <wp:positionV relativeFrom="paragraph">
              <wp:posOffset>-488950</wp:posOffset>
            </wp:positionV>
            <wp:extent cx="5135245" cy="7232650"/>
            <wp:effectExtent l="0" t="0" r="8255" b="6350"/>
            <wp:wrapNone/>
            <wp:docPr id="11390" name="Picture 11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135245" cy="72326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D3ED038" w14:textId="07669449" w:rsidR="001B2D8D" w:rsidRPr="00D036EA" w:rsidRDefault="006021A8" w:rsidP="00C552BA">
      <w:pPr>
        <w:spacing w:after="0" w:line="240" w:lineRule="auto"/>
        <w:ind w:left="90"/>
        <w:jc w:val="center"/>
        <w:rPr>
          <w:rFonts w:asciiTheme="majorHAnsi" w:eastAsiaTheme="majorEastAsia" w:hAnsiTheme="majorHAnsi" w:cstheme="majorBidi"/>
          <w:b/>
          <w:bCs/>
          <w:noProof/>
          <w:color w:val="17365D" w:themeColor="text2" w:themeShade="BF"/>
          <w:lang w:val="pt-BR"/>
        </w:rPr>
      </w:pPr>
      <w:r w:rsidRPr="00D036EA">
        <w:rPr>
          <w:rFonts w:asciiTheme="majorHAnsi" w:eastAsiaTheme="majorEastAsia" w:hAnsiTheme="majorHAnsi" w:cstheme="majorBidi"/>
          <w:b/>
          <w:bCs/>
          <w:noProof/>
          <w:color w:val="17365D" w:themeColor="text2" w:themeShade="BF"/>
          <w:lang w:val="pt-BR"/>
        </w:rPr>
        <w:t>ree</w:t>
      </w:r>
    </w:p>
    <w:p w14:paraId="4DC6E15D" w14:textId="77777777" w:rsidR="00FC784E" w:rsidRPr="00D036EA" w:rsidRDefault="00FC784E" w:rsidP="00C552BA">
      <w:pPr>
        <w:spacing w:after="0" w:line="240" w:lineRule="auto"/>
        <w:ind w:left="90"/>
        <w:jc w:val="center"/>
        <w:rPr>
          <w:rFonts w:asciiTheme="majorHAnsi" w:eastAsiaTheme="majorEastAsia" w:hAnsiTheme="majorHAnsi" w:cstheme="majorBidi"/>
          <w:b/>
          <w:bCs/>
          <w:noProof/>
          <w:color w:val="4F81BD" w:themeColor="accent1"/>
          <w:lang w:val="pt-BR"/>
        </w:rPr>
      </w:pPr>
    </w:p>
    <w:p w14:paraId="61C091A3" w14:textId="77777777" w:rsidR="00FC784E" w:rsidRPr="00D036EA" w:rsidRDefault="00FC784E" w:rsidP="00C552BA">
      <w:pPr>
        <w:spacing w:after="0" w:line="240" w:lineRule="auto"/>
        <w:ind w:left="90"/>
        <w:jc w:val="center"/>
        <w:rPr>
          <w:rFonts w:asciiTheme="majorHAnsi" w:eastAsiaTheme="majorEastAsia" w:hAnsiTheme="majorHAnsi" w:cstheme="majorBidi"/>
          <w:b/>
          <w:bCs/>
          <w:noProof/>
          <w:color w:val="4F81BD" w:themeColor="accent1"/>
          <w:lang w:val="pt-BR"/>
        </w:rPr>
      </w:pPr>
    </w:p>
    <w:p w14:paraId="33A006C9" w14:textId="77777777" w:rsidR="00FC784E" w:rsidRPr="00D036EA" w:rsidRDefault="00FC784E" w:rsidP="00C552BA">
      <w:pPr>
        <w:spacing w:after="0" w:line="240" w:lineRule="auto"/>
        <w:ind w:left="90"/>
        <w:jc w:val="center"/>
        <w:rPr>
          <w:rFonts w:asciiTheme="majorHAnsi" w:eastAsiaTheme="majorEastAsia" w:hAnsiTheme="majorHAnsi" w:cstheme="majorBidi"/>
          <w:b/>
          <w:bCs/>
          <w:noProof/>
          <w:color w:val="4F81BD" w:themeColor="accent1"/>
          <w:lang w:val="pt-BR"/>
        </w:rPr>
      </w:pPr>
    </w:p>
    <w:p w14:paraId="1D312E6E" w14:textId="77777777" w:rsidR="00FC784E" w:rsidRPr="00D036EA" w:rsidRDefault="00FC784E" w:rsidP="00C552BA">
      <w:pPr>
        <w:spacing w:after="0" w:line="240" w:lineRule="auto"/>
        <w:ind w:left="90"/>
        <w:jc w:val="center"/>
        <w:rPr>
          <w:rFonts w:asciiTheme="majorHAnsi" w:eastAsiaTheme="majorEastAsia" w:hAnsiTheme="majorHAnsi" w:cstheme="majorBidi"/>
          <w:b/>
          <w:bCs/>
          <w:noProof/>
          <w:color w:val="4F81BD" w:themeColor="accent1"/>
          <w:lang w:val="pt-BR"/>
        </w:rPr>
      </w:pPr>
    </w:p>
    <w:p w14:paraId="02CEEA89" w14:textId="77777777" w:rsidR="00FC784E" w:rsidRPr="00D036EA" w:rsidRDefault="00FC784E" w:rsidP="00C552BA">
      <w:pPr>
        <w:spacing w:after="0" w:line="240" w:lineRule="auto"/>
        <w:ind w:left="90"/>
        <w:jc w:val="center"/>
        <w:rPr>
          <w:rFonts w:asciiTheme="majorHAnsi" w:eastAsiaTheme="majorEastAsia" w:hAnsiTheme="majorHAnsi" w:cstheme="majorBidi"/>
          <w:b/>
          <w:bCs/>
          <w:noProof/>
          <w:color w:val="4F81BD" w:themeColor="accent1"/>
          <w:lang w:val="pt-BR"/>
        </w:rPr>
      </w:pPr>
    </w:p>
    <w:p w14:paraId="57084290" w14:textId="77777777" w:rsidR="00FC784E" w:rsidRPr="00D036EA" w:rsidRDefault="00FC784E" w:rsidP="00C552BA">
      <w:pPr>
        <w:spacing w:after="0" w:line="240" w:lineRule="auto"/>
        <w:ind w:left="90"/>
        <w:jc w:val="center"/>
        <w:rPr>
          <w:rFonts w:asciiTheme="majorHAnsi" w:eastAsiaTheme="majorEastAsia" w:hAnsiTheme="majorHAnsi" w:cstheme="majorBidi"/>
          <w:b/>
          <w:bCs/>
          <w:noProof/>
          <w:color w:val="4F81BD" w:themeColor="accent1"/>
          <w:lang w:val="pt-BR"/>
        </w:rPr>
      </w:pPr>
    </w:p>
    <w:p w14:paraId="72EE8260" w14:textId="19A733B5" w:rsidR="00FC784E" w:rsidRPr="00D036EA" w:rsidRDefault="00FC784E" w:rsidP="00C552BA">
      <w:pPr>
        <w:spacing w:after="0" w:line="240" w:lineRule="auto"/>
        <w:ind w:left="90"/>
        <w:jc w:val="center"/>
        <w:rPr>
          <w:rFonts w:asciiTheme="majorHAnsi" w:eastAsiaTheme="majorEastAsia" w:hAnsiTheme="majorHAnsi" w:cstheme="majorBidi"/>
          <w:b/>
          <w:bCs/>
          <w:noProof/>
          <w:color w:val="4F81BD" w:themeColor="accent1"/>
          <w:lang w:val="pt-BR"/>
        </w:rPr>
      </w:pPr>
    </w:p>
    <w:p w14:paraId="430C9B94" w14:textId="77777777" w:rsidR="00FC784E" w:rsidRPr="00D036EA" w:rsidRDefault="00FC784E" w:rsidP="00C552BA">
      <w:pPr>
        <w:spacing w:after="0" w:line="240" w:lineRule="auto"/>
        <w:ind w:left="90"/>
        <w:jc w:val="center"/>
        <w:rPr>
          <w:rFonts w:asciiTheme="majorHAnsi" w:eastAsiaTheme="majorEastAsia" w:hAnsiTheme="majorHAnsi" w:cstheme="majorBidi"/>
          <w:b/>
          <w:bCs/>
          <w:noProof/>
          <w:color w:val="4F81BD" w:themeColor="accent1"/>
          <w:lang w:val="pt-BR"/>
        </w:rPr>
      </w:pPr>
    </w:p>
    <w:p w14:paraId="55B95C99" w14:textId="36467C81" w:rsidR="00FC784E" w:rsidRPr="00D036EA" w:rsidRDefault="006700E8" w:rsidP="00C552BA">
      <w:pPr>
        <w:spacing w:after="0" w:line="240" w:lineRule="auto"/>
        <w:ind w:left="90"/>
        <w:jc w:val="center"/>
        <w:rPr>
          <w:rFonts w:asciiTheme="majorHAnsi" w:eastAsiaTheme="majorEastAsia" w:hAnsiTheme="majorHAnsi" w:cstheme="majorBidi"/>
          <w:b/>
          <w:bCs/>
          <w:noProof/>
          <w:color w:val="4F81BD" w:themeColor="accent1"/>
          <w:lang w:val="pt-BR"/>
        </w:rPr>
      </w:pPr>
      <w:r w:rsidRPr="00D036EA">
        <w:rPr>
          <w:rFonts w:asciiTheme="majorHAnsi" w:eastAsiaTheme="majorEastAsia" w:hAnsiTheme="majorHAnsi" w:cstheme="majorBidi"/>
          <w:b/>
          <w:bCs/>
          <w:noProof/>
          <w:color w:val="17365D" w:themeColor="text2" w:themeShade="BF"/>
        </w:rPr>
        <mc:AlternateContent>
          <mc:Choice Requires="wps">
            <w:drawing>
              <wp:anchor distT="0" distB="0" distL="114300" distR="114300" simplePos="0" relativeHeight="251672576" behindDoc="0" locked="0" layoutInCell="1" allowOverlap="1" wp14:anchorId="0A506EEA" wp14:editId="165A7F3A">
                <wp:simplePos x="0" y="0"/>
                <wp:positionH relativeFrom="column">
                  <wp:posOffset>-425450</wp:posOffset>
                </wp:positionH>
                <wp:positionV relativeFrom="paragraph">
                  <wp:posOffset>103827</wp:posOffset>
                </wp:positionV>
                <wp:extent cx="4965065" cy="4946650"/>
                <wp:effectExtent l="0" t="0" r="0" b="6350"/>
                <wp:wrapNone/>
                <wp:docPr id="11324"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65065" cy="4946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51DF36" w14:textId="77777777" w:rsidR="00FA2AE5" w:rsidRPr="006700E8" w:rsidRDefault="00FA2AE5" w:rsidP="00EB75B7">
                            <w:pPr>
                              <w:tabs>
                                <w:tab w:val="left" w:pos="360"/>
                                <w:tab w:val="left" w:pos="5850"/>
                                <w:tab w:val="left" w:pos="6120"/>
                                <w:tab w:val="left" w:pos="6210"/>
                              </w:tabs>
                              <w:spacing w:after="0" w:line="180" w:lineRule="auto"/>
                              <w:ind w:left="540" w:right="523"/>
                              <w:jc w:val="center"/>
                              <w:rPr>
                                <w:rFonts w:ascii="Cooper Black" w:hAnsi="Cooper Black"/>
                                <w:color w:val="FFFF00"/>
                                <w:sz w:val="78"/>
                                <w:szCs w:val="78"/>
                                <w:rtl/>
                              </w:rPr>
                            </w:pPr>
                            <w:r w:rsidRPr="006700E8">
                              <w:rPr>
                                <w:rFonts w:ascii="Algerian" w:hAnsi="Algerian"/>
                                <w:color w:val="FFFF00"/>
                                <w:sz w:val="84"/>
                                <w:szCs w:val="84"/>
                                <w:lang w:val="pt-BR"/>
                              </w:rPr>
                              <w:t>RESTAURE</w:t>
                            </w:r>
                            <w:r w:rsidRPr="006700E8">
                              <w:rPr>
                                <w:rFonts w:ascii="Algerian" w:hAnsi="Algerian"/>
                                <w:color w:val="FFFF00"/>
                                <w:sz w:val="78"/>
                                <w:szCs w:val="78"/>
                                <w:lang w:val="pt-BR"/>
                              </w:rPr>
                              <w:t xml:space="preserve"> SUA </w:t>
                            </w:r>
                            <w:r w:rsidRPr="006700E8">
                              <w:rPr>
                                <w:rFonts w:ascii="Algerian" w:hAnsi="Algerian"/>
                                <w:color w:val="FFFF00"/>
                                <w:sz w:val="124"/>
                                <w:szCs w:val="124"/>
                                <w:lang w:val="pt-BR"/>
                              </w:rPr>
                              <w:t xml:space="preserve">RELIGIÃO </w:t>
                            </w:r>
                            <w:r w:rsidRPr="006700E8">
                              <w:rPr>
                                <w:rFonts w:ascii="Algerian" w:hAnsi="Algerian"/>
                                <w:color w:val="FFFF00"/>
                                <w:sz w:val="134"/>
                                <w:szCs w:val="134"/>
                                <w:lang w:val="pt-BR"/>
                              </w:rPr>
                              <w:t>ORIGINAL</w:t>
                            </w:r>
                          </w:p>
                          <w:p w14:paraId="3A1AA3D1" w14:textId="77777777" w:rsidR="006700E8" w:rsidRDefault="006700E8" w:rsidP="00EB75B7">
                            <w:pPr>
                              <w:tabs>
                                <w:tab w:val="left" w:pos="720"/>
                              </w:tabs>
                              <w:spacing w:after="80" w:line="240" w:lineRule="auto"/>
                              <w:ind w:right="792"/>
                              <w:jc w:val="center"/>
                              <w:rPr>
                                <w:rFonts w:ascii="Algerian" w:hAnsi="Algerian"/>
                                <w:color w:val="FFFF00"/>
                                <w:sz w:val="32"/>
                                <w:szCs w:val="32"/>
                              </w:rPr>
                            </w:pPr>
                          </w:p>
                          <w:p w14:paraId="74ED3518" w14:textId="77777777" w:rsidR="006700E8" w:rsidRDefault="006700E8" w:rsidP="00EB75B7">
                            <w:pPr>
                              <w:tabs>
                                <w:tab w:val="left" w:pos="720"/>
                              </w:tabs>
                              <w:spacing w:after="80" w:line="240" w:lineRule="auto"/>
                              <w:ind w:right="792"/>
                              <w:jc w:val="center"/>
                              <w:rPr>
                                <w:rFonts w:ascii="Algerian" w:hAnsi="Algerian"/>
                                <w:color w:val="FFFF00"/>
                                <w:sz w:val="32"/>
                                <w:szCs w:val="32"/>
                              </w:rPr>
                            </w:pPr>
                          </w:p>
                          <w:p w14:paraId="4B1AC132" w14:textId="77777777" w:rsidR="006700E8" w:rsidRDefault="006700E8" w:rsidP="00EB75B7">
                            <w:pPr>
                              <w:tabs>
                                <w:tab w:val="left" w:pos="720"/>
                              </w:tabs>
                              <w:spacing w:after="80" w:line="240" w:lineRule="auto"/>
                              <w:ind w:right="792"/>
                              <w:jc w:val="center"/>
                              <w:rPr>
                                <w:rFonts w:ascii="Algerian" w:hAnsi="Algerian"/>
                                <w:color w:val="FFFF00"/>
                                <w:sz w:val="32"/>
                                <w:szCs w:val="32"/>
                              </w:rPr>
                            </w:pPr>
                          </w:p>
                          <w:p w14:paraId="5C726F28" w14:textId="77777777" w:rsidR="006700E8" w:rsidRDefault="006700E8" w:rsidP="00EB75B7">
                            <w:pPr>
                              <w:tabs>
                                <w:tab w:val="left" w:pos="720"/>
                              </w:tabs>
                              <w:spacing w:after="80" w:line="240" w:lineRule="auto"/>
                              <w:ind w:right="792"/>
                              <w:jc w:val="center"/>
                              <w:rPr>
                                <w:rFonts w:ascii="Algerian" w:hAnsi="Algerian"/>
                                <w:color w:val="FFFF00"/>
                                <w:sz w:val="32"/>
                                <w:szCs w:val="32"/>
                              </w:rPr>
                            </w:pPr>
                          </w:p>
                          <w:p w14:paraId="2D1F4320" w14:textId="77777777" w:rsidR="006700E8" w:rsidRDefault="006700E8" w:rsidP="00EB75B7">
                            <w:pPr>
                              <w:tabs>
                                <w:tab w:val="left" w:pos="720"/>
                              </w:tabs>
                              <w:spacing w:after="80" w:line="240" w:lineRule="auto"/>
                              <w:ind w:right="792"/>
                              <w:jc w:val="center"/>
                              <w:rPr>
                                <w:rFonts w:ascii="Algerian" w:hAnsi="Algerian"/>
                                <w:color w:val="FFFF00"/>
                                <w:sz w:val="32"/>
                                <w:szCs w:val="32"/>
                              </w:rPr>
                            </w:pPr>
                          </w:p>
                          <w:p w14:paraId="6980D1E3" w14:textId="3AB077E6" w:rsidR="006700E8" w:rsidRDefault="006700E8" w:rsidP="00EB75B7">
                            <w:pPr>
                              <w:tabs>
                                <w:tab w:val="left" w:pos="720"/>
                              </w:tabs>
                              <w:spacing w:after="80" w:line="240" w:lineRule="auto"/>
                              <w:ind w:right="792"/>
                              <w:jc w:val="center"/>
                              <w:rPr>
                                <w:rFonts w:ascii="Algerian" w:hAnsi="Algerian"/>
                                <w:color w:val="FFFF00"/>
                                <w:sz w:val="32"/>
                                <w:szCs w:val="32"/>
                              </w:rPr>
                            </w:pPr>
                          </w:p>
                          <w:p w14:paraId="260BF6EF" w14:textId="2B0B5188" w:rsidR="00FA2AE5" w:rsidRPr="00BD5652" w:rsidRDefault="00FA2AE5" w:rsidP="006700E8">
                            <w:pPr>
                              <w:tabs>
                                <w:tab w:val="left" w:pos="720"/>
                              </w:tabs>
                              <w:spacing w:after="80" w:line="240" w:lineRule="auto"/>
                              <w:ind w:right="792"/>
                              <w:jc w:val="center"/>
                              <w:rPr>
                                <w:rFonts w:ascii="Algerian" w:hAnsi="Algerian"/>
                                <w:color w:val="FFFFFF" w:themeColor="background1"/>
                                <w:sz w:val="34"/>
                                <w:szCs w:val="34"/>
                                <w:lang w:val="pt-BR"/>
                              </w:rPr>
                            </w:pPr>
                            <w:r w:rsidRPr="006700E8">
                              <w:rPr>
                                <w:rFonts w:ascii="Algerian" w:hAnsi="Algerian"/>
                                <w:color w:val="FFFFFF" w:themeColor="background1"/>
                                <w:sz w:val="38"/>
                                <w:szCs w:val="38"/>
                                <w:lang w:val="pt-BR"/>
                              </w:rPr>
                              <w:t>MUHAMMAD SOLAIMAN</w:t>
                            </w:r>
                          </w:p>
                          <w:p w14:paraId="340D079E" w14:textId="77777777" w:rsidR="00FA2AE5" w:rsidRPr="00BD5652" w:rsidRDefault="00FA2AE5" w:rsidP="00EB75B7">
                            <w:pPr>
                              <w:tabs>
                                <w:tab w:val="left" w:pos="720"/>
                              </w:tabs>
                              <w:spacing w:after="0" w:line="180" w:lineRule="auto"/>
                              <w:ind w:left="1170" w:right="793"/>
                              <w:jc w:val="center"/>
                              <w:rPr>
                                <w:rFonts w:ascii="Showcard Gothic" w:hAnsi="Showcard Gothic"/>
                                <w:color w:val="FFFFFF" w:themeColor="background1"/>
                                <w:sz w:val="18"/>
                                <w:szCs w:val="18"/>
                                <w:lang w:val="pt-BR"/>
                              </w:rPr>
                            </w:pPr>
                          </w:p>
                          <w:p w14:paraId="72E9F53D" w14:textId="1DA31230" w:rsidR="00FA2AE5" w:rsidRPr="00940E32" w:rsidRDefault="00FA2AE5" w:rsidP="006C13B2">
                            <w:pPr>
                              <w:ind w:right="328"/>
                              <w:jc w:val="center"/>
                              <w:rPr>
                                <w:rFonts w:ascii="Showcard Gothic" w:hAnsi="Showcard Gothic"/>
                                <w:color w:val="FFFFFF" w:themeColor="background1"/>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1" o:spid="_x0000_s1026" type="#_x0000_t202" style="position:absolute;left:0;text-align:left;margin-left:-33.5pt;margin-top:8.2pt;width:390.95pt;height:389.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" filled="f" stroked="f">
                <v:textbox>
                  <w:txbxContent>
                    <w:p w14:paraId="5D51DF36" w14:textId="77777777" w:rsidR="00FA2AE5" w:rsidRPr="006700E8" w:rsidRDefault="00FA2AE5" w:rsidP="00EB75B7">
                      <w:pPr>
                        <w:tabs>
                          <w:tab w:val="left" w:pos="360"/>
                          <w:tab w:val="left" w:pos="5850"/>
                          <w:tab w:val="left" w:pos="6120"/>
                          <w:tab w:val="left" w:pos="6210"/>
                        </w:tabs>
                        <w:spacing w:after="0" w:line="180" w:lineRule="auto"/>
                        <w:ind w:left="540" w:right="523"/>
                        <w:jc w:val="center"/>
                        <w:rPr>
                          <w:rFonts w:ascii="Cooper Black" w:hAnsi="Cooper Black"/>
                          <w:color w:val="FFFF00"/>
                          <w:sz w:val="78"/>
                          <w:szCs w:val="78"/>
                          <w:rtl/>
                        </w:rPr>
                      </w:pPr>
                      <w:r w:rsidRPr="006700E8">
                        <w:rPr>
                          <w:rFonts w:ascii="Algerian" w:hAnsi="Algerian"/>
                          <w:color w:val="FFFF00"/>
                          <w:sz w:val="84"/>
                          <w:szCs w:val="84"/>
                          <w:lang w:val="pt-BR"/>
                        </w:rPr>
                        <w:t>RESTAURE</w:t>
                      </w:r>
                      <w:r w:rsidRPr="006700E8">
                        <w:rPr>
                          <w:rFonts w:ascii="Algerian" w:hAnsi="Algerian"/>
                          <w:color w:val="FFFF00"/>
                          <w:sz w:val="78"/>
                          <w:szCs w:val="78"/>
                          <w:lang w:val="pt-BR"/>
                        </w:rPr>
                        <w:t xml:space="preserve"> SUA </w:t>
                      </w:r>
                      <w:r w:rsidRPr="006700E8">
                        <w:rPr>
                          <w:rFonts w:ascii="Algerian" w:hAnsi="Algerian"/>
                          <w:color w:val="FFFF00"/>
                          <w:sz w:val="124"/>
                          <w:szCs w:val="124"/>
                          <w:lang w:val="pt-BR"/>
                        </w:rPr>
                        <w:t xml:space="preserve">RELIGIÃO </w:t>
                      </w:r>
                      <w:r w:rsidRPr="006700E8">
                        <w:rPr>
                          <w:rFonts w:ascii="Algerian" w:hAnsi="Algerian"/>
                          <w:color w:val="FFFF00"/>
                          <w:sz w:val="134"/>
                          <w:szCs w:val="134"/>
                          <w:lang w:val="pt-BR"/>
                        </w:rPr>
                        <w:t>ORIGINAL</w:t>
                      </w:r>
                    </w:p>
                    <w:p w14:paraId="3A1AA3D1" w14:textId="77777777" w:rsidR="006700E8" w:rsidRDefault="006700E8" w:rsidP="00EB75B7">
                      <w:pPr>
                        <w:tabs>
                          <w:tab w:val="left" w:pos="720"/>
                        </w:tabs>
                        <w:spacing w:after="80" w:line="240" w:lineRule="auto"/>
                        <w:ind w:right="792"/>
                        <w:jc w:val="center"/>
                        <w:rPr>
                          <w:rFonts w:ascii="Algerian" w:hAnsi="Algerian"/>
                          <w:color w:val="FFFF00"/>
                          <w:sz w:val="32"/>
                          <w:szCs w:val="32"/>
                        </w:rPr>
                      </w:pPr>
                    </w:p>
                    <w:p w14:paraId="74ED3518" w14:textId="77777777" w:rsidR="006700E8" w:rsidRDefault="006700E8" w:rsidP="00EB75B7">
                      <w:pPr>
                        <w:tabs>
                          <w:tab w:val="left" w:pos="720"/>
                        </w:tabs>
                        <w:spacing w:after="80" w:line="240" w:lineRule="auto"/>
                        <w:ind w:right="792"/>
                        <w:jc w:val="center"/>
                        <w:rPr>
                          <w:rFonts w:ascii="Algerian" w:hAnsi="Algerian"/>
                          <w:color w:val="FFFF00"/>
                          <w:sz w:val="32"/>
                          <w:szCs w:val="32"/>
                        </w:rPr>
                      </w:pPr>
                    </w:p>
                    <w:p w14:paraId="4B1AC132" w14:textId="77777777" w:rsidR="006700E8" w:rsidRDefault="006700E8" w:rsidP="00EB75B7">
                      <w:pPr>
                        <w:tabs>
                          <w:tab w:val="left" w:pos="720"/>
                        </w:tabs>
                        <w:spacing w:after="80" w:line="240" w:lineRule="auto"/>
                        <w:ind w:right="792"/>
                        <w:jc w:val="center"/>
                        <w:rPr>
                          <w:rFonts w:ascii="Algerian" w:hAnsi="Algerian"/>
                          <w:color w:val="FFFF00"/>
                          <w:sz w:val="32"/>
                          <w:szCs w:val="32"/>
                        </w:rPr>
                      </w:pPr>
                    </w:p>
                    <w:p w14:paraId="5C726F28" w14:textId="77777777" w:rsidR="006700E8" w:rsidRDefault="006700E8" w:rsidP="00EB75B7">
                      <w:pPr>
                        <w:tabs>
                          <w:tab w:val="left" w:pos="720"/>
                        </w:tabs>
                        <w:spacing w:after="80" w:line="240" w:lineRule="auto"/>
                        <w:ind w:right="792"/>
                        <w:jc w:val="center"/>
                        <w:rPr>
                          <w:rFonts w:ascii="Algerian" w:hAnsi="Algerian"/>
                          <w:color w:val="FFFF00"/>
                          <w:sz w:val="32"/>
                          <w:szCs w:val="32"/>
                        </w:rPr>
                      </w:pPr>
                    </w:p>
                    <w:p w14:paraId="2D1F4320" w14:textId="77777777" w:rsidR="006700E8" w:rsidRDefault="006700E8" w:rsidP="00EB75B7">
                      <w:pPr>
                        <w:tabs>
                          <w:tab w:val="left" w:pos="720"/>
                        </w:tabs>
                        <w:spacing w:after="80" w:line="240" w:lineRule="auto"/>
                        <w:ind w:right="792"/>
                        <w:jc w:val="center"/>
                        <w:rPr>
                          <w:rFonts w:ascii="Algerian" w:hAnsi="Algerian"/>
                          <w:color w:val="FFFF00"/>
                          <w:sz w:val="32"/>
                          <w:szCs w:val="32"/>
                        </w:rPr>
                      </w:pPr>
                    </w:p>
                    <w:p w14:paraId="6980D1E3" w14:textId="3AB077E6" w:rsidR="006700E8" w:rsidRDefault="006700E8" w:rsidP="00EB75B7">
                      <w:pPr>
                        <w:tabs>
                          <w:tab w:val="left" w:pos="720"/>
                        </w:tabs>
                        <w:spacing w:after="80" w:line="240" w:lineRule="auto"/>
                        <w:ind w:right="792"/>
                        <w:jc w:val="center"/>
                        <w:rPr>
                          <w:rFonts w:ascii="Algerian" w:hAnsi="Algerian"/>
                          <w:color w:val="FFFF00"/>
                          <w:sz w:val="32"/>
                          <w:szCs w:val="32"/>
                        </w:rPr>
                      </w:pPr>
                    </w:p>
                    <w:p w14:paraId="260BF6EF" w14:textId="2B0B5188" w:rsidR="00FA2AE5" w:rsidRPr="00BD5652" w:rsidRDefault="00FA2AE5" w:rsidP="006700E8">
                      <w:pPr>
                        <w:tabs>
                          <w:tab w:val="left" w:pos="720"/>
                        </w:tabs>
                        <w:spacing w:after="80" w:line="240" w:lineRule="auto"/>
                        <w:ind w:right="792"/>
                        <w:jc w:val="center"/>
                        <w:rPr>
                          <w:rFonts w:ascii="Algerian" w:hAnsi="Algerian"/>
                          <w:color w:val="FFFFFF" w:themeColor="background1"/>
                          <w:sz w:val="34"/>
                          <w:szCs w:val="34"/>
                          <w:lang w:val="pt-BR"/>
                        </w:rPr>
                      </w:pPr>
                      <w:r w:rsidRPr="006700E8">
                        <w:rPr>
                          <w:rFonts w:ascii="Algerian" w:hAnsi="Algerian"/>
                          <w:color w:val="FFFFFF" w:themeColor="background1"/>
                          <w:sz w:val="38"/>
                          <w:szCs w:val="38"/>
                          <w:lang w:val="pt-BR"/>
                        </w:rPr>
                        <w:t>MUHAMMAD SOLAIMAN</w:t>
                      </w:r>
                    </w:p>
                    <w:p w14:paraId="340D079E" w14:textId="77777777" w:rsidR="00FA2AE5" w:rsidRPr="00BD5652" w:rsidRDefault="00FA2AE5" w:rsidP="00EB75B7">
                      <w:pPr>
                        <w:tabs>
                          <w:tab w:val="left" w:pos="720"/>
                        </w:tabs>
                        <w:spacing w:after="0" w:line="180" w:lineRule="auto"/>
                        <w:ind w:left="1170" w:right="793"/>
                        <w:jc w:val="center"/>
                        <w:rPr>
                          <w:rFonts w:ascii="Showcard Gothic" w:hAnsi="Showcard Gothic"/>
                          <w:color w:val="FFFFFF" w:themeColor="background1"/>
                          <w:sz w:val="18"/>
                          <w:szCs w:val="18"/>
                          <w:lang w:val="pt-BR"/>
                        </w:rPr>
                      </w:pPr>
                    </w:p>
                    <w:p w14:paraId="72E9F53D" w14:textId="1DA31230" w:rsidR="00FA2AE5" w:rsidRPr="00940E32" w:rsidRDefault="00FA2AE5" w:rsidP="006C13B2">
                      <w:pPr>
                        <w:ind w:right="328"/>
                        <w:jc w:val="center"/>
                        <w:rPr>
                          <w:rFonts w:ascii="Showcard Gothic" w:hAnsi="Showcard Gothic"/>
                          <w:color w:val="FFFFFF" w:themeColor="background1"/>
                        </w:rPr>
                      </w:pPr>
                    </w:p>
                  </w:txbxContent>
                </v:textbox>
              </v:shape>
            </w:pict>
          </mc:Fallback>
        </mc:AlternateContent>
      </w:r>
    </w:p>
    <w:p w14:paraId="43223FA2" w14:textId="058ABB77" w:rsidR="00FC784E" w:rsidRPr="00D036EA" w:rsidRDefault="00FC784E" w:rsidP="00C552BA">
      <w:pPr>
        <w:spacing w:after="0" w:line="240" w:lineRule="auto"/>
        <w:ind w:left="90"/>
        <w:jc w:val="center"/>
        <w:rPr>
          <w:rFonts w:asciiTheme="majorHAnsi" w:eastAsiaTheme="majorEastAsia" w:hAnsiTheme="majorHAnsi" w:cstheme="majorBidi"/>
          <w:b/>
          <w:bCs/>
          <w:noProof/>
          <w:color w:val="4F81BD" w:themeColor="accent1"/>
          <w:lang w:val="pt-BR"/>
        </w:rPr>
      </w:pPr>
    </w:p>
    <w:p w14:paraId="13F012D4" w14:textId="77777777" w:rsidR="00FC784E" w:rsidRPr="00D036EA" w:rsidRDefault="00FC784E" w:rsidP="00C552BA">
      <w:pPr>
        <w:spacing w:after="0" w:line="240" w:lineRule="auto"/>
        <w:ind w:left="90"/>
        <w:jc w:val="center"/>
        <w:rPr>
          <w:rFonts w:asciiTheme="majorHAnsi" w:eastAsiaTheme="majorEastAsia" w:hAnsiTheme="majorHAnsi" w:cstheme="majorBidi"/>
          <w:b/>
          <w:bCs/>
          <w:noProof/>
          <w:color w:val="4F81BD" w:themeColor="accent1"/>
          <w:lang w:val="pt-BR"/>
        </w:rPr>
      </w:pPr>
    </w:p>
    <w:p w14:paraId="7C0F14D8" w14:textId="77777777" w:rsidR="00FC784E" w:rsidRPr="00D036EA" w:rsidRDefault="00FC784E" w:rsidP="00C552BA">
      <w:pPr>
        <w:spacing w:after="0" w:line="240" w:lineRule="auto"/>
        <w:ind w:left="90"/>
        <w:jc w:val="center"/>
        <w:rPr>
          <w:rFonts w:asciiTheme="majorHAnsi" w:eastAsiaTheme="majorEastAsia" w:hAnsiTheme="majorHAnsi" w:cstheme="majorBidi"/>
          <w:b/>
          <w:bCs/>
          <w:noProof/>
          <w:color w:val="4F81BD" w:themeColor="accent1"/>
          <w:lang w:val="pt-BR"/>
        </w:rPr>
      </w:pPr>
    </w:p>
    <w:p w14:paraId="699FADC2" w14:textId="199BC9FD" w:rsidR="00FC784E" w:rsidRPr="00D036EA" w:rsidRDefault="00FC784E" w:rsidP="00C552BA">
      <w:pPr>
        <w:spacing w:after="0" w:line="240" w:lineRule="auto"/>
        <w:ind w:left="90"/>
        <w:jc w:val="center"/>
        <w:rPr>
          <w:rFonts w:asciiTheme="majorHAnsi" w:eastAsiaTheme="majorEastAsia" w:hAnsiTheme="majorHAnsi" w:cstheme="majorBidi"/>
          <w:b/>
          <w:bCs/>
          <w:noProof/>
          <w:color w:val="4F81BD" w:themeColor="accent1"/>
          <w:lang w:val="pt-BR"/>
        </w:rPr>
      </w:pPr>
    </w:p>
    <w:p w14:paraId="2DD9DF18" w14:textId="0D9389AD" w:rsidR="00FC784E" w:rsidRPr="00D036EA" w:rsidRDefault="00FC784E" w:rsidP="00C552BA">
      <w:pPr>
        <w:spacing w:after="0" w:line="240" w:lineRule="auto"/>
        <w:ind w:left="90"/>
        <w:jc w:val="center"/>
        <w:rPr>
          <w:rFonts w:asciiTheme="majorHAnsi" w:eastAsiaTheme="majorEastAsia" w:hAnsiTheme="majorHAnsi" w:cstheme="majorBidi"/>
          <w:b/>
          <w:bCs/>
          <w:noProof/>
          <w:color w:val="4F81BD" w:themeColor="accent1"/>
          <w:lang w:val="pt-BR"/>
        </w:rPr>
      </w:pPr>
    </w:p>
    <w:p w14:paraId="1A50599D" w14:textId="77777777" w:rsidR="00FC784E" w:rsidRPr="00D036EA" w:rsidRDefault="00FC784E" w:rsidP="00C552BA">
      <w:pPr>
        <w:spacing w:after="0" w:line="240" w:lineRule="auto"/>
        <w:ind w:left="90"/>
        <w:jc w:val="center"/>
        <w:rPr>
          <w:rFonts w:asciiTheme="majorHAnsi" w:eastAsiaTheme="majorEastAsia" w:hAnsiTheme="majorHAnsi" w:cstheme="majorBidi"/>
          <w:b/>
          <w:bCs/>
          <w:noProof/>
          <w:color w:val="4F81BD" w:themeColor="accent1"/>
          <w:lang w:val="pt-BR"/>
        </w:rPr>
      </w:pPr>
    </w:p>
    <w:p w14:paraId="178A90DD" w14:textId="2B96A6F8" w:rsidR="00FC784E" w:rsidRPr="00D036EA" w:rsidRDefault="00FC784E" w:rsidP="00C552BA">
      <w:pPr>
        <w:spacing w:after="0" w:line="240" w:lineRule="auto"/>
        <w:ind w:left="90"/>
        <w:jc w:val="center"/>
        <w:rPr>
          <w:rFonts w:asciiTheme="majorHAnsi" w:eastAsiaTheme="majorEastAsia" w:hAnsiTheme="majorHAnsi" w:cstheme="majorBidi"/>
          <w:b/>
          <w:bCs/>
          <w:noProof/>
          <w:color w:val="4F81BD" w:themeColor="accent1"/>
          <w:lang w:val="pt-BR"/>
        </w:rPr>
      </w:pPr>
    </w:p>
    <w:p w14:paraId="39E423EF" w14:textId="77777777" w:rsidR="00FC784E" w:rsidRPr="00D036EA" w:rsidRDefault="00FC784E" w:rsidP="00C552BA">
      <w:pPr>
        <w:spacing w:after="0" w:line="240" w:lineRule="auto"/>
        <w:ind w:left="90"/>
        <w:jc w:val="center"/>
        <w:rPr>
          <w:rFonts w:asciiTheme="majorHAnsi" w:eastAsiaTheme="majorEastAsia" w:hAnsiTheme="majorHAnsi" w:cstheme="majorBidi"/>
          <w:b/>
          <w:bCs/>
          <w:noProof/>
          <w:color w:val="4F81BD" w:themeColor="accent1"/>
          <w:lang w:val="pt-BR"/>
        </w:rPr>
      </w:pPr>
    </w:p>
    <w:p w14:paraId="004363C4" w14:textId="77777777" w:rsidR="00FC784E" w:rsidRPr="00D036EA" w:rsidRDefault="00FC784E" w:rsidP="00C552BA">
      <w:pPr>
        <w:spacing w:after="0" w:line="240" w:lineRule="auto"/>
        <w:ind w:left="90"/>
        <w:jc w:val="center"/>
        <w:rPr>
          <w:rFonts w:asciiTheme="majorHAnsi" w:eastAsiaTheme="majorEastAsia" w:hAnsiTheme="majorHAnsi" w:cstheme="majorBidi"/>
          <w:b/>
          <w:bCs/>
          <w:noProof/>
          <w:color w:val="4F81BD" w:themeColor="accent1"/>
          <w:lang w:val="pt-BR"/>
        </w:rPr>
      </w:pPr>
    </w:p>
    <w:p w14:paraId="345704CF" w14:textId="77777777" w:rsidR="00FC784E" w:rsidRPr="00D036EA" w:rsidRDefault="00FC784E" w:rsidP="00C552BA">
      <w:pPr>
        <w:spacing w:after="0" w:line="240" w:lineRule="auto"/>
        <w:ind w:left="90"/>
        <w:jc w:val="center"/>
        <w:rPr>
          <w:rFonts w:asciiTheme="majorHAnsi" w:eastAsiaTheme="majorEastAsia" w:hAnsiTheme="majorHAnsi" w:cstheme="majorBidi"/>
          <w:b/>
          <w:bCs/>
          <w:noProof/>
          <w:color w:val="4F81BD" w:themeColor="accent1"/>
          <w:lang w:val="pt-BR"/>
        </w:rPr>
      </w:pPr>
    </w:p>
    <w:p w14:paraId="0960524B" w14:textId="77777777" w:rsidR="00FC784E" w:rsidRPr="00D036EA" w:rsidRDefault="00FC784E" w:rsidP="00C552BA">
      <w:pPr>
        <w:spacing w:after="0" w:line="240" w:lineRule="auto"/>
        <w:ind w:left="90"/>
        <w:jc w:val="center"/>
        <w:rPr>
          <w:rFonts w:asciiTheme="majorHAnsi" w:eastAsiaTheme="majorEastAsia" w:hAnsiTheme="majorHAnsi" w:cstheme="majorBidi"/>
          <w:b/>
          <w:bCs/>
          <w:noProof/>
          <w:color w:val="4F81BD" w:themeColor="accent1"/>
          <w:lang w:val="pt-BR"/>
        </w:rPr>
      </w:pPr>
    </w:p>
    <w:p w14:paraId="4F41C7FC" w14:textId="77777777" w:rsidR="00FC784E" w:rsidRPr="00D036EA" w:rsidRDefault="00FC784E" w:rsidP="00C552BA">
      <w:pPr>
        <w:spacing w:after="0" w:line="240" w:lineRule="auto"/>
        <w:ind w:left="90"/>
        <w:jc w:val="center"/>
        <w:rPr>
          <w:rFonts w:ascii="Cooper Black" w:hAnsi="Cooper Black" w:cs="Aharoni"/>
          <w:b/>
          <w:color w:val="EEECE1" w:themeColor="background2"/>
          <w:sz w:val="50"/>
          <w:szCs w:val="50"/>
          <w:lang w:val="pt-BR"/>
        </w:rPr>
      </w:pPr>
    </w:p>
    <w:p w14:paraId="29A1E5FD" w14:textId="2A981CC5" w:rsidR="00FC784E" w:rsidRPr="00D036EA" w:rsidRDefault="006700E8" w:rsidP="00C552BA">
      <w:pPr>
        <w:spacing w:after="0" w:line="240" w:lineRule="auto"/>
        <w:ind w:left="90"/>
        <w:jc w:val="center"/>
        <w:rPr>
          <w:rFonts w:ascii="Cooper Black" w:hAnsi="Cooper Black" w:cs="Aharoni"/>
          <w:b/>
          <w:color w:val="EEECE1" w:themeColor="background2"/>
          <w:sz w:val="50"/>
          <w:szCs w:val="50"/>
          <w:lang w:val="pt-BR"/>
        </w:rPr>
      </w:pPr>
      <w:r>
        <w:rPr>
          <w:rFonts w:ascii="Algerian" w:hAnsi="Algerian"/>
          <w:noProof/>
          <w:color w:val="FFFF00"/>
          <w:sz w:val="32"/>
          <w:szCs w:val="32"/>
        </w:rPr>
        <w:drawing>
          <wp:anchor distT="0" distB="0" distL="114300" distR="114300" simplePos="0" relativeHeight="251693056" behindDoc="0" locked="0" layoutInCell="1" allowOverlap="1" wp14:anchorId="54212413" wp14:editId="289478C0">
            <wp:simplePos x="0" y="0"/>
            <wp:positionH relativeFrom="column">
              <wp:posOffset>338455</wp:posOffset>
            </wp:positionH>
            <wp:positionV relativeFrom="paragraph">
              <wp:posOffset>29845</wp:posOffset>
            </wp:positionV>
            <wp:extent cx="3498215" cy="1775460"/>
            <wp:effectExtent l="0" t="0" r="6985" b="0"/>
            <wp:wrapNone/>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498215" cy="17754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00F3C6" w14:textId="77777777" w:rsidR="00FC784E" w:rsidRPr="00D036EA" w:rsidRDefault="00FC784E" w:rsidP="00C552BA">
      <w:pPr>
        <w:spacing w:after="0" w:line="240" w:lineRule="auto"/>
        <w:ind w:left="90"/>
        <w:jc w:val="center"/>
        <w:rPr>
          <w:rFonts w:ascii="Cooper Black" w:hAnsi="Cooper Black" w:cs="Aharoni"/>
          <w:b/>
          <w:color w:val="EEECE1" w:themeColor="background2"/>
          <w:sz w:val="50"/>
          <w:szCs w:val="50"/>
          <w:lang w:val="pt-BR"/>
        </w:rPr>
      </w:pPr>
    </w:p>
    <w:p w14:paraId="1694DD1B" w14:textId="77777777" w:rsidR="00FC784E" w:rsidRPr="00D036EA" w:rsidRDefault="00FC784E" w:rsidP="00C552BA">
      <w:pPr>
        <w:spacing w:after="0" w:line="240" w:lineRule="auto"/>
        <w:ind w:left="90"/>
        <w:jc w:val="center"/>
        <w:rPr>
          <w:rFonts w:ascii="Cooper Black" w:hAnsi="Cooper Black" w:cs="Aharoni"/>
          <w:b/>
          <w:color w:val="EEECE1" w:themeColor="background2"/>
          <w:sz w:val="50"/>
          <w:szCs w:val="50"/>
          <w:lang w:val="pt-BR"/>
        </w:rPr>
      </w:pPr>
    </w:p>
    <w:p w14:paraId="67F3170B" w14:textId="77777777" w:rsidR="00FC784E" w:rsidRPr="00D036EA" w:rsidRDefault="00FC784E" w:rsidP="00C552BA">
      <w:pPr>
        <w:spacing w:after="0" w:line="240" w:lineRule="auto"/>
        <w:ind w:left="90"/>
        <w:jc w:val="center"/>
        <w:rPr>
          <w:rFonts w:ascii="Cooper Black" w:hAnsi="Cooper Black" w:cs="Aharoni"/>
          <w:b/>
          <w:color w:val="EEECE1" w:themeColor="background2"/>
          <w:sz w:val="50"/>
          <w:szCs w:val="50"/>
          <w:lang w:val="pt-BR"/>
        </w:rPr>
      </w:pPr>
    </w:p>
    <w:p w14:paraId="73C7F0B6" w14:textId="77777777" w:rsidR="00FC784E" w:rsidRPr="00D036EA" w:rsidRDefault="00FC784E" w:rsidP="00C552BA">
      <w:pPr>
        <w:spacing w:after="0" w:line="240" w:lineRule="auto"/>
        <w:ind w:left="90"/>
        <w:jc w:val="center"/>
        <w:rPr>
          <w:rFonts w:ascii="Cooper Black" w:hAnsi="Cooper Black" w:cs="Aharoni"/>
          <w:b/>
          <w:color w:val="EEECE1" w:themeColor="background2"/>
          <w:sz w:val="50"/>
          <w:szCs w:val="50"/>
          <w:lang w:val="pt-BR"/>
        </w:rPr>
      </w:pPr>
    </w:p>
    <w:p w14:paraId="586A6FA6" w14:textId="0AA5F4D1" w:rsidR="00FC784E" w:rsidRPr="00D036EA" w:rsidRDefault="006700E8" w:rsidP="00C552BA">
      <w:pPr>
        <w:spacing w:after="0" w:line="240" w:lineRule="auto"/>
        <w:ind w:left="90"/>
        <w:jc w:val="center"/>
        <w:rPr>
          <w:rFonts w:ascii="Cooper Black" w:hAnsi="Cooper Black" w:cs="Aharoni"/>
          <w:b/>
          <w:color w:val="EEECE1" w:themeColor="background2"/>
          <w:sz w:val="50"/>
          <w:szCs w:val="50"/>
          <w:lang w:val="pt-BR"/>
        </w:rPr>
      </w:pPr>
      <w:r w:rsidRPr="003D64C8">
        <w:rPr>
          <w:rFonts w:asciiTheme="majorBidi" w:hAnsiTheme="majorBidi" w:cstheme="majorBidi"/>
          <w:b/>
          <w:bCs/>
          <w:noProof/>
          <w:sz w:val="20"/>
          <w:szCs w:val="20"/>
        </w:rPr>
        <w:lastRenderedPageBreak/>
        <w:drawing>
          <wp:anchor distT="0" distB="0" distL="114300" distR="114300" simplePos="0" relativeHeight="251695104" behindDoc="1" locked="0" layoutInCell="1" allowOverlap="1" wp14:anchorId="1BADB4A5" wp14:editId="6F860119">
            <wp:simplePos x="0" y="0"/>
            <wp:positionH relativeFrom="column">
              <wp:posOffset>-442595</wp:posOffset>
            </wp:positionH>
            <wp:positionV relativeFrom="paragraph">
              <wp:posOffset>-473028</wp:posOffset>
            </wp:positionV>
            <wp:extent cx="5135245" cy="7232650"/>
            <wp:effectExtent l="0" t="0" r="8255" b="6350"/>
            <wp:wrapNone/>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135245" cy="72326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4A2520" w14:textId="54740CC9" w:rsidR="00FC784E" w:rsidRPr="00D036EA" w:rsidRDefault="00A8282D" w:rsidP="00C552BA">
      <w:pPr>
        <w:spacing w:after="0" w:line="240" w:lineRule="auto"/>
        <w:ind w:left="90"/>
        <w:jc w:val="center"/>
        <w:rPr>
          <w:rFonts w:ascii="Cooper Black" w:hAnsi="Cooper Black" w:cs="Aharoni"/>
          <w:b/>
          <w:color w:val="EEECE1" w:themeColor="background2"/>
          <w:sz w:val="50"/>
          <w:szCs w:val="50"/>
          <w:lang w:val="pt-BR"/>
        </w:rPr>
      </w:pPr>
      <w:r w:rsidRPr="00D036EA">
        <w:rPr>
          <w:rFonts w:ascii="Cooper Black" w:hAnsi="Cooper Black"/>
          <w:b/>
          <w:noProof/>
          <w:color w:val="EEECE1" w:themeColor="background2"/>
          <w:sz w:val="50"/>
          <w:szCs w:val="50"/>
        </w:rPr>
        <mc:AlternateContent>
          <mc:Choice Requires="wps">
            <w:drawing>
              <wp:anchor distT="0" distB="0" distL="114300" distR="114300" simplePos="0" relativeHeight="251678720" behindDoc="0" locked="0" layoutInCell="0" allowOverlap="1" wp14:anchorId="57983864" wp14:editId="46A86E24">
                <wp:simplePos x="0" y="0"/>
                <wp:positionH relativeFrom="page">
                  <wp:posOffset>952178</wp:posOffset>
                </wp:positionH>
                <wp:positionV relativeFrom="page">
                  <wp:posOffset>887095</wp:posOffset>
                </wp:positionV>
                <wp:extent cx="3124835" cy="5576570"/>
                <wp:effectExtent l="0" t="0" r="0" b="0"/>
                <wp:wrapNone/>
                <wp:docPr id="75"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4835" cy="5576570"/>
                        </a:xfrm>
                        <a:prstGeom prst="rect">
                          <a:avLst/>
                        </a:prstGeom>
                        <a:noFill/>
                        <a:ln w="76200" cmpd="thickThin">
                          <a:noFill/>
                          <a:miter lim="800000"/>
                          <a:headEnd/>
                          <a:tailEnd/>
                        </a:ln>
                        <a:extLst>
                          <a:ext uri="{909E8E84-426E-40DD-AFC4-6F175D3DCCD1}">
                            <a14:hiddenFill xmlns:a14="http://schemas.microsoft.com/office/drawing/2010/main">
                              <a:solidFill>
                                <a:srgbClr val="FFFFFF"/>
                              </a:solidFill>
                            </a14:hiddenFill>
                          </a:ext>
                          <a:ext uri="{FAA26D3D-D897-4be2-8F04-BA451C77F1D7}">
                            <ma14:placeholderFlag xmlns:ma14="http://schemas.microsoft.com/office/mac/drawingml/2011/main" xmlns:w15="http://schemas.microsoft.com/office/word/2012/wordml"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15="http://schemas.microsoft.com/office/word/2012/wordml"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AEBE031" w14:textId="491CD552" w:rsidR="00FA2AE5" w:rsidRPr="001E504B" w:rsidRDefault="00FA2AE5" w:rsidP="00A11FA4">
                            <w:pPr>
                              <w:pStyle w:val="Default"/>
                              <w:spacing w:before="240" w:after="120"/>
                              <w:jc w:val="both"/>
                              <w:rPr>
                                <w:rFonts w:ascii="Arial Narrow" w:hAnsi="Arial Narrow" w:cstheme="minorBidi"/>
                                <w:b/>
                                <w:bCs/>
                                <w:color w:val="FFFFFF" w:themeColor="background1"/>
                                <w:lang w:val="pt-BR"/>
                              </w:rPr>
                            </w:pPr>
                            <w:r w:rsidRPr="001E504B">
                              <w:rPr>
                                <w:rFonts w:ascii="Arial Narrow" w:hAnsi="Arial Narrow"/>
                                <w:b/>
                                <w:bCs/>
                                <w:color w:val="FFFFFF" w:themeColor="background1"/>
                                <w:sz w:val="29"/>
                                <w:szCs w:val="29"/>
                                <w:lang w:val="pt-BR"/>
                              </w:rPr>
                              <w:t xml:space="preserve">RESTAURE SUA RELIGIÃO ORIGINAL </w:t>
                            </w:r>
                          </w:p>
                          <w:p w14:paraId="260493BD" w14:textId="77777777" w:rsidR="00FA2AE5" w:rsidRPr="001E504B" w:rsidRDefault="00FA2AE5" w:rsidP="00A11FA4">
                            <w:pPr>
                              <w:pStyle w:val="Default"/>
                              <w:spacing w:before="240" w:after="120"/>
                              <w:jc w:val="both"/>
                              <w:rPr>
                                <w:rFonts w:ascii="Arial Narrow" w:hAnsi="Arial Narrow"/>
                                <w:b/>
                                <w:bCs/>
                                <w:color w:val="FF0000"/>
                                <w:sz w:val="2"/>
                                <w:szCs w:val="2"/>
                                <w:lang w:val="pt-BR"/>
                              </w:rPr>
                            </w:pPr>
                          </w:p>
                          <w:p w14:paraId="18A48EA2" w14:textId="77777777" w:rsidR="00FA2AE5" w:rsidRPr="001E504B" w:rsidRDefault="00FA2AE5" w:rsidP="00A11FA4">
                            <w:pPr>
                              <w:spacing w:before="240" w:line="240" w:lineRule="auto"/>
                              <w:jc w:val="both"/>
                              <w:rPr>
                                <w:rFonts w:ascii="Arial Narrow" w:hAnsi="Arial Narrow"/>
                                <w:b/>
                                <w:bCs/>
                                <w:color w:val="FFFFFF" w:themeColor="background1"/>
                                <w:lang w:val="pt-BR"/>
                              </w:rPr>
                            </w:pPr>
                            <w:r w:rsidRPr="001E504B">
                              <w:rPr>
                                <w:rFonts w:ascii="Arial Narrow" w:hAnsi="Arial Narrow"/>
                                <w:b/>
                                <w:bCs/>
                                <w:color w:val="FFFFFF" w:themeColor="background1"/>
                                <w:lang w:val="pt-BR"/>
                              </w:rPr>
                              <w:t>Porque Deus é Um, Sua mensagem à humanidade tem sido a mesma desde o tempo de Adão e até o Dia do Juízo. Esta mensagem é chamada Islam, que significa crer em Deus e obedecer e submeter-se a Ele. Deus enviou uma cadeia de profetas, um após o outro, para manter os crentes em Seu Caminho Reto. Um desses profetas foi Jesus (que a paz esteja com ele - PECE).</w:t>
                            </w:r>
                          </w:p>
                          <w:p w14:paraId="7C008F93" w14:textId="1FA58EC6" w:rsidR="00FA2AE5" w:rsidRPr="001E504B" w:rsidRDefault="00FA2AE5" w:rsidP="00A11FA4">
                            <w:pPr>
                              <w:spacing w:before="240" w:line="240" w:lineRule="auto"/>
                              <w:jc w:val="both"/>
                              <w:rPr>
                                <w:rFonts w:ascii="Arial Narrow" w:hAnsi="Arial Narrow"/>
                                <w:b/>
                                <w:bCs/>
                                <w:color w:val="FFFFFF" w:themeColor="background1"/>
                                <w:lang w:val="pt-BR"/>
                              </w:rPr>
                            </w:pPr>
                            <w:r w:rsidRPr="001E504B">
                              <w:rPr>
                                <w:rFonts w:ascii="Arial Narrow" w:hAnsi="Arial Narrow"/>
                                <w:b/>
                                <w:bCs/>
                                <w:color w:val="FFFFFF" w:themeColor="background1"/>
                                <w:lang w:val="pt-BR"/>
                              </w:rPr>
                              <w:t>No entanto, a fim de crescer, a Igreja comprometeu a verdadeira religião de Deus com uma mistura de politeísmo na adoração ao sol, nos pensamentos de Paulo e no monoteísmo de Jesus, e criou a doutrina da Trindade. Essa doutrina foi formulada 325 anos depois de Jesus (PECE) no Conselho de Nicéia e foi imposta pelo imperador Constantino. Por conseguinte, Jesus tornou-se um filho salvador de Deus e Deus encarnado, que foi crucificado para levar nossos pecados.</w:t>
                            </w:r>
                          </w:p>
                          <w:p w14:paraId="3C90F97B" w14:textId="77777777" w:rsidR="00FA2AE5" w:rsidRPr="001E504B" w:rsidRDefault="00FA2AE5" w:rsidP="00A11FA4">
                            <w:pPr>
                              <w:spacing w:before="240" w:line="240" w:lineRule="auto"/>
                              <w:jc w:val="both"/>
                              <w:rPr>
                                <w:rFonts w:ascii="Arial Narrow" w:hAnsi="Arial Narrow"/>
                                <w:b/>
                                <w:bCs/>
                                <w:color w:val="FFFFFF" w:themeColor="background1"/>
                                <w:lang w:val="pt-BR"/>
                              </w:rPr>
                            </w:pPr>
                            <w:r w:rsidRPr="001E504B">
                              <w:rPr>
                                <w:rFonts w:ascii="Arial Narrow" w:hAnsi="Arial Narrow"/>
                                <w:b/>
                                <w:bCs/>
                                <w:color w:val="FFFFFF" w:themeColor="background1"/>
                                <w:lang w:val="pt-BR"/>
                              </w:rPr>
                              <w:t>Este livro fornece a evidência para o desvio do Cristianismo a partir da mensagem original de Deus e como ela foi influenciada por mitos, rituais e práticas de religiões pagãs que existiam em seu entorno. Ele também provê a evidência de que o Profeta Muhammad (PECE) é o profeta esperado predito na Bíblia.</w:t>
                            </w:r>
                          </w:p>
                          <w:p w14:paraId="20BFBFEC" w14:textId="77777777" w:rsidR="00FA2AE5" w:rsidRPr="00BD5652" w:rsidRDefault="00FA2AE5" w:rsidP="00A11FA4">
                            <w:pPr>
                              <w:spacing w:after="0" w:line="360" w:lineRule="auto"/>
                              <w:jc w:val="both"/>
                              <w:rPr>
                                <w:rFonts w:asciiTheme="minorBidi" w:hAnsiTheme="minorBidi"/>
                                <w:b/>
                                <w:bCs/>
                                <w:color w:val="FFFFFF" w:themeColor="background1"/>
                                <w:sz w:val="20"/>
                                <w:szCs w:val="20"/>
                                <w:lang w:val="pt-BR"/>
                              </w:rPr>
                            </w:pPr>
                          </w:p>
                        </w:txbxContent>
                      </wps:txbx>
                      <wps:bodyPr rot="0" vert="horz" wrap="square" lIns="137160" tIns="91440" rIns="137160" bIns="91440" anchor="ctr" anchorCtr="0" upright="1">
                        <a:noAutofit/>
                      </wps:bodyPr>
                    </wps:wsp>
                  </a:graphicData>
                </a:graphic>
                <wp14:sizeRelH relativeFrom="margin">
                  <wp14:pctWidth>0</wp14:pctWidth>
                </wp14:sizeRelH>
                <wp14:sizeRelV relativeFrom="page">
                  <wp14:pctHeight>0</wp14:pctHeight>
                </wp14:sizeRelV>
              </wp:anchor>
            </w:drawing>
          </mc:Choice>
          <mc:Fallback>
            <w:pict>
              <v:shape id="Text Box 75" o:spid="_x0000_s1027" type="#_x0000_t202" style="position:absolute;left:0;text-align:left;margin-left:74.95pt;margin-top:69.85pt;width:246.05pt;height:439.1pt;z-index:251678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" o:allowincell="f" filled="f" stroked="f" strokeweight="6pt">
                <v:stroke linestyle="thickThin"/>
                <v:textbox inset="10.8pt,7.2pt,10.8pt,7.2pt">
                  <w:txbxContent>
                    <w:p w14:paraId="5AEBE031" w14:textId="491CD552" w:rsidR="00FA2AE5" w:rsidRPr="001E504B" w:rsidRDefault="00FA2AE5" w:rsidP="00A11FA4">
                      <w:pPr>
                        <w:pStyle w:val="Default"/>
                        <w:spacing w:before="240" w:after="120"/>
                        <w:jc w:val="both"/>
                        <w:rPr>
                          <w:rFonts w:ascii="Arial Narrow" w:hAnsi="Arial Narrow" w:cstheme="minorBidi"/>
                          <w:b/>
                          <w:bCs/>
                          <w:color w:val="FFFFFF" w:themeColor="background1"/>
                          <w:lang w:val="pt-BR"/>
                        </w:rPr>
                      </w:pPr>
                      <w:r w:rsidRPr="001E504B">
                        <w:rPr>
                          <w:rFonts w:ascii="Arial Narrow" w:hAnsi="Arial Narrow"/>
                          <w:b/>
                          <w:bCs/>
                          <w:color w:val="FFFFFF" w:themeColor="background1"/>
                          <w:sz w:val="29"/>
                          <w:szCs w:val="29"/>
                          <w:lang w:val="pt-BR"/>
                        </w:rPr>
                        <w:t xml:space="preserve">RESTAURE SUA RELIGIÃO ORIGINAL </w:t>
                      </w:r>
                    </w:p>
                    <w:p w14:paraId="260493BD" w14:textId="77777777" w:rsidR="00FA2AE5" w:rsidRPr="001E504B" w:rsidRDefault="00FA2AE5" w:rsidP="00A11FA4">
                      <w:pPr>
                        <w:pStyle w:val="Default"/>
                        <w:spacing w:before="240" w:after="120"/>
                        <w:jc w:val="both"/>
                        <w:rPr>
                          <w:rFonts w:ascii="Arial Narrow" w:hAnsi="Arial Narrow"/>
                          <w:b/>
                          <w:bCs/>
                          <w:color w:val="FF0000"/>
                          <w:sz w:val="2"/>
                          <w:szCs w:val="2"/>
                          <w:lang w:val="pt-BR"/>
                        </w:rPr>
                      </w:pPr>
                    </w:p>
                    <w:p w14:paraId="18A48EA2" w14:textId="77777777" w:rsidR="00FA2AE5" w:rsidRPr="001E504B" w:rsidRDefault="00FA2AE5" w:rsidP="00A11FA4">
                      <w:pPr>
                        <w:spacing w:before="240" w:line="240" w:lineRule="auto"/>
                        <w:jc w:val="both"/>
                        <w:rPr>
                          <w:rFonts w:ascii="Arial Narrow" w:hAnsi="Arial Narrow"/>
                          <w:b/>
                          <w:bCs/>
                          <w:color w:val="FFFFFF" w:themeColor="background1"/>
                          <w:lang w:val="pt-BR"/>
                        </w:rPr>
                      </w:pPr>
                      <w:r w:rsidRPr="001E504B">
                        <w:rPr>
                          <w:rFonts w:ascii="Arial Narrow" w:hAnsi="Arial Narrow"/>
                          <w:b/>
                          <w:bCs/>
                          <w:color w:val="FFFFFF" w:themeColor="background1"/>
                          <w:lang w:val="pt-BR"/>
                        </w:rPr>
                        <w:t>Porque Deus é Um, Sua mensagem à humanidade tem sido a mesma desde o tempo de Adão e até o Dia do Juízo. Esta mensagem é chamada Islam, que significa crer em Deus e obedecer e submeter-se a Ele. Deus enviou uma cadeia de profetas, um após o outro, para manter os crentes em Seu Caminho Reto. Um desses profetas foi Jesus (que a paz esteja com ele - PECE).</w:t>
                      </w:r>
                    </w:p>
                    <w:p w14:paraId="7C008F93" w14:textId="1FA58EC6" w:rsidR="00FA2AE5" w:rsidRPr="001E504B" w:rsidRDefault="00FA2AE5" w:rsidP="00A11FA4">
                      <w:pPr>
                        <w:spacing w:before="240" w:line="240" w:lineRule="auto"/>
                        <w:jc w:val="both"/>
                        <w:rPr>
                          <w:rFonts w:ascii="Arial Narrow" w:hAnsi="Arial Narrow"/>
                          <w:b/>
                          <w:bCs/>
                          <w:color w:val="FFFFFF" w:themeColor="background1"/>
                          <w:lang w:val="pt-BR"/>
                        </w:rPr>
                      </w:pPr>
                      <w:r w:rsidRPr="001E504B">
                        <w:rPr>
                          <w:rFonts w:ascii="Arial Narrow" w:hAnsi="Arial Narrow"/>
                          <w:b/>
                          <w:bCs/>
                          <w:color w:val="FFFFFF" w:themeColor="background1"/>
                          <w:lang w:val="pt-BR"/>
                        </w:rPr>
                        <w:t>No entanto, a fim de crescer, a Igreja comprometeu a verdadeira religião de Deus com uma mistura de politeísmo na adoração ao sol, nos pensamentos de Paulo e no monoteísmo de Jesus, e criou a doutrina da Trindade. Essa doutrina foi formulada 325 anos depois de Jesus (PECE) no Conselho de Nicéia e foi imposta pelo imperador Constantino. Por conseguinte, Jesus tornou-se um filho salvador de Deus e Deus encarnado, que foi crucificado para levar nossos pecados.</w:t>
                      </w:r>
                    </w:p>
                    <w:p w14:paraId="3C90F97B" w14:textId="77777777" w:rsidR="00FA2AE5" w:rsidRPr="001E504B" w:rsidRDefault="00FA2AE5" w:rsidP="00A11FA4">
                      <w:pPr>
                        <w:spacing w:before="240" w:line="240" w:lineRule="auto"/>
                        <w:jc w:val="both"/>
                        <w:rPr>
                          <w:rFonts w:ascii="Arial Narrow" w:hAnsi="Arial Narrow"/>
                          <w:b/>
                          <w:bCs/>
                          <w:color w:val="FFFFFF" w:themeColor="background1"/>
                          <w:lang w:val="pt-BR"/>
                        </w:rPr>
                      </w:pPr>
                      <w:r w:rsidRPr="001E504B">
                        <w:rPr>
                          <w:rFonts w:ascii="Arial Narrow" w:hAnsi="Arial Narrow"/>
                          <w:b/>
                          <w:bCs/>
                          <w:color w:val="FFFFFF" w:themeColor="background1"/>
                          <w:lang w:val="pt-BR"/>
                        </w:rPr>
                        <w:t>Este livro fornece a evidência para o desvio do Cristianismo a partir da mensagem original de Deus e como ela foi influenciada por mitos, rituais e práticas de religiões pagãs que existiam em seu entorno. Ele também provê a evidência de que o Profeta Muhammad (PECE) é o profeta esperado predito na Bíblia.</w:t>
                      </w:r>
                    </w:p>
                    <w:p w14:paraId="20BFBFEC" w14:textId="77777777" w:rsidR="00FA2AE5" w:rsidRPr="00BD5652" w:rsidRDefault="00FA2AE5" w:rsidP="00A11FA4">
                      <w:pPr>
                        <w:spacing w:after="0" w:line="360" w:lineRule="auto"/>
                        <w:jc w:val="both"/>
                        <w:rPr>
                          <w:rFonts w:asciiTheme="minorBidi" w:hAnsiTheme="minorBidi"/>
                          <w:b/>
                          <w:bCs/>
                          <w:color w:val="FFFFFF" w:themeColor="background1"/>
                          <w:sz w:val="20"/>
                          <w:szCs w:val="20"/>
                          <w:lang w:val="pt-BR"/>
                        </w:rPr>
                      </w:pPr>
                    </w:p>
                  </w:txbxContent>
                </v:textbox>
                <w10:wrap anchorx="page" anchory="page"/>
              </v:shape>
            </w:pict>
          </mc:Fallback>
        </mc:AlternateContent>
      </w:r>
    </w:p>
    <w:p w14:paraId="657EECBA" w14:textId="26FD5CF6" w:rsidR="00FC784E" w:rsidRPr="00D036EA" w:rsidRDefault="00FC784E" w:rsidP="00C552BA">
      <w:pPr>
        <w:spacing w:after="0" w:line="240" w:lineRule="auto"/>
        <w:ind w:left="90"/>
        <w:jc w:val="center"/>
        <w:rPr>
          <w:rFonts w:ascii="Cooper Black" w:hAnsi="Cooper Black" w:cs="Aharoni"/>
          <w:b/>
          <w:color w:val="EEECE1" w:themeColor="background2"/>
          <w:sz w:val="50"/>
          <w:szCs w:val="50"/>
          <w:lang w:val="pt-BR"/>
        </w:rPr>
      </w:pPr>
    </w:p>
    <w:p w14:paraId="514C8CF0" w14:textId="345112D4" w:rsidR="00FC784E" w:rsidRPr="00D036EA" w:rsidRDefault="00FC784E" w:rsidP="00C552BA">
      <w:pPr>
        <w:spacing w:after="0" w:line="240" w:lineRule="auto"/>
        <w:ind w:left="90"/>
        <w:jc w:val="center"/>
        <w:rPr>
          <w:rFonts w:ascii="Cooper Black" w:hAnsi="Cooper Black" w:cs="Aharoni"/>
          <w:b/>
          <w:color w:val="EEECE1" w:themeColor="background2"/>
          <w:sz w:val="50"/>
          <w:szCs w:val="50"/>
          <w:lang w:val="pt-BR"/>
        </w:rPr>
      </w:pPr>
    </w:p>
    <w:p w14:paraId="00C7A636" w14:textId="7263DA18" w:rsidR="00FC784E" w:rsidRPr="00D036EA" w:rsidRDefault="00FC784E" w:rsidP="00C552BA">
      <w:pPr>
        <w:spacing w:after="0" w:line="240" w:lineRule="auto"/>
        <w:ind w:left="90"/>
        <w:jc w:val="center"/>
        <w:rPr>
          <w:rFonts w:ascii="Cooper Black" w:hAnsi="Cooper Black" w:cs="Aharoni"/>
          <w:b/>
          <w:color w:val="EEECE1" w:themeColor="background2"/>
          <w:sz w:val="50"/>
          <w:szCs w:val="50"/>
          <w:lang w:val="pt-BR"/>
        </w:rPr>
      </w:pPr>
    </w:p>
    <w:p w14:paraId="064022FD" w14:textId="77777777" w:rsidR="00FC784E" w:rsidRPr="00D036EA" w:rsidRDefault="00FC784E" w:rsidP="00C552BA">
      <w:pPr>
        <w:spacing w:after="0" w:line="240" w:lineRule="auto"/>
        <w:ind w:left="90"/>
        <w:jc w:val="center"/>
        <w:rPr>
          <w:rFonts w:ascii="Cooper Black" w:hAnsi="Cooper Black" w:cs="Aharoni"/>
          <w:b/>
          <w:color w:val="EEECE1" w:themeColor="background2"/>
          <w:sz w:val="50"/>
          <w:szCs w:val="50"/>
          <w:lang w:val="pt-BR"/>
        </w:rPr>
      </w:pPr>
    </w:p>
    <w:p w14:paraId="658AEE52" w14:textId="1061B9C4" w:rsidR="00FC784E" w:rsidRPr="00D036EA" w:rsidRDefault="00FC784E" w:rsidP="00C552BA">
      <w:pPr>
        <w:spacing w:after="0" w:line="240" w:lineRule="auto"/>
        <w:ind w:left="90"/>
        <w:jc w:val="center"/>
        <w:rPr>
          <w:rFonts w:ascii="Cooper Black" w:hAnsi="Cooper Black" w:cs="Aharoni"/>
          <w:b/>
          <w:color w:val="EEECE1" w:themeColor="background2"/>
          <w:sz w:val="50"/>
          <w:szCs w:val="50"/>
          <w:lang w:val="pt-BR"/>
        </w:rPr>
      </w:pPr>
    </w:p>
    <w:p w14:paraId="1DE59DC9" w14:textId="77777777" w:rsidR="00FC784E" w:rsidRPr="00D036EA" w:rsidRDefault="00FC784E" w:rsidP="00C552BA">
      <w:pPr>
        <w:spacing w:after="0" w:line="240" w:lineRule="auto"/>
        <w:ind w:left="90"/>
        <w:jc w:val="center"/>
        <w:rPr>
          <w:rFonts w:ascii="Cooper Black" w:hAnsi="Cooper Black"/>
          <w:b/>
          <w:color w:val="EEECE1" w:themeColor="background2"/>
          <w:sz w:val="50"/>
          <w:szCs w:val="50"/>
          <w:lang w:val="pt-BR"/>
        </w:rPr>
      </w:pPr>
    </w:p>
    <w:p w14:paraId="0CE2E204" w14:textId="2F50862D" w:rsidR="00E52D6F" w:rsidRPr="00D036EA" w:rsidRDefault="00E52D6F" w:rsidP="00C552BA">
      <w:pPr>
        <w:spacing w:after="0" w:line="240" w:lineRule="auto"/>
        <w:ind w:left="90"/>
        <w:jc w:val="center"/>
        <w:rPr>
          <w:rFonts w:ascii="Cooper Black" w:hAnsi="Cooper Black"/>
          <w:b/>
          <w:color w:val="EEECE1" w:themeColor="background2"/>
          <w:sz w:val="50"/>
          <w:szCs w:val="50"/>
          <w:lang w:val="pt-BR"/>
        </w:rPr>
      </w:pPr>
    </w:p>
    <w:p w14:paraId="77057D8E" w14:textId="77777777" w:rsidR="00E52D6F" w:rsidRPr="00D036EA" w:rsidRDefault="00E52D6F" w:rsidP="00C552BA">
      <w:pPr>
        <w:spacing w:after="0" w:line="240" w:lineRule="auto"/>
        <w:ind w:left="90"/>
        <w:jc w:val="center"/>
        <w:rPr>
          <w:rFonts w:ascii="Cooper Black" w:hAnsi="Cooper Black"/>
          <w:b/>
          <w:color w:val="EEECE1" w:themeColor="background2"/>
          <w:sz w:val="50"/>
          <w:szCs w:val="50"/>
          <w:lang w:val="pt-BR"/>
        </w:rPr>
      </w:pPr>
    </w:p>
    <w:p w14:paraId="28AEA314" w14:textId="77777777" w:rsidR="00E52D6F" w:rsidRPr="00D036EA" w:rsidRDefault="00E52D6F" w:rsidP="00C552BA">
      <w:pPr>
        <w:spacing w:after="0" w:line="240" w:lineRule="auto"/>
        <w:ind w:left="90"/>
        <w:jc w:val="center"/>
        <w:rPr>
          <w:rFonts w:ascii="Cooper Black" w:hAnsi="Cooper Black"/>
          <w:b/>
          <w:color w:val="EEECE1" w:themeColor="background2"/>
          <w:sz w:val="50"/>
          <w:szCs w:val="50"/>
          <w:lang w:val="pt-BR"/>
        </w:rPr>
      </w:pPr>
    </w:p>
    <w:p w14:paraId="4EB2FEB9" w14:textId="77777777" w:rsidR="00E52D6F" w:rsidRPr="00D036EA" w:rsidRDefault="00E52D6F" w:rsidP="00C552BA">
      <w:pPr>
        <w:spacing w:after="0" w:line="240" w:lineRule="auto"/>
        <w:ind w:left="90"/>
        <w:jc w:val="center"/>
        <w:rPr>
          <w:rFonts w:ascii="Cooper Black" w:hAnsi="Cooper Black"/>
          <w:b/>
          <w:color w:val="EEECE1" w:themeColor="background2"/>
          <w:sz w:val="50"/>
          <w:szCs w:val="50"/>
          <w:lang w:val="pt-BR"/>
        </w:rPr>
      </w:pPr>
    </w:p>
    <w:p w14:paraId="43E2CB7C" w14:textId="77777777" w:rsidR="00E52D6F" w:rsidRPr="00D036EA" w:rsidRDefault="00E52D6F" w:rsidP="00C552BA">
      <w:pPr>
        <w:spacing w:after="0" w:line="240" w:lineRule="auto"/>
        <w:ind w:left="90"/>
        <w:jc w:val="center"/>
        <w:rPr>
          <w:rFonts w:ascii="Cooper Black" w:hAnsi="Cooper Black"/>
          <w:b/>
          <w:color w:val="EEECE1" w:themeColor="background2"/>
          <w:sz w:val="50"/>
          <w:szCs w:val="50"/>
          <w:lang w:val="pt-BR"/>
        </w:rPr>
      </w:pPr>
    </w:p>
    <w:p w14:paraId="6EA52A70" w14:textId="77777777" w:rsidR="00E52D6F" w:rsidRPr="00D036EA" w:rsidRDefault="00E52D6F" w:rsidP="00C552BA">
      <w:pPr>
        <w:spacing w:after="0" w:line="240" w:lineRule="auto"/>
        <w:ind w:left="90"/>
        <w:jc w:val="center"/>
        <w:rPr>
          <w:rFonts w:ascii="Cooper Black" w:hAnsi="Cooper Black"/>
          <w:b/>
          <w:color w:val="EEECE1" w:themeColor="background2"/>
          <w:sz w:val="50"/>
          <w:szCs w:val="50"/>
          <w:lang w:val="pt-BR"/>
        </w:rPr>
      </w:pPr>
    </w:p>
    <w:p w14:paraId="5159F516" w14:textId="77777777" w:rsidR="00E52D6F" w:rsidRPr="00D036EA" w:rsidRDefault="00E52D6F" w:rsidP="00C552BA">
      <w:pPr>
        <w:spacing w:after="0" w:line="240" w:lineRule="auto"/>
        <w:ind w:left="90"/>
        <w:jc w:val="center"/>
        <w:rPr>
          <w:rFonts w:ascii="Cooper Black" w:hAnsi="Cooper Black"/>
          <w:b/>
          <w:color w:val="EEECE1" w:themeColor="background2"/>
          <w:sz w:val="50"/>
          <w:szCs w:val="50"/>
          <w:lang w:val="pt-BR"/>
        </w:rPr>
      </w:pPr>
    </w:p>
    <w:p w14:paraId="031C2423" w14:textId="77777777" w:rsidR="00E52D6F" w:rsidRPr="00D036EA" w:rsidRDefault="00E52D6F" w:rsidP="00C552BA">
      <w:pPr>
        <w:spacing w:after="0" w:line="240" w:lineRule="auto"/>
        <w:ind w:left="90"/>
        <w:jc w:val="center"/>
        <w:rPr>
          <w:rFonts w:ascii="Cooper Black" w:hAnsi="Cooper Black"/>
          <w:b/>
          <w:color w:val="EEECE1" w:themeColor="background2"/>
          <w:sz w:val="50"/>
          <w:szCs w:val="50"/>
          <w:lang w:val="pt-BR"/>
        </w:rPr>
      </w:pPr>
    </w:p>
    <w:p w14:paraId="74C5E825" w14:textId="77777777" w:rsidR="00E52D6F" w:rsidRPr="00D036EA" w:rsidRDefault="00E52D6F" w:rsidP="00C552BA">
      <w:pPr>
        <w:spacing w:after="0" w:line="240" w:lineRule="auto"/>
        <w:ind w:left="90"/>
        <w:jc w:val="center"/>
        <w:rPr>
          <w:rFonts w:ascii="Cooper Black" w:hAnsi="Cooper Black"/>
          <w:b/>
          <w:color w:val="EEECE1" w:themeColor="background2"/>
          <w:sz w:val="50"/>
          <w:szCs w:val="50"/>
          <w:lang w:val="pt-BR"/>
        </w:rPr>
      </w:pPr>
    </w:p>
    <w:p w14:paraId="6767CB79" w14:textId="3DE8C91E" w:rsidR="00E52D6F" w:rsidRPr="00D036EA" w:rsidRDefault="00E52D6F" w:rsidP="00C552BA">
      <w:pPr>
        <w:spacing w:after="0" w:line="240" w:lineRule="auto"/>
        <w:ind w:left="90"/>
        <w:jc w:val="center"/>
        <w:rPr>
          <w:rFonts w:ascii="Cooper Black" w:hAnsi="Cooper Black"/>
          <w:b/>
          <w:color w:val="EEECE1" w:themeColor="background2"/>
          <w:sz w:val="50"/>
          <w:szCs w:val="50"/>
          <w:lang w:val="pt-BR"/>
        </w:rPr>
      </w:pPr>
    </w:p>
    <w:p w14:paraId="13F5E0DD" w14:textId="77777777" w:rsidR="00E52D6F" w:rsidRPr="00D036EA" w:rsidRDefault="00E52D6F" w:rsidP="00C552BA">
      <w:pPr>
        <w:spacing w:after="0" w:line="240" w:lineRule="auto"/>
        <w:ind w:left="90"/>
        <w:jc w:val="center"/>
        <w:rPr>
          <w:rFonts w:ascii="Cooper Black" w:hAnsi="Cooper Black"/>
          <w:b/>
          <w:color w:val="EEECE1" w:themeColor="background2"/>
          <w:sz w:val="50"/>
          <w:szCs w:val="50"/>
          <w:lang w:val="pt-BR"/>
        </w:rPr>
      </w:pPr>
    </w:p>
    <w:p w14:paraId="5AC03415" w14:textId="2B7294C9" w:rsidR="00E52D6F" w:rsidRPr="00D036EA" w:rsidRDefault="00E52D6F" w:rsidP="00C552BA">
      <w:pPr>
        <w:spacing w:after="0" w:line="240" w:lineRule="auto"/>
        <w:ind w:left="90"/>
        <w:jc w:val="center"/>
        <w:rPr>
          <w:rFonts w:ascii="Cooper Black" w:hAnsi="Cooper Black"/>
          <w:b/>
          <w:color w:val="EEECE1" w:themeColor="background2"/>
          <w:sz w:val="50"/>
          <w:szCs w:val="50"/>
          <w:lang w:val="pt-BR"/>
        </w:rPr>
      </w:pPr>
    </w:p>
    <w:p w14:paraId="432F9597" w14:textId="5B4CC115" w:rsidR="006960B2" w:rsidRPr="00D036EA" w:rsidRDefault="006960B2" w:rsidP="00C552BA">
      <w:pPr>
        <w:spacing w:after="0" w:line="240" w:lineRule="auto"/>
        <w:ind w:left="90"/>
        <w:jc w:val="center"/>
        <w:rPr>
          <w:rFonts w:ascii="Cooper Black" w:hAnsi="Cooper Black" w:cs="Aharoni"/>
          <w:b/>
          <w:color w:val="EEECE1" w:themeColor="background2"/>
          <w:sz w:val="50"/>
          <w:szCs w:val="50"/>
          <w:lang w:val="pt-BR"/>
        </w:rPr>
      </w:pPr>
    </w:p>
    <w:p w14:paraId="138A9BD9" w14:textId="77777777" w:rsidR="006960B2" w:rsidRPr="00D036EA" w:rsidRDefault="006960B2" w:rsidP="00C552BA">
      <w:pPr>
        <w:spacing w:after="0" w:line="240" w:lineRule="auto"/>
        <w:ind w:left="90"/>
        <w:jc w:val="center"/>
        <w:rPr>
          <w:rFonts w:ascii="Cooper Black" w:hAnsi="Cooper Black" w:cs="Aharoni"/>
          <w:b/>
          <w:color w:val="EEECE1" w:themeColor="background2"/>
          <w:sz w:val="50"/>
          <w:szCs w:val="50"/>
          <w:lang w:val="pt-BR"/>
        </w:rPr>
      </w:pPr>
    </w:p>
    <w:p w14:paraId="47898D14" w14:textId="6E02755E" w:rsidR="006960B2" w:rsidRPr="00D036EA" w:rsidRDefault="006960B2" w:rsidP="00C552BA">
      <w:pPr>
        <w:spacing w:after="0" w:line="240" w:lineRule="auto"/>
        <w:ind w:left="90"/>
        <w:jc w:val="center"/>
        <w:rPr>
          <w:rFonts w:ascii="Cooper Black" w:hAnsi="Cooper Black" w:cs="Aharoni"/>
          <w:b/>
          <w:color w:val="EEECE1" w:themeColor="background2"/>
          <w:sz w:val="50"/>
          <w:szCs w:val="50"/>
          <w:lang w:val="pt-BR"/>
        </w:rPr>
      </w:pPr>
      <w:bookmarkStart w:id="0" w:name="_GoBack"/>
      <w:bookmarkEnd w:id="0"/>
    </w:p>
    <w:p w14:paraId="02F6096B" w14:textId="153C0CBD" w:rsidR="006960B2" w:rsidRPr="00A11FA4" w:rsidRDefault="004F4ADA" w:rsidP="00C552BA">
      <w:pPr>
        <w:spacing w:after="0" w:line="240" w:lineRule="auto"/>
        <w:ind w:left="90"/>
        <w:jc w:val="center"/>
        <w:outlineLvl w:val="0"/>
        <w:rPr>
          <w:rFonts w:ascii="Cooper Black" w:hAnsi="Cooper Black" w:cs="Aharoni"/>
          <w:b/>
          <w:color w:val="FDF8FE"/>
          <w:sz w:val="70"/>
          <w:szCs w:val="70"/>
          <w:lang w:val="pt-BR"/>
        </w:rPr>
      </w:pPr>
      <w:r w:rsidRPr="00A11FA4">
        <w:rPr>
          <w:rFonts w:ascii="Cooper Black" w:hAnsi="Cooper Black" w:cs="Aharoni"/>
          <w:b/>
          <w:color w:val="FDF8FE"/>
          <w:sz w:val="70"/>
          <w:szCs w:val="70"/>
          <w:lang w:val="pt-BR"/>
        </w:rPr>
        <w:t>CONTRACAPA</w:t>
      </w:r>
    </w:p>
    <w:p w14:paraId="33D3F67C" w14:textId="77777777" w:rsidR="006960B2" w:rsidRPr="00D036EA" w:rsidRDefault="006960B2" w:rsidP="00C552BA">
      <w:pPr>
        <w:spacing w:after="0" w:line="240" w:lineRule="auto"/>
        <w:ind w:left="90"/>
        <w:jc w:val="center"/>
        <w:rPr>
          <w:rFonts w:ascii="Cooper Black" w:hAnsi="Cooper Black" w:cs="Aharoni"/>
          <w:b/>
          <w:color w:val="EEECE1" w:themeColor="background2"/>
          <w:sz w:val="50"/>
          <w:szCs w:val="50"/>
          <w:lang w:val="pt-BR"/>
        </w:rPr>
      </w:pPr>
    </w:p>
    <w:p w14:paraId="65A3B7C2" w14:textId="77777777" w:rsidR="006960B2" w:rsidRPr="00D036EA" w:rsidRDefault="006960B2" w:rsidP="00C552BA">
      <w:pPr>
        <w:spacing w:after="0" w:line="240" w:lineRule="auto"/>
        <w:ind w:left="90"/>
        <w:jc w:val="center"/>
        <w:rPr>
          <w:rFonts w:ascii="Cooper Black" w:hAnsi="Cooper Black" w:cs="Aharoni"/>
          <w:b/>
          <w:color w:val="EEECE1" w:themeColor="background2"/>
          <w:sz w:val="50"/>
          <w:szCs w:val="50"/>
          <w:lang w:val="pt-BR"/>
        </w:rPr>
      </w:pPr>
    </w:p>
    <w:p w14:paraId="54CD6D9C" w14:textId="77777777" w:rsidR="006960B2" w:rsidRPr="00D036EA" w:rsidRDefault="006960B2" w:rsidP="00C552BA">
      <w:pPr>
        <w:spacing w:after="0" w:line="240" w:lineRule="auto"/>
        <w:ind w:left="90"/>
        <w:jc w:val="center"/>
        <w:rPr>
          <w:rFonts w:ascii="Cooper Black" w:hAnsi="Cooper Black" w:cs="Aharoni"/>
          <w:b/>
          <w:color w:val="EEECE1" w:themeColor="background2"/>
          <w:sz w:val="50"/>
          <w:szCs w:val="50"/>
          <w:lang w:val="pt-BR"/>
        </w:rPr>
      </w:pPr>
    </w:p>
    <w:p w14:paraId="67F2D53B" w14:textId="77777777" w:rsidR="006960B2" w:rsidRPr="00D036EA" w:rsidRDefault="006960B2" w:rsidP="00C552BA">
      <w:pPr>
        <w:spacing w:after="0" w:line="240" w:lineRule="auto"/>
        <w:ind w:left="90"/>
        <w:jc w:val="center"/>
        <w:rPr>
          <w:rFonts w:ascii="Cooper Black" w:hAnsi="Cooper Black" w:cs="Aharoni"/>
          <w:b/>
          <w:color w:val="EEECE1" w:themeColor="background2"/>
          <w:sz w:val="50"/>
          <w:szCs w:val="50"/>
          <w:lang w:val="pt-BR"/>
        </w:rPr>
      </w:pPr>
    </w:p>
    <w:p w14:paraId="69EB3749" w14:textId="77777777" w:rsidR="006960B2" w:rsidRPr="00D036EA" w:rsidRDefault="006960B2" w:rsidP="00C552BA">
      <w:pPr>
        <w:spacing w:after="0" w:line="240" w:lineRule="auto"/>
        <w:ind w:left="90"/>
        <w:jc w:val="center"/>
        <w:rPr>
          <w:rFonts w:ascii="Cooper Black" w:hAnsi="Cooper Black" w:cs="Aharoni"/>
          <w:b/>
          <w:color w:val="EEECE1" w:themeColor="background2"/>
          <w:sz w:val="50"/>
          <w:szCs w:val="50"/>
          <w:lang w:val="pt-BR"/>
        </w:rPr>
      </w:pPr>
    </w:p>
    <w:p w14:paraId="7FB4D936" w14:textId="77777777" w:rsidR="006960B2" w:rsidRPr="00D036EA" w:rsidRDefault="006960B2" w:rsidP="00C552BA">
      <w:pPr>
        <w:spacing w:after="0" w:line="240" w:lineRule="auto"/>
        <w:ind w:left="90"/>
        <w:jc w:val="center"/>
        <w:rPr>
          <w:rFonts w:ascii="Cooper Black" w:hAnsi="Cooper Black" w:cs="Aharoni"/>
          <w:b/>
          <w:color w:val="EEECE1" w:themeColor="background2"/>
          <w:sz w:val="50"/>
          <w:szCs w:val="50"/>
          <w:lang w:val="pt-BR"/>
        </w:rPr>
      </w:pPr>
    </w:p>
    <w:p w14:paraId="57FDE9D2" w14:textId="77777777" w:rsidR="006960B2" w:rsidRPr="00D036EA" w:rsidRDefault="006960B2" w:rsidP="00C552BA">
      <w:pPr>
        <w:spacing w:after="0" w:line="240" w:lineRule="auto"/>
        <w:ind w:left="90"/>
        <w:jc w:val="center"/>
        <w:rPr>
          <w:rFonts w:ascii="Cooper Black" w:hAnsi="Cooper Black" w:cs="Aharoni"/>
          <w:b/>
          <w:color w:val="EEECE1" w:themeColor="background2"/>
          <w:sz w:val="50"/>
          <w:szCs w:val="50"/>
          <w:lang w:val="pt-BR"/>
        </w:rPr>
      </w:pPr>
    </w:p>
    <w:p w14:paraId="43000B36" w14:textId="77777777" w:rsidR="006960B2" w:rsidRPr="00D036EA" w:rsidRDefault="006960B2" w:rsidP="00C552BA">
      <w:pPr>
        <w:spacing w:after="0" w:line="240" w:lineRule="auto"/>
        <w:ind w:left="90"/>
        <w:jc w:val="center"/>
        <w:rPr>
          <w:rFonts w:ascii="Cooper Black" w:hAnsi="Cooper Black" w:cs="Aharoni"/>
          <w:b/>
          <w:color w:val="EEECE1" w:themeColor="background2"/>
          <w:sz w:val="50"/>
          <w:szCs w:val="50"/>
          <w:lang w:val="pt-BR"/>
        </w:rPr>
      </w:pPr>
    </w:p>
    <w:p w14:paraId="3CA6AE42" w14:textId="77777777" w:rsidR="006D09AC" w:rsidRPr="00BD0942" w:rsidRDefault="006D09AC" w:rsidP="00C552BA">
      <w:pPr>
        <w:tabs>
          <w:tab w:val="left" w:pos="360"/>
          <w:tab w:val="left" w:pos="5850"/>
          <w:tab w:val="left" w:pos="6120"/>
          <w:tab w:val="left" w:pos="6210"/>
        </w:tabs>
        <w:spacing w:after="0" w:line="240" w:lineRule="auto"/>
        <w:ind w:left="540" w:right="523"/>
        <w:jc w:val="center"/>
        <w:rPr>
          <w:rFonts w:ascii="Algerian" w:hAnsi="Algerian"/>
          <w:color w:val="C00000"/>
          <w:sz w:val="68"/>
          <w:szCs w:val="68"/>
          <w:lang w:val="pt-BR"/>
        </w:rPr>
      </w:pPr>
    </w:p>
    <w:p w14:paraId="4ABC8106" w14:textId="77777777" w:rsidR="001B2D8D" w:rsidRPr="00D036EA" w:rsidRDefault="00BD5652" w:rsidP="00C552BA">
      <w:pPr>
        <w:tabs>
          <w:tab w:val="left" w:pos="360"/>
          <w:tab w:val="left" w:pos="5850"/>
          <w:tab w:val="left" w:pos="6120"/>
          <w:tab w:val="left" w:pos="6210"/>
        </w:tabs>
        <w:spacing w:after="0" w:line="240" w:lineRule="auto"/>
        <w:ind w:left="540" w:right="523"/>
        <w:jc w:val="center"/>
        <w:outlineLvl w:val="0"/>
        <w:rPr>
          <w:rFonts w:ascii="Algerian" w:hAnsi="Algerian"/>
          <w:color w:val="C00000"/>
          <w:sz w:val="86"/>
          <w:szCs w:val="86"/>
          <w:lang w:val="pt-BR"/>
        </w:rPr>
      </w:pPr>
      <w:r w:rsidRPr="00D036EA">
        <w:rPr>
          <w:rFonts w:ascii="Algerian" w:hAnsi="Algerian"/>
          <w:color w:val="C00000"/>
          <w:sz w:val="86"/>
          <w:szCs w:val="86"/>
          <w:lang w:val="pt-BR"/>
        </w:rPr>
        <w:t>Restaure</w:t>
      </w:r>
    </w:p>
    <w:p w14:paraId="3CAE9CA5" w14:textId="77777777" w:rsidR="00BD5652" w:rsidRPr="001E504B" w:rsidRDefault="00D036EA" w:rsidP="00C552BA">
      <w:pPr>
        <w:tabs>
          <w:tab w:val="left" w:pos="360"/>
          <w:tab w:val="left" w:pos="5850"/>
          <w:tab w:val="left" w:pos="6120"/>
          <w:tab w:val="left" w:pos="6210"/>
        </w:tabs>
        <w:spacing w:after="0" w:line="240" w:lineRule="auto"/>
        <w:ind w:left="540" w:right="523"/>
        <w:jc w:val="center"/>
        <w:rPr>
          <w:rFonts w:ascii="Algerian" w:hAnsi="Algerian"/>
          <w:color w:val="C00000"/>
          <w:sz w:val="82"/>
          <w:szCs w:val="82"/>
          <w:lang w:val="pt-BR"/>
        </w:rPr>
      </w:pPr>
      <w:r w:rsidRPr="001E504B">
        <w:rPr>
          <w:rFonts w:ascii="Algerian" w:hAnsi="Algerian"/>
          <w:color w:val="C00000"/>
          <w:sz w:val="82"/>
          <w:szCs w:val="82"/>
          <w:lang w:val="pt-BR"/>
        </w:rPr>
        <w:t>Sua R</w:t>
      </w:r>
      <w:r w:rsidR="00BD5652" w:rsidRPr="001E504B">
        <w:rPr>
          <w:rFonts w:ascii="Algerian" w:hAnsi="Algerian"/>
          <w:color w:val="C00000"/>
          <w:sz w:val="82"/>
          <w:szCs w:val="82"/>
          <w:lang w:val="pt-BR"/>
        </w:rPr>
        <w:t>eligião</w:t>
      </w:r>
    </w:p>
    <w:p w14:paraId="11BC3B23" w14:textId="77777777" w:rsidR="00BD5652" w:rsidRPr="00D036EA" w:rsidRDefault="00D036EA" w:rsidP="00C552BA">
      <w:pPr>
        <w:tabs>
          <w:tab w:val="left" w:pos="360"/>
          <w:tab w:val="left" w:pos="5850"/>
          <w:tab w:val="left" w:pos="6120"/>
          <w:tab w:val="left" w:pos="6210"/>
        </w:tabs>
        <w:spacing w:after="0" w:line="240" w:lineRule="auto"/>
        <w:ind w:left="540" w:right="523"/>
        <w:jc w:val="center"/>
        <w:rPr>
          <w:rFonts w:ascii="Cooper Black" w:hAnsi="Cooper Black"/>
          <w:color w:val="C00000"/>
          <w:sz w:val="100"/>
          <w:szCs w:val="100"/>
          <w:lang w:val="pt-BR"/>
        </w:rPr>
      </w:pPr>
      <w:r w:rsidRPr="00D036EA">
        <w:rPr>
          <w:rFonts w:ascii="Algerian" w:hAnsi="Algerian"/>
          <w:color w:val="C00000"/>
          <w:sz w:val="86"/>
          <w:szCs w:val="86"/>
          <w:lang w:val="pt-BR"/>
        </w:rPr>
        <w:t>O</w:t>
      </w:r>
      <w:r w:rsidR="00BD5652" w:rsidRPr="00D036EA">
        <w:rPr>
          <w:rFonts w:ascii="Algerian" w:hAnsi="Algerian"/>
          <w:color w:val="C00000"/>
          <w:sz w:val="86"/>
          <w:szCs w:val="86"/>
          <w:lang w:val="pt-BR"/>
        </w:rPr>
        <w:t>riginal</w:t>
      </w:r>
    </w:p>
    <w:p w14:paraId="4EEEABD5" w14:textId="77777777" w:rsidR="006D09AC" w:rsidRPr="00D036EA" w:rsidRDefault="006D09AC" w:rsidP="00C552BA">
      <w:pPr>
        <w:spacing w:after="0" w:line="240" w:lineRule="auto"/>
        <w:ind w:left="1170" w:right="793"/>
        <w:jc w:val="center"/>
        <w:rPr>
          <w:rFonts w:ascii="Cooper Black" w:hAnsi="Cooper Black" w:cs="Aharoni"/>
          <w:color w:val="C00000"/>
          <w:sz w:val="32"/>
          <w:szCs w:val="32"/>
          <w:lang w:val="pt-BR"/>
        </w:rPr>
      </w:pPr>
    </w:p>
    <w:p w14:paraId="660B4E02" w14:textId="77777777" w:rsidR="001B2D8D" w:rsidRPr="00BD0942" w:rsidRDefault="001B2D8D" w:rsidP="00C552BA">
      <w:pPr>
        <w:spacing w:after="0" w:line="240" w:lineRule="auto"/>
        <w:ind w:left="1170" w:right="793"/>
        <w:jc w:val="center"/>
        <w:rPr>
          <w:rFonts w:ascii="Cooper Black" w:hAnsi="Cooper Black" w:cs="Aharoni"/>
          <w:b/>
          <w:color w:val="4F81BD" w:themeColor="accent1"/>
          <w:lang w:val="pt-BR"/>
        </w:rPr>
      </w:pPr>
    </w:p>
    <w:p w14:paraId="6177E08F" w14:textId="77777777" w:rsidR="006D09AC" w:rsidRPr="00D036EA" w:rsidRDefault="006D09AC" w:rsidP="00C552BA">
      <w:pPr>
        <w:spacing w:after="0" w:line="240" w:lineRule="auto"/>
        <w:ind w:left="1170" w:right="793"/>
        <w:jc w:val="center"/>
        <w:rPr>
          <w:rFonts w:ascii="Cooper Black" w:hAnsi="Cooper Black" w:cs="Aharoni"/>
          <w:b/>
          <w:color w:val="4F81BD" w:themeColor="accent1"/>
          <w:sz w:val="56"/>
          <w:szCs w:val="56"/>
          <w:lang w:val="pt-BR"/>
        </w:rPr>
      </w:pPr>
    </w:p>
    <w:p w14:paraId="5ABC8FF9" w14:textId="4754811D" w:rsidR="001B2D8D" w:rsidRPr="00D036EA" w:rsidRDefault="001B2D8D" w:rsidP="00C552BA">
      <w:pPr>
        <w:tabs>
          <w:tab w:val="left" w:pos="0"/>
        </w:tabs>
        <w:spacing w:after="240" w:line="240" w:lineRule="auto"/>
        <w:ind w:left="720" w:right="793"/>
        <w:jc w:val="center"/>
        <w:outlineLvl w:val="0"/>
        <w:rPr>
          <w:rFonts w:asciiTheme="majorHAnsi" w:hAnsiTheme="majorHAnsi"/>
          <w:b/>
          <w:bCs/>
          <w:color w:val="C00000"/>
          <w:sz w:val="30"/>
          <w:szCs w:val="30"/>
          <w:lang w:val="pt-BR"/>
        </w:rPr>
      </w:pPr>
      <w:r w:rsidRPr="00D036EA">
        <w:rPr>
          <w:rFonts w:asciiTheme="majorHAnsi" w:hAnsiTheme="majorHAnsi"/>
          <w:b/>
          <w:bCs/>
          <w:color w:val="C00000"/>
          <w:sz w:val="30"/>
          <w:szCs w:val="30"/>
          <w:lang w:val="pt-BR"/>
        </w:rPr>
        <w:t>Muhammad Solaiman</w:t>
      </w:r>
    </w:p>
    <w:p w14:paraId="12358968" w14:textId="77777777" w:rsidR="001B2D8D" w:rsidRDefault="001B2D8D" w:rsidP="00C552BA">
      <w:pPr>
        <w:tabs>
          <w:tab w:val="left" w:pos="720"/>
        </w:tabs>
        <w:spacing w:after="0" w:line="240" w:lineRule="auto"/>
        <w:ind w:left="720" w:right="793"/>
        <w:rPr>
          <w:rFonts w:asciiTheme="majorHAnsi" w:hAnsiTheme="majorHAnsi"/>
          <w:sz w:val="20"/>
          <w:szCs w:val="20"/>
          <w:lang w:val="pt-BR"/>
        </w:rPr>
      </w:pPr>
    </w:p>
    <w:p w14:paraId="101C3C26" w14:textId="77777777" w:rsidR="006370B1" w:rsidRPr="00D036EA" w:rsidRDefault="006370B1" w:rsidP="00C552BA">
      <w:pPr>
        <w:tabs>
          <w:tab w:val="left" w:pos="720"/>
        </w:tabs>
        <w:spacing w:after="0" w:line="240" w:lineRule="auto"/>
        <w:ind w:left="720" w:right="793"/>
        <w:rPr>
          <w:rFonts w:asciiTheme="majorHAnsi" w:hAnsiTheme="majorHAnsi"/>
          <w:sz w:val="20"/>
          <w:szCs w:val="20"/>
          <w:lang w:val="pt-BR"/>
        </w:rPr>
      </w:pPr>
    </w:p>
    <w:p w14:paraId="2AE516F3" w14:textId="77777777" w:rsidR="00C41843" w:rsidRPr="00D036EA" w:rsidRDefault="00C41843" w:rsidP="00C552BA">
      <w:pPr>
        <w:tabs>
          <w:tab w:val="left" w:pos="720"/>
        </w:tabs>
        <w:spacing w:after="0" w:line="240" w:lineRule="auto"/>
        <w:ind w:left="720" w:right="793"/>
        <w:rPr>
          <w:rFonts w:asciiTheme="majorHAnsi" w:hAnsiTheme="majorHAnsi"/>
          <w:sz w:val="20"/>
          <w:szCs w:val="20"/>
          <w:lang w:val="pt-BR"/>
        </w:rPr>
      </w:pPr>
    </w:p>
    <w:p w14:paraId="31AE3CA6" w14:textId="77777777" w:rsidR="001B2D8D" w:rsidRPr="00D036EA" w:rsidRDefault="001B2D8D" w:rsidP="00C552BA">
      <w:pPr>
        <w:tabs>
          <w:tab w:val="left" w:pos="720"/>
        </w:tabs>
        <w:spacing w:after="0" w:line="240" w:lineRule="auto"/>
        <w:ind w:left="720" w:right="793"/>
        <w:jc w:val="center"/>
        <w:rPr>
          <w:rFonts w:asciiTheme="majorHAnsi" w:hAnsiTheme="majorHAnsi"/>
          <w:sz w:val="18"/>
          <w:szCs w:val="18"/>
          <w:lang w:val="pt-BR"/>
        </w:rPr>
      </w:pPr>
      <w:r w:rsidRPr="00D036EA">
        <w:rPr>
          <w:rFonts w:asciiTheme="majorHAnsi" w:hAnsiTheme="majorHAnsi"/>
          <w:sz w:val="18"/>
          <w:szCs w:val="18"/>
          <w:lang w:val="pt-BR"/>
        </w:rPr>
        <w:t>00966127370736- 00966597503707</w:t>
      </w:r>
    </w:p>
    <w:p w14:paraId="04597404" w14:textId="0FEA0AA8" w:rsidR="001B2D8D" w:rsidRPr="00D036EA" w:rsidRDefault="006906DC" w:rsidP="00C552BA">
      <w:pPr>
        <w:tabs>
          <w:tab w:val="left" w:pos="720"/>
        </w:tabs>
        <w:spacing w:after="0" w:line="240" w:lineRule="auto"/>
        <w:ind w:left="720" w:right="793"/>
        <w:jc w:val="center"/>
        <w:rPr>
          <w:rFonts w:asciiTheme="majorHAnsi" w:hAnsiTheme="majorHAnsi"/>
          <w:sz w:val="20"/>
          <w:szCs w:val="20"/>
          <w:lang w:val="pt-BR"/>
        </w:rPr>
      </w:pPr>
      <w:hyperlink r:id="rId12" w:history="1">
        <w:r w:rsidR="00EB75B7" w:rsidRPr="00D036EA">
          <w:rPr>
            <w:rStyle w:val="Hyperlink"/>
            <w:rFonts w:asciiTheme="majorHAnsi" w:hAnsiTheme="majorHAnsi"/>
            <w:sz w:val="20"/>
            <w:szCs w:val="20"/>
            <w:lang w:val="pt-BR"/>
          </w:rPr>
          <w:t>shohayeb@hotmai</w:t>
        </w:r>
        <w:r w:rsidR="00BD5652" w:rsidRPr="00D036EA">
          <w:rPr>
            <w:rStyle w:val="Hyperlink"/>
            <w:rFonts w:asciiTheme="majorHAnsi" w:hAnsiTheme="majorHAnsi"/>
            <w:sz w:val="20"/>
            <w:szCs w:val="20"/>
            <w:lang w:val="pt-BR"/>
          </w:rPr>
          <w:t>l</w:t>
        </w:r>
        <w:r w:rsidR="00EB75B7" w:rsidRPr="00D036EA">
          <w:rPr>
            <w:rStyle w:val="Hyperlink"/>
            <w:rFonts w:asciiTheme="majorHAnsi" w:hAnsiTheme="majorHAnsi"/>
            <w:sz w:val="20"/>
            <w:szCs w:val="20"/>
            <w:lang w:val="pt-BR"/>
          </w:rPr>
          <w:t>.com</w:t>
        </w:r>
      </w:hyperlink>
    </w:p>
    <w:p w14:paraId="76C46A68" w14:textId="77777777" w:rsidR="00EB75B7" w:rsidRPr="00D036EA" w:rsidRDefault="00EB75B7" w:rsidP="00C552BA">
      <w:pPr>
        <w:tabs>
          <w:tab w:val="left" w:pos="720"/>
        </w:tabs>
        <w:spacing w:after="0" w:line="240" w:lineRule="auto"/>
        <w:ind w:left="720" w:right="793"/>
        <w:jc w:val="center"/>
        <w:rPr>
          <w:rFonts w:asciiTheme="majorHAnsi" w:hAnsiTheme="majorHAnsi"/>
          <w:lang w:val="pt-BR"/>
        </w:rPr>
      </w:pPr>
    </w:p>
    <w:p w14:paraId="68331762" w14:textId="77777777" w:rsidR="001B2D8D" w:rsidRPr="00D036EA" w:rsidRDefault="007857FD" w:rsidP="00C552BA">
      <w:pPr>
        <w:tabs>
          <w:tab w:val="left" w:pos="720"/>
        </w:tabs>
        <w:spacing w:after="0" w:line="240" w:lineRule="auto"/>
        <w:ind w:left="720" w:right="793"/>
        <w:jc w:val="center"/>
        <w:rPr>
          <w:rFonts w:asciiTheme="majorHAnsi" w:hAnsiTheme="majorHAnsi"/>
          <w:sz w:val="20"/>
          <w:szCs w:val="20"/>
          <w:lang w:val="pt-BR"/>
        </w:rPr>
      </w:pPr>
      <w:r w:rsidRPr="00D036EA">
        <w:rPr>
          <w:rFonts w:asciiTheme="majorHAnsi" w:hAnsiTheme="majorHAnsi"/>
          <w:sz w:val="20"/>
          <w:szCs w:val="20"/>
          <w:lang w:val="pt-BR"/>
        </w:rPr>
        <w:t>Tradução: Letícia Gouvêa</w:t>
      </w:r>
      <w:r w:rsidRPr="00D036EA">
        <w:rPr>
          <w:rFonts w:asciiTheme="majorHAnsi" w:hAnsiTheme="majorHAnsi"/>
          <w:sz w:val="20"/>
          <w:szCs w:val="20"/>
          <w:lang w:val="pt-BR"/>
        </w:rPr>
        <w:br/>
        <w:t>Revisão: Cláudia Sofia Simões</w:t>
      </w:r>
    </w:p>
    <w:p w14:paraId="0B14F155" w14:textId="77777777" w:rsidR="001B2D8D" w:rsidRPr="00D036EA" w:rsidRDefault="001B2D8D" w:rsidP="00C552BA">
      <w:pPr>
        <w:spacing w:after="0" w:line="240" w:lineRule="auto"/>
        <w:ind w:left="1170" w:right="793"/>
        <w:jc w:val="center"/>
        <w:rPr>
          <w:b/>
          <w:bCs/>
          <w:sz w:val="26"/>
          <w:szCs w:val="26"/>
          <w:lang w:val="pt-BR"/>
        </w:rPr>
      </w:pPr>
    </w:p>
    <w:p w14:paraId="3D7AFE7B" w14:textId="77777777" w:rsidR="001B2D8D" w:rsidRPr="00D036EA" w:rsidRDefault="001B2D8D" w:rsidP="00C552BA">
      <w:pPr>
        <w:tabs>
          <w:tab w:val="left" w:pos="720"/>
        </w:tabs>
        <w:spacing w:line="240" w:lineRule="auto"/>
        <w:jc w:val="both"/>
        <w:rPr>
          <w:rFonts w:ascii="Cooper Black" w:hAnsi="Cooper Black" w:cs="Aharoni"/>
          <w:b/>
          <w:color w:val="4F81BD" w:themeColor="accent1"/>
          <w:sz w:val="32"/>
          <w:szCs w:val="32"/>
          <w:lang w:val="pt-BR"/>
        </w:rPr>
      </w:pPr>
    </w:p>
    <w:p w14:paraId="2C76DCAF" w14:textId="77777777" w:rsidR="001B2D8D" w:rsidRPr="00D036EA" w:rsidRDefault="001B2D8D" w:rsidP="00C552BA">
      <w:pPr>
        <w:tabs>
          <w:tab w:val="left" w:pos="720"/>
        </w:tabs>
        <w:spacing w:line="240" w:lineRule="auto"/>
        <w:jc w:val="both"/>
        <w:rPr>
          <w:rFonts w:asciiTheme="majorHAnsi" w:hAnsiTheme="majorHAnsi"/>
          <w:b/>
          <w:bCs/>
          <w:sz w:val="56"/>
          <w:szCs w:val="56"/>
          <w:lang w:val="pt-BR"/>
        </w:rPr>
      </w:pPr>
    </w:p>
    <w:p w14:paraId="66FCF96B" w14:textId="77777777" w:rsidR="001B2D8D" w:rsidRDefault="001B2D8D" w:rsidP="00C552BA">
      <w:pPr>
        <w:tabs>
          <w:tab w:val="left" w:pos="720"/>
        </w:tabs>
        <w:spacing w:line="240" w:lineRule="auto"/>
        <w:jc w:val="both"/>
        <w:rPr>
          <w:rFonts w:asciiTheme="majorHAnsi" w:hAnsiTheme="majorHAnsi"/>
          <w:b/>
          <w:bCs/>
          <w:sz w:val="56"/>
          <w:szCs w:val="56"/>
          <w:lang w:val="pt-BR"/>
        </w:rPr>
      </w:pPr>
    </w:p>
    <w:p w14:paraId="263C39D3" w14:textId="77777777" w:rsidR="006370B1" w:rsidRPr="00D036EA" w:rsidRDefault="006370B1" w:rsidP="00C552BA">
      <w:pPr>
        <w:tabs>
          <w:tab w:val="left" w:pos="720"/>
        </w:tabs>
        <w:spacing w:line="240" w:lineRule="auto"/>
        <w:jc w:val="both"/>
        <w:rPr>
          <w:rFonts w:asciiTheme="majorHAnsi" w:hAnsiTheme="majorHAnsi"/>
          <w:b/>
          <w:bCs/>
          <w:sz w:val="56"/>
          <w:szCs w:val="56"/>
          <w:lang w:val="pt-BR"/>
        </w:rPr>
      </w:pPr>
    </w:p>
    <w:p w14:paraId="11F96187" w14:textId="77777777" w:rsidR="001B2D8D" w:rsidRPr="00D036EA" w:rsidRDefault="001B2D8D" w:rsidP="00C552BA">
      <w:pPr>
        <w:tabs>
          <w:tab w:val="left" w:pos="720"/>
        </w:tabs>
        <w:spacing w:line="240" w:lineRule="auto"/>
        <w:ind w:left="360"/>
        <w:jc w:val="both"/>
        <w:rPr>
          <w:rFonts w:asciiTheme="majorHAnsi" w:hAnsiTheme="majorHAnsi"/>
          <w:b/>
          <w:bCs/>
          <w:sz w:val="28"/>
          <w:szCs w:val="28"/>
          <w:lang w:val="pt-BR"/>
        </w:rPr>
      </w:pPr>
    </w:p>
    <w:p w14:paraId="271F41D9" w14:textId="77777777" w:rsidR="001B2D8D" w:rsidRPr="00D036EA" w:rsidRDefault="00BD5652" w:rsidP="00C552BA">
      <w:pPr>
        <w:shd w:val="clear" w:color="auto" w:fill="FFFFFF"/>
        <w:tabs>
          <w:tab w:val="left" w:pos="916"/>
          <w:tab w:val="left" w:pos="1832"/>
          <w:tab w:val="left" w:pos="2748"/>
          <w:tab w:val="left" w:pos="3664"/>
          <w:tab w:val="left" w:pos="4580"/>
          <w:tab w:val="left" w:pos="5496"/>
          <w:tab w:val="left" w:pos="7328"/>
          <w:tab w:val="left" w:pos="8244"/>
          <w:tab w:val="left" w:pos="9160"/>
          <w:tab w:val="left" w:pos="10076"/>
          <w:tab w:val="left" w:pos="10992"/>
          <w:tab w:val="left" w:pos="11908"/>
          <w:tab w:val="left" w:pos="12824"/>
          <w:tab w:val="left" w:pos="13740"/>
          <w:tab w:val="left" w:pos="14656"/>
        </w:tabs>
        <w:spacing w:after="0" w:line="240" w:lineRule="auto"/>
        <w:ind w:left="709" w:right="652"/>
        <w:jc w:val="center"/>
        <w:rPr>
          <w:rFonts w:asciiTheme="majorHAnsi" w:eastAsia="Times New Roman" w:hAnsiTheme="majorHAnsi" w:cs="Courier New"/>
          <w:color w:val="212121"/>
          <w:lang w:val="pt-BR"/>
        </w:rPr>
      </w:pPr>
      <w:r w:rsidRPr="00D036EA">
        <w:rPr>
          <w:rFonts w:asciiTheme="majorHAnsi" w:eastAsia="Times New Roman" w:hAnsiTheme="majorHAnsi" w:cs="Courier New"/>
          <w:color w:val="212121"/>
          <w:lang w:val="pt-BR"/>
        </w:rPr>
        <w:t>Todos os direitos reservados ao autor, exceto para aqueles que desejam distribuir gratuitamente</w:t>
      </w:r>
      <w:r w:rsidR="00D27636" w:rsidRPr="00D036EA">
        <w:rPr>
          <w:rFonts w:asciiTheme="majorHAnsi" w:eastAsia="Times New Roman" w:hAnsiTheme="majorHAnsi" w:cs="Courier New"/>
          <w:color w:val="212121"/>
          <w:lang w:val="pt-BR"/>
        </w:rPr>
        <w:t>.</w:t>
      </w:r>
    </w:p>
    <w:p w14:paraId="752DF872" w14:textId="77777777" w:rsidR="001B2D8D" w:rsidRPr="00D036EA" w:rsidRDefault="001B2D8D" w:rsidP="00C552BA">
      <w:pPr>
        <w:shd w:val="clear" w:color="auto" w:fill="FFFFFF"/>
        <w:tabs>
          <w:tab w:val="left" w:pos="916"/>
          <w:tab w:val="left" w:pos="1832"/>
          <w:tab w:val="left" w:pos="2748"/>
          <w:tab w:val="left" w:pos="3664"/>
          <w:tab w:val="left" w:pos="4580"/>
          <w:tab w:val="left" w:pos="5496"/>
          <w:tab w:val="left" w:pos="7328"/>
          <w:tab w:val="left" w:pos="8244"/>
          <w:tab w:val="left" w:pos="9160"/>
          <w:tab w:val="left" w:pos="10076"/>
          <w:tab w:val="left" w:pos="10992"/>
          <w:tab w:val="left" w:pos="11908"/>
          <w:tab w:val="left" w:pos="12824"/>
          <w:tab w:val="left" w:pos="13740"/>
          <w:tab w:val="left" w:pos="14656"/>
        </w:tabs>
        <w:spacing w:after="0" w:line="240" w:lineRule="auto"/>
        <w:ind w:left="709" w:right="652"/>
        <w:jc w:val="center"/>
        <w:rPr>
          <w:rFonts w:asciiTheme="majorHAnsi" w:eastAsia="Times New Roman" w:hAnsiTheme="majorHAnsi" w:cs="Courier New"/>
          <w:color w:val="212121"/>
          <w:lang w:val="pt-BR"/>
        </w:rPr>
      </w:pPr>
    </w:p>
    <w:p w14:paraId="7FA12CB7" w14:textId="77777777" w:rsidR="001B2D8D" w:rsidRPr="00D036EA" w:rsidRDefault="001B2D8D" w:rsidP="00C552BA">
      <w:pPr>
        <w:shd w:val="clear" w:color="auto" w:fill="FFFFFF"/>
        <w:tabs>
          <w:tab w:val="left" w:pos="916"/>
          <w:tab w:val="left" w:pos="1832"/>
          <w:tab w:val="left" w:pos="2748"/>
          <w:tab w:val="left" w:pos="3664"/>
          <w:tab w:val="left" w:pos="4580"/>
          <w:tab w:val="left" w:pos="5496"/>
          <w:tab w:val="left" w:pos="7328"/>
          <w:tab w:val="left" w:pos="8244"/>
          <w:tab w:val="left" w:pos="9160"/>
          <w:tab w:val="left" w:pos="10076"/>
          <w:tab w:val="left" w:pos="10992"/>
          <w:tab w:val="left" w:pos="11908"/>
          <w:tab w:val="left" w:pos="12824"/>
          <w:tab w:val="left" w:pos="13740"/>
          <w:tab w:val="left" w:pos="14656"/>
        </w:tabs>
        <w:spacing w:after="0" w:line="240" w:lineRule="auto"/>
        <w:ind w:left="709" w:right="652"/>
        <w:jc w:val="center"/>
        <w:rPr>
          <w:rFonts w:asciiTheme="majorHAnsi" w:eastAsia="Times New Roman" w:hAnsiTheme="majorHAnsi" w:cs="Courier New"/>
          <w:color w:val="212121"/>
          <w:lang w:val="pt-BR"/>
        </w:rPr>
      </w:pPr>
    </w:p>
    <w:p w14:paraId="653D59B2" w14:textId="77777777" w:rsidR="001B2D8D" w:rsidRPr="00D036EA" w:rsidRDefault="001B2D8D" w:rsidP="00C552BA">
      <w:pPr>
        <w:shd w:val="clear" w:color="auto" w:fill="FFFFFF"/>
        <w:tabs>
          <w:tab w:val="left" w:pos="916"/>
          <w:tab w:val="left" w:pos="1832"/>
          <w:tab w:val="left" w:pos="2748"/>
          <w:tab w:val="left" w:pos="3664"/>
          <w:tab w:val="left" w:pos="4580"/>
          <w:tab w:val="left" w:pos="5496"/>
          <w:tab w:val="left" w:pos="7328"/>
          <w:tab w:val="left" w:pos="8244"/>
          <w:tab w:val="left" w:pos="9160"/>
          <w:tab w:val="left" w:pos="10076"/>
          <w:tab w:val="left" w:pos="10992"/>
          <w:tab w:val="left" w:pos="11908"/>
          <w:tab w:val="left" w:pos="12824"/>
          <w:tab w:val="left" w:pos="13740"/>
          <w:tab w:val="left" w:pos="14656"/>
        </w:tabs>
        <w:spacing w:after="0" w:line="240" w:lineRule="auto"/>
        <w:ind w:left="709" w:right="652"/>
        <w:jc w:val="center"/>
        <w:rPr>
          <w:rFonts w:asciiTheme="majorHAnsi" w:eastAsia="Times New Roman" w:hAnsiTheme="majorHAnsi" w:cs="Courier New"/>
          <w:color w:val="212121"/>
          <w:lang w:val="pt-BR"/>
        </w:rPr>
      </w:pPr>
    </w:p>
    <w:p w14:paraId="7DA6ED2F" w14:textId="77777777" w:rsidR="001B2D8D" w:rsidRPr="00D036EA" w:rsidRDefault="001B2D8D" w:rsidP="00C552BA">
      <w:pPr>
        <w:shd w:val="clear" w:color="auto" w:fill="FFFFFF"/>
        <w:tabs>
          <w:tab w:val="left" w:pos="916"/>
          <w:tab w:val="left" w:pos="1832"/>
          <w:tab w:val="left" w:pos="2748"/>
          <w:tab w:val="left" w:pos="3664"/>
          <w:tab w:val="left" w:pos="4580"/>
          <w:tab w:val="left" w:pos="5496"/>
          <w:tab w:val="left" w:pos="7328"/>
          <w:tab w:val="left" w:pos="8244"/>
          <w:tab w:val="left" w:pos="9160"/>
          <w:tab w:val="left" w:pos="10076"/>
          <w:tab w:val="left" w:pos="10992"/>
          <w:tab w:val="left" w:pos="11908"/>
          <w:tab w:val="left" w:pos="12824"/>
          <w:tab w:val="left" w:pos="13740"/>
          <w:tab w:val="left" w:pos="14656"/>
        </w:tabs>
        <w:spacing w:after="0" w:line="240" w:lineRule="auto"/>
        <w:ind w:left="709" w:right="652"/>
        <w:jc w:val="center"/>
        <w:rPr>
          <w:rFonts w:asciiTheme="majorHAnsi" w:eastAsia="Times New Roman" w:hAnsiTheme="majorHAnsi" w:cs="Courier New"/>
          <w:color w:val="212121"/>
          <w:lang w:val="pt-BR"/>
        </w:rPr>
      </w:pPr>
    </w:p>
    <w:p w14:paraId="07E61705" w14:textId="77777777" w:rsidR="001B2D8D" w:rsidRPr="00D036EA" w:rsidRDefault="001B2D8D" w:rsidP="00C552BA">
      <w:pPr>
        <w:shd w:val="clear" w:color="auto" w:fill="FFFFFF"/>
        <w:tabs>
          <w:tab w:val="left" w:pos="916"/>
          <w:tab w:val="left" w:pos="1832"/>
          <w:tab w:val="left" w:pos="2748"/>
          <w:tab w:val="left" w:pos="3664"/>
          <w:tab w:val="left" w:pos="4580"/>
          <w:tab w:val="left" w:pos="5496"/>
          <w:tab w:val="left" w:pos="7328"/>
          <w:tab w:val="left" w:pos="8244"/>
          <w:tab w:val="left" w:pos="9160"/>
          <w:tab w:val="left" w:pos="10076"/>
          <w:tab w:val="left" w:pos="10992"/>
          <w:tab w:val="left" w:pos="11908"/>
          <w:tab w:val="left" w:pos="12824"/>
          <w:tab w:val="left" w:pos="13740"/>
          <w:tab w:val="left" w:pos="14656"/>
        </w:tabs>
        <w:spacing w:after="0" w:line="240" w:lineRule="auto"/>
        <w:ind w:left="709" w:right="652"/>
        <w:jc w:val="center"/>
        <w:rPr>
          <w:rFonts w:asciiTheme="majorHAnsi" w:eastAsia="Times New Roman" w:hAnsiTheme="majorHAnsi" w:cs="Courier New"/>
          <w:color w:val="212121"/>
          <w:lang w:val="pt-BR"/>
        </w:rPr>
      </w:pPr>
    </w:p>
    <w:p w14:paraId="210DC082" w14:textId="77777777" w:rsidR="001B2D8D" w:rsidRPr="00D036EA" w:rsidRDefault="00BD5652" w:rsidP="00C552BA">
      <w:pPr>
        <w:shd w:val="clear" w:color="auto" w:fill="FFFFFF"/>
        <w:tabs>
          <w:tab w:val="left" w:pos="916"/>
          <w:tab w:val="left" w:pos="1832"/>
          <w:tab w:val="left" w:pos="2748"/>
          <w:tab w:val="left" w:pos="3664"/>
          <w:tab w:val="left" w:pos="4580"/>
          <w:tab w:val="left" w:pos="5496"/>
          <w:tab w:val="left" w:pos="7328"/>
          <w:tab w:val="left" w:pos="8244"/>
          <w:tab w:val="left" w:pos="9160"/>
          <w:tab w:val="left" w:pos="10076"/>
          <w:tab w:val="left" w:pos="10992"/>
          <w:tab w:val="left" w:pos="11908"/>
          <w:tab w:val="left" w:pos="12824"/>
          <w:tab w:val="left" w:pos="13740"/>
          <w:tab w:val="left" w:pos="14656"/>
        </w:tabs>
        <w:spacing w:after="0" w:line="240" w:lineRule="auto"/>
        <w:ind w:left="709" w:right="652"/>
        <w:jc w:val="center"/>
        <w:rPr>
          <w:rFonts w:asciiTheme="majorHAnsi" w:eastAsia="Times New Roman" w:hAnsiTheme="majorHAnsi" w:cs="Courier New"/>
          <w:color w:val="212121"/>
          <w:lang w:val="pt-BR"/>
        </w:rPr>
      </w:pPr>
      <w:r w:rsidRPr="00D036EA">
        <w:rPr>
          <w:rFonts w:asciiTheme="majorHAnsi" w:eastAsia="Times New Roman" w:hAnsiTheme="majorHAnsi" w:cs="Courier New"/>
          <w:color w:val="212121"/>
          <w:lang w:val="pt-BR"/>
        </w:rPr>
        <w:t xml:space="preserve">Que Deus recompense todos os que contribuíram na escrita, revisão, </w:t>
      </w:r>
      <w:r w:rsidR="00D27636" w:rsidRPr="00D036EA">
        <w:rPr>
          <w:rFonts w:asciiTheme="majorHAnsi" w:eastAsia="Times New Roman" w:hAnsiTheme="majorHAnsi" w:cs="Courier New"/>
          <w:color w:val="212121"/>
          <w:lang w:val="pt-BR"/>
        </w:rPr>
        <w:t>ementas, tradução e impressão deste livro.</w:t>
      </w:r>
    </w:p>
    <w:p w14:paraId="279EFCB7" w14:textId="77777777" w:rsidR="001B2D8D" w:rsidRPr="00D036EA" w:rsidRDefault="001B2D8D" w:rsidP="00C552BA">
      <w:pPr>
        <w:tabs>
          <w:tab w:val="left" w:pos="720"/>
        </w:tabs>
        <w:spacing w:line="240" w:lineRule="auto"/>
        <w:ind w:left="360"/>
        <w:jc w:val="both"/>
        <w:rPr>
          <w:rFonts w:asciiTheme="majorHAnsi" w:hAnsiTheme="majorHAnsi"/>
          <w:b/>
          <w:bCs/>
          <w:sz w:val="56"/>
          <w:szCs w:val="56"/>
          <w:lang w:val="pt-BR"/>
        </w:rPr>
      </w:pPr>
    </w:p>
    <w:p w14:paraId="1951C8E2" w14:textId="77777777" w:rsidR="001B2D8D" w:rsidRPr="00D036EA" w:rsidRDefault="001B2D8D" w:rsidP="00C552BA">
      <w:pPr>
        <w:tabs>
          <w:tab w:val="left" w:pos="720"/>
        </w:tabs>
        <w:spacing w:line="240" w:lineRule="auto"/>
        <w:ind w:left="360"/>
        <w:jc w:val="both"/>
        <w:rPr>
          <w:rFonts w:asciiTheme="majorHAnsi" w:hAnsiTheme="majorHAnsi"/>
          <w:b/>
          <w:bCs/>
          <w:sz w:val="56"/>
          <w:szCs w:val="56"/>
          <w:lang w:val="pt-BR"/>
        </w:rPr>
      </w:pPr>
    </w:p>
    <w:p w14:paraId="719435C1" w14:textId="77777777" w:rsidR="001B2D8D" w:rsidRPr="00D036EA" w:rsidRDefault="001B2D8D" w:rsidP="00C552BA">
      <w:pPr>
        <w:tabs>
          <w:tab w:val="left" w:pos="720"/>
        </w:tabs>
        <w:spacing w:line="240" w:lineRule="auto"/>
        <w:ind w:left="360"/>
        <w:jc w:val="both"/>
        <w:rPr>
          <w:rFonts w:asciiTheme="majorHAnsi" w:hAnsiTheme="majorHAnsi"/>
          <w:b/>
          <w:bCs/>
          <w:sz w:val="56"/>
          <w:szCs w:val="56"/>
          <w:lang w:val="pt-BR"/>
        </w:rPr>
      </w:pPr>
    </w:p>
    <w:p w14:paraId="17D8E106" w14:textId="3542FB12" w:rsidR="00D036EA" w:rsidRDefault="00D036EA" w:rsidP="00C552BA">
      <w:pPr>
        <w:spacing w:after="200" w:line="240" w:lineRule="auto"/>
        <w:rPr>
          <w:rFonts w:asciiTheme="majorHAnsi" w:hAnsiTheme="majorHAnsi"/>
          <w:b/>
          <w:bCs/>
          <w:sz w:val="56"/>
          <w:szCs w:val="56"/>
          <w:lang w:val="pt-BR"/>
        </w:rPr>
      </w:pPr>
    </w:p>
    <w:p w14:paraId="7E6C39C5" w14:textId="77777777" w:rsidR="001E504B" w:rsidRDefault="001E504B" w:rsidP="00C552BA">
      <w:pPr>
        <w:spacing w:after="200" w:line="240" w:lineRule="auto"/>
        <w:rPr>
          <w:rFonts w:asciiTheme="majorHAnsi" w:hAnsiTheme="majorHAnsi"/>
          <w:b/>
          <w:bCs/>
          <w:sz w:val="56"/>
          <w:szCs w:val="56"/>
          <w:lang w:val="pt-BR"/>
        </w:rPr>
      </w:pPr>
    </w:p>
    <w:p w14:paraId="18F13EE4" w14:textId="77777777" w:rsidR="001E504B" w:rsidRPr="00D036EA" w:rsidRDefault="001E504B" w:rsidP="00C552BA">
      <w:pPr>
        <w:spacing w:after="200" w:line="240" w:lineRule="auto"/>
        <w:rPr>
          <w:rFonts w:asciiTheme="majorHAnsi" w:hAnsiTheme="majorHAnsi"/>
          <w:b/>
          <w:bCs/>
          <w:sz w:val="56"/>
          <w:szCs w:val="56"/>
          <w:lang w:val="pt-BR"/>
        </w:rPr>
      </w:pPr>
    </w:p>
    <w:p w14:paraId="763D5E98" w14:textId="77777777" w:rsidR="001B2D8D" w:rsidRDefault="001B2D8D" w:rsidP="00070654">
      <w:pPr>
        <w:tabs>
          <w:tab w:val="left" w:pos="720"/>
        </w:tabs>
        <w:spacing w:line="360" w:lineRule="auto"/>
        <w:ind w:left="360"/>
        <w:jc w:val="both"/>
        <w:rPr>
          <w:rFonts w:asciiTheme="majorHAnsi" w:hAnsiTheme="majorHAnsi"/>
          <w:b/>
          <w:bCs/>
          <w:sz w:val="16"/>
          <w:szCs w:val="16"/>
          <w:lang w:val="pt-BR"/>
        </w:rPr>
      </w:pPr>
    </w:p>
    <w:p w14:paraId="7A06821F" w14:textId="77777777" w:rsidR="001E504B" w:rsidRPr="001E504B" w:rsidRDefault="001E504B" w:rsidP="00070654">
      <w:pPr>
        <w:tabs>
          <w:tab w:val="left" w:pos="720"/>
        </w:tabs>
        <w:spacing w:line="360" w:lineRule="auto"/>
        <w:ind w:left="360"/>
        <w:jc w:val="both"/>
        <w:rPr>
          <w:rFonts w:asciiTheme="majorHAnsi" w:hAnsiTheme="majorHAnsi"/>
          <w:b/>
          <w:bCs/>
          <w:sz w:val="16"/>
          <w:szCs w:val="16"/>
          <w:rtl/>
          <w:lang w:val="pt-BR"/>
        </w:rPr>
      </w:pPr>
    </w:p>
    <w:p w14:paraId="2B62EEFF" w14:textId="77777777" w:rsidR="00D14057" w:rsidRPr="00D036EA" w:rsidRDefault="001B2D8D" w:rsidP="00070654">
      <w:pPr>
        <w:tabs>
          <w:tab w:val="left" w:pos="3510"/>
          <w:tab w:val="left" w:pos="4500"/>
          <w:tab w:val="left" w:pos="4770"/>
        </w:tabs>
        <w:spacing w:line="360" w:lineRule="auto"/>
        <w:ind w:left="1166" w:right="1109"/>
        <w:jc w:val="center"/>
        <w:rPr>
          <w:rFonts w:ascii="Andalus" w:hAnsi="Andalus" w:cs="Andalus"/>
          <w:b/>
          <w:bCs/>
          <w:sz w:val="24"/>
          <w:szCs w:val="24"/>
          <w:lang w:val="pt-BR" w:bidi="ar-EG"/>
        </w:rPr>
      </w:pPr>
      <w:r w:rsidRPr="00D036EA">
        <w:rPr>
          <w:rFonts w:ascii="Andalus" w:hAnsi="Andalus" w:cs="Andalus"/>
          <w:b/>
          <w:bCs/>
          <w:sz w:val="24"/>
          <w:szCs w:val="24"/>
          <w:rtl/>
          <w:lang w:val="pt-BR" w:bidi="ar-EG"/>
        </w:rPr>
        <w:t>بسم الله الرحمن الرحيم</w:t>
      </w:r>
    </w:p>
    <w:p w14:paraId="0D777732" w14:textId="77777777" w:rsidR="00D14057" w:rsidRPr="00D036EA" w:rsidRDefault="00D14057" w:rsidP="00070654">
      <w:pPr>
        <w:tabs>
          <w:tab w:val="left" w:pos="3510"/>
          <w:tab w:val="left" w:pos="4500"/>
          <w:tab w:val="left" w:pos="4770"/>
        </w:tabs>
        <w:spacing w:line="360" w:lineRule="auto"/>
        <w:ind w:left="1166" w:right="1109"/>
        <w:jc w:val="center"/>
        <w:rPr>
          <w:rFonts w:asciiTheme="majorHAnsi" w:hAnsiTheme="majorHAnsi"/>
          <w:b/>
          <w:bCs/>
          <w:sz w:val="16"/>
          <w:szCs w:val="16"/>
          <w:lang w:val="pt-BR"/>
        </w:rPr>
      </w:pPr>
    </w:p>
    <w:p w14:paraId="3B246260" w14:textId="49833D7F" w:rsidR="001B2D8D" w:rsidRPr="00D036EA" w:rsidRDefault="00D27636" w:rsidP="00070654">
      <w:pPr>
        <w:tabs>
          <w:tab w:val="left" w:pos="3510"/>
          <w:tab w:val="left" w:pos="4500"/>
          <w:tab w:val="left" w:pos="4770"/>
        </w:tabs>
        <w:spacing w:line="360" w:lineRule="auto"/>
        <w:ind w:left="1166" w:right="1109"/>
        <w:jc w:val="center"/>
        <w:rPr>
          <w:rFonts w:asciiTheme="majorHAnsi" w:hAnsiTheme="majorHAnsi"/>
          <w:b/>
          <w:bCs/>
          <w:sz w:val="16"/>
          <w:szCs w:val="16"/>
          <w:lang w:val="pt-BR"/>
        </w:rPr>
      </w:pPr>
      <w:r w:rsidRPr="00D036EA">
        <w:rPr>
          <w:rFonts w:asciiTheme="majorHAnsi" w:hAnsiTheme="majorHAnsi"/>
          <w:b/>
          <w:bCs/>
          <w:sz w:val="16"/>
          <w:szCs w:val="16"/>
          <w:lang w:val="pt-BR"/>
        </w:rPr>
        <w:t>EM NO</w:t>
      </w:r>
      <w:r w:rsidR="006D09AC">
        <w:rPr>
          <w:rFonts w:asciiTheme="majorHAnsi" w:hAnsiTheme="majorHAnsi"/>
          <w:b/>
          <w:bCs/>
          <w:sz w:val="16"/>
          <w:szCs w:val="16"/>
          <w:lang w:val="pt-BR"/>
        </w:rPr>
        <w:t xml:space="preserve">ME DE DEUS, O MISERICORDIOSO, O </w:t>
      </w:r>
      <w:r w:rsidRPr="00D036EA">
        <w:rPr>
          <w:rFonts w:asciiTheme="majorHAnsi" w:hAnsiTheme="majorHAnsi"/>
          <w:b/>
          <w:bCs/>
          <w:sz w:val="16"/>
          <w:szCs w:val="16"/>
          <w:lang w:val="pt-BR"/>
        </w:rPr>
        <w:t>MISERICORDIADOR</w:t>
      </w:r>
    </w:p>
    <w:p w14:paraId="6850429E" w14:textId="77777777" w:rsidR="001B2D8D" w:rsidRPr="00D036EA" w:rsidRDefault="001B2D8D" w:rsidP="00070654">
      <w:pPr>
        <w:spacing w:after="0" w:line="360" w:lineRule="auto"/>
        <w:ind w:left="540"/>
        <w:rPr>
          <w:rFonts w:asciiTheme="majorHAnsi" w:hAnsiTheme="majorHAnsi"/>
          <w:b/>
          <w:bCs/>
          <w:i/>
          <w:iCs/>
          <w:sz w:val="26"/>
          <w:szCs w:val="26"/>
          <w:lang w:val="pt-BR"/>
        </w:rPr>
      </w:pPr>
    </w:p>
    <w:p w14:paraId="6A188F06" w14:textId="77777777" w:rsidR="001B2D8D" w:rsidRPr="00D036EA" w:rsidRDefault="00D27636" w:rsidP="00070654">
      <w:pPr>
        <w:spacing w:after="0" w:line="360" w:lineRule="auto"/>
        <w:ind w:left="540"/>
        <w:outlineLvl w:val="0"/>
        <w:rPr>
          <w:rFonts w:asciiTheme="majorHAnsi" w:hAnsiTheme="majorHAnsi"/>
          <w:b/>
          <w:bCs/>
          <w:i/>
          <w:iCs/>
          <w:sz w:val="26"/>
          <w:szCs w:val="26"/>
          <w:lang w:val="pt-BR"/>
        </w:rPr>
      </w:pPr>
      <w:r w:rsidRPr="00D036EA">
        <w:rPr>
          <w:rFonts w:asciiTheme="majorHAnsi" w:hAnsiTheme="majorHAnsi"/>
          <w:b/>
          <w:bCs/>
          <w:i/>
          <w:iCs/>
          <w:sz w:val="26"/>
          <w:szCs w:val="26"/>
          <w:lang w:val="pt-BR"/>
        </w:rPr>
        <w:t>Sumário</w:t>
      </w:r>
    </w:p>
    <w:p w14:paraId="4B33BB09" w14:textId="77777777" w:rsidR="001B2D8D" w:rsidRPr="00D036EA" w:rsidRDefault="001B2D8D" w:rsidP="00070654">
      <w:pPr>
        <w:spacing w:line="360" w:lineRule="auto"/>
        <w:rPr>
          <w:rFonts w:asciiTheme="majorHAnsi" w:hAnsiTheme="majorHAnsi"/>
          <w:sz w:val="8"/>
          <w:szCs w:val="8"/>
          <w:lang w:val="pt-BR"/>
        </w:rPr>
      </w:pPr>
    </w:p>
    <w:tbl>
      <w:tblPr>
        <w:tblStyle w:val="TableGrid"/>
        <w:tblW w:w="496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3578"/>
        <w:gridCol w:w="816"/>
      </w:tblGrid>
      <w:tr w:rsidR="00613043" w:rsidRPr="00D036EA" w14:paraId="72EA7D42" w14:textId="77777777" w:rsidTr="00613043">
        <w:trPr>
          <w:jc w:val="center"/>
        </w:trPr>
        <w:tc>
          <w:tcPr>
            <w:tcW w:w="567" w:type="dxa"/>
            <w:hideMark/>
          </w:tcPr>
          <w:p w14:paraId="1A9B2AA7" w14:textId="77777777" w:rsidR="001B2D8D" w:rsidRPr="00D036EA" w:rsidRDefault="001B2D8D" w:rsidP="00070654">
            <w:pPr>
              <w:spacing w:after="0" w:line="360" w:lineRule="auto"/>
              <w:rPr>
                <w:rFonts w:asciiTheme="majorHAnsi" w:hAnsiTheme="majorHAnsi"/>
                <w:b/>
                <w:bCs/>
                <w:sz w:val="18"/>
                <w:szCs w:val="18"/>
                <w:lang w:val="pt-BR"/>
              </w:rPr>
            </w:pPr>
            <w:r w:rsidRPr="00D036EA">
              <w:rPr>
                <w:rFonts w:asciiTheme="majorHAnsi" w:hAnsiTheme="majorHAnsi"/>
                <w:b/>
                <w:bCs/>
                <w:sz w:val="18"/>
                <w:szCs w:val="18"/>
                <w:lang w:val="pt-BR"/>
              </w:rPr>
              <w:t xml:space="preserve">1. </w:t>
            </w:r>
          </w:p>
        </w:tc>
        <w:tc>
          <w:tcPr>
            <w:tcW w:w="3578" w:type="dxa"/>
            <w:hideMark/>
          </w:tcPr>
          <w:p w14:paraId="4DC00F1A" w14:textId="77777777" w:rsidR="001B2D8D" w:rsidRPr="00D036EA" w:rsidRDefault="00D27636" w:rsidP="00070654">
            <w:pPr>
              <w:spacing w:after="0" w:line="360" w:lineRule="auto"/>
              <w:jc w:val="both"/>
              <w:rPr>
                <w:rFonts w:asciiTheme="majorHAnsi" w:hAnsiTheme="majorHAnsi"/>
                <w:b/>
                <w:bCs/>
                <w:sz w:val="18"/>
                <w:szCs w:val="18"/>
                <w:lang w:val="pt-BR"/>
              </w:rPr>
            </w:pPr>
            <w:r w:rsidRPr="00D036EA">
              <w:rPr>
                <w:rFonts w:asciiTheme="majorHAnsi" w:hAnsiTheme="majorHAnsi"/>
                <w:b/>
                <w:bCs/>
                <w:sz w:val="18"/>
                <w:szCs w:val="18"/>
                <w:lang w:val="pt-BR"/>
              </w:rPr>
              <w:t>Introdução</w:t>
            </w:r>
          </w:p>
        </w:tc>
        <w:tc>
          <w:tcPr>
            <w:tcW w:w="816" w:type="dxa"/>
            <w:hideMark/>
          </w:tcPr>
          <w:p w14:paraId="5C102864" w14:textId="77777777" w:rsidR="001B2D8D" w:rsidRPr="00D036EA" w:rsidRDefault="00D94CC9" w:rsidP="00070654">
            <w:pPr>
              <w:spacing w:after="0" w:line="360" w:lineRule="auto"/>
              <w:rPr>
                <w:rFonts w:asciiTheme="majorHAnsi" w:hAnsiTheme="majorHAnsi"/>
                <w:b/>
                <w:bCs/>
                <w:sz w:val="18"/>
                <w:szCs w:val="18"/>
                <w:lang w:val="pt-BR"/>
              </w:rPr>
            </w:pPr>
            <w:r w:rsidRPr="00D036EA">
              <w:rPr>
                <w:rFonts w:asciiTheme="majorHAnsi" w:hAnsiTheme="majorHAnsi"/>
                <w:b/>
                <w:bCs/>
                <w:sz w:val="18"/>
                <w:szCs w:val="18"/>
                <w:lang w:val="pt-BR"/>
              </w:rPr>
              <w:t>6</w:t>
            </w:r>
          </w:p>
        </w:tc>
      </w:tr>
      <w:tr w:rsidR="00613043" w:rsidRPr="00D036EA" w14:paraId="4D7208D4" w14:textId="77777777" w:rsidTr="00613043">
        <w:trPr>
          <w:jc w:val="center"/>
        </w:trPr>
        <w:tc>
          <w:tcPr>
            <w:tcW w:w="567" w:type="dxa"/>
            <w:hideMark/>
          </w:tcPr>
          <w:p w14:paraId="28D453A0" w14:textId="77777777" w:rsidR="001B2D8D" w:rsidRPr="00D036EA" w:rsidRDefault="001B2D8D" w:rsidP="00070654">
            <w:pPr>
              <w:spacing w:after="0" w:line="360" w:lineRule="auto"/>
              <w:rPr>
                <w:rFonts w:asciiTheme="majorHAnsi" w:hAnsiTheme="majorHAnsi"/>
                <w:b/>
                <w:bCs/>
                <w:sz w:val="18"/>
                <w:szCs w:val="18"/>
                <w:lang w:val="pt-BR"/>
              </w:rPr>
            </w:pPr>
            <w:r w:rsidRPr="00D036EA">
              <w:rPr>
                <w:rFonts w:asciiTheme="majorHAnsi" w:hAnsiTheme="majorHAnsi"/>
                <w:b/>
                <w:bCs/>
                <w:sz w:val="18"/>
                <w:szCs w:val="18"/>
                <w:lang w:val="pt-BR"/>
              </w:rPr>
              <w:t>2.</w:t>
            </w:r>
          </w:p>
        </w:tc>
        <w:tc>
          <w:tcPr>
            <w:tcW w:w="3578" w:type="dxa"/>
            <w:hideMark/>
          </w:tcPr>
          <w:p w14:paraId="7498E455" w14:textId="77777777" w:rsidR="001B2D8D" w:rsidRPr="00D036EA" w:rsidRDefault="00D27636" w:rsidP="00070654">
            <w:pPr>
              <w:spacing w:after="0" w:line="360" w:lineRule="auto"/>
              <w:jc w:val="both"/>
              <w:rPr>
                <w:rFonts w:asciiTheme="majorHAnsi" w:hAnsiTheme="majorHAnsi"/>
                <w:b/>
                <w:bCs/>
                <w:sz w:val="18"/>
                <w:szCs w:val="18"/>
                <w:lang w:val="pt-BR"/>
              </w:rPr>
            </w:pPr>
            <w:r w:rsidRPr="00D036EA">
              <w:rPr>
                <w:rFonts w:asciiTheme="majorHAnsi" w:hAnsiTheme="majorHAnsi"/>
                <w:b/>
                <w:bCs/>
                <w:sz w:val="18"/>
                <w:szCs w:val="18"/>
                <w:lang w:val="pt-BR"/>
              </w:rPr>
              <w:t>A Trindade</w:t>
            </w:r>
            <w:r w:rsidR="001B2D8D" w:rsidRPr="00D036EA">
              <w:rPr>
                <w:rFonts w:asciiTheme="majorHAnsi" w:hAnsiTheme="majorHAnsi"/>
                <w:b/>
                <w:bCs/>
                <w:sz w:val="18"/>
                <w:szCs w:val="18"/>
                <w:lang w:val="pt-BR"/>
              </w:rPr>
              <w:t xml:space="preserve"> </w:t>
            </w:r>
          </w:p>
        </w:tc>
        <w:tc>
          <w:tcPr>
            <w:tcW w:w="816" w:type="dxa"/>
            <w:hideMark/>
          </w:tcPr>
          <w:p w14:paraId="287C8E76" w14:textId="77777777" w:rsidR="001B2D8D" w:rsidRPr="00D036EA" w:rsidRDefault="0075593F" w:rsidP="00070654">
            <w:pPr>
              <w:spacing w:after="0" w:line="360" w:lineRule="auto"/>
              <w:rPr>
                <w:rFonts w:asciiTheme="majorHAnsi" w:hAnsiTheme="majorHAnsi"/>
                <w:b/>
                <w:bCs/>
                <w:sz w:val="18"/>
                <w:szCs w:val="18"/>
                <w:lang w:val="pt-BR"/>
              </w:rPr>
            </w:pPr>
            <w:r w:rsidRPr="00D036EA">
              <w:rPr>
                <w:rFonts w:asciiTheme="majorHAnsi" w:hAnsiTheme="majorHAnsi"/>
                <w:b/>
                <w:bCs/>
                <w:sz w:val="18"/>
                <w:szCs w:val="18"/>
                <w:lang w:val="pt-BR"/>
              </w:rPr>
              <w:t>10</w:t>
            </w:r>
          </w:p>
        </w:tc>
      </w:tr>
      <w:tr w:rsidR="00613043" w:rsidRPr="00D036EA" w14:paraId="5E848BB8" w14:textId="77777777" w:rsidTr="00613043">
        <w:trPr>
          <w:jc w:val="center"/>
        </w:trPr>
        <w:tc>
          <w:tcPr>
            <w:tcW w:w="567" w:type="dxa"/>
            <w:hideMark/>
          </w:tcPr>
          <w:p w14:paraId="2AC97D31" w14:textId="77777777" w:rsidR="001B2D8D" w:rsidRPr="00D036EA" w:rsidRDefault="001B2D8D" w:rsidP="00070654">
            <w:pPr>
              <w:spacing w:after="0" w:line="360" w:lineRule="auto"/>
              <w:rPr>
                <w:rFonts w:asciiTheme="majorHAnsi" w:hAnsiTheme="majorHAnsi"/>
                <w:b/>
                <w:bCs/>
                <w:sz w:val="18"/>
                <w:szCs w:val="18"/>
                <w:lang w:val="pt-BR"/>
              </w:rPr>
            </w:pPr>
            <w:r w:rsidRPr="00D036EA">
              <w:rPr>
                <w:rFonts w:asciiTheme="majorHAnsi" w:hAnsiTheme="majorHAnsi"/>
                <w:b/>
                <w:bCs/>
                <w:sz w:val="18"/>
                <w:szCs w:val="18"/>
                <w:lang w:val="pt-BR"/>
              </w:rPr>
              <w:t>3.</w:t>
            </w:r>
          </w:p>
        </w:tc>
        <w:tc>
          <w:tcPr>
            <w:tcW w:w="3578" w:type="dxa"/>
            <w:hideMark/>
          </w:tcPr>
          <w:p w14:paraId="0ED481EB" w14:textId="162EFC55" w:rsidR="001B2D8D" w:rsidRPr="00D036EA" w:rsidRDefault="00613043" w:rsidP="00070654">
            <w:pPr>
              <w:spacing w:after="0" w:line="360" w:lineRule="auto"/>
              <w:jc w:val="both"/>
              <w:rPr>
                <w:rFonts w:asciiTheme="majorHAnsi" w:hAnsiTheme="majorHAnsi"/>
                <w:b/>
                <w:bCs/>
                <w:sz w:val="18"/>
                <w:szCs w:val="18"/>
                <w:lang w:val="pt-BR"/>
              </w:rPr>
            </w:pPr>
            <w:r>
              <w:rPr>
                <w:rFonts w:asciiTheme="majorHAnsi" w:hAnsiTheme="majorHAnsi"/>
                <w:b/>
                <w:bCs/>
                <w:sz w:val="18"/>
                <w:szCs w:val="18"/>
                <w:lang w:val="pt-BR"/>
              </w:rPr>
              <w:t>Jesus é Deus ou F</w:t>
            </w:r>
            <w:r w:rsidR="00D27636" w:rsidRPr="00D036EA">
              <w:rPr>
                <w:rFonts w:asciiTheme="majorHAnsi" w:hAnsiTheme="majorHAnsi"/>
                <w:b/>
                <w:bCs/>
                <w:sz w:val="18"/>
                <w:szCs w:val="18"/>
                <w:lang w:val="pt-BR"/>
              </w:rPr>
              <w:t>ilho de Deus</w:t>
            </w:r>
            <w:r w:rsidR="001B2D8D" w:rsidRPr="00D036EA">
              <w:rPr>
                <w:rFonts w:asciiTheme="majorHAnsi" w:hAnsiTheme="majorHAnsi"/>
                <w:b/>
                <w:bCs/>
                <w:sz w:val="18"/>
                <w:szCs w:val="18"/>
                <w:lang w:val="pt-BR"/>
              </w:rPr>
              <w:t>?</w:t>
            </w:r>
          </w:p>
        </w:tc>
        <w:tc>
          <w:tcPr>
            <w:tcW w:w="816" w:type="dxa"/>
            <w:hideMark/>
          </w:tcPr>
          <w:p w14:paraId="0988C1EE" w14:textId="77777777" w:rsidR="001B2D8D" w:rsidRPr="00D036EA" w:rsidRDefault="0075593F" w:rsidP="00070654">
            <w:pPr>
              <w:spacing w:after="0" w:line="360" w:lineRule="auto"/>
              <w:rPr>
                <w:rFonts w:asciiTheme="majorHAnsi" w:hAnsiTheme="majorHAnsi"/>
                <w:b/>
                <w:bCs/>
                <w:sz w:val="18"/>
                <w:szCs w:val="18"/>
                <w:lang w:val="pt-BR"/>
              </w:rPr>
            </w:pPr>
            <w:r w:rsidRPr="00D036EA">
              <w:rPr>
                <w:rFonts w:asciiTheme="majorHAnsi" w:hAnsiTheme="majorHAnsi"/>
                <w:b/>
                <w:bCs/>
                <w:sz w:val="18"/>
                <w:szCs w:val="18"/>
                <w:lang w:val="pt-BR"/>
              </w:rPr>
              <w:t>18</w:t>
            </w:r>
          </w:p>
        </w:tc>
      </w:tr>
      <w:tr w:rsidR="00613043" w:rsidRPr="00D036EA" w14:paraId="3AAFAF4A" w14:textId="77777777" w:rsidTr="00613043">
        <w:trPr>
          <w:jc w:val="center"/>
        </w:trPr>
        <w:tc>
          <w:tcPr>
            <w:tcW w:w="567" w:type="dxa"/>
            <w:hideMark/>
          </w:tcPr>
          <w:p w14:paraId="1DF0FDE5" w14:textId="77777777" w:rsidR="001B2D8D" w:rsidRPr="00D036EA" w:rsidRDefault="001B2D8D" w:rsidP="00070654">
            <w:pPr>
              <w:spacing w:after="0" w:line="360" w:lineRule="auto"/>
              <w:rPr>
                <w:rFonts w:asciiTheme="majorHAnsi" w:hAnsiTheme="majorHAnsi"/>
                <w:b/>
                <w:bCs/>
                <w:sz w:val="18"/>
                <w:szCs w:val="18"/>
                <w:lang w:val="pt-BR"/>
              </w:rPr>
            </w:pPr>
            <w:r w:rsidRPr="00D036EA">
              <w:rPr>
                <w:rFonts w:asciiTheme="majorHAnsi" w:hAnsiTheme="majorHAnsi"/>
                <w:b/>
                <w:bCs/>
                <w:sz w:val="18"/>
                <w:szCs w:val="18"/>
                <w:lang w:val="pt-BR"/>
              </w:rPr>
              <w:t>4.</w:t>
            </w:r>
          </w:p>
        </w:tc>
        <w:tc>
          <w:tcPr>
            <w:tcW w:w="3578" w:type="dxa"/>
            <w:hideMark/>
          </w:tcPr>
          <w:p w14:paraId="4148EAD2" w14:textId="0E1FCF3A" w:rsidR="001B2D8D" w:rsidRPr="00D036EA" w:rsidRDefault="00613043" w:rsidP="00070654">
            <w:pPr>
              <w:spacing w:after="0" w:line="360" w:lineRule="auto"/>
              <w:jc w:val="both"/>
              <w:rPr>
                <w:rFonts w:asciiTheme="majorHAnsi" w:hAnsiTheme="majorHAnsi"/>
                <w:b/>
                <w:bCs/>
                <w:sz w:val="18"/>
                <w:szCs w:val="18"/>
                <w:lang w:val="pt-BR"/>
              </w:rPr>
            </w:pPr>
            <w:r>
              <w:rPr>
                <w:rFonts w:asciiTheme="majorHAnsi" w:hAnsiTheme="majorHAnsi"/>
                <w:b/>
                <w:bCs/>
                <w:sz w:val="18"/>
                <w:szCs w:val="18"/>
                <w:lang w:val="pt-BR"/>
              </w:rPr>
              <w:t>Adoração de Mãe e F</w:t>
            </w:r>
            <w:r w:rsidR="00D27636" w:rsidRPr="00D036EA">
              <w:rPr>
                <w:rFonts w:asciiTheme="majorHAnsi" w:hAnsiTheme="majorHAnsi"/>
                <w:b/>
                <w:bCs/>
                <w:sz w:val="18"/>
                <w:szCs w:val="18"/>
                <w:lang w:val="pt-BR"/>
              </w:rPr>
              <w:t>ilho</w:t>
            </w:r>
          </w:p>
        </w:tc>
        <w:tc>
          <w:tcPr>
            <w:tcW w:w="816" w:type="dxa"/>
            <w:hideMark/>
          </w:tcPr>
          <w:p w14:paraId="25654FB6" w14:textId="77777777" w:rsidR="001B2D8D" w:rsidRPr="00D036EA" w:rsidRDefault="0075593F" w:rsidP="00070654">
            <w:pPr>
              <w:spacing w:after="0" w:line="360" w:lineRule="auto"/>
              <w:rPr>
                <w:rFonts w:asciiTheme="majorHAnsi" w:hAnsiTheme="majorHAnsi"/>
                <w:b/>
                <w:bCs/>
                <w:sz w:val="18"/>
                <w:szCs w:val="18"/>
                <w:lang w:val="pt-BR"/>
              </w:rPr>
            </w:pPr>
            <w:r w:rsidRPr="00D036EA">
              <w:rPr>
                <w:rFonts w:asciiTheme="majorHAnsi" w:hAnsiTheme="majorHAnsi"/>
                <w:b/>
                <w:bCs/>
                <w:sz w:val="18"/>
                <w:szCs w:val="18"/>
                <w:lang w:val="pt-BR"/>
              </w:rPr>
              <w:t>26</w:t>
            </w:r>
          </w:p>
        </w:tc>
      </w:tr>
      <w:tr w:rsidR="00613043" w:rsidRPr="00D036EA" w14:paraId="45CFB38A" w14:textId="77777777" w:rsidTr="00613043">
        <w:trPr>
          <w:jc w:val="center"/>
        </w:trPr>
        <w:tc>
          <w:tcPr>
            <w:tcW w:w="567" w:type="dxa"/>
            <w:hideMark/>
          </w:tcPr>
          <w:p w14:paraId="00E4903D" w14:textId="77777777" w:rsidR="001B2D8D" w:rsidRPr="00D036EA" w:rsidRDefault="001B2D8D" w:rsidP="00070654">
            <w:pPr>
              <w:spacing w:after="0" w:line="360" w:lineRule="auto"/>
              <w:rPr>
                <w:rFonts w:asciiTheme="majorHAnsi" w:hAnsiTheme="majorHAnsi"/>
                <w:b/>
                <w:bCs/>
                <w:sz w:val="18"/>
                <w:szCs w:val="18"/>
                <w:lang w:val="pt-BR"/>
              </w:rPr>
            </w:pPr>
            <w:r w:rsidRPr="00D036EA">
              <w:rPr>
                <w:rFonts w:asciiTheme="majorHAnsi" w:hAnsiTheme="majorHAnsi"/>
                <w:b/>
                <w:bCs/>
                <w:sz w:val="18"/>
                <w:szCs w:val="18"/>
                <w:lang w:val="pt-BR"/>
              </w:rPr>
              <w:t>5.</w:t>
            </w:r>
          </w:p>
        </w:tc>
        <w:tc>
          <w:tcPr>
            <w:tcW w:w="3578" w:type="dxa"/>
            <w:hideMark/>
          </w:tcPr>
          <w:p w14:paraId="5B7E2C48" w14:textId="4FC59351" w:rsidR="001B2D8D" w:rsidRPr="00D036EA" w:rsidRDefault="00613043" w:rsidP="00070654">
            <w:pPr>
              <w:spacing w:after="0" w:line="360" w:lineRule="auto"/>
              <w:rPr>
                <w:rFonts w:asciiTheme="majorHAnsi" w:hAnsiTheme="majorHAnsi"/>
                <w:b/>
                <w:bCs/>
                <w:sz w:val="18"/>
                <w:szCs w:val="18"/>
                <w:lang w:val="pt-BR"/>
              </w:rPr>
            </w:pPr>
            <w:r>
              <w:rPr>
                <w:rFonts w:asciiTheme="majorHAnsi" w:hAnsiTheme="majorHAnsi"/>
                <w:b/>
                <w:bCs/>
                <w:sz w:val="18"/>
                <w:szCs w:val="18"/>
                <w:lang w:val="pt-BR"/>
              </w:rPr>
              <w:t>Deuses Salvadores Morrendo e Surgindo</w:t>
            </w:r>
          </w:p>
        </w:tc>
        <w:tc>
          <w:tcPr>
            <w:tcW w:w="816" w:type="dxa"/>
            <w:hideMark/>
          </w:tcPr>
          <w:p w14:paraId="1275A1DF" w14:textId="77777777" w:rsidR="001B2D8D" w:rsidRPr="00D036EA" w:rsidRDefault="001B2D8D" w:rsidP="00070654">
            <w:pPr>
              <w:spacing w:after="0" w:line="360" w:lineRule="auto"/>
              <w:rPr>
                <w:rFonts w:asciiTheme="majorHAnsi" w:hAnsiTheme="majorHAnsi"/>
                <w:b/>
                <w:bCs/>
                <w:sz w:val="18"/>
                <w:szCs w:val="18"/>
                <w:lang w:val="pt-BR"/>
              </w:rPr>
            </w:pPr>
            <w:r w:rsidRPr="00D036EA">
              <w:rPr>
                <w:rFonts w:asciiTheme="majorHAnsi" w:hAnsiTheme="majorHAnsi"/>
                <w:b/>
                <w:bCs/>
                <w:sz w:val="18"/>
                <w:szCs w:val="18"/>
                <w:lang w:val="pt-BR"/>
              </w:rPr>
              <w:t>3</w:t>
            </w:r>
            <w:r w:rsidR="0075593F" w:rsidRPr="00D036EA">
              <w:rPr>
                <w:rFonts w:asciiTheme="majorHAnsi" w:hAnsiTheme="majorHAnsi"/>
                <w:b/>
                <w:bCs/>
                <w:sz w:val="18"/>
                <w:szCs w:val="18"/>
                <w:lang w:val="pt-BR"/>
              </w:rPr>
              <w:t>2</w:t>
            </w:r>
          </w:p>
        </w:tc>
      </w:tr>
      <w:tr w:rsidR="00613043" w:rsidRPr="00D036EA" w14:paraId="5C2F9832" w14:textId="77777777" w:rsidTr="00613043">
        <w:trPr>
          <w:jc w:val="center"/>
        </w:trPr>
        <w:tc>
          <w:tcPr>
            <w:tcW w:w="567" w:type="dxa"/>
          </w:tcPr>
          <w:p w14:paraId="4C279291" w14:textId="77777777" w:rsidR="001B2D8D" w:rsidRPr="00D036EA" w:rsidRDefault="001B2D8D" w:rsidP="00070654">
            <w:pPr>
              <w:spacing w:after="0" w:line="360" w:lineRule="auto"/>
              <w:rPr>
                <w:rFonts w:asciiTheme="majorHAnsi" w:hAnsiTheme="majorHAnsi"/>
                <w:b/>
                <w:bCs/>
                <w:sz w:val="18"/>
                <w:szCs w:val="18"/>
                <w:lang w:val="pt-BR"/>
              </w:rPr>
            </w:pPr>
            <w:r w:rsidRPr="00D036EA">
              <w:rPr>
                <w:rFonts w:asciiTheme="majorHAnsi" w:hAnsiTheme="majorHAnsi"/>
                <w:b/>
                <w:bCs/>
                <w:sz w:val="18"/>
                <w:szCs w:val="18"/>
                <w:lang w:val="pt-BR"/>
              </w:rPr>
              <w:t>6.</w:t>
            </w:r>
          </w:p>
        </w:tc>
        <w:tc>
          <w:tcPr>
            <w:tcW w:w="3578" w:type="dxa"/>
          </w:tcPr>
          <w:p w14:paraId="252EB1EC" w14:textId="77777777" w:rsidR="001B2D8D" w:rsidRPr="00D036EA" w:rsidRDefault="00D27636" w:rsidP="00070654">
            <w:pPr>
              <w:spacing w:after="0" w:line="360" w:lineRule="auto"/>
              <w:jc w:val="both"/>
              <w:rPr>
                <w:rFonts w:asciiTheme="majorHAnsi" w:hAnsiTheme="majorHAnsi"/>
                <w:b/>
                <w:bCs/>
                <w:sz w:val="18"/>
                <w:szCs w:val="18"/>
                <w:lang w:val="pt-BR"/>
              </w:rPr>
            </w:pPr>
            <w:r w:rsidRPr="00D036EA">
              <w:rPr>
                <w:rFonts w:asciiTheme="majorHAnsi" w:hAnsiTheme="majorHAnsi"/>
                <w:b/>
                <w:bCs/>
                <w:sz w:val="18"/>
                <w:szCs w:val="18"/>
                <w:lang w:val="pt-BR"/>
              </w:rPr>
              <w:t>A Cruz</w:t>
            </w:r>
          </w:p>
        </w:tc>
        <w:tc>
          <w:tcPr>
            <w:tcW w:w="816" w:type="dxa"/>
          </w:tcPr>
          <w:p w14:paraId="0B6C7E22" w14:textId="77777777" w:rsidR="001B2D8D" w:rsidRPr="00D036EA" w:rsidRDefault="001B2D8D" w:rsidP="00070654">
            <w:pPr>
              <w:spacing w:after="0" w:line="360" w:lineRule="auto"/>
              <w:rPr>
                <w:rFonts w:asciiTheme="majorHAnsi" w:hAnsiTheme="majorHAnsi"/>
                <w:b/>
                <w:bCs/>
                <w:sz w:val="18"/>
                <w:szCs w:val="18"/>
                <w:lang w:val="pt-BR"/>
              </w:rPr>
            </w:pPr>
            <w:r w:rsidRPr="00D036EA">
              <w:rPr>
                <w:rFonts w:asciiTheme="majorHAnsi" w:hAnsiTheme="majorHAnsi"/>
                <w:b/>
                <w:bCs/>
                <w:sz w:val="18"/>
                <w:szCs w:val="18"/>
                <w:lang w:val="pt-BR"/>
              </w:rPr>
              <w:t>4</w:t>
            </w:r>
            <w:r w:rsidR="0075593F" w:rsidRPr="00D036EA">
              <w:rPr>
                <w:rFonts w:asciiTheme="majorHAnsi" w:hAnsiTheme="majorHAnsi"/>
                <w:b/>
                <w:bCs/>
                <w:sz w:val="18"/>
                <w:szCs w:val="18"/>
                <w:lang w:val="pt-BR"/>
              </w:rPr>
              <w:t>2</w:t>
            </w:r>
          </w:p>
        </w:tc>
      </w:tr>
      <w:tr w:rsidR="00613043" w:rsidRPr="00D036EA" w14:paraId="3EBE2B24" w14:textId="77777777" w:rsidTr="00613043">
        <w:trPr>
          <w:jc w:val="center"/>
        </w:trPr>
        <w:tc>
          <w:tcPr>
            <w:tcW w:w="567" w:type="dxa"/>
          </w:tcPr>
          <w:p w14:paraId="28EE98B2" w14:textId="77777777" w:rsidR="001B2D8D" w:rsidRPr="00D036EA" w:rsidRDefault="001B2D8D" w:rsidP="00070654">
            <w:pPr>
              <w:spacing w:after="0" w:line="360" w:lineRule="auto"/>
              <w:rPr>
                <w:rFonts w:asciiTheme="majorHAnsi" w:hAnsiTheme="majorHAnsi"/>
                <w:b/>
                <w:bCs/>
                <w:sz w:val="18"/>
                <w:szCs w:val="18"/>
                <w:lang w:val="pt-BR"/>
              </w:rPr>
            </w:pPr>
            <w:r w:rsidRPr="00D036EA">
              <w:rPr>
                <w:rFonts w:asciiTheme="majorHAnsi" w:hAnsiTheme="majorHAnsi"/>
                <w:b/>
                <w:bCs/>
                <w:sz w:val="18"/>
                <w:szCs w:val="18"/>
                <w:lang w:val="pt-BR"/>
              </w:rPr>
              <w:t>7.</w:t>
            </w:r>
          </w:p>
        </w:tc>
        <w:tc>
          <w:tcPr>
            <w:tcW w:w="3578" w:type="dxa"/>
          </w:tcPr>
          <w:p w14:paraId="6464B908" w14:textId="77777777" w:rsidR="001B2D8D" w:rsidRPr="00D036EA" w:rsidRDefault="00D27636" w:rsidP="00070654">
            <w:pPr>
              <w:spacing w:after="0" w:line="360" w:lineRule="auto"/>
              <w:jc w:val="both"/>
              <w:rPr>
                <w:rFonts w:asciiTheme="majorHAnsi" w:hAnsiTheme="majorHAnsi"/>
                <w:b/>
                <w:bCs/>
                <w:sz w:val="18"/>
                <w:szCs w:val="18"/>
                <w:lang w:val="pt-BR"/>
              </w:rPr>
            </w:pPr>
            <w:r w:rsidRPr="00D036EA">
              <w:rPr>
                <w:rFonts w:asciiTheme="majorHAnsi" w:hAnsiTheme="majorHAnsi"/>
                <w:b/>
                <w:bCs/>
                <w:sz w:val="18"/>
                <w:szCs w:val="18"/>
                <w:lang w:val="pt-BR"/>
              </w:rPr>
              <w:t>Crucificação</w:t>
            </w:r>
          </w:p>
        </w:tc>
        <w:tc>
          <w:tcPr>
            <w:tcW w:w="816" w:type="dxa"/>
            <w:hideMark/>
          </w:tcPr>
          <w:p w14:paraId="071B55FB" w14:textId="77777777" w:rsidR="001B2D8D" w:rsidRPr="00D036EA" w:rsidRDefault="001B2D8D" w:rsidP="00070654">
            <w:pPr>
              <w:spacing w:after="0" w:line="360" w:lineRule="auto"/>
              <w:rPr>
                <w:rFonts w:asciiTheme="majorHAnsi" w:hAnsiTheme="majorHAnsi"/>
                <w:b/>
                <w:bCs/>
                <w:sz w:val="18"/>
                <w:szCs w:val="18"/>
                <w:lang w:val="pt-BR"/>
              </w:rPr>
            </w:pPr>
            <w:r w:rsidRPr="00D036EA">
              <w:rPr>
                <w:rFonts w:asciiTheme="majorHAnsi" w:hAnsiTheme="majorHAnsi"/>
                <w:b/>
                <w:bCs/>
                <w:sz w:val="18"/>
                <w:szCs w:val="18"/>
                <w:lang w:val="pt-BR"/>
              </w:rPr>
              <w:t>4</w:t>
            </w:r>
            <w:r w:rsidR="0075593F" w:rsidRPr="00D036EA">
              <w:rPr>
                <w:rFonts w:asciiTheme="majorHAnsi" w:hAnsiTheme="majorHAnsi"/>
                <w:b/>
                <w:bCs/>
                <w:sz w:val="18"/>
                <w:szCs w:val="18"/>
                <w:lang w:val="pt-BR"/>
              </w:rPr>
              <w:t>6</w:t>
            </w:r>
          </w:p>
        </w:tc>
      </w:tr>
      <w:tr w:rsidR="00613043" w:rsidRPr="00D036EA" w14:paraId="008CA792" w14:textId="77777777" w:rsidTr="00613043">
        <w:trPr>
          <w:jc w:val="center"/>
        </w:trPr>
        <w:tc>
          <w:tcPr>
            <w:tcW w:w="567" w:type="dxa"/>
          </w:tcPr>
          <w:p w14:paraId="2089DD52" w14:textId="77777777" w:rsidR="001B2D8D" w:rsidRPr="00D036EA" w:rsidRDefault="001B2D8D" w:rsidP="00070654">
            <w:pPr>
              <w:spacing w:after="0" w:line="360" w:lineRule="auto"/>
              <w:rPr>
                <w:rFonts w:asciiTheme="majorHAnsi" w:hAnsiTheme="majorHAnsi"/>
                <w:b/>
                <w:bCs/>
                <w:sz w:val="18"/>
                <w:szCs w:val="18"/>
                <w:lang w:val="pt-BR"/>
              </w:rPr>
            </w:pPr>
            <w:r w:rsidRPr="00D036EA">
              <w:rPr>
                <w:rFonts w:asciiTheme="majorHAnsi" w:hAnsiTheme="majorHAnsi"/>
                <w:b/>
                <w:bCs/>
                <w:sz w:val="18"/>
                <w:szCs w:val="18"/>
                <w:lang w:val="pt-BR"/>
              </w:rPr>
              <w:t>8.</w:t>
            </w:r>
          </w:p>
        </w:tc>
        <w:tc>
          <w:tcPr>
            <w:tcW w:w="3578" w:type="dxa"/>
          </w:tcPr>
          <w:p w14:paraId="63FC5313" w14:textId="77777777" w:rsidR="001B2D8D" w:rsidRPr="00D036EA" w:rsidRDefault="00D27636" w:rsidP="00070654">
            <w:pPr>
              <w:spacing w:after="0" w:line="360" w:lineRule="auto"/>
              <w:rPr>
                <w:rFonts w:asciiTheme="majorHAnsi" w:hAnsiTheme="majorHAnsi"/>
                <w:b/>
                <w:bCs/>
                <w:sz w:val="18"/>
                <w:szCs w:val="18"/>
                <w:lang w:val="pt-BR"/>
              </w:rPr>
            </w:pPr>
            <w:r w:rsidRPr="00D036EA">
              <w:rPr>
                <w:rFonts w:asciiTheme="majorHAnsi" w:hAnsiTheme="majorHAnsi"/>
                <w:b/>
                <w:bCs/>
                <w:sz w:val="18"/>
                <w:szCs w:val="18"/>
                <w:lang w:val="pt-BR"/>
              </w:rPr>
              <w:t>Festivais</w:t>
            </w:r>
          </w:p>
        </w:tc>
        <w:tc>
          <w:tcPr>
            <w:tcW w:w="816" w:type="dxa"/>
            <w:hideMark/>
          </w:tcPr>
          <w:p w14:paraId="620BFA42" w14:textId="77777777" w:rsidR="001B2D8D" w:rsidRPr="00D036EA" w:rsidRDefault="001B2D8D" w:rsidP="00070654">
            <w:pPr>
              <w:spacing w:after="0" w:line="360" w:lineRule="auto"/>
              <w:rPr>
                <w:rFonts w:asciiTheme="majorHAnsi" w:hAnsiTheme="majorHAnsi"/>
                <w:b/>
                <w:bCs/>
                <w:sz w:val="18"/>
                <w:szCs w:val="18"/>
                <w:lang w:val="pt-BR"/>
              </w:rPr>
            </w:pPr>
            <w:r w:rsidRPr="00D036EA">
              <w:rPr>
                <w:rFonts w:asciiTheme="majorHAnsi" w:hAnsiTheme="majorHAnsi"/>
                <w:b/>
                <w:bCs/>
                <w:sz w:val="18"/>
                <w:szCs w:val="18"/>
                <w:lang w:val="pt-BR"/>
              </w:rPr>
              <w:t>5</w:t>
            </w:r>
            <w:r w:rsidR="0075593F" w:rsidRPr="00D036EA">
              <w:rPr>
                <w:rFonts w:asciiTheme="majorHAnsi" w:hAnsiTheme="majorHAnsi"/>
                <w:b/>
                <w:bCs/>
                <w:sz w:val="18"/>
                <w:szCs w:val="18"/>
                <w:lang w:val="pt-BR"/>
              </w:rPr>
              <w:t>5</w:t>
            </w:r>
          </w:p>
        </w:tc>
      </w:tr>
      <w:tr w:rsidR="00613043" w:rsidRPr="00D036EA" w14:paraId="5276BB8F" w14:textId="77777777" w:rsidTr="00613043">
        <w:trPr>
          <w:jc w:val="center"/>
        </w:trPr>
        <w:tc>
          <w:tcPr>
            <w:tcW w:w="567" w:type="dxa"/>
          </w:tcPr>
          <w:p w14:paraId="2F054D9A" w14:textId="77777777" w:rsidR="001B2D8D" w:rsidRPr="00D036EA" w:rsidRDefault="001B2D8D" w:rsidP="00070654">
            <w:pPr>
              <w:spacing w:after="0" w:line="360" w:lineRule="auto"/>
              <w:rPr>
                <w:rFonts w:asciiTheme="majorHAnsi" w:hAnsiTheme="majorHAnsi"/>
                <w:b/>
                <w:bCs/>
                <w:sz w:val="18"/>
                <w:szCs w:val="18"/>
                <w:lang w:val="pt-BR"/>
              </w:rPr>
            </w:pPr>
            <w:r w:rsidRPr="00D036EA">
              <w:rPr>
                <w:rFonts w:asciiTheme="majorHAnsi" w:hAnsiTheme="majorHAnsi"/>
                <w:b/>
                <w:bCs/>
                <w:sz w:val="18"/>
                <w:szCs w:val="18"/>
                <w:lang w:val="pt-BR"/>
              </w:rPr>
              <w:t>9.</w:t>
            </w:r>
          </w:p>
        </w:tc>
        <w:tc>
          <w:tcPr>
            <w:tcW w:w="3578" w:type="dxa"/>
          </w:tcPr>
          <w:p w14:paraId="797EE44F" w14:textId="04DBBD75" w:rsidR="001B2D8D" w:rsidRPr="00D036EA" w:rsidRDefault="00D036EA" w:rsidP="00070654">
            <w:pPr>
              <w:spacing w:after="0" w:line="360" w:lineRule="auto"/>
              <w:rPr>
                <w:rFonts w:asciiTheme="majorHAnsi" w:hAnsiTheme="majorHAnsi"/>
                <w:b/>
                <w:bCs/>
                <w:sz w:val="18"/>
                <w:szCs w:val="18"/>
                <w:lang w:val="pt-BR"/>
              </w:rPr>
            </w:pPr>
            <w:r w:rsidRPr="00D036EA">
              <w:rPr>
                <w:rFonts w:asciiTheme="majorHAnsi" w:hAnsiTheme="majorHAnsi"/>
                <w:b/>
                <w:bCs/>
                <w:sz w:val="18"/>
                <w:szCs w:val="18"/>
                <w:lang w:val="pt-BR"/>
              </w:rPr>
              <w:t>Como o C</w:t>
            </w:r>
            <w:r w:rsidR="00613043">
              <w:rPr>
                <w:rFonts w:asciiTheme="majorHAnsi" w:hAnsiTheme="majorHAnsi"/>
                <w:b/>
                <w:bCs/>
                <w:sz w:val="18"/>
                <w:szCs w:val="18"/>
                <w:lang w:val="pt-BR"/>
              </w:rPr>
              <w:t>ristianismo foi S</w:t>
            </w:r>
            <w:r w:rsidR="00D27636" w:rsidRPr="00D036EA">
              <w:rPr>
                <w:rFonts w:asciiTheme="majorHAnsi" w:hAnsiTheme="majorHAnsi"/>
                <w:b/>
                <w:bCs/>
                <w:sz w:val="18"/>
                <w:szCs w:val="18"/>
                <w:lang w:val="pt-BR"/>
              </w:rPr>
              <w:t>equestrado</w:t>
            </w:r>
            <w:r w:rsidR="001B2D8D" w:rsidRPr="00D036EA">
              <w:rPr>
                <w:rFonts w:asciiTheme="majorHAnsi" w:hAnsiTheme="majorHAnsi"/>
                <w:b/>
                <w:bCs/>
                <w:sz w:val="18"/>
                <w:szCs w:val="18"/>
                <w:lang w:val="pt-BR"/>
              </w:rPr>
              <w:t>?</w:t>
            </w:r>
          </w:p>
        </w:tc>
        <w:tc>
          <w:tcPr>
            <w:tcW w:w="816" w:type="dxa"/>
            <w:hideMark/>
          </w:tcPr>
          <w:p w14:paraId="1409AE77" w14:textId="77777777" w:rsidR="001B2D8D" w:rsidRPr="00D036EA" w:rsidRDefault="001B2D8D" w:rsidP="00070654">
            <w:pPr>
              <w:spacing w:after="0" w:line="360" w:lineRule="auto"/>
              <w:rPr>
                <w:rFonts w:asciiTheme="majorHAnsi" w:hAnsiTheme="majorHAnsi"/>
                <w:b/>
                <w:bCs/>
                <w:sz w:val="18"/>
                <w:szCs w:val="18"/>
                <w:lang w:val="pt-BR"/>
              </w:rPr>
            </w:pPr>
            <w:r w:rsidRPr="00D036EA">
              <w:rPr>
                <w:rFonts w:asciiTheme="majorHAnsi" w:hAnsiTheme="majorHAnsi"/>
                <w:b/>
                <w:bCs/>
                <w:sz w:val="18"/>
                <w:szCs w:val="18"/>
                <w:lang w:val="pt-BR"/>
              </w:rPr>
              <w:t>6</w:t>
            </w:r>
            <w:r w:rsidR="0075593F" w:rsidRPr="00D036EA">
              <w:rPr>
                <w:rFonts w:asciiTheme="majorHAnsi" w:hAnsiTheme="majorHAnsi"/>
                <w:b/>
                <w:bCs/>
                <w:sz w:val="18"/>
                <w:szCs w:val="18"/>
                <w:lang w:val="pt-BR"/>
              </w:rPr>
              <w:t>4</w:t>
            </w:r>
          </w:p>
        </w:tc>
      </w:tr>
      <w:tr w:rsidR="00613043" w:rsidRPr="00D036EA" w14:paraId="4CBD7E1E" w14:textId="77777777" w:rsidTr="00613043">
        <w:trPr>
          <w:jc w:val="center"/>
        </w:trPr>
        <w:tc>
          <w:tcPr>
            <w:tcW w:w="567" w:type="dxa"/>
          </w:tcPr>
          <w:p w14:paraId="30063CDC" w14:textId="77777777" w:rsidR="001B2D8D" w:rsidRPr="00D036EA" w:rsidRDefault="001B2D8D" w:rsidP="00070654">
            <w:pPr>
              <w:spacing w:after="0" w:line="360" w:lineRule="auto"/>
              <w:rPr>
                <w:rFonts w:asciiTheme="majorHAnsi" w:hAnsiTheme="majorHAnsi"/>
                <w:b/>
                <w:bCs/>
                <w:sz w:val="18"/>
                <w:szCs w:val="18"/>
                <w:lang w:val="pt-BR"/>
              </w:rPr>
            </w:pPr>
            <w:r w:rsidRPr="00D036EA">
              <w:rPr>
                <w:rFonts w:asciiTheme="majorHAnsi" w:hAnsiTheme="majorHAnsi"/>
                <w:b/>
                <w:bCs/>
                <w:sz w:val="18"/>
                <w:szCs w:val="18"/>
                <w:lang w:val="pt-BR"/>
              </w:rPr>
              <w:t>10</w:t>
            </w:r>
          </w:p>
        </w:tc>
        <w:tc>
          <w:tcPr>
            <w:tcW w:w="3578" w:type="dxa"/>
          </w:tcPr>
          <w:p w14:paraId="7A598A93" w14:textId="7FE0A446" w:rsidR="001B2D8D" w:rsidRPr="00D036EA" w:rsidRDefault="00613043" w:rsidP="00070654">
            <w:pPr>
              <w:spacing w:after="0" w:line="360" w:lineRule="auto"/>
              <w:rPr>
                <w:rFonts w:asciiTheme="majorHAnsi" w:hAnsiTheme="majorHAnsi"/>
                <w:b/>
                <w:bCs/>
                <w:sz w:val="18"/>
                <w:szCs w:val="18"/>
                <w:lang w:val="pt-BR"/>
              </w:rPr>
            </w:pPr>
            <w:r>
              <w:rPr>
                <w:rFonts w:asciiTheme="majorHAnsi" w:eastAsia="Times New Roman" w:hAnsiTheme="majorHAnsi" w:cs="Arial"/>
                <w:b/>
                <w:bCs/>
                <w:sz w:val="18"/>
                <w:szCs w:val="18"/>
                <w:lang w:val="pt-BR"/>
              </w:rPr>
              <w:t>A Bíblia é uma Obra</w:t>
            </w:r>
            <w:r w:rsidR="00D27636" w:rsidRPr="00D036EA">
              <w:rPr>
                <w:rFonts w:asciiTheme="majorHAnsi" w:eastAsia="Times New Roman" w:hAnsiTheme="majorHAnsi" w:cs="Arial"/>
                <w:b/>
                <w:bCs/>
                <w:sz w:val="18"/>
                <w:szCs w:val="18"/>
                <w:lang w:val="pt-BR"/>
              </w:rPr>
              <w:t xml:space="preserve"> de Deus</w:t>
            </w:r>
            <w:r w:rsidR="001B2D8D" w:rsidRPr="00D036EA">
              <w:rPr>
                <w:rFonts w:asciiTheme="majorHAnsi" w:eastAsia="Times New Roman" w:hAnsiTheme="majorHAnsi" w:cs="Arial"/>
                <w:b/>
                <w:bCs/>
                <w:sz w:val="18"/>
                <w:szCs w:val="18"/>
                <w:lang w:val="pt-BR"/>
              </w:rPr>
              <w:t>?</w:t>
            </w:r>
          </w:p>
        </w:tc>
        <w:tc>
          <w:tcPr>
            <w:tcW w:w="816" w:type="dxa"/>
          </w:tcPr>
          <w:p w14:paraId="5826349E" w14:textId="77777777" w:rsidR="001B2D8D" w:rsidRPr="00D036EA" w:rsidRDefault="0075593F" w:rsidP="00070654">
            <w:pPr>
              <w:spacing w:after="0" w:line="360" w:lineRule="auto"/>
              <w:rPr>
                <w:rFonts w:asciiTheme="majorHAnsi" w:hAnsiTheme="majorHAnsi"/>
                <w:b/>
                <w:bCs/>
                <w:sz w:val="18"/>
                <w:szCs w:val="18"/>
                <w:lang w:val="pt-BR"/>
              </w:rPr>
            </w:pPr>
            <w:r w:rsidRPr="00D036EA">
              <w:rPr>
                <w:rFonts w:asciiTheme="majorHAnsi" w:hAnsiTheme="majorHAnsi"/>
                <w:b/>
                <w:bCs/>
                <w:sz w:val="18"/>
                <w:szCs w:val="18"/>
                <w:lang w:val="pt-BR"/>
              </w:rPr>
              <w:t>78</w:t>
            </w:r>
          </w:p>
        </w:tc>
      </w:tr>
      <w:tr w:rsidR="00613043" w:rsidRPr="00D036EA" w14:paraId="4192677C" w14:textId="77777777" w:rsidTr="00613043">
        <w:trPr>
          <w:trHeight w:val="281"/>
          <w:jc w:val="center"/>
        </w:trPr>
        <w:tc>
          <w:tcPr>
            <w:tcW w:w="567" w:type="dxa"/>
          </w:tcPr>
          <w:p w14:paraId="1C9C343F" w14:textId="77777777" w:rsidR="001B2D8D" w:rsidRPr="00D036EA" w:rsidRDefault="001B2D8D" w:rsidP="00070654">
            <w:pPr>
              <w:spacing w:after="0" w:line="360" w:lineRule="auto"/>
              <w:rPr>
                <w:rFonts w:asciiTheme="majorHAnsi" w:hAnsiTheme="majorHAnsi"/>
                <w:b/>
                <w:bCs/>
                <w:sz w:val="18"/>
                <w:szCs w:val="18"/>
                <w:lang w:val="pt-BR"/>
              </w:rPr>
            </w:pPr>
            <w:r w:rsidRPr="00D036EA">
              <w:rPr>
                <w:rFonts w:asciiTheme="majorHAnsi" w:hAnsiTheme="majorHAnsi"/>
                <w:b/>
                <w:bCs/>
                <w:sz w:val="18"/>
                <w:szCs w:val="18"/>
                <w:lang w:val="pt-BR"/>
              </w:rPr>
              <w:t>11.</w:t>
            </w:r>
          </w:p>
        </w:tc>
        <w:tc>
          <w:tcPr>
            <w:tcW w:w="3578" w:type="dxa"/>
          </w:tcPr>
          <w:p w14:paraId="2F8D0538" w14:textId="35331F80" w:rsidR="001B2D8D" w:rsidRPr="00D036EA" w:rsidRDefault="00613043" w:rsidP="00070654">
            <w:pPr>
              <w:spacing w:after="0" w:line="360" w:lineRule="auto"/>
              <w:rPr>
                <w:rFonts w:asciiTheme="majorHAnsi" w:hAnsiTheme="majorHAnsi"/>
                <w:b/>
                <w:bCs/>
                <w:sz w:val="18"/>
                <w:szCs w:val="18"/>
                <w:lang w:val="pt-BR"/>
              </w:rPr>
            </w:pPr>
            <w:r>
              <w:rPr>
                <w:rFonts w:asciiTheme="majorHAnsi" w:hAnsiTheme="majorHAnsi"/>
                <w:b/>
                <w:bCs/>
                <w:sz w:val="18"/>
                <w:szCs w:val="18"/>
                <w:lang w:val="pt-BR"/>
              </w:rPr>
              <w:t>Adoração ao Sol ou A</w:t>
            </w:r>
            <w:r w:rsidR="00D27636" w:rsidRPr="00D036EA">
              <w:rPr>
                <w:rFonts w:asciiTheme="majorHAnsi" w:hAnsiTheme="majorHAnsi"/>
                <w:b/>
                <w:bCs/>
                <w:sz w:val="18"/>
                <w:szCs w:val="18"/>
                <w:lang w:val="pt-BR"/>
              </w:rPr>
              <w:t>doração a Deus?</w:t>
            </w:r>
          </w:p>
        </w:tc>
        <w:tc>
          <w:tcPr>
            <w:tcW w:w="816" w:type="dxa"/>
            <w:hideMark/>
          </w:tcPr>
          <w:p w14:paraId="500DEEE3" w14:textId="77777777" w:rsidR="001B2D8D" w:rsidRPr="00D036EA" w:rsidRDefault="001B2D8D" w:rsidP="00070654">
            <w:pPr>
              <w:spacing w:after="0" w:line="360" w:lineRule="auto"/>
              <w:rPr>
                <w:rFonts w:asciiTheme="majorHAnsi" w:hAnsiTheme="majorHAnsi"/>
                <w:bCs/>
                <w:sz w:val="18"/>
                <w:szCs w:val="18"/>
                <w:lang w:val="pt-BR"/>
              </w:rPr>
            </w:pPr>
            <w:r w:rsidRPr="00D036EA">
              <w:rPr>
                <w:rFonts w:asciiTheme="majorHAnsi" w:hAnsiTheme="majorHAnsi"/>
                <w:b/>
                <w:bCs/>
                <w:sz w:val="18"/>
                <w:szCs w:val="18"/>
                <w:lang w:val="pt-BR"/>
              </w:rPr>
              <w:t>8</w:t>
            </w:r>
            <w:r w:rsidR="0075593F" w:rsidRPr="00D036EA">
              <w:rPr>
                <w:rFonts w:asciiTheme="majorHAnsi" w:hAnsiTheme="majorHAnsi"/>
                <w:b/>
                <w:bCs/>
                <w:sz w:val="18"/>
                <w:szCs w:val="18"/>
                <w:lang w:val="pt-BR"/>
              </w:rPr>
              <w:t>8</w:t>
            </w:r>
          </w:p>
        </w:tc>
      </w:tr>
      <w:tr w:rsidR="00613043" w:rsidRPr="00D036EA" w14:paraId="2A4DE2D8" w14:textId="77777777" w:rsidTr="00613043">
        <w:trPr>
          <w:jc w:val="center"/>
        </w:trPr>
        <w:tc>
          <w:tcPr>
            <w:tcW w:w="567" w:type="dxa"/>
          </w:tcPr>
          <w:p w14:paraId="2898E4E7" w14:textId="77777777" w:rsidR="001B2D8D" w:rsidRPr="00D036EA" w:rsidRDefault="001B2D8D" w:rsidP="00070654">
            <w:pPr>
              <w:spacing w:after="0" w:line="360" w:lineRule="auto"/>
              <w:rPr>
                <w:rFonts w:asciiTheme="majorHAnsi" w:hAnsiTheme="majorHAnsi"/>
                <w:b/>
                <w:bCs/>
                <w:sz w:val="18"/>
                <w:szCs w:val="18"/>
                <w:lang w:val="pt-BR"/>
              </w:rPr>
            </w:pPr>
            <w:r w:rsidRPr="00D036EA">
              <w:rPr>
                <w:rFonts w:asciiTheme="majorHAnsi" w:hAnsiTheme="majorHAnsi"/>
                <w:b/>
                <w:bCs/>
                <w:sz w:val="18"/>
                <w:szCs w:val="18"/>
                <w:lang w:val="pt-BR"/>
              </w:rPr>
              <w:t>12.</w:t>
            </w:r>
          </w:p>
        </w:tc>
        <w:tc>
          <w:tcPr>
            <w:tcW w:w="3578" w:type="dxa"/>
            <w:hideMark/>
          </w:tcPr>
          <w:p w14:paraId="0C923821" w14:textId="77777777" w:rsidR="001B2D8D" w:rsidRPr="00D036EA" w:rsidRDefault="001B2D8D" w:rsidP="00070654">
            <w:pPr>
              <w:spacing w:after="0" w:line="360" w:lineRule="auto"/>
              <w:rPr>
                <w:rFonts w:asciiTheme="majorHAnsi" w:eastAsia="Times New Roman" w:hAnsiTheme="majorHAnsi" w:cs="Arial"/>
                <w:b/>
                <w:bCs/>
                <w:color w:val="C00000"/>
                <w:sz w:val="18"/>
                <w:szCs w:val="18"/>
                <w:lang w:val="pt-BR"/>
              </w:rPr>
            </w:pPr>
            <w:r w:rsidRPr="00D036EA">
              <w:rPr>
                <w:rFonts w:asciiTheme="majorHAnsi" w:hAnsiTheme="majorHAnsi"/>
                <w:b/>
                <w:bCs/>
                <w:sz w:val="18"/>
                <w:szCs w:val="18"/>
                <w:lang w:val="pt-BR"/>
              </w:rPr>
              <w:t xml:space="preserve">Muhammad </w:t>
            </w:r>
            <w:r w:rsidR="00D27636" w:rsidRPr="00D036EA">
              <w:rPr>
                <w:rFonts w:asciiTheme="majorHAnsi" w:hAnsiTheme="majorHAnsi"/>
                <w:b/>
                <w:bCs/>
                <w:sz w:val="18"/>
                <w:szCs w:val="18"/>
                <w:lang w:val="pt-BR"/>
              </w:rPr>
              <w:t>na Bíblia</w:t>
            </w:r>
          </w:p>
        </w:tc>
        <w:tc>
          <w:tcPr>
            <w:tcW w:w="816" w:type="dxa"/>
            <w:hideMark/>
          </w:tcPr>
          <w:p w14:paraId="60800508" w14:textId="77777777" w:rsidR="001B2D8D" w:rsidRPr="00D036EA" w:rsidRDefault="001B2D8D" w:rsidP="00070654">
            <w:pPr>
              <w:spacing w:after="0" w:line="360" w:lineRule="auto"/>
              <w:rPr>
                <w:rFonts w:asciiTheme="majorHAnsi" w:hAnsiTheme="majorHAnsi"/>
                <w:b/>
                <w:bCs/>
                <w:sz w:val="18"/>
                <w:szCs w:val="18"/>
                <w:lang w:val="pt-BR"/>
              </w:rPr>
            </w:pPr>
            <w:r w:rsidRPr="00D036EA">
              <w:rPr>
                <w:rFonts w:asciiTheme="majorHAnsi" w:hAnsiTheme="majorHAnsi"/>
                <w:b/>
                <w:bCs/>
                <w:sz w:val="18"/>
                <w:szCs w:val="18"/>
                <w:lang w:val="pt-BR"/>
              </w:rPr>
              <w:t>9</w:t>
            </w:r>
            <w:r w:rsidR="0075593F" w:rsidRPr="00D036EA">
              <w:rPr>
                <w:rFonts w:asciiTheme="majorHAnsi" w:hAnsiTheme="majorHAnsi"/>
                <w:b/>
                <w:bCs/>
                <w:sz w:val="18"/>
                <w:szCs w:val="18"/>
                <w:lang w:val="pt-BR"/>
              </w:rPr>
              <w:t>7</w:t>
            </w:r>
          </w:p>
        </w:tc>
      </w:tr>
      <w:tr w:rsidR="00613043" w:rsidRPr="00D036EA" w14:paraId="403765B9" w14:textId="77777777" w:rsidTr="00613043">
        <w:trPr>
          <w:jc w:val="center"/>
        </w:trPr>
        <w:tc>
          <w:tcPr>
            <w:tcW w:w="567" w:type="dxa"/>
          </w:tcPr>
          <w:p w14:paraId="09043145" w14:textId="77777777" w:rsidR="001B2D8D" w:rsidRPr="00D036EA" w:rsidRDefault="001B2D8D" w:rsidP="00070654">
            <w:pPr>
              <w:spacing w:after="0" w:line="360" w:lineRule="auto"/>
              <w:rPr>
                <w:rFonts w:asciiTheme="majorHAnsi" w:hAnsiTheme="majorHAnsi"/>
                <w:b/>
                <w:bCs/>
                <w:sz w:val="18"/>
                <w:szCs w:val="18"/>
                <w:lang w:val="pt-BR"/>
              </w:rPr>
            </w:pPr>
            <w:r w:rsidRPr="00D036EA">
              <w:rPr>
                <w:rFonts w:asciiTheme="majorHAnsi" w:hAnsiTheme="majorHAnsi"/>
                <w:b/>
                <w:bCs/>
                <w:sz w:val="18"/>
                <w:szCs w:val="18"/>
                <w:lang w:val="pt-BR"/>
              </w:rPr>
              <w:t>13.</w:t>
            </w:r>
          </w:p>
        </w:tc>
        <w:tc>
          <w:tcPr>
            <w:tcW w:w="3578" w:type="dxa"/>
          </w:tcPr>
          <w:p w14:paraId="00E2CB68" w14:textId="3D882634" w:rsidR="001B2D8D" w:rsidRPr="00D036EA" w:rsidRDefault="001B2D8D" w:rsidP="00070654">
            <w:pPr>
              <w:spacing w:after="0" w:line="360" w:lineRule="auto"/>
              <w:rPr>
                <w:rFonts w:asciiTheme="majorHAnsi" w:hAnsiTheme="majorHAnsi"/>
                <w:b/>
                <w:bCs/>
                <w:sz w:val="18"/>
                <w:szCs w:val="18"/>
                <w:lang w:val="pt-BR"/>
              </w:rPr>
            </w:pPr>
            <w:r w:rsidRPr="00D036EA">
              <w:rPr>
                <w:rFonts w:asciiTheme="majorHAnsi" w:hAnsiTheme="majorHAnsi"/>
                <w:b/>
                <w:bCs/>
                <w:sz w:val="18"/>
                <w:szCs w:val="18"/>
                <w:lang w:val="pt-BR"/>
              </w:rPr>
              <w:t xml:space="preserve">Jesus </w:t>
            </w:r>
            <w:r w:rsidR="00D27636" w:rsidRPr="00D036EA">
              <w:rPr>
                <w:rFonts w:asciiTheme="majorHAnsi" w:hAnsiTheme="majorHAnsi"/>
                <w:b/>
                <w:bCs/>
                <w:sz w:val="18"/>
                <w:szCs w:val="18"/>
                <w:lang w:val="pt-BR"/>
              </w:rPr>
              <w:t>no</w:t>
            </w:r>
            <w:r w:rsidRPr="00D036EA">
              <w:rPr>
                <w:rFonts w:asciiTheme="majorHAnsi" w:hAnsiTheme="majorHAnsi"/>
                <w:b/>
                <w:bCs/>
                <w:sz w:val="18"/>
                <w:szCs w:val="18"/>
                <w:lang w:val="pt-BR"/>
              </w:rPr>
              <w:t xml:space="preserve"> </w:t>
            </w:r>
            <w:r w:rsidR="00CC3B01">
              <w:rPr>
                <w:rFonts w:asciiTheme="majorHAnsi" w:hAnsiTheme="majorHAnsi"/>
                <w:b/>
                <w:bCs/>
                <w:sz w:val="18"/>
                <w:szCs w:val="18"/>
                <w:lang w:val="pt-BR"/>
              </w:rPr>
              <w:t>Alcorão</w:t>
            </w:r>
          </w:p>
        </w:tc>
        <w:tc>
          <w:tcPr>
            <w:tcW w:w="816" w:type="dxa"/>
          </w:tcPr>
          <w:p w14:paraId="17A2161F" w14:textId="77777777" w:rsidR="001B2D8D" w:rsidRPr="00D036EA" w:rsidRDefault="002D20EB" w:rsidP="00070654">
            <w:pPr>
              <w:spacing w:after="0" w:line="360" w:lineRule="auto"/>
              <w:rPr>
                <w:rFonts w:asciiTheme="majorHAnsi" w:hAnsiTheme="majorHAnsi"/>
                <w:b/>
                <w:bCs/>
                <w:sz w:val="18"/>
                <w:szCs w:val="18"/>
                <w:lang w:val="pt-BR"/>
              </w:rPr>
            </w:pPr>
            <w:r w:rsidRPr="00D036EA">
              <w:rPr>
                <w:rFonts w:asciiTheme="majorHAnsi" w:hAnsiTheme="majorHAnsi"/>
                <w:b/>
                <w:bCs/>
                <w:sz w:val="18"/>
                <w:szCs w:val="18"/>
                <w:lang w:val="pt-BR"/>
              </w:rPr>
              <w:t>1</w:t>
            </w:r>
            <w:r w:rsidR="007E498A" w:rsidRPr="00D036EA">
              <w:rPr>
                <w:rFonts w:asciiTheme="majorHAnsi" w:hAnsiTheme="majorHAnsi"/>
                <w:b/>
                <w:bCs/>
                <w:sz w:val="18"/>
                <w:szCs w:val="18"/>
                <w:lang w:val="pt-BR"/>
              </w:rPr>
              <w:t>05</w:t>
            </w:r>
          </w:p>
        </w:tc>
      </w:tr>
      <w:tr w:rsidR="00613043" w:rsidRPr="00D036EA" w14:paraId="704F4DF9" w14:textId="77777777" w:rsidTr="00613043">
        <w:trPr>
          <w:jc w:val="center"/>
        </w:trPr>
        <w:tc>
          <w:tcPr>
            <w:tcW w:w="567" w:type="dxa"/>
          </w:tcPr>
          <w:p w14:paraId="284653F8" w14:textId="77777777" w:rsidR="001B2D8D" w:rsidRPr="00D036EA" w:rsidRDefault="001B2D8D" w:rsidP="00070654">
            <w:pPr>
              <w:spacing w:after="0" w:line="360" w:lineRule="auto"/>
              <w:rPr>
                <w:rFonts w:asciiTheme="majorHAnsi" w:hAnsiTheme="majorHAnsi"/>
                <w:b/>
                <w:bCs/>
                <w:sz w:val="18"/>
                <w:szCs w:val="18"/>
                <w:lang w:val="pt-BR"/>
              </w:rPr>
            </w:pPr>
            <w:r w:rsidRPr="00D036EA">
              <w:rPr>
                <w:rFonts w:asciiTheme="majorHAnsi" w:hAnsiTheme="majorHAnsi"/>
                <w:b/>
                <w:bCs/>
                <w:sz w:val="18"/>
                <w:szCs w:val="18"/>
                <w:lang w:val="pt-BR"/>
              </w:rPr>
              <w:t>14.</w:t>
            </w:r>
          </w:p>
        </w:tc>
        <w:tc>
          <w:tcPr>
            <w:tcW w:w="3578" w:type="dxa"/>
            <w:hideMark/>
          </w:tcPr>
          <w:p w14:paraId="2D102683" w14:textId="77777777" w:rsidR="001B2D8D" w:rsidRPr="00D036EA" w:rsidRDefault="00D27636" w:rsidP="00070654">
            <w:pPr>
              <w:spacing w:after="0" w:line="360" w:lineRule="auto"/>
              <w:rPr>
                <w:rFonts w:asciiTheme="majorHAnsi" w:hAnsiTheme="majorHAnsi"/>
                <w:b/>
                <w:bCs/>
                <w:sz w:val="18"/>
                <w:szCs w:val="18"/>
                <w:lang w:val="pt-BR"/>
              </w:rPr>
            </w:pPr>
            <w:r w:rsidRPr="00D036EA">
              <w:rPr>
                <w:rFonts w:asciiTheme="majorHAnsi" w:hAnsiTheme="majorHAnsi"/>
                <w:b/>
                <w:bCs/>
                <w:sz w:val="18"/>
                <w:szCs w:val="18"/>
                <w:lang w:val="pt-BR"/>
              </w:rPr>
              <w:t>Considerações Finais</w:t>
            </w:r>
          </w:p>
        </w:tc>
        <w:tc>
          <w:tcPr>
            <w:tcW w:w="816" w:type="dxa"/>
            <w:hideMark/>
          </w:tcPr>
          <w:p w14:paraId="5FA24C20" w14:textId="77777777" w:rsidR="001B2D8D" w:rsidRPr="00D036EA" w:rsidRDefault="007E498A" w:rsidP="00070654">
            <w:pPr>
              <w:spacing w:after="0" w:line="360" w:lineRule="auto"/>
              <w:rPr>
                <w:rFonts w:asciiTheme="majorHAnsi" w:hAnsiTheme="majorHAnsi"/>
                <w:b/>
                <w:bCs/>
                <w:sz w:val="18"/>
                <w:szCs w:val="18"/>
                <w:lang w:val="pt-BR"/>
              </w:rPr>
            </w:pPr>
            <w:r w:rsidRPr="00D036EA">
              <w:rPr>
                <w:rFonts w:asciiTheme="majorHAnsi" w:hAnsiTheme="majorHAnsi"/>
                <w:b/>
                <w:bCs/>
                <w:sz w:val="18"/>
                <w:szCs w:val="18"/>
                <w:lang w:val="pt-BR"/>
              </w:rPr>
              <w:t>111</w:t>
            </w:r>
          </w:p>
        </w:tc>
      </w:tr>
      <w:tr w:rsidR="00613043" w:rsidRPr="00D036EA" w14:paraId="07F28A5E" w14:textId="77777777" w:rsidTr="00613043">
        <w:trPr>
          <w:jc w:val="center"/>
        </w:trPr>
        <w:tc>
          <w:tcPr>
            <w:tcW w:w="567" w:type="dxa"/>
          </w:tcPr>
          <w:p w14:paraId="2D6F4E4E" w14:textId="77777777" w:rsidR="001B2D8D" w:rsidRPr="00D036EA" w:rsidRDefault="001B2D8D" w:rsidP="00070654">
            <w:pPr>
              <w:spacing w:after="0" w:line="360" w:lineRule="auto"/>
              <w:rPr>
                <w:rFonts w:asciiTheme="majorHAnsi" w:hAnsiTheme="majorHAnsi"/>
                <w:b/>
                <w:bCs/>
                <w:sz w:val="18"/>
                <w:szCs w:val="18"/>
                <w:lang w:val="pt-BR"/>
              </w:rPr>
            </w:pPr>
            <w:r w:rsidRPr="00D036EA">
              <w:rPr>
                <w:rFonts w:asciiTheme="majorHAnsi" w:hAnsiTheme="majorHAnsi"/>
                <w:b/>
                <w:bCs/>
                <w:sz w:val="18"/>
                <w:szCs w:val="18"/>
                <w:lang w:val="pt-BR"/>
              </w:rPr>
              <w:t xml:space="preserve">15. </w:t>
            </w:r>
          </w:p>
        </w:tc>
        <w:tc>
          <w:tcPr>
            <w:tcW w:w="3578" w:type="dxa"/>
            <w:hideMark/>
          </w:tcPr>
          <w:p w14:paraId="221BE220" w14:textId="77777777" w:rsidR="001B2D8D" w:rsidRPr="00D036EA" w:rsidRDefault="00D27636" w:rsidP="00070654">
            <w:pPr>
              <w:spacing w:after="0" w:line="360" w:lineRule="auto"/>
              <w:rPr>
                <w:rFonts w:asciiTheme="majorHAnsi" w:hAnsiTheme="majorHAnsi"/>
                <w:b/>
                <w:bCs/>
                <w:sz w:val="18"/>
                <w:szCs w:val="18"/>
                <w:lang w:val="pt-BR"/>
              </w:rPr>
            </w:pPr>
            <w:r w:rsidRPr="00D036EA">
              <w:rPr>
                <w:rFonts w:asciiTheme="majorHAnsi" w:hAnsiTheme="majorHAnsi"/>
                <w:b/>
                <w:bCs/>
                <w:sz w:val="18"/>
                <w:szCs w:val="18"/>
                <w:lang w:val="pt-BR"/>
              </w:rPr>
              <w:t>Referências</w:t>
            </w:r>
          </w:p>
        </w:tc>
        <w:tc>
          <w:tcPr>
            <w:tcW w:w="816" w:type="dxa"/>
            <w:hideMark/>
          </w:tcPr>
          <w:p w14:paraId="22BEACA9" w14:textId="77777777" w:rsidR="001B2D8D" w:rsidRPr="00D036EA" w:rsidRDefault="001B2D8D" w:rsidP="00070654">
            <w:pPr>
              <w:spacing w:after="0" w:line="360" w:lineRule="auto"/>
              <w:rPr>
                <w:rFonts w:asciiTheme="majorHAnsi" w:hAnsiTheme="majorHAnsi"/>
                <w:b/>
                <w:bCs/>
                <w:sz w:val="18"/>
                <w:szCs w:val="18"/>
                <w:lang w:val="pt-BR"/>
              </w:rPr>
            </w:pPr>
            <w:r w:rsidRPr="00D036EA">
              <w:rPr>
                <w:rFonts w:asciiTheme="majorHAnsi" w:hAnsiTheme="majorHAnsi"/>
                <w:b/>
                <w:bCs/>
                <w:sz w:val="18"/>
                <w:szCs w:val="18"/>
                <w:lang w:val="pt-BR"/>
              </w:rPr>
              <w:t>1</w:t>
            </w:r>
            <w:r w:rsidR="007E498A" w:rsidRPr="00D036EA">
              <w:rPr>
                <w:rFonts w:asciiTheme="majorHAnsi" w:hAnsiTheme="majorHAnsi"/>
                <w:b/>
                <w:bCs/>
                <w:sz w:val="18"/>
                <w:szCs w:val="18"/>
                <w:lang w:val="pt-BR"/>
              </w:rPr>
              <w:t>13</w:t>
            </w:r>
          </w:p>
        </w:tc>
      </w:tr>
    </w:tbl>
    <w:p w14:paraId="7EB2E9BF" w14:textId="77777777" w:rsidR="001B2D8D" w:rsidRDefault="001B2D8D" w:rsidP="00070654">
      <w:pPr>
        <w:spacing w:after="0" w:line="360" w:lineRule="auto"/>
        <w:rPr>
          <w:rFonts w:asciiTheme="majorHAnsi" w:hAnsiTheme="majorHAnsi"/>
          <w:b/>
          <w:bCs/>
          <w:sz w:val="18"/>
          <w:szCs w:val="18"/>
          <w:lang w:val="pt-BR"/>
        </w:rPr>
      </w:pPr>
    </w:p>
    <w:p w14:paraId="23FF1CED" w14:textId="77777777" w:rsidR="00BD0942" w:rsidRDefault="00BD0942" w:rsidP="00070654">
      <w:pPr>
        <w:spacing w:after="0" w:line="360" w:lineRule="auto"/>
        <w:rPr>
          <w:rFonts w:asciiTheme="majorHAnsi" w:hAnsiTheme="majorHAnsi"/>
          <w:b/>
          <w:bCs/>
          <w:sz w:val="18"/>
          <w:szCs w:val="18"/>
          <w:lang w:val="pt-BR"/>
        </w:rPr>
      </w:pPr>
    </w:p>
    <w:p w14:paraId="0D058093" w14:textId="77777777" w:rsidR="00BD0942" w:rsidRDefault="00BD0942" w:rsidP="00070654">
      <w:pPr>
        <w:spacing w:after="0" w:line="360" w:lineRule="auto"/>
        <w:rPr>
          <w:rFonts w:asciiTheme="majorHAnsi" w:hAnsiTheme="majorHAnsi"/>
          <w:b/>
          <w:bCs/>
          <w:sz w:val="18"/>
          <w:szCs w:val="18"/>
          <w:lang w:val="pt-BR"/>
        </w:rPr>
      </w:pPr>
    </w:p>
    <w:p w14:paraId="27223E07" w14:textId="77777777" w:rsidR="00BD0942" w:rsidRDefault="00BD0942" w:rsidP="00070654">
      <w:pPr>
        <w:spacing w:after="0" w:line="360" w:lineRule="auto"/>
        <w:rPr>
          <w:rFonts w:asciiTheme="majorHAnsi" w:hAnsiTheme="majorHAnsi"/>
          <w:b/>
          <w:bCs/>
          <w:sz w:val="18"/>
          <w:szCs w:val="18"/>
          <w:lang w:val="pt-BR"/>
        </w:rPr>
      </w:pPr>
    </w:p>
    <w:p w14:paraId="20A78FB2" w14:textId="77777777" w:rsidR="001E504B" w:rsidRDefault="001E504B" w:rsidP="00070654">
      <w:pPr>
        <w:spacing w:after="0" w:line="360" w:lineRule="auto"/>
        <w:rPr>
          <w:rFonts w:asciiTheme="majorHAnsi" w:hAnsiTheme="majorHAnsi"/>
          <w:b/>
          <w:bCs/>
          <w:sz w:val="18"/>
          <w:szCs w:val="18"/>
          <w:lang w:val="pt-BR"/>
        </w:rPr>
      </w:pPr>
    </w:p>
    <w:p w14:paraId="46195FBF" w14:textId="77777777" w:rsidR="001B2D8D" w:rsidRPr="00162830" w:rsidRDefault="001B2D8D" w:rsidP="0087197E">
      <w:pPr>
        <w:pStyle w:val="ListParagraph"/>
        <w:numPr>
          <w:ilvl w:val="0"/>
          <w:numId w:val="3"/>
        </w:numPr>
        <w:tabs>
          <w:tab w:val="left" w:pos="720"/>
        </w:tabs>
        <w:spacing w:line="240" w:lineRule="auto"/>
        <w:jc w:val="both"/>
        <w:rPr>
          <w:rFonts w:asciiTheme="majorHAnsi" w:hAnsiTheme="majorHAnsi"/>
          <w:b/>
          <w:bCs/>
          <w:sz w:val="50"/>
          <w:szCs w:val="50"/>
          <w:lang w:val="pt-BR"/>
        </w:rPr>
      </w:pPr>
      <w:r w:rsidRPr="00162830">
        <w:rPr>
          <w:rFonts w:asciiTheme="majorHAnsi" w:hAnsiTheme="majorHAnsi"/>
          <w:b/>
          <w:bCs/>
          <w:sz w:val="50"/>
          <w:szCs w:val="50"/>
          <w:lang w:val="pt-BR"/>
        </w:rPr>
        <w:lastRenderedPageBreak/>
        <w:t>INTRODU</w:t>
      </w:r>
      <w:r w:rsidR="00D27636" w:rsidRPr="00162830">
        <w:rPr>
          <w:rFonts w:asciiTheme="majorHAnsi" w:hAnsiTheme="majorHAnsi"/>
          <w:b/>
          <w:bCs/>
          <w:sz w:val="50"/>
          <w:szCs w:val="50"/>
          <w:lang w:val="pt-BR"/>
        </w:rPr>
        <w:t>ÇÃO</w:t>
      </w:r>
    </w:p>
    <w:p w14:paraId="567AFE3F" w14:textId="77777777" w:rsidR="001B2D8D" w:rsidRPr="00D036EA" w:rsidRDefault="00CC6EDA" w:rsidP="00162830">
      <w:pPr>
        <w:spacing w:before="60" w:after="60" w:line="240" w:lineRule="auto"/>
        <w:ind w:left="181" w:firstLine="181"/>
        <w:jc w:val="both"/>
        <w:rPr>
          <w:rFonts w:asciiTheme="majorBidi" w:hAnsiTheme="majorBidi" w:cstheme="majorBidi"/>
          <w:sz w:val="20"/>
          <w:szCs w:val="20"/>
          <w:lang w:val="pt-BR"/>
        </w:rPr>
      </w:pPr>
      <w:r w:rsidRPr="00D036EA">
        <w:rPr>
          <w:rFonts w:asciiTheme="majorBidi" w:hAnsiTheme="majorBidi" w:cstheme="majorBidi"/>
          <w:sz w:val="20"/>
          <w:szCs w:val="20"/>
          <w:lang w:val="pt-BR"/>
        </w:rPr>
        <w:t>Crer em um Deus e</w:t>
      </w:r>
      <w:r w:rsidR="00D27636" w:rsidRPr="00D036EA">
        <w:rPr>
          <w:rFonts w:asciiTheme="majorBidi" w:hAnsiTheme="majorBidi" w:cstheme="majorBidi"/>
          <w:sz w:val="20"/>
          <w:szCs w:val="20"/>
          <w:lang w:val="pt-BR"/>
        </w:rPr>
        <w:t xml:space="preserve"> submeter</w:t>
      </w:r>
      <w:r w:rsidRPr="00D036EA">
        <w:rPr>
          <w:rFonts w:asciiTheme="majorBidi" w:hAnsiTheme="majorBidi" w:cstheme="majorBidi"/>
          <w:sz w:val="20"/>
          <w:szCs w:val="20"/>
          <w:lang w:val="pt-BR"/>
        </w:rPr>
        <w:t>-se</w:t>
      </w:r>
      <w:r w:rsidR="00D27636" w:rsidRPr="00D036EA">
        <w:rPr>
          <w:rFonts w:asciiTheme="majorBidi" w:hAnsiTheme="majorBidi" w:cstheme="majorBidi"/>
          <w:sz w:val="20"/>
          <w:szCs w:val="20"/>
          <w:lang w:val="pt-BR"/>
        </w:rPr>
        <w:t xml:space="preserve"> a Ele tem sido a mensagem</w:t>
      </w:r>
      <w:r w:rsidRPr="00D036EA">
        <w:rPr>
          <w:rFonts w:asciiTheme="majorBidi" w:hAnsiTheme="majorBidi" w:cstheme="majorBidi"/>
          <w:sz w:val="20"/>
          <w:szCs w:val="20"/>
          <w:lang w:val="pt-BR"/>
        </w:rPr>
        <w:t xml:space="preserve"> de Deus à hu</w:t>
      </w:r>
      <w:r w:rsidR="00D036EA" w:rsidRPr="00D036EA">
        <w:rPr>
          <w:rFonts w:asciiTheme="majorBidi" w:hAnsiTheme="majorBidi" w:cstheme="majorBidi"/>
          <w:sz w:val="20"/>
          <w:szCs w:val="20"/>
          <w:lang w:val="pt-BR"/>
        </w:rPr>
        <w:t>manidade desde a criação de Adão</w:t>
      </w:r>
      <w:r w:rsidRPr="00D036EA">
        <w:rPr>
          <w:rFonts w:asciiTheme="majorBidi" w:hAnsiTheme="majorBidi" w:cstheme="majorBidi"/>
          <w:sz w:val="20"/>
          <w:szCs w:val="20"/>
          <w:lang w:val="pt-BR"/>
        </w:rPr>
        <w:t xml:space="preserve"> e </w:t>
      </w:r>
      <w:r w:rsidR="00D036EA" w:rsidRPr="00D036EA">
        <w:rPr>
          <w:rFonts w:asciiTheme="majorBidi" w:hAnsiTheme="majorBidi" w:cstheme="majorBidi"/>
          <w:sz w:val="20"/>
          <w:szCs w:val="20"/>
          <w:lang w:val="pt-BR"/>
        </w:rPr>
        <w:t>continuará sendo a mesma até o D</w:t>
      </w:r>
      <w:r w:rsidRPr="00D036EA">
        <w:rPr>
          <w:rFonts w:asciiTheme="majorBidi" w:hAnsiTheme="majorBidi" w:cstheme="majorBidi"/>
          <w:sz w:val="20"/>
          <w:szCs w:val="20"/>
          <w:lang w:val="pt-BR"/>
        </w:rPr>
        <w:t>ia do Juízo. Deus enviou uma cadeia de profetas, um após outro, para manter os crentes em Seu caminho reto.</w:t>
      </w:r>
    </w:p>
    <w:p w14:paraId="4778AB40" w14:textId="77777777" w:rsidR="001B2D8D" w:rsidRPr="00D036EA" w:rsidRDefault="009729B2" w:rsidP="00162830">
      <w:pPr>
        <w:spacing w:before="60" w:after="60" w:line="240" w:lineRule="auto"/>
        <w:ind w:left="181" w:firstLine="181"/>
        <w:jc w:val="both"/>
        <w:rPr>
          <w:rFonts w:asciiTheme="majorBidi" w:hAnsiTheme="majorBidi" w:cstheme="majorBidi"/>
          <w:sz w:val="20"/>
          <w:szCs w:val="20"/>
          <w:lang w:val="pt-BR"/>
        </w:rPr>
      </w:pPr>
      <w:r w:rsidRPr="00D036EA">
        <w:rPr>
          <w:rFonts w:asciiTheme="majorBidi" w:hAnsiTheme="majorBidi" w:cstheme="majorBidi"/>
          <w:sz w:val="20"/>
          <w:szCs w:val="20"/>
          <w:lang w:val="pt-BR"/>
        </w:rPr>
        <w:t>O Antigo Testamento está cheio de passagens que são fortemente monoteístas (a crença em um só Deus), com nenhum indício de politeísmo</w:t>
      </w:r>
      <w:r w:rsidR="00D036EA" w:rsidRPr="00D036EA">
        <w:rPr>
          <w:rFonts w:asciiTheme="majorBidi" w:hAnsiTheme="majorBidi" w:cstheme="majorBidi"/>
          <w:sz w:val="20"/>
          <w:szCs w:val="20"/>
          <w:lang w:val="pt-BR"/>
        </w:rPr>
        <w:t xml:space="preserve"> (a crença em </w:t>
      </w:r>
      <w:r w:rsidRPr="00D036EA">
        <w:rPr>
          <w:rFonts w:asciiTheme="majorBidi" w:hAnsiTheme="majorBidi" w:cstheme="majorBidi"/>
          <w:sz w:val="20"/>
          <w:szCs w:val="20"/>
          <w:lang w:val="pt-BR"/>
        </w:rPr>
        <w:t>m</w:t>
      </w:r>
      <w:r w:rsidR="00D036EA" w:rsidRPr="00D036EA">
        <w:rPr>
          <w:rFonts w:asciiTheme="majorBidi" w:hAnsiTheme="majorBidi" w:cstheme="majorBidi"/>
          <w:sz w:val="20"/>
          <w:szCs w:val="20"/>
          <w:lang w:val="pt-BR"/>
        </w:rPr>
        <w:t>a</w:t>
      </w:r>
      <w:r w:rsidRPr="00D036EA">
        <w:rPr>
          <w:rFonts w:asciiTheme="majorBidi" w:hAnsiTheme="majorBidi" w:cstheme="majorBidi"/>
          <w:sz w:val="20"/>
          <w:szCs w:val="20"/>
          <w:lang w:val="pt-BR"/>
        </w:rPr>
        <w:t>is de um deus)</w:t>
      </w:r>
      <w:r w:rsidR="001B2D8D" w:rsidRPr="00D036EA">
        <w:rPr>
          <w:rFonts w:asciiTheme="majorBidi" w:hAnsiTheme="majorBidi" w:cstheme="majorBidi"/>
          <w:sz w:val="20"/>
          <w:szCs w:val="20"/>
          <w:lang w:val="pt-BR"/>
        </w:rPr>
        <w:t xml:space="preserve">. </w:t>
      </w:r>
      <w:r w:rsidRPr="00D036EA">
        <w:rPr>
          <w:rFonts w:asciiTheme="majorBidi" w:hAnsiTheme="majorBidi" w:cstheme="majorBidi"/>
          <w:sz w:val="20"/>
          <w:szCs w:val="20"/>
          <w:lang w:val="pt-BR"/>
        </w:rPr>
        <w:t>Os exemplos são</w:t>
      </w:r>
      <w:r w:rsidR="001B2D8D" w:rsidRPr="00D036EA">
        <w:rPr>
          <w:rFonts w:asciiTheme="majorBidi" w:hAnsiTheme="majorBidi" w:cstheme="majorBidi"/>
          <w:sz w:val="20"/>
          <w:szCs w:val="20"/>
          <w:lang w:val="pt-BR"/>
        </w:rPr>
        <w:t>: “</w:t>
      </w:r>
      <w:r w:rsidRPr="00D036EA">
        <w:rPr>
          <w:rFonts w:asciiTheme="majorBidi" w:hAnsiTheme="majorBidi" w:cstheme="majorBidi"/>
          <w:b/>
          <w:bCs/>
          <w:i/>
          <w:iCs/>
          <w:color w:val="2119C5"/>
          <w:sz w:val="20"/>
          <w:szCs w:val="20"/>
          <w:lang w:val="pt-BR"/>
        </w:rPr>
        <w:t>antes de Mim deus nenhum se formou, e depois de mim nenhum haverá</w:t>
      </w:r>
      <w:r w:rsidR="001B2D8D" w:rsidRPr="00D036EA">
        <w:rPr>
          <w:rFonts w:asciiTheme="majorBidi" w:hAnsiTheme="majorBidi" w:cstheme="majorBidi"/>
          <w:b/>
          <w:bCs/>
          <w:color w:val="2119C5"/>
          <w:sz w:val="20"/>
          <w:szCs w:val="20"/>
          <w:lang w:val="pt-BR"/>
        </w:rPr>
        <w:t>”</w:t>
      </w:r>
      <w:r w:rsidR="00DE26BA" w:rsidRPr="00D036EA">
        <w:rPr>
          <w:rFonts w:asciiTheme="majorBidi" w:hAnsiTheme="majorBidi" w:cstheme="majorBidi"/>
          <w:sz w:val="20"/>
          <w:szCs w:val="20"/>
          <w:lang w:val="pt-BR"/>
        </w:rPr>
        <w:t xml:space="preserve"> (</w:t>
      </w:r>
      <w:r w:rsidRPr="00D036EA">
        <w:rPr>
          <w:rFonts w:asciiTheme="majorBidi" w:hAnsiTheme="majorBidi" w:cstheme="majorBidi"/>
          <w:sz w:val="20"/>
          <w:szCs w:val="20"/>
          <w:lang w:val="pt-BR"/>
        </w:rPr>
        <w:t>Isaías</w:t>
      </w:r>
      <w:r w:rsidR="00DE26BA" w:rsidRPr="00D036EA">
        <w:rPr>
          <w:rFonts w:asciiTheme="majorBidi" w:hAnsiTheme="majorBidi" w:cstheme="majorBidi"/>
          <w:sz w:val="20"/>
          <w:szCs w:val="20"/>
          <w:lang w:val="pt-BR"/>
        </w:rPr>
        <w:t>, 43:10)</w:t>
      </w:r>
      <w:r w:rsidR="001B2D8D" w:rsidRPr="00D036EA">
        <w:rPr>
          <w:rFonts w:asciiTheme="majorBidi" w:hAnsiTheme="majorBidi" w:cstheme="majorBidi"/>
          <w:sz w:val="20"/>
          <w:szCs w:val="20"/>
          <w:lang w:val="pt-BR"/>
        </w:rPr>
        <w:t xml:space="preserve"> </w:t>
      </w:r>
      <w:r w:rsidRPr="00D036EA">
        <w:rPr>
          <w:rFonts w:asciiTheme="majorBidi" w:hAnsiTheme="majorBidi" w:cstheme="majorBidi"/>
          <w:sz w:val="20"/>
          <w:szCs w:val="20"/>
          <w:lang w:val="pt-BR"/>
        </w:rPr>
        <w:t>e</w:t>
      </w:r>
      <w:r w:rsidR="001B2D8D" w:rsidRPr="00D036EA">
        <w:rPr>
          <w:rFonts w:asciiTheme="majorBidi" w:hAnsiTheme="majorBidi" w:cstheme="majorBidi"/>
          <w:sz w:val="20"/>
          <w:szCs w:val="20"/>
          <w:lang w:val="pt-BR"/>
        </w:rPr>
        <w:t xml:space="preserve"> “</w:t>
      </w:r>
      <w:r w:rsidRPr="00D036EA">
        <w:rPr>
          <w:rFonts w:asciiTheme="majorBidi" w:hAnsiTheme="majorBidi" w:cstheme="majorBidi"/>
          <w:b/>
          <w:bCs/>
          <w:i/>
          <w:iCs/>
          <w:color w:val="2119C5"/>
          <w:sz w:val="20"/>
          <w:szCs w:val="20"/>
          <w:lang w:val="pt-BR"/>
        </w:rPr>
        <w:t>não há outro deus... Eu sou o Senhor e não há outro</w:t>
      </w:r>
      <w:r w:rsidR="001B2D8D" w:rsidRPr="00D036EA">
        <w:rPr>
          <w:rFonts w:asciiTheme="majorBidi" w:hAnsiTheme="majorBidi" w:cstheme="majorBidi"/>
          <w:sz w:val="20"/>
          <w:szCs w:val="20"/>
          <w:lang w:val="pt-BR"/>
        </w:rPr>
        <w:t>” (</w:t>
      </w:r>
      <w:r w:rsidRPr="00D036EA">
        <w:rPr>
          <w:rFonts w:asciiTheme="majorBidi" w:hAnsiTheme="majorBidi" w:cstheme="majorBidi"/>
          <w:sz w:val="20"/>
          <w:szCs w:val="20"/>
          <w:lang w:val="pt-BR"/>
        </w:rPr>
        <w:t>Isaías</w:t>
      </w:r>
      <w:r w:rsidR="001B2D8D" w:rsidRPr="00D036EA">
        <w:rPr>
          <w:rFonts w:asciiTheme="majorBidi" w:hAnsiTheme="majorBidi" w:cstheme="majorBidi"/>
          <w:sz w:val="20"/>
          <w:szCs w:val="20"/>
          <w:lang w:val="pt-BR"/>
        </w:rPr>
        <w:t>, 45:14-18).</w:t>
      </w:r>
    </w:p>
    <w:p w14:paraId="7B4E9375" w14:textId="77777777" w:rsidR="001B2D8D" w:rsidRPr="00D036EA" w:rsidRDefault="001B2D8D" w:rsidP="00162830">
      <w:pPr>
        <w:spacing w:before="60" w:after="60" w:line="240" w:lineRule="auto"/>
        <w:ind w:left="181" w:firstLine="181"/>
        <w:jc w:val="both"/>
        <w:rPr>
          <w:rFonts w:asciiTheme="majorBidi" w:hAnsiTheme="majorBidi" w:cstheme="majorBidi"/>
          <w:sz w:val="20"/>
          <w:szCs w:val="20"/>
          <w:lang w:val="pt-BR"/>
        </w:rPr>
      </w:pPr>
      <w:r w:rsidRPr="00D036EA">
        <w:rPr>
          <w:rFonts w:asciiTheme="majorBidi" w:hAnsiTheme="majorBidi" w:cstheme="majorBidi"/>
          <w:sz w:val="20"/>
          <w:szCs w:val="20"/>
          <w:lang w:val="pt-BR"/>
        </w:rPr>
        <w:t>Jesus (</w:t>
      </w:r>
      <w:r w:rsidR="009729B2" w:rsidRPr="00D036EA">
        <w:rPr>
          <w:rFonts w:asciiTheme="majorBidi" w:hAnsiTheme="majorBidi" w:cstheme="majorBidi"/>
          <w:sz w:val="20"/>
          <w:szCs w:val="20"/>
          <w:lang w:val="pt-BR"/>
        </w:rPr>
        <w:t>que a paz esteja com ele, PECE</w:t>
      </w:r>
      <w:r w:rsidRPr="00D036EA">
        <w:rPr>
          <w:rFonts w:asciiTheme="majorBidi" w:hAnsiTheme="majorBidi" w:cstheme="majorBidi"/>
          <w:sz w:val="20"/>
          <w:szCs w:val="20"/>
          <w:lang w:val="pt-BR"/>
        </w:rPr>
        <w:t>)</w:t>
      </w:r>
      <w:r w:rsidR="009729B2" w:rsidRPr="00D036EA">
        <w:rPr>
          <w:rFonts w:asciiTheme="majorBidi" w:hAnsiTheme="majorBidi" w:cstheme="majorBidi"/>
          <w:sz w:val="20"/>
          <w:szCs w:val="20"/>
          <w:lang w:val="pt-BR"/>
        </w:rPr>
        <w:t>, por si mesmo, não foi enviado com uma mensagem difer</w:t>
      </w:r>
      <w:r w:rsidR="00D036EA" w:rsidRPr="00D036EA">
        <w:rPr>
          <w:rFonts w:asciiTheme="majorBidi" w:hAnsiTheme="majorBidi" w:cstheme="majorBidi"/>
          <w:sz w:val="20"/>
          <w:szCs w:val="20"/>
          <w:lang w:val="pt-BR"/>
        </w:rPr>
        <w:t>en</w:t>
      </w:r>
      <w:r w:rsidR="009729B2" w:rsidRPr="00D036EA">
        <w:rPr>
          <w:rFonts w:asciiTheme="majorBidi" w:hAnsiTheme="majorBidi" w:cstheme="majorBidi"/>
          <w:sz w:val="20"/>
          <w:szCs w:val="20"/>
          <w:lang w:val="pt-BR"/>
        </w:rPr>
        <w:t xml:space="preserve">te dos profetas anteriores. Ele </w:t>
      </w:r>
      <w:r w:rsidRPr="00D036EA">
        <w:rPr>
          <w:rFonts w:asciiTheme="majorBidi" w:hAnsiTheme="majorBidi" w:cstheme="majorBidi"/>
          <w:b/>
          <w:bCs/>
          <w:color w:val="0808DA"/>
          <w:sz w:val="20"/>
          <w:szCs w:val="20"/>
          <w:lang w:val="pt-BR"/>
        </w:rPr>
        <w:t>n</w:t>
      </w:r>
      <w:r w:rsidR="009729B2" w:rsidRPr="00D036EA">
        <w:rPr>
          <w:rFonts w:asciiTheme="majorBidi" w:hAnsiTheme="majorBidi" w:cstheme="majorBidi"/>
          <w:b/>
          <w:bCs/>
          <w:color w:val="0808DA"/>
          <w:sz w:val="20"/>
          <w:szCs w:val="20"/>
          <w:lang w:val="pt-BR"/>
        </w:rPr>
        <w:t>ão</w:t>
      </w:r>
      <w:r w:rsidRPr="00D036EA">
        <w:rPr>
          <w:rFonts w:asciiTheme="majorBidi" w:hAnsiTheme="majorBidi" w:cstheme="majorBidi"/>
          <w:sz w:val="20"/>
          <w:szCs w:val="20"/>
          <w:lang w:val="pt-BR"/>
        </w:rPr>
        <w:t xml:space="preserve"> </w:t>
      </w:r>
      <w:r w:rsidR="009729B2" w:rsidRPr="00D036EA">
        <w:rPr>
          <w:rFonts w:asciiTheme="majorBidi" w:hAnsiTheme="majorBidi" w:cstheme="majorBidi"/>
          <w:sz w:val="20"/>
          <w:szCs w:val="20"/>
          <w:lang w:val="pt-BR"/>
        </w:rPr>
        <w:t xml:space="preserve">foi enviado para </w:t>
      </w:r>
      <w:r w:rsidRPr="00D036EA">
        <w:rPr>
          <w:rFonts w:asciiTheme="majorBidi" w:hAnsiTheme="majorBidi" w:cstheme="majorBidi"/>
          <w:b/>
          <w:bCs/>
          <w:color w:val="0808DA"/>
          <w:sz w:val="20"/>
          <w:szCs w:val="20"/>
          <w:lang w:val="pt-BR"/>
        </w:rPr>
        <w:t>destr</w:t>
      </w:r>
      <w:r w:rsidR="009729B2" w:rsidRPr="00D036EA">
        <w:rPr>
          <w:rFonts w:asciiTheme="majorBidi" w:hAnsiTheme="majorBidi" w:cstheme="majorBidi"/>
          <w:b/>
          <w:bCs/>
          <w:color w:val="0808DA"/>
          <w:sz w:val="20"/>
          <w:szCs w:val="20"/>
          <w:lang w:val="pt-BR"/>
        </w:rPr>
        <w:t>uir</w:t>
      </w:r>
      <w:r w:rsidRPr="00D036EA">
        <w:rPr>
          <w:rFonts w:asciiTheme="majorBidi" w:hAnsiTheme="majorBidi" w:cstheme="majorBidi"/>
          <w:sz w:val="20"/>
          <w:szCs w:val="20"/>
          <w:lang w:val="pt-BR"/>
        </w:rPr>
        <w:t xml:space="preserve"> </w:t>
      </w:r>
      <w:r w:rsidR="009729B2" w:rsidRPr="00D036EA">
        <w:rPr>
          <w:rFonts w:asciiTheme="majorBidi" w:hAnsiTheme="majorBidi" w:cstheme="majorBidi"/>
          <w:sz w:val="20"/>
          <w:szCs w:val="20"/>
          <w:lang w:val="pt-BR"/>
        </w:rPr>
        <w:t>a</w:t>
      </w:r>
      <w:r w:rsidRPr="00D036EA">
        <w:rPr>
          <w:rFonts w:asciiTheme="majorBidi" w:hAnsiTheme="majorBidi" w:cstheme="majorBidi"/>
          <w:sz w:val="20"/>
          <w:szCs w:val="20"/>
          <w:lang w:val="pt-BR"/>
        </w:rPr>
        <w:t xml:space="preserve"> </w:t>
      </w:r>
      <w:r w:rsidRPr="00D036EA">
        <w:rPr>
          <w:rFonts w:asciiTheme="majorBidi" w:hAnsiTheme="majorBidi" w:cstheme="majorBidi"/>
          <w:b/>
          <w:bCs/>
          <w:color w:val="0808DA"/>
          <w:sz w:val="20"/>
          <w:szCs w:val="20"/>
          <w:lang w:val="pt-BR"/>
        </w:rPr>
        <w:t>L</w:t>
      </w:r>
      <w:r w:rsidR="009729B2" w:rsidRPr="00D036EA">
        <w:rPr>
          <w:rFonts w:asciiTheme="majorBidi" w:hAnsiTheme="majorBidi" w:cstheme="majorBidi"/>
          <w:b/>
          <w:bCs/>
          <w:color w:val="0808DA"/>
          <w:sz w:val="20"/>
          <w:szCs w:val="20"/>
          <w:lang w:val="pt-BR"/>
        </w:rPr>
        <w:t>ei</w:t>
      </w:r>
      <w:r w:rsidRPr="00D036EA">
        <w:rPr>
          <w:rFonts w:asciiTheme="majorBidi" w:hAnsiTheme="majorBidi" w:cstheme="majorBidi"/>
          <w:sz w:val="20"/>
          <w:szCs w:val="20"/>
          <w:lang w:val="pt-BR"/>
        </w:rPr>
        <w:t xml:space="preserve"> </w:t>
      </w:r>
      <w:r w:rsidR="009729B2" w:rsidRPr="00D036EA">
        <w:rPr>
          <w:rFonts w:asciiTheme="majorBidi" w:hAnsiTheme="majorBidi" w:cstheme="majorBidi"/>
          <w:sz w:val="20"/>
          <w:szCs w:val="20"/>
          <w:lang w:val="pt-BR"/>
        </w:rPr>
        <w:t xml:space="preserve">de Deus, mas sim para </w:t>
      </w:r>
      <w:r w:rsidR="009729B2" w:rsidRPr="00D036EA">
        <w:rPr>
          <w:rFonts w:asciiTheme="majorBidi" w:hAnsiTheme="majorBidi" w:cstheme="majorBidi"/>
          <w:b/>
          <w:bCs/>
          <w:color w:val="0808DA"/>
          <w:sz w:val="20"/>
          <w:szCs w:val="20"/>
          <w:lang w:val="pt-BR"/>
        </w:rPr>
        <w:t>cumpri</w:t>
      </w:r>
      <w:r w:rsidR="009729B2" w:rsidRPr="00D036EA">
        <w:rPr>
          <w:rFonts w:asciiTheme="majorBidi" w:hAnsiTheme="majorBidi" w:cstheme="majorBidi"/>
          <w:sz w:val="20"/>
          <w:szCs w:val="20"/>
          <w:lang w:val="pt-BR"/>
        </w:rPr>
        <w:t>-la</w:t>
      </w:r>
      <w:r w:rsidR="000D45AE">
        <w:rPr>
          <w:rFonts w:asciiTheme="majorBidi" w:hAnsiTheme="majorBidi" w:cstheme="majorBidi"/>
          <w:sz w:val="20"/>
          <w:szCs w:val="20"/>
          <w:lang w:val="pt-BR"/>
        </w:rPr>
        <w:t xml:space="preserve"> (Mat</w:t>
      </w:r>
      <w:r w:rsidRPr="00D036EA">
        <w:rPr>
          <w:rFonts w:asciiTheme="majorBidi" w:hAnsiTheme="majorBidi" w:cstheme="majorBidi"/>
          <w:sz w:val="20"/>
          <w:szCs w:val="20"/>
          <w:lang w:val="pt-BR"/>
        </w:rPr>
        <w:t>e</w:t>
      </w:r>
      <w:r w:rsidR="009729B2" w:rsidRPr="00D036EA">
        <w:rPr>
          <w:rFonts w:asciiTheme="majorBidi" w:hAnsiTheme="majorBidi" w:cstheme="majorBidi"/>
          <w:sz w:val="20"/>
          <w:szCs w:val="20"/>
          <w:lang w:val="pt-BR"/>
        </w:rPr>
        <w:t>us</w:t>
      </w:r>
      <w:r w:rsidRPr="00D036EA">
        <w:rPr>
          <w:rFonts w:asciiTheme="majorBidi" w:hAnsiTheme="majorBidi" w:cstheme="majorBidi"/>
          <w:sz w:val="20"/>
          <w:szCs w:val="20"/>
          <w:lang w:val="pt-BR"/>
        </w:rPr>
        <w:t xml:space="preserve">, 5:17). </w:t>
      </w:r>
      <w:r w:rsidR="009729B2" w:rsidRPr="00D036EA">
        <w:rPr>
          <w:rFonts w:asciiTheme="majorBidi" w:hAnsiTheme="majorBidi" w:cstheme="majorBidi"/>
          <w:sz w:val="20"/>
          <w:szCs w:val="20"/>
          <w:lang w:val="pt-BR"/>
        </w:rPr>
        <w:t>No entanto, com o desejo de fazer a igreja crescer, filósofos convertidos e adoradores do sol que haviam se tornado padres,</w:t>
      </w:r>
      <w:r w:rsidR="000D45AE">
        <w:rPr>
          <w:rFonts w:asciiTheme="majorBidi" w:hAnsiTheme="majorBidi" w:cstheme="majorBidi"/>
          <w:sz w:val="20"/>
          <w:szCs w:val="20"/>
          <w:lang w:val="pt-BR"/>
        </w:rPr>
        <w:t xml:space="preserve"> criaram uma mistura da versão paulina do C</w:t>
      </w:r>
      <w:r w:rsidR="009729B2" w:rsidRPr="00D036EA">
        <w:rPr>
          <w:rFonts w:asciiTheme="majorBidi" w:hAnsiTheme="majorBidi" w:cstheme="majorBidi"/>
          <w:sz w:val="20"/>
          <w:szCs w:val="20"/>
          <w:lang w:val="pt-BR"/>
        </w:rPr>
        <w:t>ristianismo, politeísmo da adoração ao sol e o monoteísmo de Jesus numa forma da doutrina trinitária, que não é enc</w:t>
      </w:r>
      <w:r w:rsidR="000D45AE">
        <w:rPr>
          <w:rFonts w:asciiTheme="majorBidi" w:hAnsiTheme="majorBidi" w:cstheme="majorBidi"/>
          <w:sz w:val="20"/>
          <w:szCs w:val="20"/>
          <w:lang w:val="pt-BR"/>
        </w:rPr>
        <w:t>ontrada na própria B</w:t>
      </w:r>
      <w:r w:rsidR="009729B2" w:rsidRPr="00D036EA">
        <w:rPr>
          <w:rFonts w:asciiTheme="majorBidi" w:hAnsiTheme="majorBidi" w:cstheme="majorBidi"/>
          <w:sz w:val="20"/>
          <w:szCs w:val="20"/>
          <w:lang w:val="pt-BR"/>
        </w:rPr>
        <w:t>íblia</w:t>
      </w:r>
      <w:r w:rsidRPr="00D036EA">
        <w:rPr>
          <w:rFonts w:asciiTheme="majorBidi" w:hAnsiTheme="majorBidi" w:cstheme="majorBidi"/>
          <w:sz w:val="20"/>
          <w:szCs w:val="20"/>
          <w:lang w:val="pt-BR"/>
        </w:rPr>
        <w:t xml:space="preserve">. </w:t>
      </w:r>
    </w:p>
    <w:p w14:paraId="107BEE36" w14:textId="1A555065" w:rsidR="00F950D4" w:rsidRPr="00D036EA" w:rsidRDefault="009729B2" w:rsidP="00162830">
      <w:pPr>
        <w:spacing w:before="60" w:after="60" w:line="240" w:lineRule="auto"/>
        <w:ind w:left="181" w:firstLine="181"/>
        <w:jc w:val="both"/>
        <w:rPr>
          <w:rFonts w:asciiTheme="majorBidi" w:hAnsiTheme="majorBidi" w:cstheme="majorBidi"/>
          <w:sz w:val="20"/>
          <w:szCs w:val="20"/>
          <w:lang w:val="pt-BR"/>
        </w:rPr>
      </w:pPr>
      <w:r w:rsidRPr="00D036EA">
        <w:rPr>
          <w:rFonts w:asciiTheme="majorBidi" w:hAnsiTheme="majorBidi" w:cstheme="majorBidi"/>
          <w:sz w:val="20"/>
          <w:szCs w:val="20"/>
          <w:lang w:val="pt-BR"/>
        </w:rPr>
        <w:t xml:space="preserve">A doutrina </w:t>
      </w:r>
      <w:r w:rsidR="000D45AE">
        <w:rPr>
          <w:rFonts w:asciiTheme="majorBidi" w:hAnsiTheme="majorBidi" w:cstheme="majorBidi"/>
          <w:b/>
          <w:bCs/>
          <w:color w:val="0808DA"/>
          <w:sz w:val="20"/>
          <w:szCs w:val="20"/>
          <w:lang w:val="pt-BR"/>
        </w:rPr>
        <w:t>t</w:t>
      </w:r>
      <w:r w:rsidR="00C41843" w:rsidRPr="00D036EA">
        <w:rPr>
          <w:rFonts w:asciiTheme="majorBidi" w:hAnsiTheme="majorBidi" w:cstheme="majorBidi"/>
          <w:b/>
          <w:bCs/>
          <w:color w:val="0808DA"/>
          <w:sz w:val="20"/>
          <w:szCs w:val="20"/>
          <w:lang w:val="pt-BR"/>
        </w:rPr>
        <w:t>rinit</w:t>
      </w:r>
      <w:r w:rsidRPr="00D036EA">
        <w:rPr>
          <w:rFonts w:asciiTheme="majorBidi" w:hAnsiTheme="majorBidi" w:cstheme="majorBidi"/>
          <w:b/>
          <w:bCs/>
          <w:color w:val="0808DA"/>
          <w:sz w:val="20"/>
          <w:szCs w:val="20"/>
          <w:lang w:val="pt-BR"/>
        </w:rPr>
        <w:t>ária</w:t>
      </w:r>
      <w:r w:rsidR="00F950D4" w:rsidRPr="00D036EA">
        <w:rPr>
          <w:rFonts w:asciiTheme="majorBidi" w:hAnsiTheme="majorBidi" w:cstheme="majorBidi"/>
          <w:sz w:val="20"/>
          <w:szCs w:val="20"/>
          <w:lang w:val="pt-BR"/>
        </w:rPr>
        <w:t xml:space="preserve"> </w:t>
      </w:r>
      <w:r w:rsidRPr="00D036EA">
        <w:rPr>
          <w:rFonts w:asciiTheme="majorBidi" w:hAnsiTheme="majorBidi" w:cstheme="majorBidi"/>
          <w:sz w:val="20"/>
          <w:szCs w:val="20"/>
          <w:lang w:val="pt-BR"/>
        </w:rPr>
        <w:t xml:space="preserve">foi acordada em </w:t>
      </w:r>
      <w:r w:rsidR="00F835AF">
        <w:rPr>
          <w:rFonts w:asciiTheme="majorBidi" w:hAnsiTheme="majorBidi" w:cstheme="majorBidi"/>
          <w:sz w:val="20"/>
          <w:szCs w:val="20"/>
          <w:lang w:val="pt-BR"/>
        </w:rPr>
        <w:t>Nicéia</w:t>
      </w:r>
      <w:r w:rsidRPr="00D036EA">
        <w:rPr>
          <w:rFonts w:asciiTheme="majorBidi" w:hAnsiTheme="majorBidi" w:cstheme="majorBidi"/>
          <w:sz w:val="20"/>
          <w:szCs w:val="20"/>
          <w:lang w:val="pt-BR"/>
        </w:rPr>
        <w:t xml:space="preserve">, </w:t>
      </w:r>
      <w:r w:rsidRPr="00D036EA">
        <w:rPr>
          <w:rFonts w:asciiTheme="majorBidi" w:hAnsiTheme="majorBidi" w:cstheme="majorBidi"/>
          <w:b/>
          <w:bCs/>
          <w:color w:val="3333CC"/>
          <w:sz w:val="20"/>
          <w:szCs w:val="20"/>
          <w:lang w:val="pt-BR"/>
        </w:rPr>
        <w:t>em</w:t>
      </w:r>
      <w:r w:rsidR="00F950D4" w:rsidRPr="00D036EA">
        <w:rPr>
          <w:rFonts w:asciiTheme="majorBidi" w:hAnsiTheme="majorBidi" w:cstheme="majorBidi"/>
          <w:b/>
          <w:bCs/>
          <w:color w:val="0808DA"/>
          <w:sz w:val="20"/>
          <w:szCs w:val="20"/>
          <w:lang w:val="pt-BR"/>
        </w:rPr>
        <w:t xml:space="preserve"> 325</w:t>
      </w:r>
      <w:r w:rsidR="00612943" w:rsidRPr="00D036EA">
        <w:rPr>
          <w:rFonts w:asciiTheme="majorBidi" w:hAnsiTheme="majorBidi" w:cstheme="majorBidi"/>
          <w:sz w:val="20"/>
          <w:szCs w:val="20"/>
          <w:lang w:val="pt-BR"/>
        </w:rPr>
        <w:t xml:space="preserve"> d.C</w:t>
      </w:r>
      <w:r w:rsidR="00C41843" w:rsidRPr="00D036EA">
        <w:rPr>
          <w:rFonts w:asciiTheme="majorBidi" w:hAnsiTheme="majorBidi" w:cstheme="majorBidi"/>
          <w:sz w:val="20"/>
          <w:szCs w:val="20"/>
          <w:lang w:val="pt-BR"/>
        </w:rPr>
        <w:t>,</w:t>
      </w:r>
      <w:r w:rsidR="00F950D4" w:rsidRPr="00D036EA">
        <w:rPr>
          <w:rFonts w:asciiTheme="majorBidi" w:hAnsiTheme="majorBidi" w:cstheme="majorBidi"/>
          <w:sz w:val="20"/>
          <w:szCs w:val="20"/>
          <w:lang w:val="pt-BR"/>
        </w:rPr>
        <w:t xml:space="preserve"> </w:t>
      </w:r>
      <w:r w:rsidR="00923303" w:rsidRPr="00D036EA">
        <w:rPr>
          <w:rFonts w:asciiTheme="majorBidi" w:hAnsiTheme="majorBidi" w:cstheme="majorBidi"/>
          <w:sz w:val="20"/>
          <w:szCs w:val="20"/>
          <w:lang w:val="pt-BR"/>
        </w:rPr>
        <w:t xml:space="preserve">e revisada no Conselho de Constantinopla em </w:t>
      </w:r>
      <w:r w:rsidR="00F950D4" w:rsidRPr="00D036EA">
        <w:rPr>
          <w:rFonts w:asciiTheme="majorBidi" w:hAnsiTheme="majorBidi" w:cstheme="majorBidi"/>
          <w:sz w:val="20"/>
          <w:szCs w:val="20"/>
          <w:lang w:val="pt-BR"/>
        </w:rPr>
        <w:t>381</w:t>
      </w:r>
      <w:r w:rsidR="00612943" w:rsidRPr="00D036EA">
        <w:rPr>
          <w:rFonts w:asciiTheme="majorBidi" w:hAnsiTheme="majorBidi" w:cstheme="majorBidi"/>
          <w:sz w:val="20"/>
          <w:szCs w:val="20"/>
          <w:lang w:val="pt-BR"/>
        </w:rPr>
        <w:t xml:space="preserve"> d.C</w:t>
      </w:r>
      <w:r w:rsidR="00F950D4" w:rsidRPr="00D036EA">
        <w:rPr>
          <w:rFonts w:asciiTheme="majorBidi" w:hAnsiTheme="majorBidi" w:cstheme="majorBidi"/>
          <w:sz w:val="20"/>
          <w:szCs w:val="20"/>
          <w:lang w:val="pt-BR"/>
        </w:rPr>
        <w:t xml:space="preserve">, </w:t>
      </w:r>
      <w:r w:rsidR="00923303" w:rsidRPr="00D036EA">
        <w:rPr>
          <w:rFonts w:asciiTheme="majorBidi" w:hAnsiTheme="majorBidi" w:cstheme="majorBidi"/>
          <w:sz w:val="20"/>
          <w:szCs w:val="20"/>
          <w:lang w:val="pt-BR"/>
        </w:rPr>
        <w:t xml:space="preserve">o que significa que foi finalizada quase quatro séculos após Jesus </w:t>
      </w:r>
      <w:r w:rsidR="00F950D4" w:rsidRPr="00D036EA">
        <w:rPr>
          <w:rFonts w:asciiTheme="majorBidi" w:hAnsiTheme="majorBidi" w:cstheme="majorBidi"/>
          <w:sz w:val="20"/>
          <w:szCs w:val="20"/>
          <w:lang w:val="pt-BR"/>
        </w:rPr>
        <w:t>(P</w:t>
      </w:r>
      <w:r w:rsidR="00923303" w:rsidRPr="00D036EA">
        <w:rPr>
          <w:rFonts w:asciiTheme="majorBidi" w:hAnsiTheme="majorBidi" w:cstheme="majorBidi"/>
          <w:sz w:val="20"/>
          <w:szCs w:val="20"/>
          <w:lang w:val="pt-BR"/>
        </w:rPr>
        <w:t>ECE</w:t>
      </w:r>
      <w:r w:rsidR="00F950D4" w:rsidRPr="00D036EA">
        <w:rPr>
          <w:rFonts w:asciiTheme="majorBidi" w:hAnsiTheme="majorBidi" w:cstheme="majorBidi"/>
          <w:sz w:val="20"/>
          <w:szCs w:val="20"/>
          <w:lang w:val="pt-BR"/>
        </w:rPr>
        <w:t xml:space="preserve">). </w:t>
      </w:r>
      <w:r w:rsidR="00923303" w:rsidRPr="00D036EA">
        <w:rPr>
          <w:rFonts w:asciiTheme="majorBidi" w:hAnsiTheme="majorBidi" w:cstheme="majorBidi"/>
          <w:sz w:val="20"/>
          <w:szCs w:val="20"/>
          <w:lang w:val="pt-BR"/>
        </w:rPr>
        <w:t>Esta crença foi imposta pelo imperador Constantino, q</w:t>
      </w:r>
      <w:r w:rsidR="000D45AE">
        <w:rPr>
          <w:rFonts w:asciiTheme="majorBidi" w:hAnsiTheme="majorBidi" w:cstheme="majorBidi"/>
          <w:sz w:val="20"/>
          <w:szCs w:val="20"/>
          <w:lang w:val="pt-BR"/>
        </w:rPr>
        <w:t>ue alegou ter se convertido ao C</w:t>
      </w:r>
      <w:r w:rsidR="00923303" w:rsidRPr="00D036EA">
        <w:rPr>
          <w:rFonts w:asciiTheme="majorBidi" w:hAnsiTheme="majorBidi" w:cstheme="majorBidi"/>
          <w:sz w:val="20"/>
          <w:szCs w:val="20"/>
          <w:lang w:val="pt-BR"/>
        </w:rPr>
        <w:t xml:space="preserve">ristianismo, embora continuasse a cunhar moedas que apresentavam o </w:t>
      </w:r>
      <w:r w:rsidR="00162830">
        <w:rPr>
          <w:rFonts w:asciiTheme="majorBidi" w:hAnsiTheme="majorBidi" w:cstheme="majorBidi"/>
          <w:sz w:val="20"/>
          <w:szCs w:val="20"/>
          <w:lang w:val="pt-BR"/>
        </w:rPr>
        <w:t>deus-sol</w:t>
      </w:r>
      <w:r w:rsidR="00923303" w:rsidRPr="00D036EA">
        <w:rPr>
          <w:rFonts w:asciiTheme="majorBidi" w:hAnsiTheme="majorBidi" w:cstheme="majorBidi"/>
          <w:sz w:val="20"/>
          <w:szCs w:val="20"/>
          <w:lang w:val="pt-BR"/>
        </w:rPr>
        <w:t xml:space="preserve">, Sol Invictus. Além disso, ele só foi batizado em seu leito </w:t>
      </w:r>
      <w:r w:rsidR="000D45AE">
        <w:rPr>
          <w:rFonts w:asciiTheme="majorBidi" w:hAnsiTheme="majorBidi" w:cstheme="majorBidi"/>
          <w:sz w:val="20"/>
          <w:szCs w:val="20"/>
          <w:lang w:val="pt-BR"/>
        </w:rPr>
        <w:t>de morte. Muitos que não aceitavam o novo credo da t</w:t>
      </w:r>
      <w:r w:rsidR="00923303" w:rsidRPr="00D036EA">
        <w:rPr>
          <w:rFonts w:asciiTheme="majorBidi" w:hAnsiTheme="majorBidi" w:cstheme="majorBidi"/>
          <w:sz w:val="20"/>
          <w:szCs w:val="20"/>
          <w:lang w:val="pt-BR"/>
        </w:rPr>
        <w:t>rindade foram torturados à morte.</w:t>
      </w:r>
      <w:r w:rsidR="00F950D4" w:rsidRPr="00D036EA">
        <w:rPr>
          <w:rFonts w:asciiTheme="majorBidi" w:hAnsiTheme="majorBidi" w:cstheme="majorBidi"/>
          <w:sz w:val="20"/>
          <w:szCs w:val="20"/>
          <w:lang w:val="pt-BR"/>
        </w:rPr>
        <w:t xml:space="preserve"> </w:t>
      </w:r>
    </w:p>
    <w:p w14:paraId="7D6E4715" w14:textId="1428D376" w:rsidR="001B2D8D" w:rsidRPr="00D036EA" w:rsidRDefault="00923303" w:rsidP="00162830">
      <w:pPr>
        <w:spacing w:before="60" w:after="60" w:line="240" w:lineRule="auto"/>
        <w:ind w:left="181" w:firstLine="181"/>
        <w:jc w:val="both"/>
        <w:rPr>
          <w:rFonts w:asciiTheme="majorBidi" w:hAnsiTheme="majorBidi" w:cstheme="majorBidi"/>
          <w:sz w:val="20"/>
          <w:szCs w:val="20"/>
          <w:lang w:val="pt-BR"/>
        </w:rPr>
      </w:pPr>
      <w:r w:rsidRPr="00D036EA">
        <w:rPr>
          <w:rFonts w:asciiTheme="majorBidi" w:hAnsiTheme="majorBidi" w:cstheme="majorBidi"/>
          <w:sz w:val="20"/>
          <w:szCs w:val="20"/>
          <w:lang w:val="pt-BR"/>
        </w:rPr>
        <w:t xml:space="preserve">De acordo com a trindade, Deus, Jesus e o Espírito Santo, são verdadeiramente distintos um </w:t>
      </w:r>
      <w:r w:rsidR="000D45AE">
        <w:rPr>
          <w:rFonts w:asciiTheme="majorBidi" w:hAnsiTheme="majorBidi" w:cstheme="majorBidi"/>
          <w:sz w:val="20"/>
          <w:szCs w:val="20"/>
          <w:lang w:val="pt-BR"/>
        </w:rPr>
        <w:t>do outro, co-iguais e, ainda, sã</w:t>
      </w:r>
      <w:r w:rsidRPr="00D036EA">
        <w:rPr>
          <w:rFonts w:asciiTheme="majorBidi" w:hAnsiTheme="majorBidi" w:cstheme="majorBidi"/>
          <w:sz w:val="20"/>
          <w:szCs w:val="20"/>
          <w:lang w:val="pt-BR"/>
        </w:rPr>
        <w:t xml:space="preserve">o considerados como um. </w:t>
      </w:r>
      <w:r w:rsidR="006C5F98" w:rsidRPr="00D036EA">
        <w:rPr>
          <w:rFonts w:asciiTheme="majorBidi" w:hAnsiTheme="majorBidi" w:cstheme="majorBidi"/>
          <w:sz w:val="20"/>
          <w:szCs w:val="20"/>
          <w:lang w:val="pt-BR"/>
        </w:rPr>
        <w:t xml:space="preserve">Como um solar </w:t>
      </w:r>
      <w:r w:rsidR="00162830">
        <w:rPr>
          <w:rFonts w:asciiTheme="majorBidi" w:hAnsiTheme="majorBidi" w:cstheme="majorBidi"/>
          <w:sz w:val="20"/>
          <w:szCs w:val="20"/>
          <w:lang w:val="pt-BR"/>
        </w:rPr>
        <w:t>deus-sol</w:t>
      </w:r>
      <w:r w:rsidR="006C5F98" w:rsidRPr="00D036EA">
        <w:rPr>
          <w:rFonts w:asciiTheme="majorBidi" w:hAnsiTheme="majorBidi" w:cstheme="majorBidi"/>
          <w:sz w:val="20"/>
          <w:szCs w:val="20"/>
          <w:lang w:val="pt-BR"/>
        </w:rPr>
        <w:t>, Jesus tornou-se um salvador encarnado</w:t>
      </w:r>
      <w:r w:rsidR="000D45AE">
        <w:rPr>
          <w:rFonts w:asciiTheme="majorBidi" w:hAnsiTheme="majorBidi" w:cstheme="majorBidi"/>
          <w:sz w:val="20"/>
          <w:szCs w:val="20"/>
          <w:lang w:val="pt-BR"/>
        </w:rPr>
        <w:t>,</w:t>
      </w:r>
      <w:r w:rsidR="006C5F98" w:rsidRPr="00D036EA">
        <w:rPr>
          <w:rFonts w:asciiTheme="majorBidi" w:hAnsiTheme="majorBidi" w:cstheme="majorBidi"/>
          <w:sz w:val="20"/>
          <w:szCs w:val="20"/>
          <w:lang w:val="pt-BR"/>
        </w:rPr>
        <w:t xml:space="preserve"> filho de Deus, que foi crucificado para carregar os nossos pecados e Maria se tornou a mãe de Deus e a rainha do Céu.</w:t>
      </w:r>
      <w:r w:rsidR="001B2D8D" w:rsidRPr="00D036EA">
        <w:rPr>
          <w:rFonts w:asciiTheme="majorBidi" w:hAnsiTheme="majorBidi" w:cstheme="majorBidi"/>
          <w:sz w:val="20"/>
          <w:szCs w:val="20"/>
          <w:lang w:val="pt-BR"/>
        </w:rPr>
        <w:t xml:space="preserve"> </w:t>
      </w:r>
      <w:r w:rsidR="006C5F98" w:rsidRPr="00D036EA">
        <w:rPr>
          <w:rFonts w:asciiTheme="majorBidi" w:hAnsiTheme="majorBidi" w:cstheme="majorBidi"/>
          <w:sz w:val="20"/>
          <w:szCs w:val="20"/>
          <w:lang w:val="pt-BR"/>
        </w:rPr>
        <w:t xml:space="preserve">E ainda, a cruz do </w:t>
      </w:r>
      <w:r w:rsidR="00162830">
        <w:rPr>
          <w:rFonts w:asciiTheme="majorBidi" w:hAnsiTheme="majorBidi" w:cstheme="majorBidi"/>
          <w:sz w:val="20"/>
          <w:szCs w:val="20"/>
          <w:lang w:val="pt-BR"/>
        </w:rPr>
        <w:t>deus-sol</w:t>
      </w:r>
      <w:r w:rsidR="000D45AE">
        <w:rPr>
          <w:rFonts w:asciiTheme="majorBidi" w:hAnsiTheme="majorBidi" w:cstheme="majorBidi"/>
          <w:sz w:val="20"/>
          <w:szCs w:val="20"/>
          <w:lang w:val="pt-BR"/>
        </w:rPr>
        <w:t>,</w:t>
      </w:r>
      <w:r w:rsidR="006C5F98" w:rsidRPr="00D036EA">
        <w:rPr>
          <w:rFonts w:asciiTheme="majorBidi" w:hAnsiTheme="majorBidi" w:cstheme="majorBidi"/>
          <w:sz w:val="20"/>
          <w:szCs w:val="20"/>
          <w:lang w:val="pt-BR"/>
        </w:rPr>
        <w:t xml:space="preserve"> </w:t>
      </w:r>
      <w:r w:rsidR="00FD01A5">
        <w:rPr>
          <w:rFonts w:asciiTheme="majorBidi" w:hAnsiTheme="majorBidi" w:cstheme="majorBidi"/>
          <w:sz w:val="20"/>
          <w:szCs w:val="20"/>
          <w:lang w:val="pt-BR"/>
        </w:rPr>
        <w:t>Tammuz</w:t>
      </w:r>
      <w:r w:rsidR="000D45AE">
        <w:rPr>
          <w:rFonts w:asciiTheme="majorBidi" w:hAnsiTheme="majorBidi" w:cstheme="majorBidi"/>
          <w:sz w:val="20"/>
          <w:szCs w:val="20"/>
          <w:lang w:val="pt-BR"/>
        </w:rPr>
        <w:t>, se tornou o simbolo do C</w:t>
      </w:r>
      <w:r w:rsidR="006C5F98" w:rsidRPr="00D036EA">
        <w:rPr>
          <w:rFonts w:asciiTheme="majorBidi" w:hAnsiTheme="majorBidi" w:cstheme="majorBidi"/>
          <w:sz w:val="20"/>
          <w:szCs w:val="20"/>
          <w:lang w:val="pt-BR"/>
        </w:rPr>
        <w:t>ristianismo e o domingo, ou o dia do sol, tornou-se um feriado oficial. Em outras palavras, em vez de destruir o pag</w:t>
      </w:r>
      <w:r w:rsidR="000D45AE">
        <w:rPr>
          <w:rFonts w:asciiTheme="majorBidi" w:hAnsiTheme="majorBidi" w:cstheme="majorBidi"/>
          <w:sz w:val="20"/>
          <w:szCs w:val="20"/>
          <w:lang w:val="pt-BR"/>
        </w:rPr>
        <w:t>anismo, o C</w:t>
      </w:r>
      <w:r w:rsidR="006C5F98" w:rsidRPr="00D036EA">
        <w:rPr>
          <w:rFonts w:asciiTheme="majorBidi" w:hAnsiTheme="majorBidi" w:cstheme="majorBidi"/>
          <w:sz w:val="20"/>
          <w:szCs w:val="20"/>
          <w:lang w:val="pt-BR"/>
        </w:rPr>
        <w:t>ristianismo o absorveu.</w:t>
      </w:r>
    </w:p>
    <w:p w14:paraId="0AA9FD0C" w14:textId="723CA3D5" w:rsidR="001B2D8D" w:rsidRPr="00D036EA" w:rsidRDefault="006C5F98" w:rsidP="00162830">
      <w:pPr>
        <w:pStyle w:val="NormalWeb"/>
        <w:shd w:val="clear" w:color="auto" w:fill="FFFFFF"/>
        <w:spacing w:before="60" w:beforeAutospacing="0" w:after="60" w:afterAutospacing="0"/>
        <w:ind w:left="181" w:firstLine="181"/>
        <w:jc w:val="both"/>
        <w:rPr>
          <w:rFonts w:asciiTheme="majorBidi" w:hAnsiTheme="majorBidi" w:cstheme="majorBidi"/>
          <w:sz w:val="20"/>
          <w:szCs w:val="20"/>
          <w:lang w:val="pt-BR"/>
        </w:rPr>
      </w:pPr>
      <w:r w:rsidRPr="00D036EA">
        <w:rPr>
          <w:rFonts w:asciiTheme="majorBidi" w:hAnsiTheme="majorBidi" w:cstheme="majorBidi"/>
          <w:sz w:val="20"/>
          <w:szCs w:val="20"/>
          <w:lang w:val="pt-BR"/>
        </w:rPr>
        <w:t>Centenas de manuscritos foram confiscados e queimados e a igreja esco</w:t>
      </w:r>
      <w:r w:rsidR="00BB106F">
        <w:rPr>
          <w:rFonts w:asciiTheme="majorBidi" w:hAnsiTheme="majorBidi" w:cstheme="majorBidi"/>
          <w:sz w:val="20"/>
          <w:szCs w:val="20"/>
          <w:lang w:val="pt-BR"/>
        </w:rPr>
        <w:t>lheu os escritos de Marcos, Mat</w:t>
      </w:r>
      <w:r w:rsidRPr="00D036EA">
        <w:rPr>
          <w:rFonts w:asciiTheme="majorBidi" w:hAnsiTheme="majorBidi" w:cstheme="majorBidi"/>
          <w:sz w:val="20"/>
          <w:szCs w:val="20"/>
          <w:lang w:val="pt-BR"/>
        </w:rPr>
        <w:t xml:space="preserve">eus, Lucas e João para se tornarem os </w:t>
      </w:r>
      <w:r w:rsidRPr="00D036EA">
        <w:rPr>
          <w:rFonts w:asciiTheme="majorBidi" w:hAnsiTheme="majorBidi" w:cstheme="majorBidi"/>
          <w:b/>
          <w:bCs/>
          <w:color w:val="0808DA"/>
          <w:sz w:val="20"/>
          <w:szCs w:val="20"/>
          <w:lang w:val="pt-BR"/>
        </w:rPr>
        <w:t>Evangelhos Canô</w:t>
      </w:r>
      <w:r w:rsidR="001B2D8D" w:rsidRPr="00D036EA">
        <w:rPr>
          <w:rFonts w:asciiTheme="majorBidi" w:hAnsiTheme="majorBidi" w:cstheme="majorBidi"/>
          <w:b/>
          <w:bCs/>
          <w:color w:val="0808DA"/>
          <w:sz w:val="20"/>
          <w:szCs w:val="20"/>
          <w:lang w:val="pt-BR"/>
        </w:rPr>
        <w:t>nic</w:t>
      </w:r>
      <w:r w:rsidRPr="00D036EA">
        <w:rPr>
          <w:rFonts w:asciiTheme="majorBidi" w:hAnsiTheme="majorBidi" w:cstheme="majorBidi"/>
          <w:b/>
          <w:bCs/>
          <w:color w:val="0808DA"/>
          <w:sz w:val="20"/>
          <w:szCs w:val="20"/>
          <w:lang w:val="pt-BR"/>
        </w:rPr>
        <w:t>o</w:t>
      </w:r>
      <w:r w:rsidR="001B2D8D" w:rsidRPr="00D036EA">
        <w:rPr>
          <w:rFonts w:asciiTheme="majorBidi" w:hAnsiTheme="majorBidi" w:cstheme="majorBidi"/>
          <w:b/>
          <w:bCs/>
          <w:color w:val="0808DA"/>
          <w:sz w:val="20"/>
          <w:szCs w:val="20"/>
          <w:lang w:val="pt-BR"/>
        </w:rPr>
        <w:t>s</w:t>
      </w:r>
      <w:r w:rsidR="001B2D8D" w:rsidRPr="00D036EA">
        <w:rPr>
          <w:rFonts w:asciiTheme="majorBidi" w:hAnsiTheme="majorBidi" w:cstheme="majorBidi"/>
          <w:sz w:val="20"/>
          <w:szCs w:val="20"/>
          <w:lang w:val="pt-BR"/>
        </w:rPr>
        <w:t xml:space="preserve">. </w:t>
      </w:r>
      <w:r w:rsidRPr="00D036EA">
        <w:rPr>
          <w:rFonts w:asciiTheme="majorBidi" w:hAnsiTheme="majorBidi" w:cstheme="majorBidi"/>
          <w:sz w:val="20"/>
          <w:szCs w:val="20"/>
          <w:lang w:val="pt-BR"/>
        </w:rPr>
        <w:t xml:space="preserve">Curiosamente, esses escritores escolhidos não foram testemunhas oculares de Jesus, e os escritos disponíveis destes Evangelhos não estão no idioma nativo </w:t>
      </w:r>
      <w:r w:rsidR="00BB106F">
        <w:rPr>
          <w:rFonts w:asciiTheme="majorBidi" w:hAnsiTheme="majorBidi" w:cstheme="majorBidi"/>
          <w:sz w:val="20"/>
          <w:szCs w:val="20"/>
          <w:lang w:val="pt-BR"/>
        </w:rPr>
        <w:t>d</w:t>
      </w:r>
      <w:r w:rsidRPr="00D036EA">
        <w:rPr>
          <w:rFonts w:asciiTheme="majorBidi" w:hAnsiTheme="majorBidi" w:cstheme="majorBidi"/>
          <w:sz w:val="20"/>
          <w:szCs w:val="20"/>
          <w:lang w:val="pt-BR"/>
        </w:rPr>
        <w:t>e Jesus (PECE)</w:t>
      </w:r>
      <w:r w:rsidR="001B2D8D" w:rsidRPr="00D036EA">
        <w:rPr>
          <w:rFonts w:asciiTheme="majorBidi" w:hAnsiTheme="majorBidi" w:cstheme="majorBidi"/>
          <w:sz w:val="20"/>
          <w:szCs w:val="20"/>
          <w:lang w:val="pt-BR"/>
        </w:rPr>
        <w:t>.</w:t>
      </w:r>
    </w:p>
    <w:p w14:paraId="365D781F" w14:textId="77777777" w:rsidR="001B2D8D" w:rsidRPr="00D036EA" w:rsidRDefault="001B2D8D" w:rsidP="00C552BA">
      <w:pPr>
        <w:spacing w:before="120" w:line="240" w:lineRule="auto"/>
        <w:ind w:left="180" w:firstLine="180"/>
        <w:jc w:val="both"/>
        <w:rPr>
          <w:rFonts w:asciiTheme="majorBidi" w:hAnsiTheme="majorBidi" w:cstheme="majorBidi"/>
          <w:sz w:val="2"/>
          <w:szCs w:val="2"/>
          <w:lang w:val="pt-BR"/>
        </w:rPr>
      </w:pPr>
    </w:p>
    <w:p w14:paraId="3AD61108" w14:textId="77777777" w:rsidR="00A04739" w:rsidRPr="00D036EA" w:rsidRDefault="00A04739" w:rsidP="00C552BA">
      <w:pPr>
        <w:spacing w:before="120" w:line="240" w:lineRule="auto"/>
        <w:ind w:firstLine="288"/>
        <w:jc w:val="both"/>
        <w:rPr>
          <w:rFonts w:asciiTheme="majorBidi" w:hAnsiTheme="majorBidi" w:cstheme="majorBidi"/>
          <w:sz w:val="2"/>
          <w:szCs w:val="2"/>
          <w:lang w:val="pt-BR"/>
        </w:rPr>
      </w:pPr>
    </w:p>
    <w:tbl>
      <w:tblPr>
        <w:tblW w:w="5684" w:type="dxa"/>
        <w:tblInd w:w="37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5684"/>
      </w:tblGrid>
      <w:tr w:rsidR="001B2D8D" w:rsidRPr="00D036EA" w14:paraId="75B09EAE" w14:textId="77777777" w:rsidTr="00372F3D">
        <w:trPr>
          <w:trHeight w:val="2169"/>
        </w:trPr>
        <w:tc>
          <w:tcPr>
            <w:tcW w:w="5684" w:type="dxa"/>
            <w:tcBorders>
              <w:bottom w:val="nil"/>
            </w:tcBorders>
            <w:hideMark/>
          </w:tcPr>
          <w:p w14:paraId="41583C98" w14:textId="77777777" w:rsidR="001B2D8D" w:rsidRPr="00D036EA" w:rsidRDefault="001B2D8D" w:rsidP="00C552BA">
            <w:pPr>
              <w:spacing w:before="120" w:after="0" w:line="240" w:lineRule="auto"/>
              <w:jc w:val="center"/>
              <w:rPr>
                <w:rFonts w:asciiTheme="majorBidi" w:hAnsiTheme="majorBidi" w:cstheme="majorBidi"/>
                <w:sz w:val="18"/>
                <w:szCs w:val="18"/>
                <w:lang w:val="pt-BR"/>
              </w:rPr>
            </w:pPr>
            <w:r w:rsidRPr="00D036EA">
              <w:rPr>
                <w:noProof/>
                <w:sz w:val="18"/>
                <w:szCs w:val="18"/>
              </w:rPr>
              <w:lastRenderedPageBreak/>
              <w:drawing>
                <wp:inline distT="0" distB="0" distL="0" distR="0" wp14:anchorId="1CBC36A1" wp14:editId="7B8871E3">
                  <wp:extent cx="1629127" cy="1222992"/>
                  <wp:effectExtent l="19050" t="19050" r="28223" b="15258"/>
                  <wp:docPr id="11105" name="Picture 2071" descr="http://www.friendsofjehovahswitnesses.com/wp-content/uploads/Trin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www.friendsofjehovahswitnesses.com/wp-content/uploads/Trinity.jpg"/>
                          <pic:cNvPicPr>
                            <a:picLocks noChangeAspect="1" noChangeArrowheads="1"/>
                          </pic:cNvPicPr>
                        </pic:nvPicPr>
                        <pic:blipFill>
                          <a:blip r:embed="rId13" cstate="print">
                            <a:lum bright="10000"/>
                            <a:extLst>
                              <a:ext uri="{BEBA8EAE-BF5A-486C-A8C5-ECC9F3942E4B}">
                                <a14:imgProps xmlns:a14="http://schemas.microsoft.com/office/drawing/2010/main">
                                  <a14:imgLayer r:embed="rId14">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632508" cy="1225530"/>
                          </a:xfrm>
                          <a:prstGeom prst="rect">
                            <a:avLst/>
                          </a:prstGeom>
                          <a:noFill/>
                          <a:ln w="12700">
                            <a:solidFill>
                              <a:schemeClr val="tx1"/>
                            </a:solidFill>
                          </a:ln>
                        </pic:spPr>
                      </pic:pic>
                    </a:graphicData>
                  </a:graphic>
                </wp:inline>
              </w:drawing>
            </w:r>
          </w:p>
          <w:p w14:paraId="71196124" w14:textId="77777777" w:rsidR="001B2D8D" w:rsidRPr="00D036EA" w:rsidRDefault="006C5F98" w:rsidP="00C552BA">
            <w:pPr>
              <w:spacing w:before="60" w:after="0" w:line="240" w:lineRule="auto"/>
              <w:ind w:left="158" w:right="346"/>
              <w:jc w:val="center"/>
              <w:rPr>
                <w:rFonts w:asciiTheme="majorBidi" w:hAnsiTheme="majorBidi" w:cstheme="majorBidi"/>
                <w:sz w:val="18"/>
                <w:szCs w:val="18"/>
                <w:lang w:val="pt-BR"/>
              </w:rPr>
            </w:pPr>
            <w:r w:rsidRPr="00D036EA">
              <w:rPr>
                <w:rFonts w:asciiTheme="majorBidi" w:hAnsiTheme="majorBidi" w:cstheme="majorBidi"/>
                <w:sz w:val="18"/>
                <w:szCs w:val="18"/>
                <w:lang w:val="pt-BR"/>
              </w:rPr>
              <w:t>Uma pintura da Trindade</w:t>
            </w:r>
            <w:r w:rsidR="001B2D8D" w:rsidRPr="00D036EA">
              <w:rPr>
                <w:rFonts w:asciiTheme="majorBidi" w:hAnsiTheme="majorBidi" w:cstheme="majorBidi"/>
                <w:sz w:val="18"/>
                <w:szCs w:val="18"/>
                <w:lang w:val="pt-BR"/>
              </w:rPr>
              <w:t xml:space="preserve"> </w:t>
            </w:r>
          </w:p>
        </w:tc>
      </w:tr>
      <w:tr w:rsidR="001B2D8D" w:rsidRPr="00D036EA" w14:paraId="12BAE70A" w14:textId="77777777" w:rsidTr="00866E1A">
        <w:trPr>
          <w:trHeight w:val="1261"/>
        </w:trPr>
        <w:tc>
          <w:tcPr>
            <w:tcW w:w="5684" w:type="dxa"/>
            <w:tcBorders>
              <w:top w:val="nil"/>
              <w:bottom w:val="nil"/>
            </w:tcBorders>
          </w:tcPr>
          <w:p w14:paraId="13C47C1D" w14:textId="0D99C0D4" w:rsidR="001B2D8D" w:rsidRPr="00D036EA" w:rsidRDefault="006D09AC" w:rsidP="00C552BA">
            <w:pPr>
              <w:spacing w:before="120" w:after="0" w:line="240" w:lineRule="auto"/>
              <w:ind w:left="259" w:right="173"/>
              <w:jc w:val="center"/>
              <w:rPr>
                <w:rFonts w:asciiTheme="majorBidi" w:hAnsiTheme="majorBidi" w:cstheme="majorBidi"/>
                <w:sz w:val="18"/>
                <w:szCs w:val="18"/>
                <w:lang w:val="pt-BR"/>
              </w:rPr>
            </w:pPr>
            <w:r>
              <w:rPr>
                <w:rFonts w:asciiTheme="majorBidi" w:hAnsiTheme="majorBidi" w:cstheme="majorBidi"/>
                <w:sz w:val="18"/>
                <w:szCs w:val="18"/>
                <w:lang w:val="pt-BR"/>
              </w:rPr>
              <w:t>C</w:t>
            </w:r>
            <w:r w:rsidR="00BF3448" w:rsidRPr="00D036EA">
              <w:rPr>
                <w:rFonts w:asciiTheme="majorBidi" w:hAnsiTheme="majorBidi" w:cstheme="majorBidi"/>
                <w:sz w:val="18"/>
                <w:szCs w:val="18"/>
                <w:lang w:val="pt-BR"/>
              </w:rPr>
              <w:t>orresponde à majestade do Cr</w:t>
            </w:r>
            <w:r>
              <w:rPr>
                <w:rFonts w:asciiTheme="majorBidi" w:hAnsiTheme="majorBidi" w:cstheme="majorBidi"/>
                <w:sz w:val="18"/>
                <w:szCs w:val="18"/>
                <w:lang w:val="pt-BR"/>
              </w:rPr>
              <w:t>iador do Universo infinito ser</w:t>
            </w:r>
            <w:r w:rsidR="00BF3448" w:rsidRPr="00D036EA">
              <w:rPr>
                <w:rFonts w:asciiTheme="majorBidi" w:hAnsiTheme="majorBidi" w:cstheme="majorBidi"/>
                <w:sz w:val="18"/>
                <w:szCs w:val="18"/>
                <w:lang w:val="pt-BR"/>
              </w:rPr>
              <w:t xml:space="preserve"> personificado como um homem velho?</w:t>
            </w:r>
          </w:p>
          <w:p w14:paraId="73DA2499" w14:textId="2CE0A50B" w:rsidR="001B2D8D" w:rsidRPr="00D036EA" w:rsidRDefault="001B2D8D" w:rsidP="00C552BA">
            <w:pPr>
              <w:spacing w:before="120" w:after="0" w:line="240" w:lineRule="auto"/>
              <w:ind w:left="259" w:right="173"/>
              <w:jc w:val="center"/>
              <w:rPr>
                <w:rFonts w:asciiTheme="majorBidi" w:hAnsiTheme="majorBidi" w:cstheme="majorBidi"/>
                <w:i/>
                <w:sz w:val="18"/>
                <w:szCs w:val="18"/>
                <w:lang w:val="pt-BR"/>
              </w:rPr>
            </w:pPr>
            <w:r w:rsidRPr="00D036EA">
              <w:rPr>
                <w:rFonts w:asciiTheme="majorBidi" w:hAnsiTheme="majorBidi" w:cstheme="majorBidi"/>
                <w:i/>
                <w:iCs/>
                <w:sz w:val="18"/>
                <w:szCs w:val="18"/>
                <w:lang w:val="pt-BR"/>
              </w:rPr>
              <w:t>“</w:t>
            </w:r>
            <w:r w:rsidR="00BF3448" w:rsidRPr="00D036EA">
              <w:rPr>
                <w:rFonts w:asciiTheme="majorBidi" w:hAnsiTheme="majorBidi" w:cstheme="majorBidi"/>
                <w:i/>
                <w:iCs/>
                <w:sz w:val="18"/>
                <w:szCs w:val="18"/>
                <w:lang w:val="pt-BR"/>
              </w:rPr>
              <w:t>As vistas não O atingem enquanto Ele atinge todas as vistas. E Ele é O Sutil, O Conhecedor</w:t>
            </w:r>
            <w:r w:rsidRPr="00D036EA">
              <w:rPr>
                <w:rFonts w:asciiTheme="majorBidi" w:hAnsiTheme="majorBidi" w:cstheme="majorBidi"/>
                <w:iCs/>
                <w:sz w:val="18"/>
                <w:szCs w:val="18"/>
                <w:lang w:val="pt-BR"/>
              </w:rPr>
              <w:t xml:space="preserve">" </w:t>
            </w:r>
            <w:r w:rsidRPr="00D036EA">
              <w:rPr>
                <w:rFonts w:asciiTheme="majorBidi" w:hAnsiTheme="majorBidi" w:cstheme="majorBidi"/>
                <w:sz w:val="18"/>
                <w:szCs w:val="18"/>
                <w:lang w:val="pt-BR"/>
              </w:rPr>
              <w:t>(</w:t>
            </w:r>
            <w:r w:rsidR="00CC3B01">
              <w:rPr>
                <w:rFonts w:asciiTheme="majorBidi" w:hAnsiTheme="majorBidi" w:cstheme="majorBidi"/>
                <w:i/>
                <w:sz w:val="18"/>
                <w:szCs w:val="18"/>
                <w:lang w:val="pt-BR"/>
              </w:rPr>
              <w:t>Alcorão</w:t>
            </w:r>
            <w:r w:rsidRPr="00D036EA">
              <w:rPr>
                <w:rFonts w:asciiTheme="majorBidi" w:hAnsiTheme="majorBidi" w:cstheme="majorBidi"/>
                <w:i/>
                <w:sz w:val="18"/>
                <w:szCs w:val="18"/>
                <w:lang w:val="pt-BR"/>
              </w:rPr>
              <w:t>, 6:103).</w:t>
            </w:r>
          </w:p>
        </w:tc>
      </w:tr>
      <w:tr w:rsidR="001B2D8D" w:rsidRPr="00D036EA" w14:paraId="14C56D78" w14:textId="77777777" w:rsidTr="00372F3D">
        <w:trPr>
          <w:trHeight w:val="2319"/>
        </w:trPr>
        <w:tc>
          <w:tcPr>
            <w:tcW w:w="5684" w:type="dxa"/>
            <w:tcBorders>
              <w:top w:val="nil"/>
              <w:bottom w:val="nil"/>
            </w:tcBorders>
          </w:tcPr>
          <w:p w14:paraId="273E1C03" w14:textId="77777777" w:rsidR="001B2D8D" w:rsidRPr="00D036EA" w:rsidRDefault="001B2D8D" w:rsidP="00C552BA">
            <w:pPr>
              <w:spacing w:before="120" w:after="0" w:line="240" w:lineRule="auto"/>
              <w:jc w:val="center"/>
              <w:rPr>
                <w:rFonts w:asciiTheme="majorBidi" w:hAnsiTheme="majorBidi" w:cstheme="majorBidi"/>
                <w:sz w:val="20"/>
                <w:szCs w:val="20"/>
                <w:lang w:val="pt-BR"/>
              </w:rPr>
            </w:pPr>
            <w:r w:rsidRPr="00D036EA">
              <w:rPr>
                <w:rFonts w:asciiTheme="majorBidi" w:hAnsiTheme="majorBidi" w:cstheme="majorBidi"/>
                <w:noProof/>
                <w:sz w:val="20"/>
                <w:szCs w:val="20"/>
              </w:rPr>
              <w:drawing>
                <wp:inline distT="0" distB="0" distL="0" distR="0" wp14:anchorId="3C860288" wp14:editId="7C1BF8FD">
                  <wp:extent cx="1658224" cy="1364759"/>
                  <wp:effectExtent l="19050" t="19050" r="18176" b="25891"/>
                  <wp:docPr id="1110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lum bright="10000" contrast="10000"/>
                            <a:extLst>
                              <a:ext uri="{28A0092B-C50C-407E-A947-70E740481C1C}">
                                <a14:useLocalDpi xmlns:a14="http://schemas.microsoft.com/office/drawing/2010/main" val="0"/>
                              </a:ext>
                            </a:extLst>
                          </a:blip>
                          <a:srcRect/>
                          <a:stretch>
                            <a:fillRect/>
                          </a:stretch>
                        </pic:blipFill>
                        <pic:spPr bwMode="auto">
                          <a:xfrm>
                            <a:off x="0" y="0"/>
                            <a:ext cx="1669953" cy="1374412"/>
                          </a:xfrm>
                          <a:prstGeom prst="rect">
                            <a:avLst/>
                          </a:prstGeom>
                          <a:noFill/>
                          <a:ln w="12700" cmpd="sng">
                            <a:solidFill>
                              <a:srgbClr val="000000"/>
                            </a:solidFill>
                            <a:miter lim="800000"/>
                            <a:headEnd/>
                            <a:tailEnd/>
                          </a:ln>
                          <a:effectLst/>
                        </pic:spPr>
                      </pic:pic>
                    </a:graphicData>
                  </a:graphic>
                </wp:inline>
              </w:drawing>
            </w:r>
          </w:p>
        </w:tc>
      </w:tr>
      <w:tr w:rsidR="001B2D8D" w:rsidRPr="00D036EA" w14:paraId="60109939" w14:textId="77777777" w:rsidTr="00664667">
        <w:trPr>
          <w:trHeight w:val="514"/>
        </w:trPr>
        <w:tc>
          <w:tcPr>
            <w:tcW w:w="5684" w:type="dxa"/>
            <w:tcBorders>
              <w:top w:val="nil"/>
              <w:bottom w:val="nil"/>
            </w:tcBorders>
          </w:tcPr>
          <w:p w14:paraId="750547EB" w14:textId="77777777" w:rsidR="001B2D8D" w:rsidRPr="00D036EA" w:rsidRDefault="00BF3448" w:rsidP="00C552BA">
            <w:pPr>
              <w:spacing w:before="40" w:after="0" w:line="240" w:lineRule="auto"/>
              <w:ind w:left="259" w:right="259"/>
              <w:jc w:val="center"/>
              <w:rPr>
                <w:rFonts w:asciiTheme="majorBidi" w:hAnsiTheme="majorBidi" w:cstheme="majorBidi"/>
                <w:sz w:val="20"/>
                <w:szCs w:val="20"/>
                <w:lang w:val="pt-BR"/>
              </w:rPr>
            </w:pPr>
            <w:r w:rsidRPr="00D036EA">
              <w:rPr>
                <w:rFonts w:asciiTheme="majorBidi" w:hAnsiTheme="majorBidi" w:cstheme="majorBidi"/>
                <w:sz w:val="20"/>
                <w:szCs w:val="20"/>
                <w:lang w:val="pt-BR"/>
              </w:rPr>
              <w:t>Alegação de Constantino da visão da cruz, o que foi a razão para sua conversão ao Cristianismo</w:t>
            </w:r>
            <w:r w:rsidR="001B2D8D" w:rsidRPr="00D036EA">
              <w:rPr>
                <w:rFonts w:asciiTheme="majorBidi" w:hAnsiTheme="majorBidi" w:cstheme="majorBidi"/>
                <w:sz w:val="20"/>
                <w:szCs w:val="20"/>
                <w:lang w:val="pt-BR"/>
              </w:rPr>
              <w:t>.</w:t>
            </w:r>
          </w:p>
          <w:p w14:paraId="66A4EC78" w14:textId="77777777" w:rsidR="001B2D8D" w:rsidRPr="00D036EA" w:rsidRDefault="001B2D8D" w:rsidP="00C552BA">
            <w:pPr>
              <w:spacing w:before="40" w:after="0" w:line="240" w:lineRule="auto"/>
              <w:ind w:left="259" w:right="259"/>
              <w:jc w:val="center"/>
              <w:rPr>
                <w:rFonts w:asciiTheme="majorBidi" w:hAnsiTheme="majorBidi" w:cstheme="majorBidi"/>
                <w:noProof/>
                <w:sz w:val="8"/>
                <w:szCs w:val="8"/>
                <w:lang w:val="pt-BR"/>
              </w:rPr>
            </w:pPr>
          </w:p>
        </w:tc>
      </w:tr>
      <w:tr w:rsidR="001B2D8D" w:rsidRPr="00D036EA" w14:paraId="77A1B4A7" w14:textId="77777777" w:rsidTr="00372F3D">
        <w:trPr>
          <w:trHeight w:val="1666"/>
        </w:trPr>
        <w:tc>
          <w:tcPr>
            <w:tcW w:w="5684" w:type="dxa"/>
            <w:tcBorders>
              <w:top w:val="nil"/>
              <w:bottom w:val="nil"/>
            </w:tcBorders>
          </w:tcPr>
          <w:p w14:paraId="77D3138B" w14:textId="77777777" w:rsidR="001B2D8D" w:rsidRPr="00D036EA" w:rsidRDefault="001B2D8D" w:rsidP="00C552BA">
            <w:pPr>
              <w:spacing w:before="60" w:after="0" w:line="240" w:lineRule="auto"/>
              <w:jc w:val="center"/>
              <w:rPr>
                <w:rFonts w:asciiTheme="majorBidi" w:hAnsiTheme="majorBidi" w:cstheme="majorBidi"/>
                <w:sz w:val="20"/>
                <w:szCs w:val="20"/>
                <w:lang w:val="pt-BR"/>
              </w:rPr>
            </w:pPr>
            <w:r w:rsidRPr="00D036EA">
              <w:rPr>
                <w:rFonts w:asciiTheme="majorBidi" w:hAnsiTheme="majorBidi" w:cstheme="majorBidi"/>
                <w:noProof/>
                <w:sz w:val="20"/>
                <w:szCs w:val="20"/>
              </w:rPr>
              <w:drawing>
                <wp:inline distT="0" distB="0" distL="0" distR="0" wp14:anchorId="582BFD17" wp14:editId="2A994CE0">
                  <wp:extent cx="2402368" cy="1088082"/>
                  <wp:effectExtent l="0" t="0" r="0" b="0"/>
                  <wp:docPr id="11107" name="Picture 1" descr="Description: http://thenewholybible.org/Constantine_co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1" descr="Description: http://thenewholybible.org/Constantine_coin.jpg"/>
                          <pic:cNvPicPr>
                            <a:picLocks noChangeAspect="1" noChangeArrowheads="1"/>
                          </pic:cNvPicPr>
                        </pic:nvPicPr>
                        <pic:blipFill>
                          <a:blip r:embed="rId16">
                            <a:extLst>
                              <a:ext uri="{BEBA8EAE-BF5A-486C-A8C5-ECC9F3942E4B}">
                                <a14:imgProps xmlns:a14="http://schemas.microsoft.com/office/drawing/2010/main">
                                  <a14:imgLayer r:embed="rId17">
                                    <a14:imgEffect>
                                      <a14:saturation sat="40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440594" cy="1105396"/>
                          </a:xfrm>
                          <a:prstGeom prst="rect">
                            <a:avLst/>
                          </a:prstGeom>
                          <a:noFill/>
                          <a:ln>
                            <a:noFill/>
                          </a:ln>
                        </pic:spPr>
                      </pic:pic>
                    </a:graphicData>
                  </a:graphic>
                </wp:inline>
              </w:drawing>
            </w:r>
          </w:p>
        </w:tc>
      </w:tr>
      <w:tr w:rsidR="001B2D8D" w:rsidRPr="00D036EA" w14:paraId="371911A4" w14:textId="77777777" w:rsidTr="00664667">
        <w:trPr>
          <w:trHeight w:val="865"/>
        </w:trPr>
        <w:tc>
          <w:tcPr>
            <w:tcW w:w="5684" w:type="dxa"/>
            <w:tcBorders>
              <w:top w:val="nil"/>
              <w:bottom w:val="single" w:sz="4" w:space="0" w:color="auto"/>
            </w:tcBorders>
          </w:tcPr>
          <w:p w14:paraId="119C5FEF" w14:textId="5BC96F0C" w:rsidR="001B2D8D" w:rsidRPr="00D036EA" w:rsidRDefault="00BF3448" w:rsidP="00C552BA">
            <w:pPr>
              <w:tabs>
                <w:tab w:val="left" w:pos="4932"/>
              </w:tabs>
              <w:spacing w:line="240" w:lineRule="auto"/>
              <w:ind w:left="346" w:right="259"/>
              <w:jc w:val="center"/>
              <w:rPr>
                <w:rFonts w:asciiTheme="majorBidi" w:hAnsiTheme="majorBidi" w:cstheme="majorBidi"/>
                <w:noProof/>
                <w:sz w:val="20"/>
                <w:szCs w:val="20"/>
                <w:lang w:val="pt-BR"/>
              </w:rPr>
            </w:pPr>
            <w:r w:rsidRPr="00D036EA">
              <w:rPr>
                <w:rFonts w:asciiTheme="majorBidi" w:hAnsiTheme="majorBidi" w:cstheme="majorBidi"/>
                <w:sz w:val="20"/>
                <w:szCs w:val="20"/>
                <w:lang w:val="pt-BR"/>
              </w:rPr>
              <w:t xml:space="preserve">A presença do </w:t>
            </w:r>
            <w:r w:rsidR="00162830">
              <w:rPr>
                <w:rFonts w:asciiTheme="majorBidi" w:hAnsiTheme="majorBidi" w:cstheme="majorBidi"/>
                <w:sz w:val="20"/>
                <w:szCs w:val="20"/>
                <w:lang w:val="pt-BR"/>
              </w:rPr>
              <w:t>deus-sol, Sol Invictus (</w:t>
            </w:r>
            <w:r w:rsidRPr="00D036EA">
              <w:rPr>
                <w:rFonts w:asciiTheme="majorBidi" w:hAnsiTheme="majorBidi" w:cstheme="majorBidi"/>
                <w:sz w:val="20"/>
                <w:szCs w:val="20"/>
                <w:lang w:val="pt-BR"/>
              </w:rPr>
              <w:t>direita) nas moedas de Constantino, cunhadas depois de sua questionável conversão ao Cristianismo, demon</w:t>
            </w:r>
            <w:r w:rsidR="00162830">
              <w:rPr>
                <w:rFonts w:asciiTheme="majorBidi" w:hAnsiTheme="majorBidi" w:cstheme="majorBidi"/>
                <w:sz w:val="20"/>
                <w:szCs w:val="20"/>
                <w:lang w:val="pt-BR"/>
              </w:rPr>
              <w:t>stra sua fidelidade ao seu deus-</w:t>
            </w:r>
            <w:r w:rsidRPr="00D036EA">
              <w:rPr>
                <w:rFonts w:asciiTheme="majorBidi" w:hAnsiTheme="majorBidi" w:cstheme="majorBidi"/>
                <w:sz w:val="20"/>
                <w:szCs w:val="20"/>
                <w:lang w:val="pt-BR"/>
              </w:rPr>
              <w:t>sol.</w:t>
            </w:r>
          </w:p>
        </w:tc>
      </w:tr>
    </w:tbl>
    <w:p w14:paraId="57C694CC" w14:textId="537326DE" w:rsidR="001B2D8D" w:rsidRPr="00D036EA" w:rsidRDefault="00142F12" w:rsidP="00C552BA">
      <w:pPr>
        <w:pStyle w:val="NormalWeb"/>
        <w:shd w:val="clear" w:color="auto" w:fill="FFFFFF"/>
        <w:spacing w:before="120" w:beforeAutospacing="0" w:after="120" w:afterAutospacing="0"/>
        <w:ind w:firstLine="180"/>
        <w:jc w:val="both"/>
        <w:rPr>
          <w:rFonts w:asciiTheme="majorBidi" w:hAnsiTheme="majorBidi" w:cstheme="majorBidi"/>
          <w:iCs/>
          <w:sz w:val="20"/>
          <w:szCs w:val="20"/>
          <w:lang w:val="pt-BR"/>
        </w:rPr>
      </w:pPr>
      <w:r>
        <w:rPr>
          <w:rFonts w:asciiTheme="majorBidi" w:hAnsiTheme="majorBidi" w:cstheme="majorBidi"/>
          <w:color w:val="000000" w:themeColor="text1"/>
          <w:sz w:val="20"/>
          <w:szCs w:val="20"/>
          <w:lang w:val="pt-BR"/>
        </w:rPr>
        <w:lastRenderedPageBreak/>
        <w:t>No entanto, apesar de tu</w:t>
      </w:r>
      <w:r w:rsidR="006D5B33">
        <w:rPr>
          <w:rFonts w:asciiTheme="majorBidi" w:hAnsiTheme="majorBidi" w:cstheme="majorBidi"/>
          <w:color w:val="000000" w:themeColor="text1"/>
          <w:sz w:val="20"/>
          <w:szCs w:val="20"/>
          <w:lang w:val="pt-BR"/>
        </w:rPr>
        <w:t>do o</w:t>
      </w:r>
      <w:r w:rsidR="00B5789B" w:rsidRPr="00D036EA">
        <w:rPr>
          <w:rFonts w:asciiTheme="majorBidi" w:hAnsiTheme="majorBidi" w:cstheme="majorBidi"/>
          <w:color w:val="000000" w:themeColor="text1"/>
          <w:sz w:val="20"/>
          <w:szCs w:val="20"/>
          <w:lang w:val="pt-BR"/>
        </w:rPr>
        <w:t xml:space="preserve"> exposto</w:t>
      </w:r>
      <w:r w:rsidR="0090492B">
        <w:rPr>
          <w:rFonts w:asciiTheme="majorBidi" w:hAnsiTheme="majorBidi" w:cstheme="majorBidi"/>
          <w:color w:val="000000" w:themeColor="text1"/>
          <w:sz w:val="20"/>
          <w:szCs w:val="20"/>
          <w:lang w:val="pt-BR"/>
        </w:rPr>
        <w:t xml:space="preserve"> acima</w:t>
      </w:r>
      <w:r w:rsidR="00B5789B" w:rsidRPr="00D036EA">
        <w:rPr>
          <w:rFonts w:asciiTheme="majorBidi" w:hAnsiTheme="majorBidi" w:cstheme="majorBidi"/>
          <w:color w:val="000000" w:themeColor="text1"/>
          <w:sz w:val="20"/>
          <w:szCs w:val="20"/>
          <w:lang w:val="pt-BR"/>
        </w:rPr>
        <w:t>, o espírito da mensagem de Jesus (PECE) ainda pode ser rastreado em meio aos versículos da Bíblia de hoje</w:t>
      </w:r>
      <w:r w:rsidR="001B2D8D" w:rsidRPr="00D036EA">
        <w:rPr>
          <w:rFonts w:asciiTheme="majorBidi" w:hAnsiTheme="majorBidi" w:cstheme="majorBidi"/>
          <w:sz w:val="20"/>
          <w:szCs w:val="20"/>
          <w:lang w:val="pt-BR"/>
        </w:rPr>
        <w:t xml:space="preserve">. </w:t>
      </w:r>
      <w:r w:rsidR="00B5789B" w:rsidRPr="00D036EA">
        <w:rPr>
          <w:rFonts w:asciiTheme="majorBidi" w:hAnsiTheme="majorBidi" w:cstheme="majorBidi"/>
          <w:sz w:val="20"/>
          <w:szCs w:val="20"/>
          <w:lang w:val="pt-BR"/>
        </w:rPr>
        <w:t xml:space="preserve">Portanto, neste livro, alguns destes versículos serão discutidos, para </w:t>
      </w:r>
      <w:r w:rsidR="001B2D8D" w:rsidRPr="00D036EA">
        <w:rPr>
          <w:rFonts w:asciiTheme="majorBidi" w:hAnsiTheme="majorBidi" w:cstheme="majorBidi"/>
          <w:b/>
          <w:bCs/>
          <w:iCs/>
          <w:color w:val="0808DA"/>
          <w:sz w:val="20"/>
          <w:szCs w:val="20"/>
          <w:lang w:val="pt-BR"/>
        </w:rPr>
        <w:t>reve</w:t>
      </w:r>
      <w:r w:rsidR="00B5789B" w:rsidRPr="00D036EA">
        <w:rPr>
          <w:rFonts w:asciiTheme="majorBidi" w:hAnsiTheme="majorBidi" w:cstheme="majorBidi"/>
          <w:b/>
          <w:bCs/>
          <w:iCs/>
          <w:color w:val="0808DA"/>
          <w:sz w:val="20"/>
          <w:szCs w:val="20"/>
          <w:lang w:val="pt-BR"/>
        </w:rPr>
        <w:t>lar de novo a mensagem original oculta</w:t>
      </w:r>
      <w:r w:rsidR="001B2D8D" w:rsidRPr="00D036EA">
        <w:rPr>
          <w:rFonts w:asciiTheme="majorBidi" w:hAnsiTheme="majorBidi" w:cstheme="majorBidi"/>
          <w:iCs/>
          <w:sz w:val="20"/>
          <w:szCs w:val="20"/>
          <w:lang w:val="pt-BR"/>
        </w:rPr>
        <w:t xml:space="preserve"> </w:t>
      </w:r>
      <w:r w:rsidR="00B5789B" w:rsidRPr="00D036EA">
        <w:rPr>
          <w:rFonts w:asciiTheme="majorBidi" w:hAnsiTheme="majorBidi" w:cstheme="majorBidi"/>
          <w:iCs/>
          <w:sz w:val="20"/>
          <w:szCs w:val="20"/>
          <w:lang w:val="pt-BR"/>
        </w:rPr>
        <w:t>de</w:t>
      </w:r>
      <w:r w:rsidR="001B2D8D" w:rsidRPr="00D036EA">
        <w:rPr>
          <w:rFonts w:asciiTheme="majorBidi" w:hAnsiTheme="majorBidi" w:cstheme="majorBidi"/>
          <w:iCs/>
          <w:sz w:val="20"/>
          <w:szCs w:val="20"/>
          <w:lang w:val="pt-BR"/>
        </w:rPr>
        <w:t xml:space="preserve"> Jesus (</w:t>
      </w:r>
      <w:r w:rsidR="00B5789B" w:rsidRPr="00D036EA">
        <w:rPr>
          <w:rFonts w:asciiTheme="majorBidi" w:hAnsiTheme="majorBidi" w:cstheme="majorBidi"/>
          <w:iCs/>
          <w:sz w:val="20"/>
          <w:szCs w:val="20"/>
          <w:lang w:val="pt-BR"/>
        </w:rPr>
        <w:t>PECE</w:t>
      </w:r>
      <w:r w:rsidR="001B2D8D" w:rsidRPr="00D036EA">
        <w:rPr>
          <w:rFonts w:asciiTheme="majorBidi" w:hAnsiTheme="majorBidi" w:cstheme="majorBidi"/>
          <w:iCs/>
          <w:sz w:val="20"/>
          <w:szCs w:val="20"/>
          <w:lang w:val="pt-BR"/>
        </w:rPr>
        <w:t>).</w:t>
      </w:r>
      <w:r w:rsidR="00B5789B" w:rsidRPr="00D036EA">
        <w:rPr>
          <w:rFonts w:asciiTheme="majorBidi" w:hAnsiTheme="majorBidi" w:cstheme="majorBidi"/>
          <w:iCs/>
          <w:sz w:val="20"/>
          <w:szCs w:val="20"/>
          <w:lang w:val="pt-BR"/>
        </w:rPr>
        <w:t xml:space="preserve"> Você encontrará a mensagem original de Jesus (PECE) coerente com a mensagem </w:t>
      </w:r>
      <w:r w:rsidR="006D5B33">
        <w:rPr>
          <w:rFonts w:asciiTheme="majorBidi" w:hAnsiTheme="majorBidi" w:cstheme="majorBidi"/>
          <w:iCs/>
          <w:sz w:val="20"/>
          <w:szCs w:val="20"/>
          <w:lang w:val="pt-BR"/>
        </w:rPr>
        <w:t>transmitida</w:t>
      </w:r>
      <w:r w:rsidR="00B5789B" w:rsidRPr="00D036EA">
        <w:rPr>
          <w:rFonts w:asciiTheme="majorBidi" w:hAnsiTheme="majorBidi" w:cstheme="majorBidi"/>
          <w:iCs/>
          <w:sz w:val="20"/>
          <w:szCs w:val="20"/>
          <w:lang w:val="pt-BR"/>
        </w:rPr>
        <w:t xml:space="preserve"> por todos os profetas de Deus antes </w:t>
      </w:r>
      <w:r>
        <w:rPr>
          <w:rFonts w:asciiTheme="majorBidi" w:hAnsiTheme="majorBidi" w:cstheme="majorBidi"/>
          <w:iCs/>
          <w:sz w:val="20"/>
          <w:szCs w:val="20"/>
          <w:lang w:val="pt-BR"/>
        </w:rPr>
        <w:t>dele, e a mensagem do Profeta Mu</w:t>
      </w:r>
      <w:r w:rsidR="00B5789B" w:rsidRPr="00D036EA">
        <w:rPr>
          <w:rFonts w:asciiTheme="majorBidi" w:hAnsiTheme="majorBidi" w:cstheme="majorBidi"/>
          <w:iCs/>
          <w:sz w:val="20"/>
          <w:szCs w:val="20"/>
          <w:lang w:val="pt-BR"/>
        </w:rPr>
        <w:t>hammad (PECE) que foi enviado depois dele com a Mensagem final, com o Alcorão Sagrado que é a Palavra textual de Deus.</w:t>
      </w:r>
    </w:p>
    <w:p w14:paraId="7847363D" w14:textId="442AB9B2" w:rsidR="001B2D8D" w:rsidRPr="00D036EA" w:rsidRDefault="00142F12" w:rsidP="00C552BA">
      <w:pPr>
        <w:spacing w:line="240" w:lineRule="auto"/>
        <w:ind w:left="180"/>
        <w:jc w:val="both"/>
        <w:rPr>
          <w:rFonts w:asciiTheme="majorBidi" w:hAnsiTheme="majorBidi" w:cstheme="majorBidi"/>
          <w:i/>
          <w:iCs/>
          <w:sz w:val="20"/>
          <w:szCs w:val="20"/>
          <w:shd w:val="clear" w:color="auto" w:fill="FFFFF2"/>
          <w:lang w:val="pt-BR"/>
        </w:rPr>
      </w:pPr>
      <w:r>
        <w:rPr>
          <w:rFonts w:asciiTheme="majorBidi" w:hAnsiTheme="majorBidi" w:cstheme="majorBidi"/>
          <w:i/>
          <w:iCs/>
          <w:sz w:val="20"/>
          <w:szCs w:val="20"/>
          <w:shd w:val="clear" w:color="auto" w:fill="FFFFF2"/>
          <w:lang w:val="pt-BR"/>
        </w:rPr>
        <w:t>“</w:t>
      </w:r>
      <w:r w:rsidR="00240E46" w:rsidRPr="00D036EA">
        <w:rPr>
          <w:rFonts w:asciiTheme="majorBidi" w:hAnsiTheme="majorBidi" w:cstheme="majorBidi"/>
          <w:i/>
          <w:iCs/>
          <w:sz w:val="20"/>
          <w:szCs w:val="20"/>
          <w:shd w:val="clear" w:color="auto" w:fill="FFFFF2"/>
          <w:lang w:val="pt-BR"/>
        </w:rPr>
        <w:t>Isto não é conversa forjada, mas confirmação do que havia antes dele, e aclaramento de todas as cousas e orientação e misericórdia para um povo que crê</w:t>
      </w:r>
      <w:r w:rsidR="001B2D8D" w:rsidRPr="00D036EA">
        <w:rPr>
          <w:rFonts w:asciiTheme="majorBidi" w:hAnsiTheme="majorBidi" w:cstheme="majorBidi"/>
          <w:i/>
          <w:iCs/>
          <w:sz w:val="20"/>
          <w:szCs w:val="20"/>
          <w:lang w:val="pt-BR"/>
        </w:rPr>
        <w:t>” (</w:t>
      </w:r>
      <w:r w:rsidR="00CC3B01">
        <w:rPr>
          <w:rFonts w:asciiTheme="majorBidi" w:hAnsiTheme="majorBidi" w:cstheme="majorBidi"/>
          <w:i/>
          <w:iCs/>
          <w:sz w:val="20"/>
          <w:szCs w:val="20"/>
          <w:lang w:val="pt-BR"/>
        </w:rPr>
        <w:t>Alcorão</w:t>
      </w:r>
      <w:r w:rsidR="001B2D8D" w:rsidRPr="00D036EA">
        <w:rPr>
          <w:rFonts w:asciiTheme="majorBidi" w:hAnsiTheme="majorBidi" w:cstheme="majorBidi"/>
          <w:i/>
          <w:iCs/>
          <w:sz w:val="20"/>
          <w:szCs w:val="20"/>
          <w:lang w:val="pt-BR"/>
        </w:rPr>
        <w:t>, 12:111).</w:t>
      </w:r>
    </w:p>
    <w:p w14:paraId="5EF8C416" w14:textId="0980F8BB" w:rsidR="00240E46" w:rsidRPr="00D036EA" w:rsidRDefault="00240E46" w:rsidP="00C552BA">
      <w:pPr>
        <w:spacing w:line="240" w:lineRule="auto"/>
        <w:ind w:firstLine="180"/>
        <w:rPr>
          <w:rFonts w:asciiTheme="majorBidi" w:hAnsiTheme="majorBidi" w:cstheme="majorBidi"/>
          <w:sz w:val="20"/>
          <w:szCs w:val="20"/>
          <w:lang w:val="pt-BR"/>
        </w:rPr>
      </w:pPr>
      <w:r w:rsidRPr="00D036EA">
        <w:rPr>
          <w:rFonts w:asciiTheme="majorBidi" w:hAnsiTheme="majorBidi" w:cstheme="majorBidi"/>
          <w:sz w:val="20"/>
          <w:szCs w:val="20"/>
          <w:lang w:val="pt-BR"/>
        </w:rPr>
        <w:t>Neste livro, vamos demonstrar algumas seme</w:t>
      </w:r>
      <w:r w:rsidR="00142F12">
        <w:rPr>
          <w:rFonts w:asciiTheme="majorBidi" w:hAnsiTheme="majorBidi" w:cstheme="majorBidi"/>
          <w:sz w:val="20"/>
          <w:szCs w:val="20"/>
          <w:lang w:val="pt-BR"/>
        </w:rPr>
        <w:t>lhanças surpreendentes entre o C</w:t>
      </w:r>
      <w:r w:rsidRPr="00D036EA">
        <w:rPr>
          <w:rFonts w:asciiTheme="majorBidi" w:hAnsiTheme="majorBidi" w:cstheme="majorBidi"/>
          <w:sz w:val="20"/>
          <w:szCs w:val="20"/>
          <w:lang w:val="pt-BR"/>
        </w:rPr>
        <w:t xml:space="preserve">ristianismo e os mitos, crenças, rituais e símbolos de religiões pagãs de adoração ao sol que existiam nas sociedades do início do </w:t>
      </w:r>
      <w:r w:rsidR="00142F12">
        <w:rPr>
          <w:rFonts w:asciiTheme="majorBidi" w:hAnsiTheme="majorBidi" w:cstheme="majorBidi"/>
          <w:sz w:val="20"/>
          <w:szCs w:val="20"/>
          <w:lang w:val="pt-BR"/>
        </w:rPr>
        <w:t>Cristianismo</w:t>
      </w:r>
      <w:r w:rsidRPr="00D036EA">
        <w:rPr>
          <w:rFonts w:asciiTheme="majorBidi" w:hAnsiTheme="majorBidi" w:cstheme="majorBidi"/>
          <w:sz w:val="20"/>
          <w:szCs w:val="20"/>
          <w:lang w:val="pt-BR"/>
        </w:rPr>
        <w:t>. Você descobrirá que Jesus (PE</w:t>
      </w:r>
      <w:r w:rsidR="006D5B33">
        <w:rPr>
          <w:rFonts w:asciiTheme="majorBidi" w:hAnsiTheme="majorBidi" w:cstheme="majorBidi"/>
          <w:sz w:val="20"/>
          <w:szCs w:val="20"/>
          <w:lang w:val="pt-BR"/>
        </w:rPr>
        <w:t>CE) foi enviado como um profeta,</w:t>
      </w:r>
      <w:r w:rsidRPr="00D036EA">
        <w:rPr>
          <w:rFonts w:asciiTheme="majorBidi" w:hAnsiTheme="majorBidi" w:cstheme="majorBidi"/>
          <w:sz w:val="20"/>
          <w:szCs w:val="20"/>
          <w:lang w:val="pt-BR"/>
        </w:rPr>
        <w:t xml:space="preserve"> e não como o filho de Deus, e para pregar a Unicidade de Deus e não a Trindade. Encontrará contradições entre o que a Bíblia diz ou o que proíbe e o que </w:t>
      </w:r>
      <w:r w:rsidR="006D5B33">
        <w:rPr>
          <w:rFonts w:asciiTheme="majorBidi" w:hAnsiTheme="majorBidi" w:cstheme="majorBidi"/>
          <w:sz w:val="20"/>
          <w:szCs w:val="20"/>
          <w:lang w:val="pt-BR"/>
        </w:rPr>
        <w:t>a i</w:t>
      </w:r>
      <w:r w:rsidRPr="00D036EA">
        <w:rPr>
          <w:rFonts w:asciiTheme="majorBidi" w:hAnsiTheme="majorBidi" w:cstheme="majorBidi"/>
          <w:sz w:val="20"/>
          <w:szCs w:val="20"/>
          <w:lang w:val="pt-BR"/>
        </w:rPr>
        <w:t>greja de hoje e os cristãos seguem. Além disso, você ficará surpreso ao encontrar na Bíblia de hoje, algumas profecias de Abraão, Moisés e Jesus (</w:t>
      </w:r>
      <w:r w:rsidR="006D5B33">
        <w:rPr>
          <w:rFonts w:asciiTheme="majorBidi" w:hAnsiTheme="majorBidi" w:cstheme="majorBidi"/>
          <w:sz w:val="20"/>
          <w:szCs w:val="20"/>
          <w:lang w:val="pt-BR"/>
        </w:rPr>
        <w:t>PECE</w:t>
      </w:r>
      <w:r w:rsidRPr="00D036EA">
        <w:rPr>
          <w:rFonts w:asciiTheme="majorBidi" w:hAnsiTheme="majorBidi" w:cstheme="majorBidi"/>
          <w:sz w:val="20"/>
          <w:szCs w:val="20"/>
          <w:lang w:val="pt-BR"/>
        </w:rPr>
        <w:t>), que prova</w:t>
      </w:r>
      <w:r w:rsidR="006D5B33">
        <w:rPr>
          <w:rFonts w:asciiTheme="majorBidi" w:hAnsiTheme="majorBidi" w:cstheme="majorBidi"/>
          <w:sz w:val="20"/>
          <w:szCs w:val="20"/>
          <w:lang w:val="pt-BR"/>
        </w:rPr>
        <w:t>m</w:t>
      </w:r>
      <w:r w:rsidRPr="00D036EA">
        <w:rPr>
          <w:rFonts w:asciiTheme="majorBidi" w:hAnsiTheme="majorBidi" w:cstheme="majorBidi"/>
          <w:sz w:val="20"/>
          <w:szCs w:val="20"/>
          <w:lang w:val="pt-BR"/>
        </w:rPr>
        <w:t xml:space="preserve"> que Muhammad (PECE) é o profeta esperado e </w:t>
      </w:r>
      <w:r w:rsidR="006D5B33">
        <w:rPr>
          <w:rFonts w:asciiTheme="majorBidi" w:hAnsiTheme="majorBidi" w:cstheme="majorBidi"/>
          <w:sz w:val="20"/>
          <w:szCs w:val="20"/>
          <w:lang w:val="pt-BR"/>
        </w:rPr>
        <w:t xml:space="preserve">ele </w:t>
      </w:r>
      <w:r w:rsidRPr="00D036EA">
        <w:rPr>
          <w:rFonts w:asciiTheme="majorBidi" w:hAnsiTheme="majorBidi" w:cstheme="majorBidi"/>
          <w:sz w:val="20"/>
          <w:szCs w:val="20"/>
          <w:lang w:val="pt-BR"/>
        </w:rPr>
        <w:t>foi enviado depois de Jesus (PECE) para restaurar a religião de Deus.</w:t>
      </w:r>
    </w:p>
    <w:p w14:paraId="088758A3" w14:textId="33D2D95A" w:rsidR="00240E46" w:rsidRPr="00D036EA" w:rsidRDefault="001B2D8D" w:rsidP="00C552BA">
      <w:pPr>
        <w:spacing w:line="240" w:lineRule="auto"/>
        <w:ind w:firstLine="180"/>
        <w:jc w:val="both"/>
        <w:rPr>
          <w:rFonts w:asciiTheme="majorBidi" w:hAnsiTheme="majorBidi" w:cstheme="majorBidi"/>
          <w:sz w:val="20"/>
          <w:szCs w:val="20"/>
          <w:lang w:val="pt-BR"/>
        </w:rPr>
      </w:pPr>
      <w:r w:rsidRPr="00D036EA">
        <w:rPr>
          <w:rFonts w:asciiTheme="majorBidi" w:hAnsiTheme="majorBidi" w:cstheme="majorBidi"/>
          <w:iCs/>
          <w:sz w:val="20"/>
          <w:szCs w:val="20"/>
          <w:lang w:val="pt-BR"/>
        </w:rPr>
        <w:t xml:space="preserve"> </w:t>
      </w:r>
      <w:r w:rsidR="00240E46" w:rsidRPr="00D036EA">
        <w:rPr>
          <w:rFonts w:asciiTheme="majorBidi" w:hAnsiTheme="majorBidi" w:cstheme="majorBidi"/>
          <w:sz w:val="20"/>
          <w:szCs w:val="20"/>
          <w:lang w:val="pt-BR"/>
        </w:rPr>
        <w:t>Este livro não tem a intenção de comparar religiões antigas com o Cristianismo ou</w:t>
      </w:r>
      <w:r w:rsidR="006D5B33">
        <w:rPr>
          <w:rFonts w:asciiTheme="majorBidi" w:hAnsiTheme="majorBidi" w:cstheme="majorBidi"/>
          <w:sz w:val="20"/>
          <w:szCs w:val="20"/>
          <w:lang w:val="pt-BR"/>
        </w:rPr>
        <w:t xml:space="preserve"> de</w:t>
      </w:r>
      <w:r w:rsidR="00240E46" w:rsidRPr="00D036EA">
        <w:rPr>
          <w:rFonts w:asciiTheme="majorBidi" w:hAnsiTheme="majorBidi" w:cstheme="majorBidi"/>
          <w:sz w:val="20"/>
          <w:szCs w:val="20"/>
          <w:lang w:val="pt-BR"/>
        </w:rPr>
        <w:t xml:space="preserve"> ofender os cristãos ou a Igreja. A motivação para escrever este livro é porque </w:t>
      </w:r>
      <w:r w:rsidR="00240E46" w:rsidRPr="00D036EA">
        <w:rPr>
          <w:rFonts w:asciiTheme="majorBidi" w:eastAsia="Times New Roman" w:hAnsiTheme="majorBidi" w:cstheme="majorBidi"/>
          <w:b/>
          <w:bCs/>
          <w:iCs/>
          <w:color w:val="0808DA"/>
          <w:sz w:val="20"/>
          <w:szCs w:val="20"/>
          <w:lang w:val="pt-BR"/>
        </w:rPr>
        <w:t>amamos você</w:t>
      </w:r>
      <w:r w:rsidR="00240E46" w:rsidRPr="00D036EA">
        <w:rPr>
          <w:rFonts w:asciiTheme="majorBidi" w:hAnsiTheme="majorBidi" w:cstheme="majorBidi"/>
          <w:sz w:val="20"/>
          <w:szCs w:val="20"/>
          <w:lang w:val="pt-BR"/>
        </w:rPr>
        <w:t>. Por isso, fazemos questão de que os fatos sejam disponibilizados e não escondidos para que você possa tomar suas próprias decisões sem desorientação.</w:t>
      </w:r>
    </w:p>
    <w:p w14:paraId="4B60141F" w14:textId="6C43E3C2" w:rsidR="001B2D8D" w:rsidRPr="00D036EA" w:rsidRDefault="00240E46" w:rsidP="00C552BA">
      <w:pPr>
        <w:spacing w:line="240" w:lineRule="auto"/>
        <w:ind w:firstLine="180"/>
        <w:jc w:val="both"/>
        <w:rPr>
          <w:rFonts w:asciiTheme="majorBidi" w:hAnsiTheme="majorBidi" w:cstheme="majorBidi"/>
          <w:sz w:val="20"/>
          <w:szCs w:val="20"/>
          <w:lang w:val="pt-BR"/>
        </w:rPr>
      </w:pPr>
      <w:r w:rsidRPr="00D036EA">
        <w:rPr>
          <w:rFonts w:asciiTheme="majorBidi" w:hAnsiTheme="majorBidi" w:cstheme="majorBidi"/>
          <w:sz w:val="20"/>
          <w:szCs w:val="20"/>
          <w:lang w:val="pt-BR"/>
        </w:rPr>
        <w:t xml:space="preserve">Deus nos deu a inteligência e a habilidade inatas de saber o que é certo e o que é errado e a habilidade de reconhecer e amar a verdade e abominar a falsidade. Portanto, por favor, </w:t>
      </w:r>
      <w:r w:rsidR="006D5B33">
        <w:rPr>
          <w:rFonts w:asciiTheme="majorBidi" w:hAnsiTheme="majorBidi" w:cstheme="majorBidi"/>
          <w:sz w:val="20"/>
          <w:szCs w:val="20"/>
          <w:lang w:val="pt-BR"/>
        </w:rPr>
        <w:t>enquanto você lê</w:t>
      </w:r>
      <w:r w:rsidRPr="00D036EA">
        <w:rPr>
          <w:rFonts w:asciiTheme="majorBidi" w:hAnsiTheme="majorBidi" w:cstheme="majorBidi"/>
          <w:sz w:val="20"/>
          <w:szCs w:val="20"/>
          <w:lang w:val="pt-BR"/>
        </w:rPr>
        <w:t xml:space="preserve"> este livro, ponha de lado os preconceitos, abra sua mente, use a razão em vez da emoção e transcenda</w:t>
      </w:r>
      <w:r w:rsidR="006D5B33">
        <w:rPr>
          <w:rFonts w:asciiTheme="majorBidi" w:hAnsiTheme="majorBidi" w:cstheme="majorBidi"/>
          <w:sz w:val="20"/>
          <w:szCs w:val="20"/>
          <w:lang w:val="pt-BR"/>
        </w:rPr>
        <w:t xml:space="preserve"> o que outros simplesmente dizem, pois</w:t>
      </w:r>
      <w:r w:rsidRPr="00D036EA">
        <w:rPr>
          <w:rFonts w:asciiTheme="majorBidi" w:hAnsiTheme="majorBidi" w:cstheme="majorBidi"/>
          <w:sz w:val="20"/>
          <w:szCs w:val="20"/>
          <w:lang w:val="pt-BR"/>
        </w:rPr>
        <w:t xml:space="preserve">: </w:t>
      </w:r>
      <w:r w:rsidRPr="00D036EA">
        <w:rPr>
          <w:rFonts w:asciiTheme="majorBidi" w:hAnsiTheme="majorBidi" w:cstheme="majorBidi"/>
          <w:i/>
          <w:iCs/>
          <w:sz w:val="20"/>
          <w:szCs w:val="20"/>
          <w:lang w:val="pt-BR"/>
        </w:rPr>
        <w:t xml:space="preserve">"A verdade chegou e a falsidade pereceu" </w:t>
      </w:r>
      <w:r w:rsidR="001B2D8D" w:rsidRPr="00D036EA">
        <w:rPr>
          <w:rFonts w:asciiTheme="majorBidi" w:hAnsiTheme="majorBidi" w:cstheme="majorBidi"/>
          <w:i/>
          <w:iCs/>
          <w:sz w:val="20"/>
          <w:szCs w:val="20"/>
          <w:lang w:val="pt-BR"/>
        </w:rPr>
        <w:t>(</w:t>
      </w:r>
      <w:r w:rsidR="00CC3B01">
        <w:rPr>
          <w:rFonts w:asciiTheme="majorBidi" w:hAnsiTheme="majorBidi" w:cstheme="majorBidi"/>
          <w:i/>
          <w:iCs/>
          <w:sz w:val="20"/>
          <w:szCs w:val="20"/>
          <w:lang w:val="pt-BR"/>
        </w:rPr>
        <w:t>Alcorão</w:t>
      </w:r>
      <w:r w:rsidR="001B2D8D" w:rsidRPr="00D036EA">
        <w:rPr>
          <w:rFonts w:asciiTheme="majorBidi" w:hAnsiTheme="majorBidi" w:cstheme="majorBidi"/>
          <w:i/>
          <w:iCs/>
          <w:sz w:val="20"/>
          <w:szCs w:val="20"/>
          <w:lang w:val="pt-BR"/>
        </w:rPr>
        <w:t>, 17:81).</w:t>
      </w:r>
    </w:p>
    <w:p w14:paraId="3FF0B7DD" w14:textId="77777777" w:rsidR="001B2D8D" w:rsidRPr="00D036EA" w:rsidRDefault="001B2D8D" w:rsidP="00C552BA">
      <w:pPr>
        <w:spacing w:before="120" w:line="240" w:lineRule="auto"/>
        <w:ind w:firstLine="180"/>
        <w:jc w:val="both"/>
        <w:rPr>
          <w:rFonts w:asciiTheme="majorBidi" w:hAnsiTheme="majorBidi" w:cstheme="majorBidi"/>
          <w:i/>
          <w:iCs/>
          <w:sz w:val="4"/>
          <w:szCs w:val="4"/>
          <w:lang w:val="pt-BR"/>
        </w:rPr>
      </w:pPr>
    </w:p>
    <w:p w14:paraId="10CA6185" w14:textId="33E036E4" w:rsidR="001B2D8D" w:rsidRPr="00D036EA" w:rsidRDefault="001B2D8D" w:rsidP="00C552BA">
      <w:pPr>
        <w:spacing w:before="120" w:line="240" w:lineRule="auto"/>
        <w:ind w:left="180"/>
        <w:jc w:val="both"/>
        <w:rPr>
          <w:rFonts w:asciiTheme="majorBidi" w:hAnsiTheme="majorBidi" w:cstheme="majorBidi"/>
          <w:i/>
          <w:iCs/>
          <w:sz w:val="20"/>
          <w:szCs w:val="20"/>
          <w:lang w:val="pt-BR"/>
        </w:rPr>
      </w:pPr>
      <w:r w:rsidRPr="00D036EA">
        <w:rPr>
          <w:rFonts w:asciiTheme="majorBidi" w:hAnsiTheme="majorBidi" w:cstheme="majorBidi"/>
          <w:i/>
          <w:iCs/>
          <w:sz w:val="20"/>
          <w:szCs w:val="20"/>
          <w:lang w:val="pt-BR"/>
        </w:rPr>
        <w:t>“</w:t>
      </w:r>
      <w:r w:rsidR="00240E46" w:rsidRPr="00D036EA">
        <w:rPr>
          <w:rFonts w:asciiTheme="majorBidi" w:hAnsiTheme="majorBidi" w:cstheme="majorBidi"/>
          <w:i/>
          <w:iCs/>
          <w:sz w:val="20"/>
          <w:szCs w:val="20"/>
          <w:lang w:val="pt-BR"/>
        </w:rPr>
        <w:t>Não é tempo, para os que crêem, de se lhes humilharem os corações à lembrança de Allah e ao que desceu da verdade</w:t>
      </w:r>
      <w:r w:rsidRPr="00D036EA">
        <w:rPr>
          <w:rFonts w:asciiTheme="majorBidi" w:hAnsiTheme="majorBidi" w:cstheme="majorBidi"/>
          <w:i/>
          <w:iCs/>
          <w:sz w:val="20"/>
          <w:szCs w:val="20"/>
          <w:lang w:val="pt-BR"/>
        </w:rPr>
        <w:t>” (</w:t>
      </w:r>
      <w:r w:rsidR="00CC3B01">
        <w:rPr>
          <w:rFonts w:asciiTheme="majorBidi" w:hAnsiTheme="majorBidi" w:cstheme="majorBidi"/>
          <w:i/>
          <w:iCs/>
          <w:sz w:val="20"/>
          <w:szCs w:val="20"/>
          <w:lang w:val="pt-BR"/>
        </w:rPr>
        <w:t>Alcorão</w:t>
      </w:r>
      <w:r w:rsidRPr="00D036EA">
        <w:rPr>
          <w:rFonts w:asciiTheme="majorBidi" w:hAnsiTheme="majorBidi" w:cstheme="majorBidi"/>
          <w:i/>
          <w:iCs/>
          <w:sz w:val="20"/>
          <w:szCs w:val="20"/>
          <w:lang w:val="pt-BR"/>
        </w:rPr>
        <w:t>, 57:16).</w:t>
      </w:r>
    </w:p>
    <w:p w14:paraId="3F0BE2B0" w14:textId="0239F19E" w:rsidR="001B2D8D" w:rsidRPr="00D036EA" w:rsidRDefault="009B1685" w:rsidP="00C552BA">
      <w:pPr>
        <w:spacing w:before="120" w:line="240" w:lineRule="auto"/>
        <w:ind w:left="180"/>
        <w:jc w:val="both"/>
        <w:rPr>
          <w:rFonts w:asciiTheme="majorBidi" w:hAnsiTheme="majorBidi" w:cstheme="majorBidi"/>
          <w:i/>
          <w:iCs/>
          <w:sz w:val="20"/>
          <w:szCs w:val="20"/>
          <w:lang w:val="pt-BR"/>
        </w:rPr>
      </w:pPr>
      <w:r w:rsidRPr="00D036EA">
        <w:rPr>
          <w:rFonts w:asciiTheme="majorBidi" w:hAnsiTheme="majorBidi" w:cstheme="majorBidi"/>
          <w:i/>
          <w:iCs/>
          <w:sz w:val="20"/>
          <w:szCs w:val="20"/>
          <w:lang w:val="pt-BR"/>
        </w:rPr>
        <w:t>“</w:t>
      </w:r>
      <w:r w:rsidR="001B2D8D" w:rsidRPr="00D036EA">
        <w:rPr>
          <w:rFonts w:asciiTheme="majorBidi" w:hAnsiTheme="majorBidi" w:cstheme="majorBidi"/>
          <w:i/>
          <w:iCs/>
          <w:sz w:val="20"/>
          <w:szCs w:val="20"/>
          <w:lang w:val="pt-BR"/>
        </w:rPr>
        <w:t>G</w:t>
      </w:r>
      <w:r w:rsidR="00240E46" w:rsidRPr="00D036EA">
        <w:rPr>
          <w:rFonts w:asciiTheme="majorBidi" w:hAnsiTheme="majorBidi" w:cstheme="majorBidi"/>
          <w:i/>
          <w:iCs/>
          <w:sz w:val="20"/>
          <w:szCs w:val="20"/>
          <w:lang w:val="pt-BR"/>
        </w:rPr>
        <w:t>uia-nos à senda reta, à senda nem dos que agraciaste; não à dos incursos em Tua ira à dos descaminhados” (</w:t>
      </w:r>
      <w:r w:rsidR="00CC3B01">
        <w:rPr>
          <w:rFonts w:asciiTheme="majorBidi" w:hAnsiTheme="majorBidi" w:cstheme="majorBidi"/>
          <w:i/>
          <w:iCs/>
          <w:sz w:val="20"/>
          <w:szCs w:val="20"/>
          <w:lang w:val="pt-BR"/>
        </w:rPr>
        <w:t>Alcorão</w:t>
      </w:r>
      <w:r w:rsidR="00240E46" w:rsidRPr="00D036EA">
        <w:rPr>
          <w:rFonts w:asciiTheme="majorBidi" w:hAnsiTheme="majorBidi" w:cstheme="majorBidi"/>
          <w:i/>
          <w:iCs/>
          <w:sz w:val="20"/>
          <w:szCs w:val="20"/>
          <w:lang w:val="pt-BR"/>
        </w:rPr>
        <w:t>, 1:6-7) - (Amém</w:t>
      </w:r>
      <w:r w:rsidR="001B2D8D" w:rsidRPr="00D036EA">
        <w:rPr>
          <w:rFonts w:asciiTheme="majorBidi" w:hAnsiTheme="majorBidi" w:cstheme="majorBidi"/>
          <w:i/>
          <w:iCs/>
          <w:sz w:val="20"/>
          <w:szCs w:val="20"/>
          <w:lang w:val="pt-BR"/>
        </w:rPr>
        <w:t>).</w:t>
      </w:r>
    </w:p>
    <w:p w14:paraId="46045CB1" w14:textId="77777777" w:rsidR="001B2D8D" w:rsidRPr="00D036EA" w:rsidRDefault="001B2D8D" w:rsidP="00C552BA">
      <w:pPr>
        <w:spacing w:line="240" w:lineRule="auto"/>
        <w:rPr>
          <w:rFonts w:asciiTheme="majorBidi" w:hAnsiTheme="majorBidi" w:cstheme="majorBidi"/>
          <w:lang w:val="pt-BR"/>
        </w:rPr>
      </w:pPr>
    </w:p>
    <w:tbl>
      <w:tblPr>
        <w:tblW w:w="5850" w:type="dxa"/>
        <w:tblInd w:w="46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5850"/>
      </w:tblGrid>
      <w:tr w:rsidR="001B2D8D" w:rsidRPr="00D036EA" w14:paraId="2848781C" w14:textId="77777777" w:rsidTr="00372F3D">
        <w:trPr>
          <w:trHeight w:val="2336"/>
        </w:trPr>
        <w:tc>
          <w:tcPr>
            <w:tcW w:w="5850" w:type="dxa"/>
          </w:tcPr>
          <w:p w14:paraId="3064DB94" w14:textId="77777777" w:rsidR="001B2D8D" w:rsidRPr="00D036EA" w:rsidRDefault="001B2D8D" w:rsidP="00C552BA">
            <w:pPr>
              <w:spacing w:before="120" w:line="240" w:lineRule="auto"/>
              <w:jc w:val="center"/>
              <w:rPr>
                <w:rFonts w:asciiTheme="majorBidi" w:hAnsiTheme="majorBidi" w:cstheme="majorBidi"/>
                <w:sz w:val="20"/>
                <w:szCs w:val="20"/>
                <w:lang w:val="pt-BR"/>
              </w:rPr>
            </w:pPr>
            <w:r w:rsidRPr="00D036EA">
              <w:rPr>
                <w:rFonts w:asciiTheme="majorBidi" w:hAnsiTheme="majorBidi" w:cstheme="majorBidi"/>
                <w:noProof/>
                <w:sz w:val="20"/>
                <w:szCs w:val="20"/>
              </w:rPr>
              <w:lastRenderedPageBreak/>
              <w:drawing>
                <wp:inline distT="0" distB="0" distL="0" distR="0" wp14:anchorId="5626E7F8" wp14:editId="2D9DF095">
                  <wp:extent cx="1662545" cy="1630305"/>
                  <wp:effectExtent l="0" t="0" r="0" b="8255"/>
                  <wp:docPr id="11108" name="Picture 6" descr="http://www.sabbathcovenant.com/doctrine/goddessSaintBrig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2" descr="http://www.sabbathcovenant.com/doctrine/goddessSaintBrigit.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662478" cy="1630239"/>
                          </a:xfrm>
                          <a:prstGeom prst="rect">
                            <a:avLst/>
                          </a:prstGeom>
                          <a:noFill/>
                          <a:ln>
                            <a:noFill/>
                          </a:ln>
                        </pic:spPr>
                      </pic:pic>
                    </a:graphicData>
                  </a:graphic>
                </wp:inline>
              </w:drawing>
            </w:r>
            <w:r w:rsidRPr="00D036EA">
              <w:rPr>
                <w:rFonts w:asciiTheme="majorBidi" w:hAnsiTheme="majorBidi" w:cstheme="majorBidi"/>
                <w:noProof/>
                <w:sz w:val="20"/>
                <w:szCs w:val="20"/>
              </w:rPr>
              <w:drawing>
                <wp:inline distT="0" distB="0" distL="0" distR="0" wp14:anchorId="1F2355A7" wp14:editId="2999B31F">
                  <wp:extent cx="1777747" cy="1634451"/>
                  <wp:effectExtent l="19050" t="19050" r="0" b="4445"/>
                  <wp:docPr id="1110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778012" cy="1634694"/>
                          </a:xfrm>
                          <a:prstGeom prst="rect">
                            <a:avLst/>
                          </a:prstGeom>
                          <a:noFill/>
                          <a:ln w="12700">
                            <a:solidFill>
                              <a:schemeClr val="tx1"/>
                            </a:solidFill>
                          </a:ln>
                        </pic:spPr>
                      </pic:pic>
                    </a:graphicData>
                  </a:graphic>
                </wp:inline>
              </w:drawing>
            </w:r>
          </w:p>
        </w:tc>
      </w:tr>
      <w:tr w:rsidR="001B2D8D" w:rsidRPr="00D036EA" w14:paraId="20B5E213" w14:textId="77777777" w:rsidTr="00372F3D">
        <w:trPr>
          <w:trHeight w:val="466"/>
        </w:trPr>
        <w:tc>
          <w:tcPr>
            <w:tcW w:w="5850" w:type="dxa"/>
          </w:tcPr>
          <w:p w14:paraId="7F349E9D" w14:textId="01A32CC7" w:rsidR="001B2D8D" w:rsidRPr="00D036EA" w:rsidRDefault="00516E6D" w:rsidP="00C552BA">
            <w:pPr>
              <w:spacing w:line="240" w:lineRule="auto"/>
              <w:ind w:left="259"/>
              <w:jc w:val="center"/>
              <w:rPr>
                <w:rFonts w:asciiTheme="majorBidi" w:hAnsiTheme="majorBidi" w:cstheme="majorBidi"/>
                <w:sz w:val="20"/>
                <w:szCs w:val="20"/>
                <w:lang w:val="pt-BR"/>
              </w:rPr>
            </w:pPr>
            <w:r w:rsidRPr="00D036EA">
              <w:rPr>
                <w:rFonts w:asciiTheme="majorBidi" w:hAnsiTheme="majorBidi" w:cstheme="majorBidi"/>
                <w:sz w:val="20"/>
                <w:szCs w:val="20"/>
                <w:lang w:val="pt-BR"/>
              </w:rPr>
              <w:t xml:space="preserve">Similaridade </w:t>
            </w:r>
            <w:r w:rsidR="006D5B33">
              <w:rPr>
                <w:rFonts w:asciiTheme="majorBidi" w:hAnsiTheme="majorBidi" w:cstheme="majorBidi"/>
                <w:sz w:val="20"/>
                <w:szCs w:val="20"/>
                <w:lang w:val="pt-BR"/>
              </w:rPr>
              <w:t>entre o triângulo da trindade grega de Hécate (esquerda) e o triângulo da t</w:t>
            </w:r>
            <w:r w:rsidRPr="00D036EA">
              <w:rPr>
                <w:rFonts w:asciiTheme="majorBidi" w:hAnsiTheme="majorBidi" w:cstheme="majorBidi"/>
                <w:sz w:val="20"/>
                <w:szCs w:val="20"/>
                <w:lang w:val="pt-BR"/>
              </w:rPr>
              <w:t>rindade Cristã (direita</w:t>
            </w:r>
            <w:r w:rsidR="001B2D8D" w:rsidRPr="00D036EA">
              <w:rPr>
                <w:rFonts w:asciiTheme="majorBidi" w:hAnsiTheme="majorBidi" w:cstheme="majorBidi"/>
                <w:sz w:val="20"/>
                <w:szCs w:val="20"/>
                <w:lang w:val="pt-BR"/>
              </w:rPr>
              <w:t>).</w:t>
            </w:r>
          </w:p>
        </w:tc>
      </w:tr>
      <w:tr w:rsidR="001B2D8D" w:rsidRPr="00D036EA" w14:paraId="575EF8CD" w14:textId="77777777" w:rsidTr="00372F3D">
        <w:trPr>
          <w:trHeight w:val="4087"/>
        </w:trPr>
        <w:tc>
          <w:tcPr>
            <w:tcW w:w="5850" w:type="dxa"/>
            <w:tcBorders>
              <w:bottom w:val="nil"/>
            </w:tcBorders>
          </w:tcPr>
          <w:p w14:paraId="7CAEC23F" w14:textId="77777777" w:rsidR="001B2D8D" w:rsidRPr="00D036EA" w:rsidRDefault="001B2D8D" w:rsidP="00C552BA">
            <w:pPr>
              <w:spacing w:before="240" w:after="80" w:line="240" w:lineRule="auto"/>
              <w:jc w:val="center"/>
              <w:rPr>
                <w:rFonts w:asciiTheme="majorBidi" w:hAnsiTheme="majorBidi" w:cstheme="majorBidi"/>
                <w:sz w:val="20"/>
                <w:szCs w:val="20"/>
                <w:lang w:val="pt-BR"/>
              </w:rPr>
            </w:pPr>
            <w:r w:rsidRPr="00D036EA">
              <w:rPr>
                <w:rFonts w:asciiTheme="majorBidi" w:hAnsiTheme="majorBidi" w:cstheme="majorBidi"/>
                <w:noProof/>
                <w:sz w:val="20"/>
                <w:szCs w:val="20"/>
              </w:rPr>
              <w:drawing>
                <wp:inline distT="0" distB="0" distL="0" distR="0" wp14:anchorId="087982BC" wp14:editId="38990AF0">
                  <wp:extent cx="1973580" cy="2467055"/>
                  <wp:effectExtent l="19050" t="19050" r="26670" b="28495"/>
                  <wp:docPr id="1111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cstate="print">
                            <a:lum bright="10000"/>
                            <a:extLst>
                              <a:ext uri="{28A0092B-C50C-407E-A947-70E740481C1C}">
                                <a14:useLocalDpi xmlns:a14="http://schemas.microsoft.com/office/drawing/2010/main" val="0"/>
                              </a:ext>
                            </a:extLst>
                          </a:blip>
                          <a:srcRect/>
                          <a:stretch>
                            <a:fillRect/>
                          </a:stretch>
                        </pic:blipFill>
                        <pic:spPr bwMode="auto">
                          <a:xfrm>
                            <a:off x="0" y="0"/>
                            <a:ext cx="1984587" cy="2480814"/>
                          </a:xfrm>
                          <a:prstGeom prst="rect">
                            <a:avLst/>
                          </a:prstGeom>
                          <a:noFill/>
                          <a:ln w="12700">
                            <a:solidFill>
                              <a:schemeClr val="tx1"/>
                            </a:solidFill>
                          </a:ln>
                        </pic:spPr>
                      </pic:pic>
                    </a:graphicData>
                  </a:graphic>
                </wp:inline>
              </w:drawing>
            </w:r>
          </w:p>
        </w:tc>
      </w:tr>
      <w:tr w:rsidR="001B2D8D" w:rsidRPr="00D036EA" w14:paraId="306F8EAB" w14:textId="77777777" w:rsidTr="00372F3D">
        <w:trPr>
          <w:trHeight w:val="1045"/>
        </w:trPr>
        <w:tc>
          <w:tcPr>
            <w:tcW w:w="5850" w:type="dxa"/>
            <w:tcBorders>
              <w:top w:val="nil"/>
              <w:bottom w:val="single" w:sz="4" w:space="0" w:color="auto"/>
            </w:tcBorders>
          </w:tcPr>
          <w:p w14:paraId="717BAB82" w14:textId="6C931DEF" w:rsidR="001B2D8D" w:rsidRPr="00D036EA" w:rsidRDefault="00516E6D" w:rsidP="00C552BA">
            <w:pPr>
              <w:spacing w:before="120" w:line="240" w:lineRule="auto"/>
              <w:ind w:left="522" w:right="432"/>
              <w:jc w:val="center"/>
              <w:rPr>
                <w:rFonts w:asciiTheme="majorBidi" w:hAnsiTheme="majorBidi" w:cstheme="majorBidi"/>
                <w:sz w:val="2"/>
                <w:szCs w:val="2"/>
                <w:lang w:val="pt-BR"/>
              </w:rPr>
            </w:pPr>
            <w:r w:rsidRPr="00D036EA">
              <w:rPr>
                <w:rFonts w:asciiTheme="majorBidi" w:hAnsiTheme="majorBidi" w:cstheme="majorBidi"/>
                <w:sz w:val="20"/>
                <w:szCs w:val="20"/>
                <w:lang w:val="pt-BR"/>
              </w:rPr>
              <w:t xml:space="preserve">Uma pintura de Deus, o Pai, retratado como um homem velho, Jesus segurando a cruz, o Espírito Santo como uma pomba, por trás </w:t>
            </w:r>
            <w:r w:rsidR="006D5B33">
              <w:rPr>
                <w:rFonts w:asciiTheme="majorBidi" w:hAnsiTheme="majorBidi" w:cstheme="majorBidi"/>
                <w:sz w:val="20"/>
                <w:szCs w:val="20"/>
                <w:lang w:val="pt-BR"/>
              </w:rPr>
              <w:t xml:space="preserve">da qual está </w:t>
            </w:r>
            <w:r w:rsidRPr="00D036EA">
              <w:rPr>
                <w:rFonts w:asciiTheme="majorBidi" w:hAnsiTheme="majorBidi" w:cstheme="majorBidi"/>
                <w:sz w:val="20"/>
                <w:szCs w:val="20"/>
                <w:lang w:val="pt-BR"/>
              </w:rPr>
              <w:t>o Sol dos deuses solares e Maria</w:t>
            </w:r>
            <w:r w:rsidR="00640F87" w:rsidRPr="00D036EA">
              <w:rPr>
                <w:rFonts w:asciiTheme="majorBidi" w:hAnsiTheme="majorBidi" w:cstheme="majorBidi"/>
                <w:sz w:val="20"/>
                <w:szCs w:val="20"/>
                <w:lang w:val="pt-BR"/>
              </w:rPr>
              <w:t>, mãe de Deus, como a deusa Semí</w:t>
            </w:r>
            <w:r w:rsidRPr="00D036EA">
              <w:rPr>
                <w:rFonts w:asciiTheme="majorBidi" w:hAnsiTheme="majorBidi" w:cstheme="majorBidi"/>
                <w:sz w:val="20"/>
                <w:szCs w:val="20"/>
                <w:lang w:val="pt-BR"/>
              </w:rPr>
              <w:t>ramis, a Rainha do Céu.</w:t>
            </w:r>
          </w:p>
        </w:tc>
      </w:tr>
    </w:tbl>
    <w:p w14:paraId="002A7966" w14:textId="77777777" w:rsidR="005A2B57" w:rsidRDefault="005A2B57" w:rsidP="00C552BA">
      <w:pPr>
        <w:spacing w:line="240" w:lineRule="auto"/>
        <w:jc w:val="both"/>
        <w:rPr>
          <w:rFonts w:asciiTheme="majorHAnsi" w:hAnsiTheme="majorHAnsi"/>
          <w:b/>
          <w:bCs/>
          <w:sz w:val="42"/>
          <w:szCs w:val="42"/>
          <w:lang w:val="pt-BR"/>
        </w:rPr>
      </w:pPr>
    </w:p>
    <w:p w14:paraId="7F60D225" w14:textId="77777777" w:rsidR="001B2D8D" w:rsidRPr="00162830" w:rsidRDefault="001B2D8D" w:rsidP="00C552BA">
      <w:pPr>
        <w:spacing w:line="240" w:lineRule="auto"/>
        <w:jc w:val="both"/>
        <w:rPr>
          <w:rFonts w:asciiTheme="majorHAnsi" w:hAnsiTheme="majorHAnsi"/>
          <w:sz w:val="50"/>
          <w:szCs w:val="50"/>
          <w:lang w:val="pt-BR"/>
        </w:rPr>
      </w:pPr>
      <w:r w:rsidRPr="00162830">
        <w:rPr>
          <w:rFonts w:asciiTheme="majorHAnsi" w:hAnsiTheme="majorHAnsi"/>
          <w:b/>
          <w:bCs/>
          <w:sz w:val="50"/>
          <w:szCs w:val="50"/>
          <w:lang w:val="pt-BR"/>
        </w:rPr>
        <w:lastRenderedPageBreak/>
        <w:t xml:space="preserve">2. </w:t>
      </w:r>
      <w:r w:rsidR="00640F87" w:rsidRPr="00162830">
        <w:rPr>
          <w:rFonts w:asciiTheme="majorHAnsi" w:hAnsiTheme="majorHAnsi"/>
          <w:b/>
          <w:bCs/>
          <w:sz w:val="50"/>
          <w:szCs w:val="50"/>
          <w:lang w:val="pt-BR"/>
        </w:rPr>
        <w:t>A TRINDADE</w:t>
      </w:r>
    </w:p>
    <w:p w14:paraId="406AD3B2" w14:textId="77777777" w:rsidR="001B2D8D" w:rsidRPr="00D036EA" w:rsidRDefault="00640F87" w:rsidP="00C552BA">
      <w:pPr>
        <w:spacing w:before="80" w:after="80" w:line="240" w:lineRule="auto"/>
        <w:jc w:val="both"/>
        <w:outlineLvl w:val="0"/>
        <w:rPr>
          <w:rFonts w:asciiTheme="majorBidi" w:hAnsiTheme="majorBidi" w:cstheme="majorBidi"/>
          <w:b/>
          <w:bCs/>
          <w:i/>
          <w:iCs/>
          <w:sz w:val="24"/>
          <w:szCs w:val="24"/>
          <w:lang w:val="pt-BR"/>
        </w:rPr>
      </w:pPr>
      <w:r w:rsidRPr="00D036EA">
        <w:rPr>
          <w:rFonts w:asciiTheme="majorBidi" w:hAnsiTheme="majorBidi" w:cstheme="majorBidi"/>
          <w:b/>
          <w:bCs/>
          <w:i/>
          <w:iCs/>
          <w:sz w:val="24"/>
          <w:szCs w:val="24"/>
          <w:lang w:val="pt-BR"/>
        </w:rPr>
        <w:t>A Origem da Trindade</w:t>
      </w:r>
    </w:p>
    <w:p w14:paraId="5D48300D" w14:textId="39898467" w:rsidR="00640F87" w:rsidRPr="00D036EA" w:rsidRDefault="00640F87" w:rsidP="00162830">
      <w:pPr>
        <w:spacing w:before="80" w:after="80"/>
        <w:ind w:firstLine="181"/>
        <w:jc w:val="both"/>
        <w:rPr>
          <w:rFonts w:asciiTheme="majorBidi" w:hAnsiTheme="majorBidi" w:cstheme="majorBidi"/>
          <w:sz w:val="20"/>
          <w:szCs w:val="20"/>
          <w:lang w:val="pt-BR"/>
        </w:rPr>
      </w:pPr>
      <w:r w:rsidRPr="00D036EA">
        <w:rPr>
          <w:rFonts w:asciiTheme="majorBidi" w:hAnsiTheme="majorBidi" w:cstheme="majorBidi"/>
          <w:sz w:val="20"/>
          <w:szCs w:val="20"/>
          <w:lang w:val="pt-BR"/>
        </w:rPr>
        <w:t>Após a morte de seu marido</w:t>
      </w:r>
      <w:r w:rsidR="00023369">
        <w:rPr>
          <w:rFonts w:asciiTheme="majorBidi" w:hAnsiTheme="majorBidi" w:cstheme="majorBidi"/>
          <w:sz w:val="20"/>
          <w:szCs w:val="20"/>
          <w:lang w:val="pt-BR"/>
        </w:rPr>
        <w:t>, o</w:t>
      </w:r>
      <w:r w:rsidRPr="00D036EA">
        <w:rPr>
          <w:rFonts w:asciiTheme="majorBidi" w:hAnsiTheme="majorBidi" w:cstheme="majorBidi"/>
          <w:sz w:val="20"/>
          <w:szCs w:val="20"/>
          <w:lang w:val="pt-BR"/>
        </w:rPr>
        <w:t xml:space="preserve"> Rei Nimrod, Semíramis proclamou que seu marido havia derr</w:t>
      </w:r>
      <w:r w:rsidR="00A73BB0">
        <w:rPr>
          <w:rFonts w:asciiTheme="majorBidi" w:hAnsiTheme="majorBidi" w:cstheme="majorBidi"/>
          <w:sz w:val="20"/>
          <w:szCs w:val="20"/>
          <w:lang w:val="pt-BR"/>
        </w:rPr>
        <w:t>otado a morte e elevou-se como “o Sol” e ficou conhecido como o “</w:t>
      </w:r>
      <w:r w:rsidRPr="00D036EA">
        <w:rPr>
          <w:rFonts w:asciiTheme="majorBidi" w:hAnsiTheme="majorBidi" w:cstheme="majorBidi"/>
          <w:sz w:val="20"/>
          <w:szCs w:val="20"/>
          <w:lang w:val="pt-BR"/>
        </w:rPr>
        <w:t>d</w:t>
      </w:r>
      <w:r w:rsidR="00A73BB0">
        <w:rPr>
          <w:rFonts w:asciiTheme="majorBidi" w:hAnsiTheme="majorBidi" w:cstheme="majorBidi"/>
          <w:sz w:val="20"/>
          <w:szCs w:val="20"/>
          <w:lang w:val="pt-BR"/>
        </w:rPr>
        <w:t>eus Sol”</w:t>
      </w:r>
      <w:r w:rsidRPr="00D036EA">
        <w:rPr>
          <w:rFonts w:asciiTheme="majorBidi" w:hAnsiTheme="majorBidi" w:cstheme="majorBidi"/>
          <w:sz w:val="20"/>
          <w:szCs w:val="20"/>
          <w:lang w:val="pt-BR"/>
        </w:rPr>
        <w:t xml:space="preserve"> (Baal). Semíramis alegou que Nimrod a </w:t>
      </w:r>
      <w:r w:rsidR="00B0730B">
        <w:rPr>
          <w:rFonts w:asciiTheme="majorBidi" w:hAnsiTheme="majorBidi" w:cstheme="majorBidi"/>
          <w:sz w:val="20"/>
          <w:szCs w:val="20"/>
          <w:lang w:val="pt-BR"/>
        </w:rPr>
        <w:t>tinha engravidado</w:t>
      </w:r>
      <w:r w:rsidRPr="00D036EA">
        <w:rPr>
          <w:rFonts w:asciiTheme="majorBidi" w:hAnsiTheme="majorBidi" w:cstheme="majorBidi"/>
          <w:sz w:val="20"/>
          <w:szCs w:val="20"/>
          <w:lang w:val="pt-BR"/>
        </w:rPr>
        <w:t xml:space="preserve"> através dos raios do sol, e ela deu à luz a Tammuz. Ela alegou que Tammuz era N</w:t>
      </w:r>
      <w:r w:rsidR="00426977">
        <w:rPr>
          <w:rFonts w:asciiTheme="majorBidi" w:hAnsiTheme="majorBidi" w:cstheme="majorBidi"/>
          <w:sz w:val="20"/>
          <w:szCs w:val="20"/>
          <w:lang w:val="pt-BR"/>
        </w:rPr>
        <w:t>imrod reencarnado e o Filho de “Deus”</w:t>
      </w:r>
      <w:r w:rsidRPr="00D036EA">
        <w:rPr>
          <w:rFonts w:asciiTheme="majorBidi" w:hAnsiTheme="majorBidi" w:cstheme="majorBidi"/>
          <w:sz w:val="20"/>
          <w:szCs w:val="20"/>
          <w:lang w:val="pt-BR"/>
        </w:rPr>
        <w:t xml:space="preserve">. </w:t>
      </w:r>
      <w:r w:rsidR="00426977">
        <w:rPr>
          <w:rFonts w:asciiTheme="majorBidi" w:hAnsiTheme="majorBidi" w:cstheme="majorBidi"/>
          <w:sz w:val="20"/>
          <w:szCs w:val="20"/>
          <w:lang w:val="pt-BR"/>
        </w:rPr>
        <w:t>Semíramis então elevou-se como “a Mãe de Deus” e “Rainha do Céu”</w:t>
      </w:r>
      <w:r w:rsidRPr="00D036EA">
        <w:rPr>
          <w:rFonts w:asciiTheme="majorBidi" w:hAnsiTheme="majorBidi" w:cstheme="majorBidi"/>
          <w:sz w:val="20"/>
          <w:szCs w:val="20"/>
          <w:lang w:val="pt-BR"/>
        </w:rPr>
        <w:t xml:space="preserve"> e, em seguida, tornou-se Ishtar, a deusa da fertilidade.</w:t>
      </w:r>
    </w:p>
    <w:p w14:paraId="35683B24" w14:textId="3E53098A" w:rsidR="00640F87" w:rsidRPr="00D036EA" w:rsidRDefault="00640F87" w:rsidP="00162830">
      <w:pPr>
        <w:spacing w:before="80" w:after="80"/>
        <w:ind w:firstLine="181"/>
        <w:jc w:val="both"/>
        <w:rPr>
          <w:rFonts w:asciiTheme="majorBidi" w:hAnsiTheme="majorBidi" w:cstheme="majorBidi"/>
          <w:sz w:val="20"/>
          <w:szCs w:val="20"/>
          <w:lang w:val="pt-BR"/>
        </w:rPr>
      </w:pPr>
      <w:r w:rsidRPr="00D036EA">
        <w:rPr>
          <w:rFonts w:asciiTheme="majorBidi" w:hAnsiTheme="majorBidi" w:cstheme="majorBidi"/>
          <w:sz w:val="20"/>
          <w:szCs w:val="20"/>
          <w:lang w:val="pt-BR"/>
        </w:rPr>
        <w:t xml:space="preserve">Portanto, Tammuz era o </w:t>
      </w:r>
      <w:r w:rsidR="00162830">
        <w:rPr>
          <w:rFonts w:asciiTheme="majorBidi" w:hAnsiTheme="majorBidi" w:cstheme="majorBidi"/>
          <w:sz w:val="20"/>
          <w:szCs w:val="20"/>
          <w:lang w:val="pt-BR"/>
        </w:rPr>
        <w:t>deus-sol</w:t>
      </w:r>
      <w:r w:rsidRPr="00D036EA">
        <w:rPr>
          <w:rFonts w:asciiTheme="majorBidi" w:hAnsiTheme="majorBidi" w:cstheme="majorBidi"/>
          <w:sz w:val="20"/>
          <w:szCs w:val="20"/>
          <w:lang w:val="pt-BR"/>
        </w:rPr>
        <w:t xml:space="preserve"> e Nimrod juntos na carne, e ele era um com o seu pai, que era um com sua esposa Semíramis, </w:t>
      </w:r>
      <w:r w:rsidR="005249A2">
        <w:rPr>
          <w:rFonts w:asciiTheme="majorBidi" w:hAnsiTheme="majorBidi" w:cstheme="majorBidi"/>
          <w:sz w:val="20"/>
          <w:szCs w:val="20"/>
          <w:lang w:val="pt-BR"/>
        </w:rPr>
        <w:t>formando</w:t>
      </w:r>
      <w:r w:rsidR="00BD5EF8">
        <w:rPr>
          <w:rFonts w:asciiTheme="majorBidi" w:hAnsiTheme="majorBidi" w:cstheme="majorBidi"/>
          <w:sz w:val="20"/>
          <w:szCs w:val="20"/>
          <w:lang w:val="pt-BR"/>
        </w:rPr>
        <w:t xml:space="preserve"> a primeira “Divindade Trinitária”</w:t>
      </w:r>
      <w:r w:rsidRPr="00D036EA">
        <w:rPr>
          <w:rFonts w:asciiTheme="majorBidi" w:hAnsiTheme="majorBidi" w:cstheme="majorBidi"/>
          <w:sz w:val="20"/>
          <w:szCs w:val="20"/>
          <w:lang w:val="pt-BR"/>
        </w:rPr>
        <w:t>.</w:t>
      </w:r>
    </w:p>
    <w:p w14:paraId="7AB19470" w14:textId="73B47D3A" w:rsidR="00640F87" w:rsidRPr="00D036EA" w:rsidRDefault="00640F87" w:rsidP="00162830">
      <w:pPr>
        <w:spacing w:before="80" w:after="80"/>
        <w:ind w:firstLine="181"/>
        <w:jc w:val="both"/>
        <w:rPr>
          <w:rFonts w:asciiTheme="majorBidi" w:hAnsiTheme="majorBidi" w:cstheme="majorBidi"/>
          <w:sz w:val="20"/>
          <w:szCs w:val="20"/>
          <w:lang w:val="pt-BR"/>
        </w:rPr>
      </w:pPr>
      <w:r w:rsidRPr="00D036EA">
        <w:rPr>
          <w:rFonts w:asciiTheme="majorBidi" w:hAnsiTheme="majorBidi" w:cstheme="majorBidi"/>
          <w:sz w:val="20"/>
          <w:szCs w:val="20"/>
          <w:lang w:val="pt-BR"/>
        </w:rPr>
        <w:t xml:space="preserve">Quando o povo da Babilônia se espalhou por várias partes da terra, eles </w:t>
      </w:r>
      <w:r w:rsidR="00300FD6">
        <w:rPr>
          <w:rFonts w:asciiTheme="majorBidi" w:hAnsiTheme="majorBidi" w:cstheme="majorBidi"/>
          <w:sz w:val="20"/>
          <w:szCs w:val="20"/>
          <w:lang w:val="pt-BR"/>
        </w:rPr>
        <w:t>propagaram</w:t>
      </w:r>
      <w:r w:rsidRPr="00D036EA">
        <w:rPr>
          <w:rFonts w:asciiTheme="majorBidi" w:hAnsiTheme="majorBidi" w:cstheme="majorBidi"/>
          <w:sz w:val="20"/>
          <w:szCs w:val="20"/>
          <w:lang w:val="pt-BR"/>
        </w:rPr>
        <w:t xml:space="preserve"> a Trindade, com nomes diferentes, para culturas pagãs pré-históricas na África</w:t>
      </w:r>
      <w:r w:rsidR="00300FD6">
        <w:rPr>
          <w:rFonts w:asciiTheme="majorBidi" w:hAnsiTheme="majorBidi" w:cstheme="majorBidi"/>
          <w:sz w:val="20"/>
          <w:szCs w:val="20"/>
          <w:lang w:val="pt-BR"/>
        </w:rPr>
        <w:t>, Europa e Ásia, de uma forma ou outra. Embora muitas dest</w:t>
      </w:r>
      <w:r w:rsidRPr="00D036EA">
        <w:rPr>
          <w:rFonts w:asciiTheme="majorBidi" w:hAnsiTheme="majorBidi" w:cstheme="majorBidi"/>
          <w:sz w:val="20"/>
          <w:szCs w:val="20"/>
          <w:lang w:val="pt-BR"/>
        </w:rPr>
        <w:t>as religiões tivessem muitas divindades menores, elas claramente reconhec</w:t>
      </w:r>
      <w:r w:rsidR="00300FD6">
        <w:rPr>
          <w:rFonts w:asciiTheme="majorBidi" w:hAnsiTheme="majorBidi" w:cstheme="majorBidi"/>
          <w:sz w:val="20"/>
          <w:szCs w:val="20"/>
          <w:lang w:val="pt-BR"/>
        </w:rPr>
        <w:t>iam</w:t>
      </w:r>
      <w:r w:rsidRPr="00D036EA">
        <w:rPr>
          <w:rFonts w:asciiTheme="majorBidi" w:hAnsiTheme="majorBidi" w:cstheme="majorBidi"/>
          <w:sz w:val="20"/>
          <w:szCs w:val="20"/>
          <w:lang w:val="pt-BR"/>
        </w:rPr>
        <w:t xml:space="preserve"> que havia um deus supremo, composto por três pessoas ou essências.</w:t>
      </w:r>
    </w:p>
    <w:p w14:paraId="09988E04" w14:textId="77777777" w:rsidR="001B2D8D" w:rsidRPr="00D036EA" w:rsidRDefault="00640F87" w:rsidP="00C552BA">
      <w:pPr>
        <w:spacing w:before="80" w:after="80" w:line="240" w:lineRule="auto"/>
        <w:jc w:val="both"/>
        <w:outlineLvl w:val="0"/>
        <w:rPr>
          <w:rFonts w:asciiTheme="majorBidi" w:hAnsiTheme="majorBidi" w:cstheme="majorBidi"/>
          <w:sz w:val="24"/>
          <w:szCs w:val="24"/>
          <w:lang w:val="pt-BR"/>
        </w:rPr>
      </w:pPr>
      <w:r w:rsidRPr="00D036EA">
        <w:rPr>
          <w:rFonts w:asciiTheme="majorBidi" w:hAnsiTheme="majorBidi" w:cstheme="majorBidi"/>
          <w:b/>
          <w:bCs/>
          <w:i/>
          <w:iCs/>
          <w:sz w:val="24"/>
          <w:szCs w:val="24"/>
          <w:lang w:val="pt-BR"/>
        </w:rPr>
        <w:t>Várias Trindades em Religiões Pré-Cristãs Pagãs</w:t>
      </w:r>
    </w:p>
    <w:p w14:paraId="3C8CF6B6" w14:textId="77777777" w:rsidR="00DB3F42" w:rsidRPr="00D036EA" w:rsidRDefault="00DB3F42" w:rsidP="0087197E">
      <w:pPr>
        <w:pStyle w:val="ListParagraph"/>
        <w:numPr>
          <w:ilvl w:val="0"/>
          <w:numId w:val="5"/>
        </w:numPr>
        <w:spacing w:before="80" w:after="80"/>
        <w:ind w:left="272" w:hanging="181"/>
        <w:contextualSpacing w:val="0"/>
        <w:jc w:val="both"/>
        <w:rPr>
          <w:rFonts w:asciiTheme="majorBidi" w:hAnsiTheme="majorBidi" w:cstheme="majorBidi"/>
          <w:sz w:val="20"/>
          <w:szCs w:val="20"/>
          <w:lang w:val="pt-BR"/>
        </w:rPr>
      </w:pPr>
      <w:r w:rsidRPr="00D036EA">
        <w:rPr>
          <w:rFonts w:asciiTheme="majorBidi" w:hAnsiTheme="majorBidi" w:cstheme="majorBidi"/>
          <w:sz w:val="20"/>
          <w:szCs w:val="20"/>
          <w:lang w:val="pt-BR"/>
        </w:rPr>
        <w:t>A trindade babilônica: Nimrod (o pai), Tammuz (o filho e Nimrod encarnado) e Semíramis.</w:t>
      </w:r>
    </w:p>
    <w:p w14:paraId="06E173FF" w14:textId="5B9168FC" w:rsidR="00DB3F42" w:rsidRPr="00D036EA" w:rsidRDefault="00640F87" w:rsidP="0087197E">
      <w:pPr>
        <w:pStyle w:val="ListParagraph"/>
        <w:numPr>
          <w:ilvl w:val="0"/>
          <w:numId w:val="5"/>
        </w:numPr>
        <w:spacing w:before="80" w:after="80"/>
        <w:ind w:left="272" w:hanging="181"/>
        <w:contextualSpacing w:val="0"/>
        <w:jc w:val="both"/>
        <w:rPr>
          <w:rFonts w:asciiTheme="majorBidi" w:hAnsiTheme="majorBidi" w:cstheme="majorBidi"/>
          <w:sz w:val="20"/>
          <w:szCs w:val="20"/>
          <w:lang w:val="pt-BR"/>
        </w:rPr>
      </w:pPr>
      <w:r w:rsidRPr="00D036EA">
        <w:rPr>
          <w:rFonts w:asciiTheme="majorBidi" w:hAnsiTheme="majorBidi" w:cstheme="majorBidi"/>
          <w:sz w:val="20"/>
          <w:szCs w:val="20"/>
          <w:lang w:val="pt-BR"/>
        </w:rPr>
        <w:t xml:space="preserve">A antiga trindade egípcia: O deus Serápis, a deusa </w:t>
      </w:r>
      <w:r w:rsidR="00FD01A5">
        <w:rPr>
          <w:rFonts w:asciiTheme="majorBidi" w:hAnsiTheme="majorBidi" w:cstheme="majorBidi"/>
          <w:sz w:val="20"/>
          <w:szCs w:val="20"/>
          <w:lang w:val="pt-BR"/>
        </w:rPr>
        <w:t>Ísis</w:t>
      </w:r>
      <w:r w:rsidRPr="00D036EA">
        <w:rPr>
          <w:rFonts w:asciiTheme="majorBidi" w:hAnsiTheme="majorBidi" w:cstheme="majorBidi"/>
          <w:sz w:val="20"/>
          <w:szCs w:val="20"/>
          <w:lang w:val="pt-BR"/>
        </w:rPr>
        <w:t xml:space="preserve"> e o deus-criança Hórus; Osíris, </w:t>
      </w:r>
      <w:r w:rsidR="00FD01A5">
        <w:rPr>
          <w:rFonts w:asciiTheme="majorBidi" w:hAnsiTheme="majorBidi" w:cstheme="majorBidi"/>
          <w:sz w:val="20"/>
          <w:szCs w:val="20"/>
          <w:lang w:val="pt-BR"/>
        </w:rPr>
        <w:t>Ísis</w:t>
      </w:r>
      <w:r w:rsidRPr="00D036EA">
        <w:rPr>
          <w:rFonts w:asciiTheme="majorBidi" w:hAnsiTheme="majorBidi" w:cstheme="majorBidi"/>
          <w:sz w:val="20"/>
          <w:szCs w:val="20"/>
          <w:lang w:val="pt-BR"/>
        </w:rPr>
        <w:t xml:space="preserve"> e Hórus e também o deus Rá, Amon e Ptah.</w:t>
      </w:r>
    </w:p>
    <w:p w14:paraId="122BA2E1" w14:textId="77777777" w:rsidR="00DB3F42" w:rsidRPr="00D036EA" w:rsidRDefault="00640F87" w:rsidP="0087197E">
      <w:pPr>
        <w:pStyle w:val="ListParagraph"/>
        <w:numPr>
          <w:ilvl w:val="0"/>
          <w:numId w:val="5"/>
        </w:numPr>
        <w:spacing w:before="80" w:after="80"/>
        <w:ind w:left="272" w:hanging="181"/>
        <w:contextualSpacing w:val="0"/>
        <w:jc w:val="both"/>
        <w:rPr>
          <w:rFonts w:asciiTheme="majorBidi" w:hAnsiTheme="majorBidi" w:cstheme="majorBidi"/>
          <w:sz w:val="20"/>
          <w:szCs w:val="20"/>
          <w:lang w:val="pt-BR"/>
        </w:rPr>
      </w:pPr>
      <w:r w:rsidRPr="00D036EA">
        <w:rPr>
          <w:rFonts w:asciiTheme="majorBidi" w:hAnsiTheme="majorBidi" w:cstheme="majorBidi"/>
          <w:sz w:val="20"/>
          <w:szCs w:val="20"/>
          <w:lang w:val="pt-BR"/>
        </w:rPr>
        <w:t xml:space="preserve">A </w:t>
      </w:r>
      <w:r w:rsidR="00DB3F42" w:rsidRPr="00D036EA">
        <w:rPr>
          <w:rFonts w:asciiTheme="majorBidi" w:hAnsiTheme="majorBidi" w:cstheme="majorBidi"/>
          <w:sz w:val="20"/>
          <w:szCs w:val="20"/>
          <w:lang w:val="pt-BR"/>
        </w:rPr>
        <w:t xml:space="preserve">trindade assíria: A unidade de </w:t>
      </w:r>
      <w:r w:rsidRPr="00D036EA">
        <w:rPr>
          <w:rFonts w:asciiTheme="majorBidi" w:hAnsiTheme="majorBidi" w:cstheme="majorBidi"/>
          <w:sz w:val="20"/>
          <w:szCs w:val="20"/>
          <w:lang w:val="pt-BR"/>
        </w:rPr>
        <w:t>pai e mãe no céu, junto</w:t>
      </w:r>
      <w:r w:rsidR="00DB3F42" w:rsidRPr="00D036EA">
        <w:rPr>
          <w:rFonts w:asciiTheme="majorBidi" w:hAnsiTheme="majorBidi" w:cstheme="majorBidi"/>
          <w:sz w:val="20"/>
          <w:szCs w:val="20"/>
          <w:lang w:val="pt-BR"/>
        </w:rPr>
        <w:t>s</w:t>
      </w:r>
      <w:r w:rsidRPr="00D036EA">
        <w:rPr>
          <w:rFonts w:asciiTheme="majorBidi" w:hAnsiTheme="majorBidi" w:cstheme="majorBidi"/>
          <w:sz w:val="20"/>
          <w:szCs w:val="20"/>
          <w:lang w:val="pt-BR"/>
        </w:rPr>
        <w:t xml:space="preserve"> com o rei assírio c</w:t>
      </w:r>
      <w:r w:rsidR="00DB3F42" w:rsidRPr="00D036EA">
        <w:rPr>
          <w:rFonts w:asciiTheme="majorBidi" w:hAnsiTheme="majorBidi" w:cstheme="majorBidi"/>
          <w:sz w:val="20"/>
          <w:szCs w:val="20"/>
          <w:lang w:val="pt-BR"/>
        </w:rPr>
        <w:t>omo seu representante na terra.</w:t>
      </w:r>
    </w:p>
    <w:p w14:paraId="2F144FC8" w14:textId="6660FDDD" w:rsidR="00DB3F42" w:rsidRPr="00D036EA" w:rsidRDefault="007A6291" w:rsidP="0087197E">
      <w:pPr>
        <w:pStyle w:val="ListParagraph"/>
        <w:numPr>
          <w:ilvl w:val="0"/>
          <w:numId w:val="5"/>
        </w:numPr>
        <w:spacing w:before="80" w:after="80"/>
        <w:ind w:left="272" w:hanging="181"/>
        <w:contextualSpacing w:val="0"/>
        <w:jc w:val="both"/>
        <w:rPr>
          <w:rFonts w:asciiTheme="majorBidi" w:hAnsiTheme="majorBidi" w:cstheme="majorBidi"/>
          <w:sz w:val="20"/>
          <w:szCs w:val="20"/>
          <w:lang w:val="pt-BR"/>
        </w:rPr>
      </w:pPr>
      <w:r>
        <w:rPr>
          <w:rFonts w:asciiTheme="majorBidi" w:hAnsiTheme="majorBidi" w:cstheme="majorBidi"/>
          <w:sz w:val="20"/>
          <w:szCs w:val="20"/>
          <w:lang w:val="pt-BR"/>
        </w:rPr>
        <w:t>A trindade cananéia: Baal e</w:t>
      </w:r>
      <w:r w:rsidR="00640F87" w:rsidRPr="00D036EA">
        <w:rPr>
          <w:rFonts w:asciiTheme="majorBidi" w:hAnsiTheme="majorBidi" w:cstheme="majorBidi"/>
          <w:sz w:val="20"/>
          <w:szCs w:val="20"/>
          <w:lang w:val="pt-BR"/>
        </w:rPr>
        <w:t xml:space="preserve"> sua irmã</w:t>
      </w:r>
      <w:r w:rsidR="00DB3F42" w:rsidRPr="00D036EA">
        <w:rPr>
          <w:rFonts w:asciiTheme="majorBidi" w:hAnsiTheme="majorBidi" w:cstheme="majorBidi"/>
          <w:sz w:val="20"/>
          <w:szCs w:val="20"/>
          <w:lang w:val="pt-BR"/>
        </w:rPr>
        <w:t>,</w:t>
      </w:r>
      <w:r w:rsidR="00640F87" w:rsidRPr="00D036EA">
        <w:rPr>
          <w:rFonts w:asciiTheme="majorBidi" w:hAnsiTheme="majorBidi" w:cstheme="majorBidi"/>
          <w:sz w:val="20"/>
          <w:szCs w:val="20"/>
          <w:lang w:val="pt-BR"/>
        </w:rPr>
        <w:t xml:space="preserve"> a deusa Anat, e seu </w:t>
      </w:r>
      <w:r w:rsidR="00DB3F42" w:rsidRPr="00D036EA">
        <w:rPr>
          <w:rFonts w:asciiTheme="majorBidi" w:hAnsiTheme="majorBidi" w:cstheme="majorBidi"/>
          <w:sz w:val="20"/>
          <w:szCs w:val="20"/>
          <w:lang w:val="pt-BR"/>
        </w:rPr>
        <w:t xml:space="preserve">pai, </w:t>
      </w:r>
      <w:r>
        <w:rPr>
          <w:rFonts w:asciiTheme="majorBidi" w:hAnsiTheme="majorBidi" w:cstheme="majorBidi"/>
          <w:sz w:val="20"/>
          <w:szCs w:val="20"/>
          <w:lang w:val="pt-BR"/>
        </w:rPr>
        <w:t xml:space="preserve">o </w:t>
      </w:r>
      <w:r w:rsidR="00640F87" w:rsidRPr="00D036EA">
        <w:rPr>
          <w:rFonts w:asciiTheme="majorBidi" w:hAnsiTheme="majorBidi" w:cstheme="majorBidi"/>
          <w:sz w:val="20"/>
          <w:szCs w:val="20"/>
          <w:lang w:val="pt-BR"/>
        </w:rPr>
        <w:t>deus El.</w:t>
      </w:r>
    </w:p>
    <w:p w14:paraId="39456E6B" w14:textId="77777777" w:rsidR="00DB3F42" w:rsidRPr="00D036EA" w:rsidRDefault="00640F87" w:rsidP="0087197E">
      <w:pPr>
        <w:pStyle w:val="ListParagraph"/>
        <w:numPr>
          <w:ilvl w:val="0"/>
          <w:numId w:val="5"/>
        </w:numPr>
        <w:spacing w:before="80" w:after="80"/>
        <w:ind w:left="272" w:hanging="181"/>
        <w:contextualSpacing w:val="0"/>
        <w:jc w:val="both"/>
        <w:rPr>
          <w:rFonts w:asciiTheme="majorBidi" w:hAnsiTheme="majorBidi" w:cstheme="majorBidi"/>
          <w:sz w:val="20"/>
          <w:szCs w:val="20"/>
          <w:lang w:val="pt-BR"/>
        </w:rPr>
      </w:pPr>
      <w:r w:rsidRPr="00D036EA">
        <w:rPr>
          <w:rFonts w:asciiTheme="majorBidi" w:hAnsiTheme="majorBidi" w:cstheme="majorBidi"/>
          <w:sz w:val="20"/>
          <w:szCs w:val="20"/>
          <w:lang w:val="pt-BR"/>
        </w:rPr>
        <w:t>A trindade suméria: Anu (deus do céu), Enlil (deus do ar) e Enki (deus da terra).</w:t>
      </w:r>
    </w:p>
    <w:p w14:paraId="37A9D2A4" w14:textId="2BD5C41F" w:rsidR="00DB3F42" w:rsidRPr="00D036EA" w:rsidRDefault="007A6291" w:rsidP="0087197E">
      <w:pPr>
        <w:pStyle w:val="ListParagraph"/>
        <w:numPr>
          <w:ilvl w:val="0"/>
          <w:numId w:val="5"/>
        </w:numPr>
        <w:spacing w:before="80" w:after="80"/>
        <w:ind w:left="272" w:hanging="181"/>
        <w:contextualSpacing w:val="0"/>
        <w:jc w:val="both"/>
        <w:rPr>
          <w:rFonts w:asciiTheme="majorBidi" w:hAnsiTheme="majorBidi" w:cstheme="majorBidi"/>
          <w:sz w:val="20"/>
          <w:szCs w:val="20"/>
          <w:lang w:val="pt-BR"/>
        </w:rPr>
      </w:pPr>
      <w:r>
        <w:rPr>
          <w:rFonts w:asciiTheme="majorBidi" w:hAnsiTheme="majorBidi" w:cstheme="majorBidi"/>
          <w:sz w:val="20"/>
          <w:szCs w:val="20"/>
          <w:lang w:val="pt-BR"/>
        </w:rPr>
        <w:t>O deus-sol caldeu, Mitra, era chamado de “Triplo”</w:t>
      </w:r>
      <w:r w:rsidR="00640F87" w:rsidRPr="00D036EA">
        <w:rPr>
          <w:rFonts w:asciiTheme="majorBidi" w:hAnsiTheme="majorBidi" w:cstheme="majorBidi"/>
          <w:sz w:val="20"/>
          <w:szCs w:val="20"/>
          <w:lang w:val="pt-BR"/>
        </w:rPr>
        <w:t>.</w:t>
      </w:r>
    </w:p>
    <w:p w14:paraId="0902BA45" w14:textId="3A357F35" w:rsidR="00DB3F42" w:rsidRPr="00D036EA" w:rsidRDefault="00DB3F42" w:rsidP="0087197E">
      <w:pPr>
        <w:pStyle w:val="ListParagraph"/>
        <w:numPr>
          <w:ilvl w:val="0"/>
          <w:numId w:val="5"/>
        </w:numPr>
        <w:spacing w:before="80" w:after="80"/>
        <w:ind w:left="272" w:hanging="181"/>
        <w:contextualSpacing w:val="0"/>
        <w:jc w:val="both"/>
        <w:rPr>
          <w:rFonts w:asciiTheme="majorBidi" w:hAnsiTheme="majorBidi" w:cstheme="majorBidi"/>
          <w:sz w:val="20"/>
          <w:szCs w:val="20"/>
          <w:lang w:val="pt-BR"/>
        </w:rPr>
      </w:pPr>
      <w:r w:rsidRPr="00D036EA">
        <w:rPr>
          <w:rFonts w:asciiTheme="majorBidi" w:hAnsiTheme="majorBidi" w:cstheme="majorBidi"/>
          <w:sz w:val="20"/>
          <w:szCs w:val="20"/>
          <w:lang w:val="pt-BR"/>
        </w:rPr>
        <w:t xml:space="preserve">A trindade hindu (Trimurti no hinduísmo): Brahma, Vishnu e Shiva. </w:t>
      </w:r>
      <w:r w:rsidR="007A6291">
        <w:rPr>
          <w:rFonts w:asciiTheme="majorBidi" w:hAnsiTheme="majorBidi" w:cstheme="majorBidi"/>
          <w:sz w:val="20"/>
          <w:szCs w:val="20"/>
          <w:lang w:val="pt-BR"/>
        </w:rPr>
        <w:t>E também</w:t>
      </w:r>
      <w:r w:rsidRPr="00D036EA">
        <w:rPr>
          <w:rFonts w:asciiTheme="majorBidi" w:hAnsiTheme="majorBidi" w:cstheme="majorBidi"/>
          <w:sz w:val="20"/>
          <w:szCs w:val="20"/>
          <w:lang w:val="pt-BR"/>
        </w:rPr>
        <w:t xml:space="preserve"> o deus Vishnu, Krishna e </w:t>
      </w:r>
      <w:r w:rsidR="007A6291">
        <w:rPr>
          <w:rFonts w:asciiTheme="majorBidi" w:hAnsiTheme="majorBidi" w:cstheme="majorBidi"/>
          <w:sz w:val="20"/>
          <w:szCs w:val="20"/>
          <w:lang w:val="pt-BR"/>
        </w:rPr>
        <w:t xml:space="preserve">sua </w:t>
      </w:r>
      <w:r w:rsidRPr="00D036EA">
        <w:rPr>
          <w:rFonts w:asciiTheme="majorBidi" w:hAnsiTheme="majorBidi" w:cstheme="majorBidi"/>
          <w:sz w:val="20"/>
          <w:szCs w:val="20"/>
          <w:lang w:val="pt-BR"/>
        </w:rPr>
        <w:t>mãe Devaki.</w:t>
      </w:r>
    </w:p>
    <w:tbl>
      <w:tblPr>
        <w:tblW w:w="6300" w:type="dxa"/>
        <w:tblInd w:w="19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2100"/>
        <w:gridCol w:w="1050"/>
        <w:gridCol w:w="1050"/>
        <w:gridCol w:w="2100"/>
      </w:tblGrid>
      <w:tr w:rsidR="001B2D8D" w:rsidRPr="00D036EA" w14:paraId="3A181213" w14:textId="77777777" w:rsidTr="00372F3D">
        <w:trPr>
          <w:trHeight w:val="2043"/>
        </w:trPr>
        <w:tc>
          <w:tcPr>
            <w:tcW w:w="2100" w:type="dxa"/>
          </w:tcPr>
          <w:p w14:paraId="48B090A1" w14:textId="77777777" w:rsidR="001B2D8D" w:rsidRPr="00D036EA" w:rsidRDefault="00DB3F42" w:rsidP="00C552BA">
            <w:pPr>
              <w:spacing w:before="60" w:after="0" w:line="240" w:lineRule="auto"/>
              <w:jc w:val="center"/>
              <w:rPr>
                <w:rFonts w:asciiTheme="majorBidi" w:hAnsiTheme="majorBidi" w:cstheme="majorBidi"/>
                <w:sz w:val="20"/>
                <w:szCs w:val="20"/>
                <w:lang w:val="pt-BR"/>
              </w:rPr>
            </w:pPr>
            <w:r w:rsidRPr="00D036EA">
              <w:rPr>
                <w:rFonts w:asciiTheme="majorBidi" w:hAnsiTheme="majorBidi" w:cstheme="majorBidi"/>
                <w:sz w:val="2"/>
                <w:szCs w:val="2"/>
                <w:lang w:val="pt-BR"/>
              </w:rPr>
              <w:lastRenderedPageBreak/>
              <w:t xml:space="preserve"> </w:t>
            </w:r>
            <w:r w:rsidR="00B46C3A" w:rsidRPr="00D036EA">
              <w:rPr>
                <w:rFonts w:asciiTheme="majorBidi" w:hAnsiTheme="majorBidi" w:cstheme="majorBidi"/>
                <w:sz w:val="2"/>
                <w:szCs w:val="2"/>
                <w:lang w:val="pt-BR"/>
              </w:rPr>
              <w:t>[</w:t>
            </w:r>
            <w:r w:rsidR="001B2D8D" w:rsidRPr="00D036EA">
              <w:rPr>
                <w:rFonts w:asciiTheme="majorBidi" w:hAnsiTheme="majorBidi" w:cstheme="majorBidi"/>
                <w:noProof/>
                <w:sz w:val="20"/>
                <w:szCs w:val="20"/>
              </w:rPr>
              <w:drawing>
                <wp:inline distT="0" distB="0" distL="0" distR="0" wp14:anchorId="62456C35" wp14:editId="1C5510FC">
                  <wp:extent cx="1047750" cy="1238250"/>
                  <wp:effectExtent l="19050" t="19050" r="19050" b="19050"/>
                  <wp:docPr id="111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053130" cy="1244608"/>
                          </a:xfrm>
                          <a:prstGeom prst="rect">
                            <a:avLst/>
                          </a:prstGeom>
                          <a:noFill/>
                          <a:ln w="12700">
                            <a:solidFill>
                              <a:schemeClr val="tx1"/>
                            </a:solidFill>
                          </a:ln>
                        </pic:spPr>
                      </pic:pic>
                    </a:graphicData>
                  </a:graphic>
                </wp:inline>
              </w:drawing>
            </w:r>
          </w:p>
        </w:tc>
        <w:tc>
          <w:tcPr>
            <w:tcW w:w="2100" w:type="dxa"/>
            <w:gridSpan w:val="2"/>
          </w:tcPr>
          <w:p w14:paraId="38A946BB" w14:textId="77777777" w:rsidR="001B2D8D" w:rsidRPr="00D036EA" w:rsidRDefault="001B2D8D" w:rsidP="00C552BA">
            <w:pPr>
              <w:spacing w:before="60" w:after="0" w:line="240" w:lineRule="auto"/>
              <w:jc w:val="center"/>
              <w:rPr>
                <w:rFonts w:asciiTheme="majorBidi" w:hAnsiTheme="majorBidi" w:cstheme="majorBidi"/>
                <w:sz w:val="20"/>
                <w:szCs w:val="20"/>
                <w:lang w:val="pt-BR"/>
              </w:rPr>
            </w:pPr>
            <w:r w:rsidRPr="00D036EA">
              <w:rPr>
                <w:rFonts w:asciiTheme="majorBidi" w:hAnsiTheme="majorBidi" w:cstheme="majorBidi"/>
                <w:noProof/>
                <w:sz w:val="20"/>
                <w:szCs w:val="20"/>
              </w:rPr>
              <w:drawing>
                <wp:inline distT="0" distB="0" distL="0" distR="0" wp14:anchorId="06796453" wp14:editId="7A0A7048">
                  <wp:extent cx="1129099" cy="1247775"/>
                  <wp:effectExtent l="19050" t="19050" r="13901" b="28575"/>
                  <wp:docPr id="11112" name="Picture 10" descr="http://www.discerningthetimesonline.net/tammuz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www.discerningthetimesonline.net/tammuz1.jpg">
                            <a:hlinkClick r:id="rId22"/>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130710" cy="1249556"/>
                          </a:xfrm>
                          <a:prstGeom prst="rect">
                            <a:avLst/>
                          </a:prstGeom>
                          <a:noFill/>
                          <a:ln w="12700">
                            <a:solidFill>
                              <a:schemeClr val="tx1"/>
                            </a:solidFill>
                          </a:ln>
                        </pic:spPr>
                      </pic:pic>
                    </a:graphicData>
                  </a:graphic>
                </wp:inline>
              </w:drawing>
            </w:r>
          </w:p>
        </w:tc>
        <w:tc>
          <w:tcPr>
            <w:tcW w:w="2100" w:type="dxa"/>
          </w:tcPr>
          <w:p w14:paraId="510B5065" w14:textId="77777777" w:rsidR="001B2D8D" w:rsidRPr="00D036EA" w:rsidRDefault="001B2D8D" w:rsidP="00C552BA">
            <w:pPr>
              <w:spacing w:before="60" w:after="0" w:line="240" w:lineRule="auto"/>
              <w:jc w:val="center"/>
              <w:rPr>
                <w:rFonts w:asciiTheme="majorBidi" w:hAnsiTheme="majorBidi" w:cstheme="majorBidi"/>
                <w:sz w:val="20"/>
                <w:szCs w:val="20"/>
                <w:lang w:val="pt-BR"/>
              </w:rPr>
            </w:pPr>
            <w:r w:rsidRPr="00D036EA">
              <w:rPr>
                <w:rFonts w:asciiTheme="majorBidi" w:hAnsiTheme="majorBidi" w:cstheme="majorBidi"/>
                <w:noProof/>
                <w:sz w:val="20"/>
                <w:szCs w:val="20"/>
              </w:rPr>
              <w:drawing>
                <wp:inline distT="0" distB="0" distL="0" distR="0" wp14:anchorId="7D8279D5" wp14:editId="1188CE01">
                  <wp:extent cx="1104900" cy="1238250"/>
                  <wp:effectExtent l="19050" t="19050" r="19050" b="19050"/>
                  <wp:docPr id="11113" name="Picture 9" descr="aphroditecro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aphroditecross"/>
                          <pic:cNvPicPr>
                            <a:picLocks noChangeAspect="1" noChangeArrowheads="1"/>
                          </pic:cNvPicPr>
                        </pic:nvPicPr>
                        <pic:blipFill>
                          <a:blip r:embed="rId24">
                            <a:extLst>
                              <a:ext uri="{BEBA8EAE-BF5A-486C-A8C5-ECC9F3942E4B}">
                                <a14:imgProps xmlns:a14="http://schemas.microsoft.com/office/drawing/2010/main">
                                  <a14:imgLayer r:embed="rId17">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108502" cy="1242287"/>
                          </a:xfrm>
                          <a:prstGeom prst="rect">
                            <a:avLst/>
                          </a:prstGeom>
                          <a:noFill/>
                          <a:ln w="12700">
                            <a:solidFill>
                              <a:schemeClr val="tx1"/>
                            </a:solidFill>
                          </a:ln>
                        </pic:spPr>
                      </pic:pic>
                    </a:graphicData>
                  </a:graphic>
                </wp:inline>
              </w:drawing>
            </w:r>
          </w:p>
        </w:tc>
      </w:tr>
      <w:tr w:rsidR="001B2D8D" w:rsidRPr="00D036EA" w14:paraId="15C96791" w14:textId="77777777" w:rsidTr="00372F3D">
        <w:trPr>
          <w:trHeight w:val="800"/>
        </w:trPr>
        <w:tc>
          <w:tcPr>
            <w:tcW w:w="6300" w:type="dxa"/>
            <w:gridSpan w:val="4"/>
          </w:tcPr>
          <w:p w14:paraId="487A4582" w14:textId="77777777" w:rsidR="001B2D8D" w:rsidRPr="00D036EA" w:rsidRDefault="00DB3F42" w:rsidP="00C552BA">
            <w:pPr>
              <w:spacing w:before="60" w:after="60" w:line="240" w:lineRule="auto"/>
              <w:ind w:left="162"/>
              <w:rPr>
                <w:rFonts w:asciiTheme="majorBidi" w:hAnsiTheme="majorBidi" w:cstheme="majorBidi"/>
                <w:noProof/>
                <w:sz w:val="20"/>
                <w:szCs w:val="20"/>
                <w:lang w:val="pt-BR"/>
              </w:rPr>
            </w:pPr>
            <w:r w:rsidRPr="00D036EA">
              <w:rPr>
                <w:rFonts w:asciiTheme="majorBidi" w:hAnsiTheme="majorBidi" w:cstheme="majorBidi"/>
                <w:sz w:val="20"/>
                <w:szCs w:val="20"/>
                <w:lang w:val="pt-BR"/>
              </w:rPr>
              <w:t>Trindade Babilônica de Nimrod, o pai (esquerda), Tammauz</w:t>
            </w:r>
            <w:r w:rsidR="00ED2AF6" w:rsidRPr="00D036EA">
              <w:rPr>
                <w:rFonts w:asciiTheme="majorBidi" w:hAnsiTheme="majorBidi" w:cstheme="majorBidi"/>
                <w:sz w:val="20"/>
                <w:szCs w:val="20"/>
                <w:lang w:val="pt-BR"/>
              </w:rPr>
              <w:t>, o filho e Nimrod encarnado (centro) e Semíramis, a deusa mãe e rainha do Céu (direita)</w:t>
            </w:r>
            <w:r w:rsidR="001B2D8D" w:rsidRPr="00D036EA">
              <w:rPr>
                <w:rFonts w:asciiTheme="majorBidi" w:hAnsiTheme="majorBidi" w:cstheme="majorBidi"/>
                <w:sz w:val="20"/>
                <w:szCs w:val="20"/>
                <w:lang w:val="pt-BR"/>
              </w:rPr>
              <w:t>.</w:t>
            </w:r>
          </w:p>
        </w:tc>
      </w:tr>
      <w:tr w:rsidR="001B2D8D" w:rsidRPr="00D036EA" w14:paraId="3A7F8309" w14:textId="77777777" w:rsidTr="00372F3D">
        <w:trPr>
          <w:trHeight w:val="1909"/>
        </w:trPr>
        <w:tc>
          <w:tcPr>
            <w:tcW w:w="6300" w:type="dxa"/>
            <w:gridSpan w:val="4"/>
          </w:tcPr>
          <w:p w14:paraId="6A96E942" w14:textId="77777777" w:rsidR="001B2D8D" w:rsidRPr="00D036EA" w:rsidRDefault="001B2D8D" w:rsidP="00C552BA">
            <w:pPr>
              <w:spacing w:before="120" w:after="40" w:line="240" w:lineRule="auto"/>
              <w:jc w:val="center"/>
              <w:rPr>
                <w:rFonts w:asciiTheme="majorBidi" w:hAnsiTheme="majorBidi" w:cstheme="majorBidi"/>
                <w:noProof/>
                <w:sz w:val="20"/>
                <w:szCs w:val="20"/>
                <w:lang w:val="pt-BR"/>
              </w:rPr>
            </w:pPr>
            <w:r w:rsidRPr="00D036EA">
              <w:rPr>
                <w:rFonts w:asciiTheme="majorBidi" w:hAnsiTheme="majorBidi" w:cstheme="majorBidi"/>
                <w:noProof/>
                <w:sz w:val="20"/>
                <w:szCs w:val="20"/>
              </w:rPr>
              <w:drawing>
                <wp:inline distT="0" distB="0" distL="0" distR="0" wp14:anchorId="4853A5F3" wp14:editId="4C122DD9">
                  <wp:extent cx="1730237" cy="1185893"/>
                  <wp:effectExtent l="19050" t="0" r="3313" b="0"/>
                  <wp:docPr id="1111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lum contrast="20000"/>
                            <a:extLst>
                              <a:ext uri="{28A0092B-C50C-407E-A947-70E740481C1C}">
                                <a14:useLocalDpi xmlns:a14="http://schemas.microsoft.com/office/drawing/2010/main" val="0"/>
                              </a:ext>
                            </a:extLst>
                          </a:blip>
                          <a:srcRect/>
                          <a:stretch>
                            <a:fillRect/>
                          </a:stretch>
                        </pic:blipFill>
                        <pic:spPr bwMode="auto">
                          <a:xfrm>
                            <a:off x="0" y="0"/>
                            <a:ext cx="1746227" cy="1196852"/>
                          </a:xfrm>
                          <a:prstGeom prst="rect">
                            <a:avLst/>
                          </a:prstGeom>
                          <a:noFill/>
                          <a:ln>
                            <a:noFill/>
                          </a:ln>
                          <a:effectLst/>
                        </pic:spPr>
                      </pic:pic>
                    </a:graphicData>
                  </a:graphic>
                </wp:inline>
              </w:drawing>
            </w:r>
          </w:p>
        </w:tc>
      </w:tr>
      <w:tr w:rsidR="001B2D8D" w:rsidRPr="00D036EA" w14:paraId="59024CF5" w14:textId="77777777" w:rsidTr="00E01C78">
        <w:trPr>
          <w:trHeight w:val="946"/>
        </w:trPr>
        <w:tc>
          <w:tcPr>
            <w:tcW w:w="6300" w:type="dxa"/>
            <w:gridSpan w:val="4"/>
          </w:tcPr>
          <w:p w14:paraId="48D2C5FD" w14:textId="0FD8E853" w:rsidR="001B2D8D" w:rsidRPr="00162830" w:rsidRDefault="007A6291" w:rsidP="00162830">
            <w:pPr>
              <w:spacing w:before="60" w:after="60" w:line="240" w:lineRule="auto"/>
              <w:ind w:left="162" w:right="72"/>
              <w:rPr>
                <w:rFonts w:asciiTheme="majorBidi" w:hAnsiTheme="majorBidi" w:cstheme="majorBidi"/>
                <w:noProof/>
                <w:sz w:val="20"/>
                <w:szCs w:val="20"/>
                <w:lang w:val="pt-BR"/>
              </w:rPr>
            </w:pPr>
            <w:r w:rsidRPr="00162830">
              <w:rPr>
                <w:rFonts w:asciiTheme="majorBidi" w:hAnsiTheme="majorBidi" w:cstheme="majorBidi"/>
                <w:color w:val="000000"/>
                <w:sz w:val="20"/>
                <w:szCs w:val="20"/>
                <w:lang w:val="pt-BR"/>
              </w:rPr>
              <w:t>Trindade Assíria:</w:t>
            </w:r>
            <w:r w:rsidR="00ED2AF6" w:rsidRPr="00162830">
              <w:rPr>
                <w:rFonts w:asciiTheme="majorBidi" w:hAnsiTheme="majorBidi" w:cstheme="majorBidi"/>
                <w:color w:val="000000"/>
                <w:sz w:val="20"/>
                <w:szCs w:val="20"/>
                <w:lang w:val="pt-BR"/>
              </w:rPr>
              <w:t xml:space="preserve"> cabeça e corpo de um </w:t>
            </w:r>
            <w:r w:rsidR="00162830">
              <w:rPr>
                <w:rFonts w:asciiTheme="majorBidi" w:hAnsiTheme="majorBidi" w:cstheme="majorBidi"/>
                <w:color w:val="000000"/>
                <w:sz w:val="20"/>
                <w:szCs w:val="20"/>
                <w:lang w:val="pt-BR"/>
              </w:rPr>
              <w:t>idoso</w:t>
            </w:r>
            <w:r w:rsidR="00ED2AF6" w:rsidRPr="00162830">
              <w:rPr>
                <w:rFonts w:asciiTheme="majorBidi" w:hAnsiTheme="majorBidi" w:cstheme="majorBidi"/>
                <w:color w:val="000000"/>
                <w:sz w:val="20"/>
                <w:szCs w:val="20"/>
                <w:lang w:val="pt-BR"/>
              </w:rPr>
              <w:t xml:space="preserve"> </w:t>
            </w:r>
            <w:r w:rsidRPr="00162830">
              <w:rPr>
                <w:rFonts w:asciiTheme="majorBidi" w:hAnsiTheme="majorBidi" w:cstheme="majorBidi"/>
                <w:color w:val="000000"/>
                <w:sz w:val="20"/>
                <w:szCs w:val="20"/>
                <w:lang w:val="pt-BR"/>
              </w:rPr>
              <w:t>com um círculo representando a “semente”</w:t>
            </w:r>
            <w:r w:rsidR="00162830">
              <w:rPr>
                <w:rFonts w:asciiTheme="majorBidi" w:hAnsiTheme="majorBidi" w:cstheme="majorBidi"/>
                <w:color w:val="000000"/>
                <w:sz w:val="20"/>
                <w:szCs w:val="20"/>
                <w:lang w:val="pt-BR"/>
              </w:rPr>
              <w:t xml:space="preserve"> na simbologia pagã, e um pombo</w:t>
            </w:r>
            <w:r w:rsidR="00ED2AF6" w:rsidRPr="00162830">
              <w:rPr>
                <w:rFonts w:asciiTheme="majorBidi" w:hAnsiTheme="majorBidi" w:cstheme="majorBidi"/>
                <w:color w:val="000000"/>
                <w:sz w:val="20"/>
                <w:szCs w:val="20"/>
                <w:lang w:val="pt-BR"/>
              </w:rPr>
              <w:t xml:space="preserve"> estende</w:t>
            </w:r>
            <w:r w:rsidRPr="00162830">
              <w:rPr>
                <w:rFonts w:asciiTheme="majorBidi" w:hAnsiTheme="majorBidi" w:cstheme="majorBidi"/>
                <w:color w:val="000000"/>
                <w:sz w:val="20"/>
                <w:szCs w:val="20"/>
                <w:lang w:val="pt-BR"/>
              </w:rPr>
              <w:t xml:space="preserve">ndo do </w:t>
            </w:r>
            <w:r w:rsidR="00162830">
              <w:rPr>
                <w:rFonts w:asciiTheme="majorBidi" w:hAnsiTheme="majorBidi" w:cstheme="majorBidi"/>
                <w:color w:val="000000"/>
                <w:sz w:val="20"/>
                <w:szCs w:val="20"/>
                <w:lang w:val="pt-BR"/>
              </w:rPr>
              <w:t>idoso</w:t>
            </w:r>
            <w:r w:rsidRPr="00162830">
              <w:rPr>
                <w:rFonts w:asciiTheme="majorBidi" w:hAnsiTheme="majorBidi" w:cstheme="majorBidi"/>
                <w:color w:val="000000"/>
                <w:sz w:val="20"/>
                <w:szCs w:val="20"/>
                <w:lang w:val="pt-BR"/>
              </w:rPr>
              <w:t>. A unidade das</w:t>
            </w:r>
            <w:r w:rsidR="00ED2AF6" w:rsidRPr="00162830">
              <w:rPr>
                <w:rFonts w:asciiTheme="majorBidi" w:hAnsiTheme="majorBidi" w:cstheme="majorBidi"/>
                <w:color w:val="000000"/>
                <w:sz w:val="20"/>
                <w:szCs w:val="20"/>
                <w:lang w:val="pt-BR"/>
              </w:rPr>
              <w:t xml:space="preserve"> três </w:t>
            </w:r>
            <w:r w:rsidRPr="00162830">
              <w:rPr>
                <w:rFonts w:asciiTheme="majorBidi" w:hAnsiTheme="majorBidi" w:cstheme="majorBidi"/>
                <w:color w:val="000000"/>
                <w:sz w:val="20"/>
                <w:szCs w:val="20"/>
                <w:lang w:val="pt-BR"/>
              </w:rPr>
              <w:t>entidades</w:t>
            </w:r>
            <w:r w:rsidR="00ED2AF6" w:rsidRPr="00162830">
              <w:rPr>
                <w:rFonts w:asciiTheme="majorBidi" w:hAnsiTheme="majorBidi" w:cstheme="majorBidi"/>
                <w:color w:val="000000"/>
                <w:sz w:val="20"/>
                <w:szCs w:val="20"/>
                <w:lang w:val="pt-BR"/>
              </w:rPr>
              <w:t xml:space="preserve"> representa a trindade pagã</w:t>
            </w:r>
            <w:r w:rsidR="001B2D8D" w:rsidRPr="00162830">
              <w:rPr>
                <w:rFonts w:asciiTheme="majorBidi" w:hAnsiTheme="majorBidi" w:cstheme="majorBidi"/>
                <w:color w:val="000000"/>
                <w:sz w:val="20"/>
                <w:szCs w:val="20"/>
                <w:lang w:val="pt-BR"/>
              </w:rPr>
              <w:t>.</w:t>
            </w:r>
          </w:p>
        </w:tc>
      </w:tr>
      <w:tr w:rsidR="00F950D4" w:rsidRPr="00D036EA" w14:paraId="68AE4E43" w14:textId="77777777" w:rsidTr="00703FFC">
        <w:trPr>
          <w:trHeight w:val="2467"/>
        </w:trPr>
        <w:tc>
          <w:tcPr>
            <w:tcW w:w="3150" w:type="dxa"/>
            <w:gridSpan w:val="2"/>
          </w:tcPr>
          <w:p w14:paraId="484F28DF" w14:textId="77777777" w:rsidR="00F950D4" w:rsidRPr="00D036EA" w:rsidRDefault="00F950D4" w:rsidP="00C552BA">
            <w:pPr>
              <w:spacing w:before="120" w:after="40" w:line="240" w:lineRule="auto"/>
              <w:jc w:val="center"/>
              <w:rPr>
                <w:rFonts w:asciiTheme="majorBidi" w:hAnsiTheme="majorBidi" w:cstheme="majorBidi"/>
                <w:sz w:val="20"/>
                <w:szCs w:val="20"/>
                <w:lang w:val="pt-BR"/>
              </w:rPr>
            </w:pPr>
            <w:r w:rsidRPr="00D036EA">
              <w:rPr>
                <w:noProof/>
              </w:rPr>
              <w:drawing>
                <wp:inline distT="0" distB="0" distL="0" distR="0" wp14:anchorId="7075BE1D" wp14:editId="700B4808">
                  <wp:extent cx="1708578" cy="1647190"/>
                  <wp:effectExtent l="19050" t="19050" r="24972" b="10160"/>
                  <wp:docPr id="13" name="صورة 7" descr="https://upload.wikimedia.org/wikipedia/commons/thumb/3/31/Nicaea_icon.jpg/220px-Nicaea_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upload.wikimedia.org/wikipedia/commons/thumb/3/31/Nicaea_icon.jpg/220px-Nicaea_icon.jpg"/>
                          <pic:cNvPicPr>
                            <a:picLocks noChangeAspect="1" noChangeArrowheads="1"/>
                          </pic:cNvPicPr>
                        </pic:nvPicPr>
                        <pic:blipFill>
                          <a:blip r:embed="rId26"/>
                          <a:srcRect/>
                          <a:stretch>
                            <a:fillRect/>
                          </a:stretch>
                        </pic:blipFill>
                        <pic:spPr bwMode="auto">
                          <a:xfrm>
                            <a:off x="0" y="0"/>
                            <a:ext cx="1710773" cy="1649306"/>
                          </a:xfrm>
                          <a:prstGeom prst="rect">
                            <a:avLst/>
                          </a:prstGeom>
                          <a:noFill/>
                          <a:ln w="9525">
                            <a:solidFill>
                              <a:schemeClr val="tx1"/>
                            </a:solidFill>
                            <a:miter lim="800000"/>
                            <a:headEnd/>
                            <a:tailEnd/>
                          </a:ln>
                        </pic:spPr>
                      </pic:pic>
                    </a:graphicData>
                  </a:graphic>
                </wp:inline>
              </w:drawing>
            </w:r>
          </w:p>
        </w:tc>
        <w:tc>
          <w:tcPr>
            <w:tcW w:w="3150" w:type="dxa"/>
            <w:gridSpan w:val="2"/>
          </w:tcPr>
          <w:p w14:paraId="1FDFD2FF" w14:textId="77777777" w:rsidR="00F950D4" w:rsidRPr="00D036EA" w:rsidRDefault="00F950D4" w:rsidP="00C552BA">
            <w:pPr>
              <w:spacing w:before="120" w:after="40" w:line="240" w:lineRule="auto"/>
              <w:jc w:val="center"/>
              <w:rPr>
                <w:rFonts w:asciiTheme="majorBidi" w:hAnsiTheme="majorBidi" w:cstheme="majorBidi"/>
                <w:sz w:val="20"/>
                <w:szCs w:val="20"/>
                <w:lang w:val="pt-BR"/>
              </w:rPr>
            </w:pPr>
            <w:r w:rsidRPr="00D036EA">
              <w:rPr>
                <w:noProof/>
              </w:rPr>
              <w:drawing>
                <wp:inline distT="0" distB="0" distL="0" distR="0" wp14:anchorId="7BD75184" wp14:editId="0E5F237A">
                  <wp:extent cx="1611714" cy="1647190"/>
                  <wp:effectExtent l="19050" t="19050" r="26586" b="10160"/>
                  <wp:docPr id="14" name="صورة 1" descr="https://upload.wikimedia.org/wikipedia/commons/thumb/e/ec/Rylands_Nicene_Creed_papyrus.jpg/220px-Rylands_Nicene_Creed_papyr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thumb/e/ec/Rylands_Nicene_Creed_papyrus.jpg/220px-Rylands_Nicene_Creed_papyrus.jpg"/>
                          <pic:cNvPicPr>
                            <a:picLocks noChangeAspect="1" noChangeArrowheads="1"/>
                          </pic:cNvPicPr>
                        </pic:nvPicPr>
                        <pic:blipFill>
                          <a:blip r:embed="rId27">
                            <a:lum bright="10000" contrast="40000"/>
                          </a:blip>
                          <a:srcRect/>
                          <a:stretch>
                            <a:fillRect/>
                          </a:stretch>
                        </pic:blipFill>
                        <pic:spPr bwMode="auto">
                          <a:xfrm>
                            <a:off x="0" y="0"/>
                            <a:ext cx="1616820" cy="1652408"/>
                          </a:xfrm>
                          <a:prstGeom prst="rect">
                            <a:avLst/>
                          </a:prstGeom>
                          <a:noFill/>
                          <a:ln w="9525">
                            <a:solidFill>
                              <a:schemeClr val="tx1"/>
                            </a:solidFill>
                            <a:miter lim="800000"/>
                            <a:headEnd/>
                            <a:tailEnd/>
                          </a:ln>
                        </pic:spPr>
                      </pic:pic>
                    </a:graphicData>
                  </a:graphic>
                </wp:inline>
              </w:drawing>
            </w:r>
          </w:p>
        </w:tc>
      </w:tr>
      <w:tr w:rsidR="00F950D4" w:rsidRPr="00D036EA" w14:paraId="493B3EEF" w14:textId="77777777" w:rsidTr="00E01C78">
        <w:trPr>
          <w:trHeight w:val="874"/>
        </w:trPr>
        <w:tc>
          <w:tcPr>
            <w:tcW w:w="3150" w:type="dxa"/>
            <w:gridSpan w:val="2"/>
          </w:tcPr>
          <w:p w14:paraId="01FD4114" w14:textId="0FF549D2" w:rsidR="00F950D4" w:rsidRPr="007A6291" w:rsidRDefault="00ED2AF6" w:rsidP="00C552BA">
            <w:pPr>
              <w:tabs>
                <w:tab w:val="left" w:pos="5112"/>
              </w:tabs>
              <w:spacing w:before="60" w:after="180" w:line="240" w:lineRule="auto"/>
              <w:ind w:left="72"/>
              <w:jc w:val="center"/>
              <w:rPr>
                <w:rFonts w:ascii="Times New Roman" w:hAnsi="Times New Roman" w:cs="Times New Roman"/>
                <w:sz w:val="20"/>
                <w:szCs w:val="20"/>
                <w:lang w:val="pt-BR"/>
              </w:rPr>
            </w:pPr>
            <w:r w:rsidRPr="007A6291">
              <w:rPr>
                <w:rFonts w:ascii="Times New Roman" w:hAnsi="Times New Roman" w:cs="Times New Roman"/>
                <w:sz w:val="20"/>
                <w:szCs w:val="20"/>
                <w:lang w:val="pt-BR"/>
              </w:rPr>
              <w:t xml:space="preserve">Constantino e os Bispos do Conselho de </w:t>
            </w:r>
            <w:r w:rsidR="00F835AF">
              <w:rPr>
                <w:rFonts w:ascii="Times New Roman" w:hAnsi="Times New Roman" w:cs="Times New Roman"/>
                <w:sz w:val="20"/>
                <w:szCs w:val="20"/>
                <w:lang w:val="pt-BR"/>
              </w:rPr>
              <w:t>Nicéia</w:t>
            </w:r>
            <w:r w:rsidR="007A6291">
              <w:rPr>
                <w:rFonts w:ascii="Times New Roman" w:hAnsi="Times New Roman" w:cs="Times New Roman"/>
                <w:sz w:val="20"/>
                <w:szCs w:val="20"/>
                <w:lang w:val="pt-BR"/>
              </w:rPr>
              <w:t>.</w:t>
            </w:r>
          </w:p>
        </w:tc>
        <w:tc>
          <w:tcPr>
            <w:tcW w:w="3150" w:type="dxa"/>
            <w:gridSpan w:val="2"/>
          </w:tcPr>
          <w:p w14:paraId="6BB63C7C" w14:textId="45A32E6F" w:rsidR="00F950D4" w:rsidRPr="00D036EA" w:rsidRDefault="007A6291" w:rsidP="00C552BA">
            <w:pPr>
              <w:tabs>
                <w:tab w:val="left" w:pos="5112"/>
              </w:tabs>
              <w:spacing w:before="60" w:after="180" w:line="240" w:lineRule="auto"/>
              <w:jc w:val="center"/>
              <w:rPr>
                <w:rStyle w:val="Hyperlink"/>
                <w:rFonts w:asciiTheme="majorBidi" w:hAnsiTheme="majorBidi" w:cstheme="majorBidi"/>
                <w:color w:val="auto"/>
                <w:sz w:val="20"/>
                <w:szCs w:val="20"/>
                <w:u w:val="none"/>
                <w:lang w:val="pt-BR"/>
              </w:rPr>
            </w:pPr>
            <w:r>
              <w:rPr>
                <w:rStyle w:val="Hyperlink"/>
                <w:rFonts w:asciiTheme="majorBidi" w:hAnsiTheme="majorBidi" w:cstheme="majorBidi"/>
                <w:color w:val="auto"/>
                <w:sz w:val="20"/>
                <w:szCs w:val="20"/>
                <w:u w:val="none"/>
                <w:lang w:val="pt-BR"/>
              </w:rPr>
              <w:t>O manuscrito mais antigo da C</w:t>
            </w:r>
            <w:r w:rsidR="00ED2AF6" w:rsidRPr="00D036EA">
              <w:rPr>
                <w:rStyle w:val="Hyperlink"/>
                <w:rFonts w:asciiTheme="majorBidi" w:hAnsiTheme="majorBidi" w:cstheme="majorBidi"/>
                <w:color w:val="auto"/>
                <w:sz w:val="20"/>
                <w:szCs w:val="20"/>
                <w:u w:val="none"/>
                <w:lang w:val="pt-BR"/>
              </w:rPr>
              <w:t>rença Nicena, Século V, Londres</w:t>
            </w:r>
            <w:r>
              <w:rPr>
                <w:rStyle w:val="Hyperlink"/>
                <w:rFonts w:asciiTheme="majorBidi" w:hAnsiTheme="majorBidi" w:cstheme="majorBidi"/>
                <w:color w:val="auto"/>
                <w:sz w:val="20"/>
                <w:szCs w:val="20"/>
                <w:u w:val="none"/>
                <w:lang w:val="pt-BR"/>
              </w:rPr>
              <w:t>.</w:t>
            </w:r>
          </w:p>
        </w:tc>
      </w:tr>
    </w:tbl>
    <w:p w14:paraId="00EA3829" w14:textId="17192518" w:rsidR="00DB3F42" w:rsidRPr="00D036EA" w:rsidRDefault="00DB3F42" w:rsidP="00BD0942">
      <w:pPr>
        <w:pStyle w:val="ListParagraph"/>
        <w:numPr>
          <w:ilvl w:val="0"/>
          <w:numId w:val="5"/>
        </w:numPr>
        <w:spacing w:before="80" w:after="80"/>
        <w:ind w:left="272" w:hanging="181"/>
        <w:contextualSpacing w:val="0"/>
        <w:rPr>
          <w:rFonts w:asciiTheme="majorBidi" w:hAnsiTheme="majorBidi" w:cstheme="majorBidi"/>
          <w:sz w:val="20"/>
          <w:szCs w:val="20"/>
          <w:lang w:val="pt-BR"/>
        </w:rPr>
      </w:pPr>
      <w:r w:rsidRPr="00D036EA">
        <w:rPr>
          <w:rFonts w:asciiTheme="majorBidi" w:hAnsiTheme="majorBidi" w:cstheme="majorBidi"/>
          <w:sz w:val="20"/>
          <w:szCs w:val="20"/>
          <w:lang w:val="pt-BR"/>
        </w:rPr>
        <w:lastRenderedPageBreak/>
        <w:t>Os budistas no Japão adoram Buda com tr</w:t>
      </w:r>
      <w:r w:rsidR="007A6291">
        <w:rPr>
          <w:rFonts w:asciiTheme="majorBidi" w:hAnsiTheme="majorBidi" w:cstheme="majorBidi"/>
          <w:sz w:val="20"/>
          <w:szCs w:val="20"/>
          <w:lang w:val="pt-BR"/>
        </w:rPr>
        <w:t>ês cabeças, sob o nome de “San Pao Fuh”</w:t>
      </w:r>
      <w:r w:rsidRPr="00D036EA">
        <w:rPr>
          <w:rFonts w:asciiTheme="majorBidi" w:hAnsiTheme="majorBidi" w:cstheme="majorBidi"/>
          <w:sz w:val="20"/>
          <w:szCs w:val="20"/>
          <w:lang w:val="pt-BR"/>
        </w:rPr>
        <w:t>.</w:t>
      </w:r>
    </w:p>
    <w:p w14:paraId="34792E80" w14:textId="51B92012" w:rsidR="00DB3F42" w:rsidRPr="00D036EA" w:rsidRDefault="00DB3F42" w:rsidP="00BD0942">
      <w:pPr>
        <w:pStyle w:val="ListParagraph"/>
        <w:numPr>
          <w:ilvl w:val="0"/>
          <w:numId w:val="5"/>
        </w:numPr>
        <w:spacing w:before="80" w:after="80"/>
        <w:ind w:left="272" w:hanging="181"/>
        <w:contextualSpacing w:val="0"/>
        <w:rPr>
          <w:rFonts w:asciiTheme="majorBidi" w:hAnsiTheme="majorBidi" w:cstheme="majorBidi"/>
          <w:sz w:val="20"/>
          <w:szCs w:val="20"/>
          <w:lang w:val="pt-BR"/>
        </w:rPr>
      </w:pPr>
      <w:r w:rsidRPr="00D036EA">
        <w:rPr>
          <w:rFonts w:asciiTheme="majorBidi" w:hAnsiTheme="majorBidi" w:cstheme="majorBidi"/>
          <w:sz w:val="20"/>
          <w:szCs w:val="20"/>
          <w:lang w:val="pt-BR"/>
        </w:rPr>
        <w:t>A antiga t</w:t>
      </w:r>
      <w:r w:rsidR="007F1159">
        <w:rPr>
          <w:rFonts w:asciiTheme="majorBidi" w:hAnsiTheme="majorBidi" w:cstheme="majorBidi"/>
          <w:sz w:val="20"/>
          <w:szCs w:val="20"/>
          <w:lang w:val="pt-BR"/>
        </w:rPr>
        <w:t>rindade grega: Zeus, Atena e Apó</w:t>
      </w:r>
      <w:r w:rsidRPr="00D036EA">
        <w:rPr>
          <w:rFonts w:asciiTheme="majorBidi" w:hAnsiTheme="majorBidi" w:cstheme="majorBidi"/>
          <w:sz w:val="20"/>
          <w:szCs w:val="20"/>
          <w:lang w:val="pt-BR"/>
        </w:rPr>
        <w:t>lo</w:t>
      </w:r>
      <w:r w:rsidR="007F1159">
        <w:rPr>
          <w:rFonts w:asciiTheme="majorBidi" w:hAnsiTheme="majorBidi" w:cstheme="majorBidi"/>
          <w:sz w:val="20"/>
          <w:szCs w:val="20"/>
          <w:lang w:val="pt-BR"/>
        </w:rPr>
        <w:t>. Além disso, Zeus, Dionísio e</w:t>
      </w:r>
      <w:r w:rsidRPr="00D036EA">
        <w:rPr>
          <w:rFonts w:asciiTheme="majorBidi" w:hAnsiTheme="majorBidi" w:cstheme="majorBidi"/>
          <w:sz w:val="20"/>
          <w:szCs w:val="20"/>
          <w:lang w:val="pt-BR"/>
        </w:rPr>
        <w:t xml:space="preserve"> </w:t>
      </w:r>
      <w:r w:rsidR="007F1159">
        <w:rPr>
          <w:rFonts w:asciiTheme="majorBidi" w:hAnsiTheme="majorBidi" w:cstheme="majorBidi"/>
          <w:sz w:val="20"/>
          <w:szCs w:val="20"/>
          <w:lang w:val="pt-BR"/>
        </w:rPr>
        <w:t xml:space="preserve">sua </w:t>
      </w:r>
      <w:r w:rsidRPr="00D036EA">
        <w:rPr>
          <w:rFonts w:asciiTheme="majorBidi" w:hAnsiTheme="majorBidi" w:cstheme="majorBidi"/>
          <w:sz w:val="20"/>
          <w:szCs w:val="20"/>
          <w:lang w:val="pt-BR"/>
        </w:rPr>
        <w:t>mãe Semele.</w:t>
      </w:r>
    </w:p>
    <w:p w14:paraId="27F9A16B" w14:textId="1D66503E" w:rsidR="00DB3F42" w:rsidRPr="00D036EA" w:rsidRDefault="007F1159" w:rsidP="00BD0942">
      <w:pPr>
        <w:pStyle w:val="ListParagraph"/>
        <w:numPr>
          <w:ilvl w:val="0"/>
          <w:numId w:val="5"/>
        </w:numPr>
        <w:spacing w:before="80" w:after="80"/>
        <w:ind w:left="272" w:hanging="181"/>
        <w:contextualSpacing w:val="0"/>
        <w:rPr>
          <w:rFonts w:asciiTheme="majorBidi" w:hAnsiTheme="majorBidi" w:cstheme="majorBidi"/>
          <w:sz w:val="20"/>
          <w:szCs w:val="20"/>
          <w:lang w:val="pt-BR"/>
        </w:rPr>
      </w:pPr>
      <w:r>
        <w:rPr>
          <w:rFonts w:asciiTheme="majorBidi" w:hAnsiTheme="majorBidi" w:cstheme="majorBidi"/>
          <w:sz w:val="20"/>
          <w:szCs w:val="20"/>
          <w:lang w:val="pt-BR"/>
        </w:rPr>
        <w:t>A trindade r</w:t>
      </w:r>
      <w:r w:rsidR="00DB3F42" w:rsidRPr="00D036EA">
        <w:rPr>
          <w:rFonts w:asciiTheme="majorBidi" w:hAnsiTheme="majorBidi" w:cstheme="majorBidi"/>
          <w:sz w:val="20"/>
          <w:szCs w:val="20"/>
          <w:lang w:val="pt-BR"/>
        </w:rPr>
        <w:t>omana de Júpiter, Ju</w:t>
      </w:r>
      <w:r>
        <w:rPr>
          <w:rFonts w:asciiTheme="majorBidi" w:hAnsiTheme="majorBidi" w:cstheme="majorBidi"/>
          <w:sz w:val="20"/>
          <w:szCs w:val="20"/>
          <w:lang w:val="pt-BR"/>
        </w:rPr>
        <w:t>no e Minerva, comumente referida como “Tríade Capitolina”</w:t>
      </w:r>
      <w:r w:rsidR="00DB3F42" w:rsidRPr="00D036EA">
        <w:rPr>
          <w:rFonts w:asciiTheme="majorBidi" w:hAnsiTheme="majorBidi" w:cstheme="majorBidi"/>
          <w:sz w:val="20"/>
          <w:szCs w:val="20"/>
          <w:lang w:val="pt-BR"/>
        </w:rPr>
        <w:t>.</w:t>
      </w:r>
    </w:p>
    <w:p w14:paraId="2EB25EB3" w14:textId="77777777" w:rsidR="001B2D8D" w:rsidRPr="00D036EA" w:rsidRDefault="006E3293" w:rsidP="00BD0942">
      <w:pPr>
        <w:spacing w:before="80" w:after="80" w:line="240" w:lineRule="auto"/>
        <w:outlineLvl w:val="0"/>
        <w:rPr>
          <w:rFonts w:asciiTheme="majorBidi" w:hAnsiTheme="majorBidi" w:cstheme="majorBidi"/>
          <w:b/>
          <w:bCs/>
          <w:i/>
          <w:iCs/>
          <w:sz w:val="20"/>
          <w:szCs w:val="20"/>
          <w:lang w:val="pt-BR"/>
        </w:rPr>
      </w:pPr>
      <w:r w:rsidRPr="00D036EA">
        <w:rPr>
          <w:rFonts w:asciiTheme="majorBidi" w:hAnsiTheme="majorBidi" w:cstheme="majorBidi"/>
          <w:b/>
          <w:bCs/>
          <w:i/>
          <w:iCs/>
          <w:sz w:val="26"/>
          <w:szCs w:val="26"/>
          <w:lang w:val="pt-BR"/>
        </w:rPr>
        <w:t>A Trindade é Bíblica?</w:t>
      </w:r>
    </w:p>
    <w:p w14:paraId="0BE7CC8A" w14:textId="5A9B8CDF" w:rsidR="00C25404" w:rsidRPr="00D036EA" w:rsidRDefault="00B758D9" w:rsidP="00BD0942">
      <w:pPr>
        <w:spacing w:before="80" w:after="80" w:line="240" w:lineRule="auto"/>
        <w:jc w:val="both"/>
        <w:rPr>
          <w:rFonts w:asciiTheme="majorBidi" w:hAnsiTheme="majorBidi" w:cstheme="majorBidi"/>
          <w:sz w:val="20"/>
          <w:szCs w:val="20"/>
          <w:lang w:val="pt-BR"/>
        </w:rPr>
      </w:pPr>
      <w:r>
        <w:rPr>
          <w:rFonts w:asciiTheme="majorBidi" w:hAnsiTheme="majorBidi" w:cstheme="majorBidi"/>
          <w:sz w:val="20"/>
          <w:szCs w:val="20"/>
          <w:lang w:val="pt-BR"/>
        </w:rPr>
        <w:t>Os termos de “Divindade Primária”, “Deus Pai”, “Deus Filho” e “Deus Espírito Santo”</w:t>
      </w:r>
      <w:r w:rsidR="00C25404" w:rsidRPr="00D036EA">
        <w:rPr>
          <w:rFonts w:asciiTheme="majorBidi" w:hAnsiTheme="majorBidi" w:cstheme="majorBidi"/>
          <w:sz w:val="20"/>
          <w:szCs w:val="20"/>
          <w:lang w:val="pt-BR"/>
        </w:rPr>
        <w:t xml:space="preserve"> não são bíblicos, são anti-bíblicos. Nem a palavra trindade, nem a doutrina desta, aparecem no Antigo ou Novo Testamento</w:t>
      </w:r>
      <w:r>
        <w:rPr>
          <w:rFonts w:asciiTheme="majorBidi" w:hAnsiTheme="majorBidi" w:cstheme="majorBidi"/>
          <w:sz w:val="20"/>
          <w:szCs w:val="20"/>
          <w:lang w:val="pt-BR"/>
        </w:rPr>
        <w:t>s</w:t>
      </w:r>
      <w:r w:rsidR="00C25404" w:rsidRPr="00D036EA">
        <w:rPr>
          <w:rFonts w:asciiTheme="majorBidi" w:hAnsiTheme="majorBidi" w:cstheme="majorBidi"/>
          <w:sz w:val="20"/>
          <w:szCs w:val="20"/>
          <w:lang w:val="pt-BR"/>
        </w:rPr>
        <w:t>. Os doze apóstolos nunca subscreveram isto, nem foi recebida revelação sobre isto.</w:t>
      </w:r>
    </w:p>
    <w:p w14:paraId="569E7B3F" w14:textId="0DD21317" w:rsidR="00C25404" w:rsidRPr="00D036EA" w:rsidRDefault="00B758D9" w:rsidP="00BD0942">
      <w:pPr>
        <w:spacing w:before="80" w:after="80" w:line="240" w:lineRule="auto"/>
        <w:ind w:firstLine="181"/>
        <w:jc w:val="both"/>
        <w:rPr>
          <w:rFonts w:asciiTheme="majorBidi" w:hAnsiTheme="majorBidi" w:cstheme="majorBidi"/>
          <w:sz w:val="20"/>
          <w:szCs w:val="20"/>
          <w:lang w:val="pt-BR"/>
        </w:rPr>
      </w:pPr>
      <w:r>
        <w:rPr>
          <w:rFonts w:asciiTheme="majorBidi" w:hAnsiTheme="majorBidi" w:cstheme="majorBidi"/>
          <w:sz w:val="20"/>
          <w:szCs w:val="20"/>
          <w:lang w:val="pt-BR"/>
        </w:rPr>
        <w:t>A “trindade”</w:t>
      </w:r>
      <w:r w:rsidR="00C25404" w:rsidRPr="00D036EA">
        <w:rPr>
          <w:rFonts w:asciiTheme="majorBidi" w:hAnsiTheme="majorBidi" w:cstheme="majorBidi"/>
          <w:sz w:val="20"/>
          <w:szCs w:val="20"/>
          <w:lang w:val="pt-BR"/>
        </w:rPr>
        <w:t xml:space="preserve"> é simplesmente uma continuação </w:t>
      </w:r>
      <w:r>
        <w:rPr>
          <w:rFonts w:asciiTheme="majorBidi" w:hAnsiTheme="majorBidi" w:cstheme="majorBidi"/>
          <w:sz w:val="20"/>
          <w:szCs w:val="20"/>
          <w:lang w:val="pt-BR"/>
        </w:rPr>
        <w:t>errónea</w:t>
      </w:r>
      <w:r w:rsidR="00C25404" w:rsidRPr="00D036EA">
        <w:rPr>
          <w:rFonts w:asciiTheme="majorBidi" w:hAnsiTheme="majorBidi" w:cstheme="majorBidi"/>
          <w:sz w:val="20"/>
          <w:szCs w:val="20"/>
          <w:lang w:val="pt-BR"/>
        </w:rPr>
        <w:t xml:space="preserve"> das trindades pagãs. Ela contradiz a Unicidade de Deus encontrada em ambos: Antigo e Novo Testamentos.</w:t>
      </w:r>
    </w:p>
    <w:p w14:paraId="689E6365" w14:textId="1255FCB8" w:rsidR="00B758D9" w:rsidRDefault="00B758D9" w:rsidP="00BD0942">
      <w:pPr>
        <w:spacing w:before="80" w:after="80" w:line="240" w:lineRule="auto"/>
        <w:ind w:left="272"/>
        <w:rPr>
          <w:rFonts w:asciiTheme="majorBidi" w:hAnsiTheme="majorBidi" w:cstheme="majorBidi"/>
          <w:i/>
          <w:iCs/>
          <w:sz w:val="20"/>
          <w:szCs w:val="20"/>
          <w:lang w:val="pt-BR"/>
        </w:rPr>
      </w:pPr>
      <w:r>
        <w:rPr>
          <w:rFonts w:asciiTheme="majorBidi" w:hAnsiTheme="majorBidi" w:cstheme="majorBidi"/>
          <w:i/>
          <w:iCs/>
          <w:sz w:val="20"/>
          <w:szCs w:val="20"/>
          <w:lang w:val="pt-BR"/>
        </w:rPr>
        <w:t>“</w:t>
      </w:r>
      <w:r w:rsidR="00C25404" w:rsidRPr="00D036EA">
        <w:rPr>
          <w:rFonts w:asciiTheme="majorBidi" w:hAnsiTheme="majorBidi" w:cstheme="majorBidi"/>
          <w:i/>
          <w:iCs/>
          <w:sz w:val="20"/>
          <w:szCs w:val="20"/>
          <w:lang w:val="pt-BR"/>
        </w:rPr>
        <w:t>Deus justo e Salvador não existe outro além de mim... porquanto Eu Sou Deus, e não h</w:t>
      </w:r>
      <w:r>
        <w:rPr>
          <w:rFonts w:asciiTheme="majorBidi" w:hAnsiTheme="majorBidi" w:cstheme="majorBidi"/>
          <w:i/>
          <w:iCs/>
          <w:sz w:val="20"/>
          <w:szCs w:val="20"/>
          <w:lang w:val="pt-BR"/>
        </w:rPr>
        <w:t>á outro”</w:t>
      </w:r>
      <w:r w:rsidR="00C25404" w:rsidRPr="00D036EA">
        <w:rPr>
          <w:rFonts w:asciiTheme="majorBidi" w:hAnsiTheme="majorBidi" w:cstheme="majorBidi"/>
          <w:i/>
          <w:iCs/>
          <w:sz w:val="20"/>
          <w:szCs w:val="20"/>
          <w:lang w:val="pt-BR"/>
        </w:rPr>
        <w:t xml:space="preserve"> (Isaías, 45: 21-22)</w:t>
      </w:r>
    </w:p>
    <w:p w14:paraId="1B95060C" w14:textId="07CCE581" w:rsidR="00B758D9" w:rsidRDefault="00B758D9" w:rsidP="00BD0942">
      <w:pPr>
        <w:spacing w:before="80" w:after="80" w:line="240" w:lineRule="auto"/>
        <w:ind w:left="272"/>
        <w:rPr>
          <w:rFonts w:asciiTheme="majorBidi" w:hAnsiTheme="majorBidi" w:cstheme="majorBidi"/>
          <w:i/>
          <w:iCs/>
          <w:sz w:val="20"/>
          <w:szCs w:val="20"/>
          <w:lang w:val="pt-BR"/>
        </w:rPr>
      </w:pPr>
      <w:r>
        <w:rPr>
          <w:rFonts w:asciiTheme="majorBidi" w:hAnsiTheme="majorBidi" w:cstheme="majorBidi"/>
          <w:i/>
          <w:iCs/>
          <w:sz w:val="20"/>
          <w:szCs w:val="20"/>
          <w:lang w:val="pt-BR"/>
        </w:rPr>
        <w:t>“</w:t>
      </w:r>
      <w:r w:rsidR="00C25404" w:rsidRPr="00D036EA">
        <w:rPr>
          <w:rFonts w:asciiTheme="majorBidi" w:hAnsiTheme="majorBidi" w:cstheme="majorBidi"/>
          <w:i/>
          <w:iCs/>
          <w:sz w:val="20"/>
          <w:szCs w:val="20"/>
          <w:lang w:val="pt-BR"/>
        </w:rPr>
        <w:t>o SENHOR é Deus, o Único. E alé</w:t>
      </w:r>
      <w:r>
        <w:rPr>
          <w:rFonts w:asciiTheme="majorBidi" w:hAnsiTheme="majorBidi" w:cstheme="majorBidi"/>
          <w:i/>
          <w:iCs/>
          <w:sz w:val="20"/>
          <w:szCs w:val="20"/>
          <w:lang w:val="pt-BR"/>
        </w:rPr>
        <w:t>m dele não existe nenhum outro!”</w:t>
      </w:r>
      <w:r w:rsidR="00C25404" w:rsidRPr="00D036EA">
        <w:rPr>
          <w:rFonts w:asciiTheme="majorBidi" w:hAnsiTheme="majorBidi" w:cstheme="majorBidi"/>
          <w:i/>
          <w:iCs/>
          <w:sz w:val="20"/>
          <w:szCs w:val="20"/>
          <w:lang w:val="pt-BR"/>
        </w:rPr>
        <w:t xml:space="preserve"> (Deuteronômio, 4:35)</w:t>
      </w:r>
    </w:p>
    <w:p w14:paraId="40C8993D" w14:textId="5A8D445A" w:rsidR="00B758D9" w:rsidRDefault="00C25404" w:rsidP="00BD0942">
      <w:pPr>
        <w:spacing w:before="80" w:after="80" w:line="240" w:lineRule="auto"/>
        <w:ind w:left="272"/>
        <w:rPr>
          <w:rFonts w:asciiTheme="majorBidi" w:hAnsiTheme="majorBidi" w:cstheme="majorBidi"/>
          <w:i/>
          <w:iCs/>
          <w:sz w:val="20"/>
          <w:szCs w:val="20"/>
          <w:lang w:val="pt-BR"/>
        </w:rPr>
      </w:pPr>
      <w:r w:rsidRPr="00D036EA">
        <w:rPr>
          <w:rFonts w:asciiTheme="majorBidi" w:hAnsiTheme="majorBidi" w:cstheme="majorBidi"/>
          <w:i/>
          <w:iCs/>
          <w:sz w:val="20"/>
          <w:szCs w:val="20"/>
          <w:lang w:val="pt-BR"/>
        </w:rPr>
        <w:t>“Ouve, Israel, o Senhor nosso Deus é o único Senhor.” (Deuteronômio 6:4)</w:t>
      </w:r>
    </w:p>
    <w:p w14:paraId="4C9B4AEF" w14:textId="37F13EAC" w:rsidR="00B758D9" w:rsidRPr="00D036EA" w:rsidRDefault="00C25404" w:rsidP="00BD0942">
      <w:pPr>
        <w:spacing w:before="80" w:after="80" w:line="240" w:lineRule="auto"/>
        <w:ind w:left="272"/>
        <w:rPr>
          <w:rFonts w:asciiTheme="majorBidi" w:hAnsiTheme="majorBidi" w:cstheme="majorBidi"/>
          <w:i/>
          <w:iCs/>
          <w:sz w:val="20"/>
          <w:szCs w:val="20"/>
          <w:lang w:val="pt-BR"/>
        </w:rPr>
      </w:pPr>
      <w:r w:rsidRPr="00D036EA">
        <w:rPr>
          <w:rFonts w:asciiTheme="majorBidi" w:hAnsiTheme="majorBidi" w:cstheme="majorBidi"/>
          <w:i/>
          <w:iCs/>
          <w:sz w:val="20"/>
          <w:szCs w:val="20"/>
          <w:lang w:val="pt-BR"/>
        </w:rPr>
        <w:t>“E Jesus respondeu-lhe: O primeiro de todos os mandamentos é: Ouve, Israel, o Senhor nosso Deus é o único Senhor.” (Marcos 12:29)</w:t>
      </w:r>
    </w:p>
    <w:p w14:paraId="0CBB50D8" w14:textId="77777777" w:rsidR="00C74AF8" w:rsidRPr="00D036EA" w:rsidRDefault="00C74AF8" w:rsidP="00BD0942">
      <w:pPr>
        <w:spacing w:before="80" w:after="80" w:line="240" w:lineRule="auto"/>
        <w:ind w:firstLine="180"/>
        <w:outlineLvl w:val="0"/>
        <w:rPr>
          <w:rFonts w:asciiTheme="majorBidi" w:hAnsiTheme="majorBidi" w:cstheme="majorBidi"/>
          <w:sz w:val="20"/>
          <w:szCs w:val="20"/>
          <w:lang w:val="pt-BR"/>
        </w:rPr>
      </w:pPr>
      <w:r w:rsidRPr="00D036EA">
        <w:rPr>
          <w:rFonts w:asciiTheme="majorBidi" w:hAnsiTheme="majorBidi" w:cstheme="majorBidi"/>
          <w:b/>
          <w:bCs/>
          <w:i/>
          <w:iCs/>
          <w:sz w:val="26"/>
          <w:szCs w:val="26"/>
          <w:lang w:val="pt-BR"/>
        </w:rPr>
        <w:t>A Adoção da Trindade pelo Cristianismo</w:t>
      </w:r>
    </w:p>
    <w:p w14:paraId="792B06A0" w14:textId="77777777" w:rsidR="00191BEA" w:rsidRDefault="00C74AF8" w:rsidP="00BD0942">
      <w:pPr>
        <w:spacing w:before="80" w:after="80" w:line="240" w:lineRule="auto"/>
        <w:ind w:firstLine="180"/>
        <w:jc w:val="both"/>
        <w:rPr>
          <w:rFonts w:asciiTheme="majorBidi" w:hAnsiTheme="majorBidi" w:cstheme="majorBidi"/>
          <w:sz w:val="20"/>
          <w:szCs w:val="20"/>
          <w:lang w:val="pt-BR"/>
        </w:rPr>
      </w:pPr>
      <w:r w:rsidRPr="00D036EA">
        <w:rPr>
          <w:rFonts w:asciiTheme="majorBidi" w:hAnsiTheme="majorBidi" w:cstheme="majorBidi"/>
          <w:sz w:val="20"/>
          <w:szCs w:val="20"/>
          <w:lang w:val="pt-BR"/>
        </w:rPr>
        <w:t xml:space="preserve">Os pagãos, que se converteram ao Cristianismo, trouxeram para o </w:t>
      </w:r>
      <w:r w:rsidR="00142F12">
        <w:rPr>
          <w:rFonts w:asciiTheme="majorBidi" w:hAnsiTheme="majorBidi" w:cstheme="majorBidi"/>
          <w:sz w:val="20"/>
          <w:szCs w:val="20"/>
          <w:lang w:val="pt-BR"/>
        </w:rPr>
        <w:t>Cristianismo</w:t>
      </w:r>
      <w:r w:rsidRPr="00D036EA">
        <w:rPr>
          <w:rFonts w:asciiTheme="majorBidi" w:hAnsiTheme="majorBidi" w:cstheme="majorBidi"/>
          <w:sz w:val="20"/>
          <w:szCs w:val="20"/>
          <w:lang w:val="pt-BR"/>
        </w:rPr>
        <w:t xml:space="preserve"> algumas de suas crenças e práticas pagãs. Mais importante, muitos dos primeiros Padres da Igreja que se converteram do paganismo ao </w:t>
      </w:r>
      <w:r w:rsidR="00142F12">
        <w:rPr>
          <w:rFonts w:asciiTheme="majorBidi" w:hAnsiTheme="majorBidi" w:cstheme="majorBidi"/>
          <w:sz w:val="20"/>
          <w:szCs w:val="20"/>
          <w:lang w:val="pt-BR"/>
        </w:rPr>
        <w:t>Cristianismo</w:t>
      </w:r>
      <w:r w:rsidRPr="00D036EA">
        <w:rPr>
          <w:rFonts w:asciiTheme="majorBidi" w:hAnsiTheme="majorBidi" w:cstheme="majorBidi"/>
          <w:sz w:val="20"/>
          <w:szCs w:val="20"/>
          <w:lang w:val="pt-BR"/>
        </w:rPr>
        <w:t xml:space="preserve">, eram filósofos pagãos treinados. Eles ajudaram a Igreja a combinar o monoteísmo que foi transmitido por Jesus (PECE), com os pensamentos de Paulo (favor ler o capítulo 9) e o politeísmo de suas antigas religiões e </w:t>
      </w:r>
      <w:r w:rsidR="00BC55AD">
        <w:rPr>
          <w:rFonts w:asciiTheme="majorBidi" w:hAnsiTheme="majorBidi" w:cstheme="majorBidi"/>
          <w:sz w:val="20"/>
          <w:szCs w:val="20"/>
          <w:lang w:val="pt-BR"/>
        </w:rPr>
        <w:t>formularam a</w:t>
      </w:r>
      <w:r w:rsidRPr="00D036EA">
        <w:rPr>
          <w:rFonts w:asciiTheme="majorBidi" w:hAnsiTheme="majorBidi" w:cstheme="majorBidi"/>
          <w:sz w:val="20"/>
          <w:szCs w:val="20"/>
          <w:lang w:val="pt-BR"/>
        </w:rPr>
        <w:t xml:space="preserve"> Trindade.</w:t>
      </w:r>
    </w:p>
    <w:p w14:paraId="241B53E2" w14:textId="02AA203D" w:rsidR="004A036E" w:rsidRPr="00D036EA" w:rsidRDefault="00C74AF8" w:rsidP="00BD0942">
      <w:pPr>
        <w:spacing w:before="80" w:after="80" w:line="240" w:lineRule="auto"/>
        <w:ind w:firstLine="180"/>
        <w:jc w:val="both"/>
        <w:rPr>
          <w:rFonts w:asciiTheme="majorBidi" w:hAnsiTheme="majorBidi" w:cstheme="majorBidi"/>
          <w:sz w:val="20"/>
          <w:szCs w:val="20"/>
          <w:lang w:val="pt-BR"/>
        </w:rPr>
      </w:pPr>
      <w:r w:rsidRPr="00D036EA">
        <w:rPr>
          <w:rFonts w:asciiTheme="majorBidi" w:hAnsiTheme="majorBidi" w:cstheme="majorBidi"/>
          <w:sz w:val="20"/>
          <w:szCs w:val="20"/>
          <w:lang w:val="pt-BR"/>
        </w:rPr>
        <w:t>Quando o imperador romano Constantino alegou ter se tornado um</w:t>
      </w:r>
      <w:r w:rsidR="00BC55AD">
        <w:rPr>
          <w:rFonts w:asciiTheme="majorBidi" w:hAnsiTheme="majorBidi" w:cstheme="majorBidi"/>
          <w:sz w:val="20"/>
          <w:szCs w:val="20"/>
          <w:lang w:val="pt-BR"/>
        </w:rPr>
        <w:t xml:space="preserve"> Cristão, ele impôs a trindade a</w:t>
      </w:r>
      <w:r w:rsidRPr="00D036EA">
        <w:rPr>
          <w:rFonts w:asciiTheme="majorBidi" w:hAnsiTheme="majorBidi" w:cstheme="majorBidi"/>
          <w:sz w:val="20"/>
          <w:szCs w:val="20"/>
          <w:lang w:val="pt-BR"/>
        </w:rPr>
        <w:t xml:space="preserve">o Cristianismo </w:t>
      </w:r>
      <w:r w:rsidR="00BC55AD">
        <w:rPr>
          <w:rFonts w:asciiTheme="majorBidi" w:hAnsiTheme="majorBidi" w:cstheme="majorBidi"/>
          <w:sz w:val="20"/>
          <w:szCs w:val="20"/>
          <w:lang w:val="pt-BR"/>
        </w:rPr>
        <w:t>no Conselho de</w:t>
      </w:r>
      <w:r w:rsidRPr="00D036EA">
        <w:rPr>
          <w:rFonts w:asciiTheme="majorBidi" w:hAnsiTheme="majorBidi" w:cstheme="majorBidi"/>
          <w:sz w:val="20"/>
          <w:szCs w:val="20"/>
          <w:lang w:val="pt-BR"/>
        </w:rPr>
        <w:t xml:space="preserve"> </w:t>
      </w:r>
      <w:r w:rsidRPr="00D036EA">
        <w:rPr>
          <w:rFonts w:asciiTheme="majorBidi" w:hAnsiTheme="majorBidi" w:cstheme="majorBidi"/>
          <w:b/>
          <w:bCs/>
          <w:color w:val="0000CC"/>
          <w:sz w:val="20"/>
          <w:szCs w:val="20"/>
          <w:lang w:val="pt-BR"/>
        </w:rPr>
        <w:t>Nicéia, 325 anos depois de Jesus</w:t>
      </w:r>
      <w:r w:rsidRPr="00D036EA">
        <w:rPr>
          <w:rFonts w:asciiTheme="majorBidi" w:hAnsiTheme="majorBidi" w:cstheme="majorBidi"/>
          <w:sz w:val="20"/>
          <w:szCs w:val="20"/>
          <w:lang w:val="pt-BR"/>
        </w:rPr>
        <w:t xml:space="preserve"> (PECE). Os verdadeiros seguidores de Jesus que recusaram a doutrina da trindade foram perseguidos e muitos </w:t>
      </w:r>
      <w:r w:rsidR="00BC55AD">
        <w:rPr>
          <w:rFonts w:asciiTheme="majorBidi" w:hAnsiTheme="majorBidi" w:cstheme="majorBidi"/>
          <w:sz w:val="20"/>
          <w:szCs w:val="20"/>
          <w:lang w:val="pt-BR"/>
        </w:rPr>
        <w:t xml:space="preserve">foram </w:t>
      </w:r>
      <w:r w:rsidRPr="00D036EA">
        <w:rPr>
          <w:rFonts w:asciiTheme="majorBidi" w:hAnsiTheme="majorBidi" w:cstheme="majorBidi"/>
          <w:sz w:val="20"/>
          <w:szCs w:val="20"/>
          <w:lang w:val="pt-BR"/>
        </w:rPr>
        <w:t>torturados e mortos.</w:t>
      </w:r>
    </w:p>
    <w:p w14:paraId="476DBAFA" w14:textId="55091BF0" w:rsidR="0085386A" w:rsidRPr="00D036EA" w:rsidRDefault="00C74AF8" w:rsidP="00BD0942">
      <w:pPr>
        <w:spacing w:before="80" w:after="80" w:line="240" w:lineRule="auto"/>
        <w:ind w:firstLine="180"/>
        <w:jc w:val="both"/>
        <w:rPr>
          <w:rFonts w:ascii="Times New Roman" w:eastAsia="Calibri" w:hAnsi="Times New Roman" w:cs="Times New Roman"/>
          <w:sz w:val="20"/>
          <w:szCs w:val="20"/>
          <w:lang w:val="pt-BR"/>
        </w:rPr>
      </w:pPr>
      <w:r w:rsidRPr="00D036EA">
        <w:rPr>
          <w:rFonts w:ascii="Times New Roman" w:eastAsia="Calibri" w:hAnsi="Times New Roman" w:cs="Times New Roman"/>
          <w:sz w:val="20"/>
          <w:szCs w:val="20"/>
          <w:lang w:val="pt-BR"/>
        </w:rPr>
        <w:t xml:space="preserve">A trindade foi, então, </w:t>
      </w:r>
      <w:r w:rsidRPr="00D036EA">
        <w:rPr>
          <w:rFonts w:ascii="Times New Roman" w:eastAsia="Calibri" w:hAnsi="Times New Roman" w:cs="Times New Roman"/>
          <w:b/>
          <w:bCs/>
          <w:color w:val="0000CC"/>
          <w:sz w:val="20"/>
          <w:szCs w:val="20"/>
          <w:lang w:val="pt-BR"/>
        </w:rPr>
        <w:t>revisada no Concílio de Constantinopla, em 381</w:t>
      </w:r>
      <w:r w:rsidR="00612943" w:rsidRPr="00D036EA">
        <w:rPr>
          <w:rFonts w:ascii="Times New Roman" w:eastAsia="Calibri" w:hAnsi="Times New Roman" w:cs="Times New Roman"/>
          <w:b/>
          <w:bCs/>
          <w:color w:val="0000CC"/>
          <w:sz w:val="20"/>
          <w:szCs w:val="20"/>
          <w:lang w:val="pt-BR"/>
        </w:rPr>
        <w:t xml:space="preserve"> d.C</w:t>
      </w:r>
      <w:r w:rsidRPr="00D036EA">
        <w:rPr>
          <w:rFonts w:ascii="Times New Roman" w:eastAsia="Calibri" w:hAnsi="Times New Roman" w:cs="Times New Roman"/>
          <w:sz w:val="20"/>
          <w:szCs w:val="20"/>
          <w:lang w:val="pt-BR"/>
        </w:rPr>
        <w:t xml:space="preserve">. Não é bem estranho que uma doutrina de fé de uma religião </w:t>
      </w:r>
      <w:r w:rsidR="006531D9">
        <w:rPr>
          <w:rFonts w:ascii="Times New Roman" w:eastAsia="Calibri" w:hAnsi="Times New Roman" w:cs="Times New Roman"/>
          <w:sz w:val="20"/>
          <w:szCs w:val="20"/>
          <w:lang w:val="pt-BR"/>
        </w:rPr>
        <w:t>tenha levado</w:t>
      </w:r>
      <w:r w:rsidRPr="00D036EA">
        <w:rPr>
          <w:rFonts w:ascii="Times New Roman" w:eastAsia="Calibri" w:hAnsi="Times New Roman" w:cs="Times New Roman"/>
          <w:sz w:val="20"/>
          <w:szCs w:val="20"/>
          <w:lang w:val="pt-BR"/>
        </w:rPr>
        <w:t xml:space="preserve"> quatro séculos para ser finalizada?</w:t>
      </w:r>
    </w:p>
    <w:tbl>
      <w:tblPr>
        <w:tblW w:w="6390" w:type="dxa"/>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3240"/>
        <w:gridCol w:w="3150"/>
      </w:tblGrid>
      <w:tr w:rsidR="00E467F5" w:rsidRPr="00D036EA" w14:paraId="4F78F994" w14:textId="77777777" w:rsidTr="00CC3907">
        <w:trPr>
          <w:trHeight w:val="2716"/>
        </w:trPr>
        <w:tc>
          <w:tcPr>
            <w:tcW w:w="6390" w:type="dxa"/>
            <w:gridSpan w:val="2"/>
            <w:tcBorders>
              <w:top w:val="single" w:sz="4" w:space="0" w:color="auto"/>
              <w:left w:val="single" w:sz="4" w:space="0" w:color="auto"/>
              <w:bottom w:val="nil"/>
              <w:right w:val="single" w:sz="4" w:space="0" w:color="auto"/>
            </w:tcBorders>
          </w:tcPr>
          <w:p w14:paraId="57AAD34C" w14:textId="36EE2845" w:rsidR="00E467F5" w:rsidRPr="00D036EA" w:rsidRDefault="00AE20C2" w:rsidP="00C552BA">
            <w:pPr>
              <w:spacing w:before="40" w:after="0" w:line="240" w:lineRule="auto"/>
              <w:rPr>
                <w:rFonts w:asciiTheme="majorBidi" w:hAnsiTheme="majorBidi" w:cstheme="majorBidi"/>
                <w:noProof/>
                <w:sz w:val="8"/>
                <w:szCs w:val="8"/>
                <w:shd w:val="clear" w:color="auto" w:fill="FFFFFF"/>
                <w:lang w:val="pt-BR"/>
              </w:rPr>
            </w:pPr>
            <w:r w:rsidRPr="00D036EA">
              <w:rPr>
                <w:rFonts w:asciiTheme="majorBidi" w:hAnsiTheme="majorBidi" w:cstheme="majorBidi"/>
                <w:noProof/>
                <w:sz w:val="8"/>
                <w:szCs w:val="8"/>
              </w:rPr>
              <w:lastRenderedPageBreak/>
              <mc:AlternateContent>
                <mc:Choice Requires="wps">
                  <w:drawing>
                    <wp:anchor distT="0" distB="0" distL="114300" distR="114300" simplePos="0" relativeHeight="251674624" behindDoc="0" locked="0" layoutInCell="1" allowOverlap="1" wp14:anchorId="7D170307" wp14:editId="3D98E315">
                      <wp:simplePos x="0" y="0"/>
                      <wp:positionH relativeFrom="column">
                        <wp:posOffset>127659</wp:posOffset>
                      </wp:positionH>
                      <wp:positionV relativeFrom="paragraph">
                        <wp:posOffset>69119</wp:posOffset>
                      </wp:positionV>
                      <wp:extent cx="3579351" cy="1673525"/>
                      <wp:effectExtent l="0" t="0" r="40640" b="60325"/>
                      <wp:wrapNone/>
                      <wp:docPr id="11302"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79351" cy="1673525"/>
                              </a:xfrm>
                              <a:prstGeom prst="rect">
                                <a:avLst/>
                              </a:prstGeom>
                              <a:gradFill rotWithShape="0">
                                <a:gsLst>
                                  <a:gs pos="0">
                                    <a:schemeClr val="lt1">
                                      <a:lumMod val="100000"/>
                                      <a:lumOff val="0"/>
                                    </a:schemeClr>
                                  </a:gs>
                                  <a:gs pos="100000">
                                    <a:schemeClr val="accent2">
                                      <a:lumMod val="40000"/>
                                      <a:lumOff val="60000"/>
                                    </a:schemeClr>
                                  </a:gs>
                                </a:gsLst>
                                <a:lin ang="5400000" scaled="1"/>
                              </a:gradFill>
                              <a:ln w="19050">
                                <a:solidFill>
                                  <a:schemeClr val="accent2">
                                    <a:lumMod val="50000"/>
                                    <a:lumOff val="0"/>
                                  </a:schemeClr>
                                </a:solidFill>
                                <a:miter lim="800000"/>
                                <a:headEnd/>
                                <a:tailEnd/>
                              </a:ln>
                              <a:effectLst>
                                <a:outerShdw dist="28398" dir="3806097" algn="ctr" rotWithShape="0">
                                  <a:schemeClr val="accent2">
                                    <a:lumMod val="50000"/>
                                    <a:lumOff val="0"/>
                                    <a:alpha val="50000"/>
                                  </a:schemeClr>
                                </a:outerShdw>
                              </a:effectLst>
                            </wps:spPr>
                            <wps:txbx>
                              <w:txbxContent>
                                <w:p w14:paraId="69138595" w14:textId="77777777" w:rsidR="00FA2AE5" w:rsidRPr="00D94583" w:rsidRDefault="00FA2AE5" w:rsidP="00E57C27">
                                  <w:pPr>
                                    <w:shd w:val="clear" w:color="auto" w:fill="FEFAE8"/>
                                    <w:autoSpaceDE w:val="0"/>
                                    <w:autoSpaceDN w:val="0"/>
                                    <w:adjustRightInd w:val="0"/>
                                    <w:spacing w:after="0" w:line="192" w:lineRule="auto"/>
                                    <w:jc w:val="both"/>
                                    <w:rPr>
                                      <w:rFonts w:ascii="Andalus" w:hAnsi="Andalus" w:cs="Andalus"/>
                                      <w:b/>
                                      <w:bCs/>
                                      <w:color w:val="9A0000"/>
                                      <w:sz w:val="8"/>
                                      <w:szCs w:val="8"/>
                                    </w:rPr>
                                  </w:pPr>
                                </w:p>
                                <w:p w14:paraId="2CF8A5C8" w14:textId="77777777" w:rsidR="00FA2AE5" w:rsidRPr="00C74AF8" w:rsidRDefault="00FA2AE5" w:rsidP="00BD0942">
                                  <w:pPr>
                                    <w:shd w:val="clear" w:color="auto" w:fill="FEFAE8"/>
                                    <w:autoSpaceDE w:val="0"/>
                                    <w:autoSpaceDN w:val="0"/>
                                    <w:adjustRightInd w:val="0"/>
                                    <w:spacing w:after="0" w:line="240" w:lineRule="auto"/>
                                    <w:jc w:val="center"/>
                                    <w:rPr>
                                      <w:rFonts w:ascii="Cooper Black" w:hAnsi="Cooper Black" w:cs="Andalus"/>
                                      <w:color w:val="2A21DD"/>
                                      <w:sz w:val="18"/>
                                      <w:szCs w:val="18"/>
                                      <w:lang w:val="pt-BR"/>
                                    </w:rPr>
                                  </w:pPr>
                                  <w:r w:rsidRPr="00C74AF8">
                                    <w:rPr>
                                      <w:rFonts w:ascii="Cooper Black" w:hAnsi="Cooper Black" w:cs="Andalus"/>
                                      <w:color w:val="2A21DD"/>
                                      <w:sz w:val="18"/>
                                      <w:szCs w:val="18"/>
                                      <w:lang w:val="pt-BR"/>
                                    </w:rPr>
                                    <w:t>A Crença da Trindade, Conselho de Nicéia, 325 AD</w:t>
                                  </w:r>
                                </w:p>
                                <w:p w14:paraId="59FCBEC6" w14:textId="77777777" w:rsidR="00FA2AE5" w:rsidRPr="00C74AF8" w:rsidRDefault="00FA2AE5" w:rsidP="00BD0942">
                                  <w:pPr>
                                    <w:shd w:val="clear" w:color="auto" w:fill="FEFAE8"/>
                                    <w:autoSpaceDE w:val="0"/>
                                    <w:autoSpaceDN w:val="0"/>
                                    <w:adjustRightInd w:val="0"/>
                                    <w:spacing w:after="0" w:line="240" w:lineRule="auto"/>
                                    <w:ind w:firstLine="180"/>
                                    <w:jc w:val="both"/>
                                    <w:rPr>
                                      <w:rFonts w:ascii="Footlight MT Light" w:hAnsi="Footlight MT Light" w:cs="Lucida Calligraphy"/>
                                      <w:color w:val="000000" w:themeColor="text1"/>
                                      <w:sz w:val="18"/>
                                      <w:szCs w:val="18"/>
                                      <w:lang w:val="pt-BR"/>
                                    </w:rPr>
                                  </w:pPr>
                                  <w:r w:rsidRPr="00BD0942">
                                    <w:rPr>
                                      <w:rFonts w:asciiTheme="majorBidi" w:hAnsiTheme="majorBidi" w:cstheme="majorBidi"/>
                                      <w:b/>
                                      <w:bCs/>
                                      <w:color w:val="C00000"/>
                                      <w:sz w:val="20"/>
                                      <w:szCs w:val="20"/>
                                      <w:lang w:val="pt-BR"/>
                                    </w:rPr>
                                    <w:t>Nós cremos em um Deus</w:t>
                                  </w:r>
                                  <w:r w:rsidRPr="00C74AF8">
                                    <w:rPr>
                                      <w:rFonts w:ascii="Footlight MT Light" w:hAnsi="Footlight MT Light" w:cs="Lucida Calligraphy"/>
                                      <w:color w:val="A40000"/>
                                      <w:sz w:val="18"/>
                                      <w:szCs w:val="18"/>
                                      <w:lang w:val="pt-BR"/>
                                    </w:rPr>
                                    <w:t>,</w:t>
                                  </w:r>
                                  <w:r w:rsidRPr="00C74AF8">
                                    <w:rPr>
                                      <w:rFonts w:ascii="Footlight MT Light" w:hAnsi="Footlight MT Light" w:cs="Lucida Calligraphy"/>
                                      <w:sz w:val="18"/>
                                      <w:szCs w:val="18"/>
                                      <w:lang w:val="pt-BR"/>
                                    </w:rPr>
                                    <w:t> </w:t>
                                  </w:r>
                                  <w:r w:rsidRPr="00C74AF8">
                                    <w:rPr>
                                      <w:rFonts w:ascii="Footlight MT Light" w:hAnsi="Footlight MT Light" w:cs="Lucida Calligraphy"/>
                                      <w:color w:val="000000" w:themeColor="text1"/>
                                      <w:sz w:val="18"/>
                                      <w:szCs w:val="18"/>
                                      <w:lang w:val="pt-BR"/>
                                    </w:rPr>
                                    <w:t>o Pai Todo-Poderoso, Criador d</w:t>
                                  </w:r>
                                  <w:r>
                                    <w:rPr>
                                      <w:rFonts w:ascii="Footlight MT Light" w:hAnsi="Footlight MT Light" w:cs="Lucida Calligraphy"/>
                                      <w:color w:val="000000" w:themeColor="text1"/>
                                      <w:sz w:val="18"/>
                                      <w:szCs w:val="18"/>
                                      <w:lang w:val="pt-BR"/>
                                    </w:rPr>
                                    <w:t>e todas as coisas visíveis e invisíveis.</w:t>
                                  </w:r>
                                </w:p>
                                <w:p w14:paraId="502F98F5" w14:textId="266A8862" w:rsidR="00FA2AE5" w:rsidRPr="004A036E" w:rsidRDefault="00FA2AE5" w:rsidP="00BD0942">
                                  <w:pPr>
                                    <w:shd w:val="clear" w:color="auto" w:fill="FEFAE8"/>
                                    <w:autoSpaceDE w:val="0"/>
                                    <w:autoSpaceDN w:val="0"/>
                                    <w:adjustRightInd w:val="0"/>
                                    <w:spacing w:after="0" w:line="240" w:lineRule="auto"/>
                                    <w:ind w:firstLine="180"/>
                                    <w:jc w:val="both"/>
                                    <w:rPr>
                                      <w:rFonts w:ascii="Footlight MT Light" w:hAnsi="Footlight MT Light" w:cs="Lucida Calligraphy"/>
                                      <w:color w:val="000000" w:themeColor="text1"/>
                                      <w:sz w:val="18"/>
                                      <w:szCs w:val="18"/>
                                      <w:lang w:val="pt-BR"/>
                                    </w:rPr>
                                  </w:pPr>
                                  <w:r w:rsidRPr="00BD0942">
                                    <w:rPr>
                                      <w:rFonts w:asciiTheme="majorBidi" w:hAnsiTheme="majorBidi" w:cstheme="majorBidi"/>
                                      <w:b/>
                                      <w:bCs/>
                                      <w:color w:val="C00000"/>
                                      <w:sz w:val="20"/>
                                      <w:szCs w:val="20"/>
                                      <w:lang w:val="pt-BR"/>
                                    </w:rPr>
                                    <w:t>E em um Senhor, Jesus Cristo</w:t>
                                  </w:r>
                                  <w:r w:rsidRPr="004A036E">
                                    <w:rPr>
                                      <w:rFonts w:ascii="Footlight MT Light" w:hAnsi="Footlight MT Light" w:cs="Lucida Calligraphy"/>
                                      <w:sz w:val="18"/>
                                      <w:szCs w:val="18"/>
                                      <w:lang w:val="pt-BR"/>
                                    </w:rPr>
                                    <w:t xml:space="preserve">, </w:t>
                                  </w:r>
                                  <w:r w:rsidRPr="004A036E">
                                    <w:rPr>
                                      <w:rFonts w:ascii="Footlight MT Light" w:hAnsi="Footlight MT Light" w:cs="Lucida Calligraphy"/>
                                      <w:color w:val="000000" w:themeColor="text1"/>
                                      <w:sz w:val="18"/>
                                      <w:szCs w:val="18"/>
                                      <w:lang w:val="pt-BR"/>
                                    </w:rPr>
                                    <w:t>o Filho de Deus, nascido do Pai [o unigênito; ou seja, d</w:t>
                                  </w:r>
                                  <w:r>
                                    <w:rPr>
                                      <w:rFonts w:ascii="Footlight MT Light" w:hAnsi="Footlight MT Light" w:cs="Lucida Calligraphy"/>
                                      <w:color w:val="000000" w:themeColor="text1"/>
                                      <w:sz w:val="18"/>
                                      <w:szCs w:val="18"/>
                                      <w:lang w:val="pt-BR"/>
                                    </w:rPr>
                                    <w:t>a essência do Pai, Deus de Deus</w:t>
                                  </w:r>
                                  <w:r w:rsidRPr="004A036E">
                                    <w:rPr>
                                      <w:rFonts w:ascii="Footlight MT Light" w:hAnsi="Footlight MT Light" w:cs="Lucida Calligraphy"/>
                                      <w:color w:val="000000" w:themeColor="text1"/>
                                      <w:sz w:val="18"/>
                                      <w:szCs w:val="18"/>
                                      <w:lang w:val="pt-BR"/>
                                    </w:rPr>
                                    <w:t>]</w:t>
                                  </w:r>
                                  <w:r>
                                    <w:rPr>
                                      <w:rFonts w:ascii="Footlight MT Light" w:hAnsi="Footlight MT Light" w:cs="Lucida Calligraphy"/>
                                      <w:color w:val="000000" w:themeColor="text1"/>
                                      <w:sz w:val="18"/>
                                      <w:szCs w:val="18"/>
                                      <w:lang w:val="pt-BR"/>
                                    </w:rPr>
                                    <w:t>,</w:t>
                                  </w:r>
                                  <w:r w:rsidRPr="004A036E">
                                    <w:rPr>
                                      <w:rFonts w:ascii="Footlight MT Light" w:hAnsi="Footlight MT Light" w:cs="Lucida Calligraphy"/>
                                      <w:color w:val="000000" w:themeColor="text1"/>
                                      <w:sz w:val="18"/>
                                      <w:szCs w:val="18"/>
                                      <w:lang w:val="pt-BR"/>
                                    </w:rPr>
                                    <w:t xml:space="preserve"> Luz da Luz, Deus verdadeiro de Deus verdadeiro, gerado, não criado, consubstancial com o Pai; Por quem todas as coisas foram feitas [tanto no céu como na terra]; Quem, para nós homens e para nossa salvação, desceu e se encarnou e se fez homem; Ele sofreu, e ao</w:t>
                                  </w:r>
                                  <w:r>
                                    <w:rPr>
                                      <w:rFonts w:ascii="Footlight MT Light" w:hAnsi="Footlight MT Light" w:cs="Lucida Calligraphy"/>
                                      <w:color w:val="000000" w:themeColor="text1"/>
                                      <w:sz w:val="18"/>
                                      <w:szCs w:val="18"/>
                                      <w:lang w:val="pt-BR"/>
                                    </w:rPr>
                                    <w:t xml:space="preserve"> terceiro dia ressuscitou, subindo</w:t>
                                  </w:r>
                                  <w:r w:rsidRPr="004A036E">
                                    <w:rPr>
                                      <w:rFonts w:ascii="Footlight MT Light" w:hAnsi="Footlight MT Light" w:cs="Lucida Calligraphy"/>
                                      <w:color w:val="000000" w:themeColor="text1"/>
                                      <w:sz w:val="18"/>
                                      <w:szCs w:val="18"/>
                                      <w:lang w:val="pt-BR"/>
                                    </w:rPr>
                                    <w:t xml:space="preserve"> aos céus; A partir daí, ele </w:t>
                                  </w:r>
                                  <w:r>
                                    <w:rPr>
                                      <w:rFonts w:ascii="Footlight MT Light" w:hAnsi="Footlight MT Light" w:cs="Lucida Calligraphy"/>
                                      <w:color w:val="000000" w:themeColor="text1"/>
                                      <w:sz w:val="18"/>
                                      <w:szCs w:val="18"/>
                                      <w:lang w:val="pt-BR"/>
                                    </w:rPr>
                                    <w:t>julgará</w:t>
                                  </w:r>
                                  <w:r w:rsidRPr="004A036E">
                                    <w:rPr>
                                      <w:rFonts w:ascii="Footlight MT Light" w:hAnsi="Footlight MT Light" w:cs="Lucida Calligraphy"/>
                                      <w:color w:val="000000" w:themeColor="text1"/>
                                      <w:sz w:val="18"/>
                                      <w:szCs w:val="18"/>
                                      <w:lang w:val="pt-BR"/>
                                    </w:rPr>
                                    <w:t xml:space="preserve"> os vivos e os mortos.</w:t>
                                  </w:r>
                                </w:p>
                                <w:p w14:paraId="4D0BBF7A" w14:textId="77777777" w:rsidR="00FA2AE5" w:rsidRPr="00BD0942" w:rsidRDefault="00FA2AE5" w:rsidP="00BD0942">
                                  <w:pPr>
                                    <w:shd w:val="clear" w:color="auto" w:fill="FEFAE8"/>
                                    <w:autoSpaceDE w:val="0"/>
                                    <w:autoSpaceDN w:val="0"/>
                                    <w:adjustRightInd w:val="0"/>
                                    <w:spacing w:after="0" w:line="240" w:lineRule="auto"/>
                                    <w:ind w:firstLine="180"/>
                                    <w:jc w:val="both"/>
                                    <w:rPr>
                                      <w:rFonts w:asciiTheme="majorBidi" w:hAnsiTheme="majorBidi" w:cstheme="majorBidi"/>
                                      <w:b/>
                                      <w:bCs/>
                                      <w:color w:val="C00000"/>
                                      <w:sz w:val="20"/>
                                      <w:szCs w:val="20"/>
                                    </w:rPr>
                                  </w:pPr>
                                  <w:r w:rsidRPr="00BD0942">
                                    <w:rPr>
                                      <w:rFonts w:asciiTheme="majorBidi" w:hAnsiTheme="majorBidi" w:cstheme="majorBidi"/>
                                      <w:b/>
                                      <w:bCs/>
                                      <w:color w:val="C00000"/>
                                      <w:sz w:val="20"/>
                                      <w:szCs w:val="20"/>
                                    </w:rPr>
                                    <w:t xml:space="preserve">E no </w:t>
                                  </w:r>
                                  <w:proofErr w:type="spellStart"/>
                                  <w:r w:rsidRPr="00BD0942">
                                    <w:rPr>
                                      <w:rFonts w:asciiTheme="majorBidi" w:hAnsiTheme="majorBidi" w:cstheme="majorBidi"/>
                                      <w:b/>
                                      <w:bCs/>
                                      <w:color w:val="C00000"/>
                                      <w:sz w:val="20"/>
                                      <w:szCs w:val="20"/>
                                    </w:rPr>
                                    <w:t>Espírito</w:t>
                                  </w:r>
                                  <w:proofErr w:type="spellEnd"/>
                                  <w:r w:rsidRPr="00BD0942">
                                    <w:rPr>
                                      <w:rFonts w:asciiTheme="majorBidi" w:hAnsiTheme="majorBidi" w:cstheme="majorBidi"/>
                                      <w:b/>
                                      <w:bCs/>
                                      <w:color w:val="C00000"/>
                                      <w:sz w:val="20"/>
                                      <w:szCs w:val="20"/>
                                    </w:rPr>
                                    <w:t xml:space="preserve"> Santo.</w:t>
                                  </w:r>
                                </w:p>
                                <w:p w14:paraId="56BD884E" w14:textId="77777777" w:rsidR="00FA2AE5" w:rsidRPr="00D94583" w:rsidRDefault="00FA2AE5" w:rsidP="00E57C27">
                                  <w:pPr>
                                    <w:shd w:val="clear" w:color="auto" w:fill="FEFAE8"/>
                                    <w:autoSpaceDE w:val="0"/>
                                    <w:autoSpaceDN w:val="0"/>
                                    <w:adjustRightInd w:val="0"/>
                                    <w:spacing w:after="80" w:line="240" w:lineRule="auto"/>
                                    <w:jc w:val="both"/>
                                    <w:rPr>
                                      <w:rFonts w:asciiTheme="majorHAnsi" w:hAnsiTheme="majorHAnsi" w:cs="Lucida Calligraphy"/>
                                      <w:b/>
                                      <w:bCs/>
                                      <w:color w:val="A40000"/>
                                      <w:sz w:val="10"/>
                                      <w:szCs w:val="10"/>
                                    </w:rPr>
                                  </w:pPr>
                                </w:p>
                                <w:p w14:paraId="40230223" w14:textId="77777777" w:rsidR="00FA2AE5" w:rsidRPr="005D2796" w:rsidRDefault="00FA2AE5" w:rsidP="00E57C27">
                                  <w:pPr>
                                    <w:shd w:val="clear" w:color="auto" w:fill="FEFAE8"/>
                                    <w:rPr>
                                      <w:sz w:val="6"/>
                                      <w:szCs w:val="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 o:spid="_x0000_s1028" type="#_x0000_t202" style="position:absolute;margin-left:10.05pt;margin-top:5.45pt;width:281.85pt;height:131.7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" fillcolor="white [3201]" strokecolor="#622423 [1605]" strokeweight="1.5pt">
                      <v:fill color2="#e5b8b7 [1301]" focus="100%" type="gradient"/>
                      <v:shadow on="t" color="#622423 [1605]" opacity=".5" offset="1pt"/>
                      <v:textbox>
                        <w:txbxContent>
                          <w:p w14:paraId="69138595" w14:textId="77777777" w:rsidR="00FA2AE5" w:rsidRPr="00D94583" w:rsidRDefault="00FA2AE5" w:rsidP="00E57C27">
                            <w:pPr>
                              <w:shd w:val="clear" w:color="auto" w:fill="FEFAE8"/>
                              <w:autoSpaceDE w:val="0"/>
                              <w:autoSpaceDN w:val="0"/>
                              <w:adjustRightInd w:val="0"/>
                              <w:spacing w:after="0" w:line="192" w:lineRule="auto"/>
                              <w:jc w:val="both"/>
                              <w:rPr>
                                <w:rFonts w:ascii="Andalus" w:hAnsi="Andalus" w:cs="Andalus"/>
                                <w:b/>
                                <w:bCs/>
                                <w:color w:val="9A0000"/>
                                <w:sz w:val="8"/>
                                <w:szCs w:val="8"/>
                              </w:rPr>
                            </w:pPr>
                          </w:p>
                          <w:p w14:paraId="2CF8A5C8" w14:textId="77777777" w:rsidR="00FA2AE5" w:rsidRPr="00C74AF8" w:rsidRDefault="00FA2AE5" w:rsidP="00BD0942">
                            <w:pPr>
                              <w:shd w:val="clear" w:color="auto" w:fill="FEFAE8"/>
                              <w:autoSpaceDE w:val="0"/>
                              <w:autoSpaceDN w:val="0"/>
                              <w:adjustRightInd w:val="0"/>
                              <w:spacing w:after="0" w:line="240" w:lineRule="auto"/>
                              <w:jc w:val="center"/>
                              <w:rPr>
                                <w:rFonts w:ascii="Cooper Black" w:hAnsi="Cooper Black" w:cs="Andalus"/>
                                <w:color w:val="2A21DD"/>
                                <w:sz w:val="18"/>
                                <w:szCs w:val="18"/>
                                <w:lang w:val="pt-BR"/>
                              </w:rPr>
                            </w:pPr>
                            <w:r w:rsidRPr="00C74AF8">
                              <w:rPr>
                                <w:rFonts w:ascii="Cooper Black" w:hAnsi="Cooper Black" w:cs="Andalus"/>
                                <w:color w:val="2A21DD"/>
                                <w:sz w:val="18"/>
                                <w:szCs w:val="18"/>
                                <w:lang w:val="pt-BR"/>
                              </w:rPr>
                              <w:t>A Crença da Trindade, Conselho de Nicéia, 325 AD</w:t>
                            </w:r>
                          </w:p>
                          <w:p w14:paraId="59FCBEC6" w14:textId="77777777" w:rsidR="00FA2AE5" w:rsidRPr="00C74AF8" w:rsidRDefault="00FA2AE5" w:rsidP="00BD0942">
                            <w:pPr>
                              <w:shd w:val="clear" w:color="auto" w:fill="FEFAE8"/>
                              <w:autoSpaceDE w:val="0"/>
                              <w:autoSpaceDN w:val="0"/>
                              <w:adjustRightInd w:val="0"/>
                              <w:spacing w:after="0" w:line="240" w:lineRule="auto"/>
                              <w:ind w:firstLine="180"/>
                              <w:jc w:val="both"/>
                              <w:rPr>
                                <w:rFonts w:ascii="Footlight MT Light" w:hAnsi="Footlight MT Light" w:cs="Lucida Calligraphy"/>
                                <w:color w:val="000000" w:themeColor="text1"/>
                                <w:sz w:val="18"/>
                                <w:szCs w:val="18"/>
                                <w:lang w:val="pt-BR"/>
                              </w:rPr>
                            </w:pPr>
                            <w:r w:rsidRPr="00BD0942">
                              <w:rPr>
                                <w:rFonts w:asciiTheme="majorBidi" w:hAnsiTheme="majorBidi" w:cstheme="majorBidi"/>
                                <w:b/>
                                <w:bCs/>
                                <w:color w:val="C00000"/>
                                <w:sz w:val="20"/>
                                <w:szCs w:val="20"/>
                                <w:lang w:val="pt-BR"/>
                              </w:rPr>
                              <w:t>Nós cremos em um Deus</w:t>
                            </w:r>
                            <w:r w:rsidRPr="00C74AF8">
                              <w:rPr>
                                <w:rFonts w:ascii="Footlight MT Light" w:hAnsi="Footlight MT Light" w:cs="Lucida Calligraphy"/>
                                <w:color w:val="A40000"/>
                                <w:sz w:val="18"/>
                                <w:szCs w:val="18"/>
                                <w:lang w:val="pt-BR"/>
                              </w:rPr>
                              <w:t>,</w:t>
                            </w:r>
                            <w:r w:rsidRPr="00C74AF8">
                              <w:rPr>
                                <w:rFonts w:ascii="Footlight MT Light" w:hAnsi="Footlight MT Light" w:cs="Lucida Calligraphy"/>
                                <w:sz w:val="18"/>
                                <w:szCs w:val="18"/>
                                <w:lang w:val="pt-BR"/>
                              </w:rPr>
                              <w:t> </w:t>
                            </w:r>
                            <w:r w:rsidRPr="00C74AF8">
                              <w:rPr>
                                <w:rFonts w:ascii="Footlight MT Light" w:hAnsi="Footlight MT Light" w:cs="Lucida Calligraphy"/>
                                <w:color w:val="000000" w:themeColor="text1"/>
                                <w:sz w:val="18"/>
                                <w:szCs w:val="18"/>
                                <w:lang w:val="pt-BR"/>
                              </w:rPr>
                              <w:t>o Pai Todo-Poderoso, Criador d</w:t>
                            </w:r>
                            <w:r>
                              <w:rPr>
                                <w:rFonts w:ascii="Footlight MT Light" w:hAnsi="Footlight MT Light" w:cs="Lucida Calligraphy"/>
                                <w:color w:val="000000" w:themeColor="text1"/>
                                <w:sz w:val="18"/>
                                <w:szCs w:val="18"/>
                                <w:lang w:val="pt-BR"/>
                              </w:rPr>
                              <w:t>e todas as coisas visíveis e invisíveis.</w:t>
                            </w:r>
                          </w:p>
                          <w:p w14:paraId="502F98F5" w14:textId="266A8862" w:rsidR="00FA2AE5" w:rsidRPr="004A036E" w:rsidRDefault="00FA2AE5" w:rsidP="00BD0942">
                            <w:pPr>
                              <w:shd w:val="clear" w:color="auto" w:fill="FEFAE8"/>
                              <w:autoSpaceDE w:val="0"/>
                              <w:autoSpaceDN w:val="0"/>
                              <w:adjustRightInd w:val="0"/>
                              <w:spacing w:after="0" w:line="240" w:lineRule="auto"/>
                              <w:ind w:firstLine="180"/>
                              <w:jc w:val="both"/>
                              <w:rPr>
                                <w:rFonts w:ascii="Footlight MT Light" w:hAnsi="Footlight MT Light" w:cs="Lucida Calligraphy"/>
                                <w:color w:val="000000" w:themeColor="text1"/>
                                <w:sz w:val="18"/>
                                <w:szCs w:val="18"/>
                                <w:lang w:val="pt-BR"/>
                              </w:rPr>
                            </w:pPr>
                            <w:r w:rsidRPr="00BD0942">
                              <w:rPr>
                                <w:rFonts w:asciiTheme="majorBidi" w:hAnsiTheme="majorBidi" w:cstheme="majorBidi"/>
                                <w:b/>
                                <w:bCs/>
                                <w:color w:val="C00000"/>
                                <w:sz w:val="20"/>
                                <w:szCs w:val="20"/>
                                <w:lang w:val="pt-BR"/>
                              </w:rPr>
                              <w:t>E em um Senhor, Jesus Cristo</w:t>
                            </w:r>
                            <w:r w:rsidRPr="004A036E">
                              <w:rPr>
                                <w:rFonts w:ascii="Footlight MT Light" w:hAnsi="Footlight MT Light" w:cs="Lucida Calligraphy"/>
                                <w:sz w:val="18"/>
                                <w:szCs w:val="18"/>
                                <w:lang w:val="pt-BR"/>
                              </w:rPr>
                              <w:t xml:space="preserve">, </w:t>
                            </w:r>
                            <w:r w:rsidRPr="004A036E">
                              <w:rPr>
                                <w:rFonts w:ascii="Footlight MT Light" w:hAnsi="Footlight MT Light" w:cs="Lucida Calligraphy"/>
                                <w:color w:val="000000" w:themeColor="text1"/>
                                <w:sz w:val="18"/>
                                <w:szCs w:val="18"/>
                                <w:lang w:val="pt-BR"/>
                              </w:rPr>
                              <w:t>o Filho de Deus, nascido do Pai [o unigênito; ou seja, d</w:t>
                            </w:r>
                            <w:r>
                              <w:rPr>
                                <w:rFonts w:ascii="Footlight MT Light" w:hAnsi="Footlight MT Light" w:cs="Lucida Calligraphy"/>
                                <w:color w:val="000000" w:themeColor="text1"/>
                                <w:sz w:val="18"/>
                                <w:szCs w:val="18"/>
                                <w:lang w:val="pt-BR"/>
                              </w:rPr>
                              <w:t>a essência do Pai, Deus de Deus</w:t>
                            </w:r>
                            <w:r w:rsidRPr="004A036E">
                              <w:rPr>
                                <w:rFonts w:ascii="Footlight MT Light" w:hAnsi="Footlight MT Light" w:cs="Lucida Calligraphy"/>
                                <w:color w:val="000000" w:themeColor="text1"/>
                                <w:sz w:val="18"/>
                                <w:szCs w:val="18"/>
                                <w:lang w:val="pt-BR"/>
                              </w:rPr>
                              <w:t>]</w:t>
                            </w:r>
                            <w:r>
                              <w:rPr>
                                <w:rFonts w:ascii="Footlight MT Light" w:hAnsi="Footlight MT Light" w:cs="Lucida Calligraphy"/>
                                <w:color w:val="000000" w:themeColor="text1"/>
                                <w:sz w:val="18"/>
                                <w:szCs w:val="18"/>
                                <w:lang w:val="pt-BR"/>
                              </w:rPr>
                              <w:t>,</w:t>
                            </w:r>
                            <w:r w:rsidRPr="004A036E">
                              <w:rPr>
                                <w:rFonts w:ascii="Footlight MT Light" w:hAnsi="Footlight MT Light" w:cs="Lucida Calligraphy"/>
                                <w:color w:val="000000" w:themeColor="text1"/>
                                <w:sz w:val="18"/>
                                <w:szCs w:val="18"/>
                                <w:lang w:val="pt-BR"/>
                              </w:rPr>
                              <w:t xml:space="preserve"> Luz da Luz, Deus verdadeiro de Deus verdadeiro, gerado, não criado, consubstancial com o Pai; Por quem todas as coisas foram feitas [tanto no céu como na terra]; Quem, para nós homens e para nossa salvação, desceu e se encarnou e se fez homem; Ele sofreu, e ao</w:t>
                            </w:r>
                            <w:r>
                              <w:rPr>
                                <w:rFonts w:ascii="Footlight MT Light" w:hAnsi="Footlight MT Light" w:cs="Lucida Calligraphy"/>
                                <w:color w:val="000000" w:themeColor="text1"/>
                                <w:sz w:val="18"/>
                                <w:szCs w:val="18"/>
                                <w:lang w:val="pt-BR"/>
                              </w:rPr>
                              <w:t xml:space="preserve"> terceiro dia ressuscitou, subindo</w:t>
                            </w:r>
                            <w:r w:rsidRPr="004A036E">
                              <w:rPr>
                                <w:rFonts w:ascii="Footlight MT Light" w:hAnsi="Footlight MT Light" w:cs="Lucida Calligraphy"/>
                                <w:color w:val="000000" w:themeColor="text1"/>
                                <w:sz w:val="18"/>
                                <w:szCs w:val="18"/>
                                <w:lang w:val="pt-BR"/>
                              </w:rPr>
                              <w:t xml:space="preserve"> aos céus; A partir daí, ele </w:t>
                            </w:r>
                            <w:r>
                              <w:rPr>
                                <w:rFonts w:ascii="Footlight MT Light" w:hAnsi="Footlight MT Light" w:cs="Lucida Calligraphy"/>
                                <w:color w:val="000000" w:themeColor="text1"/>
                                <w:sz w:val="18"/>
                                <w:szCs w:val="18"/>
                                <w:lang w:val="pt-BR"/>
                              </w:rPr>
                              <w:t>julgará</w:t>
                            </w:r>
                            <w:r w:rsidRPr="004A036E">
                              <w:rPr>
                                <w:rFonts w:ascii="Footlight MT Light" w:hAnsi="Footlight MT Light" w:cs="Lucida Calligraphy"/>
                                <w:color w:val="000000" w:themeColor="text1"/>
                                <w:sz w:val="18"/>
                                <w:szCs w:val="18"/>
                                <w:lang w:val="pt-BR"/>
                              </w:rPr>
                              <w:t xml:space="preserve"> os vivos e os mortos.</w:t>
                            </w:r>
                          </w:p>
                          <w:p w14:paraId="4D0BBF7A" w14:textId="77777777" w:rsidR="00FA2AE5" w:rsidRPr="00BD0942" w:rsidRDefault="00FA2AE5" w:rsidP="00BD0942">
                            <w:pPr>
                              <w:shd w:val="clear" w:color="auto" w:fill="FEFAE8"/>
                              <w:autoSpaceDE w:val="0"/>
                              <w:autoSpaceDN w:val="0"/>
                              <w:adjustRightInd w:val="0"/>
                              <w:spacing w:after="0" w:line="240" w:lineRule="auto"/>
                              <w:ind w:firstLine="180"/>
                              <w:jc w:val="both"/>
                              <w:rPr>
                                <w:rFonts w:asciiTheme="majorBidi" w:hAnsiTheme="majorBidi" w:cstheme="majorBidi"/>
                                <w:b/>
                                <w:bCs/>
                                <w:color w:val="C00000"/>
                                <w:sz w:val="20"/>
                                <w:szCs w:val="20"/>
                              </w:rPr>
                            </w:pPr>
                            <w:r w:rsidRPr="00BD0942">
                              <w:rPr>
                                <w:rFonts w:asciiTheme="majorBidi" w:hAnsiTheme="majorBidi" w:cstheme="majorBidi"/>
                                <w:b/>
                                <w:bCs/>
                                <w:color w:val="C00000"/>
                                <w:sz w:val="20"/>
                                <w:szCs w:val="20"/>
                              </w:rPr>
                              <w:t xml:space="preserve">E no </w:t>
                            </w:r>
                            <w:proofErr w:type="spellStart"/>
                            <w:r w:rsidRPr="00BD0942">
                              <w:rPr>
                                <w:rFonts w:asciiTheme="majorBidi" w:hAnsiTheme="majorBidi" w:cstheme="majorBidi"/>
                                <w:b/>
                                <w:bCs/>
                                <w:color w:val="C00000"/>
                                <w:sz w:val="20"/>
                                <w:szCs w:val="20"/>
                              </w:rPr>
                              <w:t>Espírito</w:t>
                            </w:r>
                            <w:proofErr w:type="spellEnd"/>
                            <w:r w:rsidRPr="00BD0942">
                              <w:rPr>
                                <w:rFonts w:asciiTheme="majorBidi" w:hAnsiTheme="majorBidi" w:cstheme="majorBidi"/>
                                <w:b/>
                                <w:bCs/>
                                <w:color w:val="C00000"/>
                                <w:sz w:val="20"/>
                                <w:szCs w:val="20"/>
                              </w:rPr>
                              <w:t xml:space="preserve"> Santo.</w:t>
                            </w:r>
                          </w:p>
                          <w:p w14:paraId="56BD884E" w14:textId="77777777" w:rsidR="00FA2AE5" w:rsidRPr="00D94583" w:rsidRDefault="00FA2AE5" w:rsidP="00E57C27">
                            <w:pPr>
                              <w:shd w:val="clear" w:color="auto" w:fill="FEFAE8"/>
                              <w:autoSpaceDE w:val="0"/>
                              <w:autoSpaceDN w:val="0"/>
                              <w:adjustRightInd w:val="0"/>
                              <w:spacing w:after="80" w:line="240" w:lineRule="auto"/>
                              <w:jc w:val="both"/>
                              <w:rPr>
                                <w:rFonts w:asciiTheme="majorHAnsi" w:hAnsiTheme="majorHAnsi" w:cs="Lucida Calligraphy"/>
                                <w:b/>
                                <w:bCs/>
                                <w:color w:val="A40000"/>
                                <w:sz w:val="10"/>
                                <w:szCs w:val="10"/>
                              </w:rPr>
                            </w:pPr>
                          </w:p>
                          <w:p w14:paraId="40230223" w14:textId="77777777" w:rsidR="00FA2AE5" w:rsidRPr="005D2796" w:rsidRDefault="00FA2AE5" w:rsidP="00E57C27">
                            <w:pPr>
                              <w:shd w:val="clear" w:color="auto" w:fill="FEFAE8"/>
                              <w:rPr>
                                <w:sz w:val="6"/>
                                <w:szCs w:val="6"/>
                              </w:rPr>
                            </w:pPr>
                          </w:p>
                        </w:txbxContent>
                      </v:textbox>
                    </v:shape>
                  </w:pict>
                </mc:Fallback>
              </mc:AlternateContent>
            </w:r>
          </w:p>
        </w:tc>
      </w:tr>
      <w:tr w:rsidR="00F649D6" w:rsidRPr="00D036EA" w14:paraId="26C67756" w14:textId="77777777" w:rsidTr="00260FDB">
        <w:trPr>
          <w:trHeight w:val="793"/>
        </w:trPr>
        <w:tc>
          <w:tcPr>
            <w:tcW w:w="6390" w:type="dxa"/>
            <w:gridSpan w:val="2"/>
            <w:tcBorders>
              <w:top w:val="nil"/>
              <w:left w:val="single" w:sz="4" w:space="0" w:color="auto"/>
              <w:bottom w:val="nil"/>
              <w:right w:val="single" w:sz="4" w:space="0" w:color="auto"/>
            </w:tcBorders>
          </w:tcPr>
          <w:p w14:paraId="6F0B7CFA" w14:textId="77777777" w:rsidR="00F649D6" w:rsidRPr="00D036EA" w:rsidRDefault="004A036E" w:rsidP="00C552BA">
            <w:pPr>
              <w:spacing w:before="120" w:line="240" w:lineRule="auto"/>
              <w:ind w:left="346" w:right="518"/>
              <w:jc w:val="center"/>
              <w:rPr>
                <w:rFonts w:asciiTheme="majorBidi" w:hAnsiTheme="majorBidi" w:cstheme="majorBidi"/>
                <w:noProof/>
                <w:sz w:val="20"/>
                <w:szCs w:val="20"/>
                <w:lang w:val="pt-BR"/>
              </w:rPr>
            </w:pPr>
            <w:r w:rsidRPr="00D036EA">
              <w:rPr>
                <w:rFonts w:asciiTheme="majorBidi" w:hAnsiTheme="majorBidi" w:cstheme="majorBidi"/>
                <w:noProof/>
                <w:sz w:val="20"/>
                <w:szCs w:val="20"/>
                <w:lang w:val="pt-BR"/>
              </w:rPr>
              <w:t>A Crença da Trindade acima foi revisada e elaborada no Conselho de Constantinopla em 381</w:t>
            </w:r>
            <w:r w:rsidR="00612943" w:rsidRPr="00D036EA">
              <w:rPr>
                <w:rFonts w:asciiTheme="majorBidi" w:hAnsiTheme="majorBidi" w:cstheme="majorBidi"/>
                <w:noProof/>
                <w:sz w:val="20"/>
                <w:szCs w:val="20"/>
                <w:lang w:val="pt-BR"/>
              </w:rPr>
              <w:t xml:space="preserve"> d.C</w:t>
            </w:r>
            <w:r w:rsidRPr="00D036EA">
              <w:rPr>
                <w:rFonts w:asciiTheme="majorBidi" w:hAnsiTheme="majorBidi" w:cstheme="majorBidi"/>
                <w:noProof/>
                <w:sz w:val="20"/>
                <w:szCs w:val="20"/>
                <w:lang w:val="pt-BR"/>
              </w:rPr>
              <w:t>.</w:t>
            </w:r>
          </w:p>
        </w:tc>
      </w:tr>
      <w:tr w:rsidR="001B2D8D" w:rsidRPr="00D036EA" w14:paraId="602204FA" w14:textId="77777777" w:rsidTr="009A3940">
        <w:trPr>
          <w:trHeight w:val="2454"/>
        </w:trPr>
        <w:tc>
          <w:tcPr>
            <w:tcW w:w="3240" w:type="dxa"/>
            <w:tcBorders>
              <w:top w:val="nil"/>
              <w:left w:val="single" w:sz="4" w:space="0" w:color="auto"/>
              <w:bottom w:val="nil"/>
              <w:right w:val="nil"/>
            </w:tcBorders>
          </w:tcPr>
          <w:p w14:paraId="26DCE31A" w14:textId="77777777" w:rsidR="001B2D8D" w:rsidRPr="00D036EA" w:rsidRDefault="001B2D8D" w:rsidP="00C552BA">
            <w:pPr>
              <w:spacing w:before="60" w:after="60" w:line="240" w:lineRule="auto"/>
              <w:ind w:right="-108" w:hanging="108"/>
              <w:jc w:val="center"/>
              <w:rPr>
                <w:rFonts w:asciiTheme="majorBidi" w:hAnsiTheme="majorBidi" w:cstheme="majorBidi"/>
                <w:sz w:val="20"/>
                <w:szCs w:val="20"/>
                <w:lang w:val="pt-BR"/>
              </w:rPr>
            </w:pPr>
            <w:r w:rsidRPr="00D036EA">
              <w:rPr>
                <w:rFonts w:asciiTheme="majorBidi" w:hAnsiTheme="majorBidi" w:cstheme="majorBidi"/>
                <w:noProof/>
                <w:sz w:val="20"/>
                <w:szCs w:val="20"/>
                <w:shd w:val="clear" w:color="auto" w:fill="FFFFFF"/>
              </w:rPr>
              <w:drawing>
                <wp:inline distT="0" distB="0" distL="0" distR="0" wp14:anchorId="30C512F5" wp14:editId="1374FF92">
                  <wp:extent cx="1452921" cy="1469821"/>
                  <wp:effectExtent l="38100" t="19050" r="13929" b="16079"/>
                  <wp:docPr id="11116" name="Picture 2075" descr="http://mrpace7.files.wordpress.com/2014/10/holy-trin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mrpace7.files.wordpress.com/2014/10/holy-trinity.jpg"/>
                          <pic:cNvPicPr>
                            <a:picLocks noChangeAspect="1" noChangeArrowheads="1"/>
                          </pic:cNvPicPr>
                        </pic:nvPicPr>
                        <pic:blipFill>
                          <a:blip r:embed="rId28" cstate="print">
                            <a:extLst>
                              <a:ext uri="{BEBA8EAE-BF5A-486C-A8C5-ECC9F3942E4B}">
                                <a14:imgProps xmlns:a14="http://schemas.microsoft.com/office/drawing/2010/main">
                                  <a14:imgLayer r:embed="rId29">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496022" cy="1513423"/>
                          </a:xfrm>
                          <a:prstGeom prst="rect">
                            <a:avLst/>
                          </a:prstGeom>
                          <a:noFill/>
                          <a:ln w="19050">
                            <a:solidFill>
                              <a:schemeClr val="tx1"/>
                            </a:solidFill>
                          </a:ln>
                        </pic:spPr>
                      </pic:pic>
                    </a:graphicData>
                  </a:graphic>
                </wp:inline>
              </w:drawing>
            </w:r>
          </w:p>
        </w:tc>
        <w:tc>
          <w:tcPr>
            <w:tcW w:w="3150" w:type="dxa"/>
            <w:tcBorders>
              <w:top w:val="nil"/>
              <w:left w:val="nil"/>
              <w:bottom w:val="nil"/>
              <w:right w:val="single" w:sz="4" w:space="0" w:color="auto"/>
            </w:tcBorders>
          </w:tcPr>
          <w:p w14:paraId="03013384" w14:textId="77777777" w:rsidR="001B2D8D" w:rsidRPr="00D036EA" w:rsidRDefault="001B2D8D" w:rsidP="00C552BA">
            <w:pPr>
              <w:spacing w:before="60" w:after="60" w:line="240" w:lineRule="auto"/>
              <w:ind w:right="-108" w:hanging="108"/>
              <w:jc w:val="center"/>
              <w:rPr>
                <w:rFonts w:asciiTheme="majorBidi" w:hAnsiTheme="majorBidi" w:cstheme="majorBidi"/>
                <w:noProof/>
                <w:sz w:val="20"/>
                <w:szCs w:val="20"/>
                <w:shd w:val="clear" w:color="auto" w:fill="FFFFFF"/>
                <w:lang w:val="pt-BR"/>
              </w:rPr>
            </w:pPr>
            <w:r w:rsidRPr="00D036EA">
              <w:rPr>
                <w:rFonts w:asciiTheme="majorBidi" w:hAnsiTheme="majorBidi" w:cstheme="majorBidi"/>
                <w:noProof/>
                <w:sz w:val="20"/>
                <w:szCs w:val="20"/>
                <w:shd w:val="clear" w:color="auto" w:fill="FFFFFF"/>
              </w:rPr>
              <w:drawing>
                <wp:inline distT="0" distB="0" distL="0" distR="0" wp14:anchorId="0A7D5138" wp14:editId="04A18845">
                  <wp:extent cx="1211290" cy="1475248"/>
                  <wp:effectExtent l="19050" t="19050" r="26960" b="10652"/>
                  <wp:docPr id="11117" name="صورة 4"/>
                  <wp:cNvGraphicFramePr/>
                  <a:graphic xmlns:a="http://schemas.openxmlformats.org/drawingml/2006/main">
                    <a:graphicData uri="http://schemas.openxmlformats.org/drawingml/2006/picture">
                      <pic:pic xmlns:pic="http://schemas.openxmlformats.org/drawingml/2006/picture">
                        <pic:nvPicPr>
                          <pic:cNvPr id="1036" name="Picture 12"/>
                          <pic:cNvPicPr>
                            <a:picLocks noChangeAspect="1" noChangeArrowheads="1"/>
                          </pic:cNvPicPr>
                        </pic:nvPicPr>
                        <pic:blipFill>
                          <a:blip r:embed="rId30" cstate="print">
                            <a:duotone>
                              <a:prstClr val="black"/>
                              <a:srgbClr val="D9C3A5">
                                <a:tint val="50000"/>
                                <a:satMod val="180000"/>
                              </a:srgbClr>
                            </a:duotone>
                            <a:lum contrast="20000"/>
                          </a:blip>
                          <a:srcRect/>
                          <a:stretch>
                            <a:fillRect/>
                          </a:stretch>
                        </pic:blipFill>
                        <pic:spPr bwMode="auto">
                          <a:xfrm>
                            <a:off x="0" y="0"/>
                            <a:ext cx="1212127" cy="1476268"/>
                          </a:xfrm>
                          <a:prstGeom prst="rect">
                            <a:avLst/>
                          </a:prstGeom>
                          <a:noFill/>
                          <a:ln w="9525">
                            <a:solidFill>
                              <a:schemeClr val="tx1"/>
                            </a:solidFill>
                            <a:miter lim="800000"/>
                            <a:headEnd/>
                            <a:tailEnd/>
                          </a:ln>
                          <a:effectLst/>
                        </pic:spPr>
                      </pic:pic>
                    </a:graphicData>
                  </a:graphic>
                </wp:inline>
              </w:drawing>
            </w:r>
          </w:p>
        </w:tc>
      </w:tr>
      <w:tr w:rsidR="001B2D8D" w:rsidRPr="00D036EA" w14:paraId="64FC56F0" w14:textId="77777777" w:rsidTr="005D2796">
        <w:trPr>
          <w:trHeight w:val="478"/>
        </w:trPr>
        <w:tc>
          <w:tcPr>
            <w:tcW w:w="3240" w:type="dxa"/>
            <w:tcBorders>
              <w:top w:val="nil"/>
              <w:left w:val="single" w:sz="4" w:space="0" w:color="auto"/>
              <w:bottom w:val="nil"/>
              <w:right w:val="nil"/>
            </w:tcBorders>
          </w:tcPr>
          <w:p w14:paraId="1425C33E" w14:textId="5A48CFE6" w:rsidR="001B2D8D" w:rsidRPr="00CC3907" w:rsidRDefault="004A036E" w:rsidP="00C552BA">
            <w:pPr>
              <w:spacing w:after="0" w:line="240" w:lineRule="auto"/>
              <w:ind w:left="252" w:right="342"/>
              <w:jc w:val="center"/>
              <w:rPr>
                <w:rFonts w:asciiTheme="majorBidi" w:hAnsiTheme="majorBidi" w:cstheme="majorBidi"/>
                <w:noProof/>
                <w:sz w:val="20"/>
                <w:szCs w:val="20"/>
                <w:shd w:val="clear" w:color="auto" w:fill="FFFFFF"/>
                <w:lang w:val="pt-BR"/>
              </w:rPr>
            </w:pPr>
            <w:r w:rsidRPr="00CC3907">
              <w:rPr>
                <w:rFonts w:asciiTheme="majorBidi" w:hAnsiTheme="majorBidi" w:cstheme="majorBidi"/>
                <w:sz w:val="20"/>
                <w:szCs w:val="20"/>
                <w:lang w:val="pt-BR"/>
              </w:rPr>
              <w:t>A antiga Trindade Egípcia de</w:t>
            </w:r>
            <w:r w:rsidR="00F52CB1" w:rsidRPr="00CC3907">
              <w:rPr>
                <w:rFonts w:asciiTheme="majorBidi" w:hAnsiTheme="majorBidi" w:cstheme="majorBidi"/>
                <w:sz w:val="20"/>
                <w:szCs w:val="20"/>
                <w:lang w:val="pt-BR"/>
              </w:rPr>
              <w:t xml:space="preserve"> </w:t>
            </w:r>
            <w:r w:rsidR="00FD01A5" w:rsidRPr="00CC3907">
              <w:rPr>
                <w:rFonts w:asciiTheme="majorBidi" w:hAnsiTheme="majorBidi" w:cstheme="majorBidi"/>
                <w:sz w:val="20"/>
                <w:szCs w:val="20"/>
                <w:lang w:val="pt-BR"/>
              </w:rPr>
              <w:t>Osíris</w:t>
            </w:r>
            <w:r w:rsidR="00F52CB1" w:rsidRPr="00CC3907">
              <w:rPr>
                <w:rFonts w:asciiTheme="majorBidi" w:hAnsiTheme="majorBidi" w:cstheme="majorBidi"/>
                <w:sz w:val="20"/>
                <w:szCs w:val="20"/>
                <w:lang w:val="pt-BR"/>
              </w:rPr>
              <w:t xml:space="preserve">, </w:t>
            </w:r>
            <w:r w:rsidR="00FD01A5" w:rsidRPr="00CC3907">
              <w:rPr>
                <w:rFonts w:asciiTheme="majorBidi" w:hAnsiTheme="majorBidi" w:cstheme="majorBidi"/>
                <w:sz w:val="20"/>
                <w:szCs w:val="20"/>
                <w:lang w:val="pt-BR"/>
              </w:rPr>
              <w:t>Ísis</w:t>
            </w:r>
            <w:r w:rsidR="00F52CB1" w:rsidRPr="00CC3907">
              <w:rPr>
                <w:rFonts w:asciiTheme="majorBidi" w:hAnsiTheme="majorBidi" w:cstheme="majorBidi"/>
                <w:sz w:val="20"/>
                <w:szCs w:val="20"/>
                <w:lang w:val="pt-BR"/>
              </w:rPr>
              <w:t xml:space="preserve"> and Hó</w:t>
            </w:r>
            <w:r w:rsidR="001B2D8D" w:rsidRPr="00CC3907">
              <w:rPr>
                <w:rFonts w:asciiTheme="majorBidi" w:hAnsiTheme="majorBidi" w:cstheme="majorBidi"/>
                <w:sz w:val="20"/>
                <w:szCs w:val="20"/>
                <w:lang w:val="pt-BR"/>
              </w:rPr>
              <w:t>rus.</w:t>
            </w:r>
          </w:p>
        </w:tc>
        <w:tc>
          <w:tcPr>
            <w:tcW w:w="3150" w:type="dxa"/>
            <w:tcBorders>
              <w:top w:val="nil"/>
              <w:left w:val="nil"/>
              <w:bottom w:val="nil"/>
              <w:right w:val="single" w:sz="4" w:space="0" w:color="auto"/>
            </w:tcBorders>
          </w:tcPr>
          <w:p w14:paraId="07BFD288" w14:textId="417DAB9B" w:rsidR="001B2D8D" w:rsidRPr="00CC3907" w:rsidRDefault="004A036E" w:rsidP="00CC3907">
            <w:pPr>
              <w:tabs>
                <w:tab w:val="left" w:pos="2952"/>
              </w:tabs>
              <w:spacing w:after="0" w:line="240" w:lineRule="auto"/>
              <w:ind w:left="432" w:right="522"/>
              <w:jc w:val="center"/>
              <w:rPr>
                <w:rFonts w:asciiTheme="majorBidi" w:hAnsiTheme="majorBidi" w:cstheme="majorBidi"/>
                <w:noProof/>
                <w:sz w:val="20"/>
                <w:szCs w:val="20"/>
                <w:shd w:val="clear" w:color="auto" w:fill="FFFFFF"/>
                <w:lang w:val="pt-BR"/>
              </w:rPr>
            </w:pPr>
            <w:r w:rsidRPr="00CC3907">
              <w:rPr>
                <w:rFonts w:asciiTheme="majorBidi" w:hAnsiTheme="majorBidi" w:cstheme="majorBidi"/>
                <w:noProof/>
                <w:sz w:val="20"/>
                <w:szCs w:val="20"/>
                <w:shd w:val="clear" w:color="auto" w:fill="FFFFFF"/>
                <w:lang w:val="pt-BR"/>
              </w:rPr>
              <w:t>Deus</w:t>
            </w:r>
            <w:r w:rsidR="001B2D8D" w:rsidRPr="00CC3907">
              <w:rPr>
                <w:rFonts w:asciiTheme="majorBidi" w:hAnsiTheme="majorBidi" w:cstheme="majorBidi"/>
                <w:noProof/>
                <w:sz w:val="20"/>
                <w:szCs w:val="20"/>
                <w:shd w:val="clear" w:color="auto" w:fill="FFFFFF"/>
                <w:lang w:val="pt-BR"/>
              </w:rPr>
              <w:t xml:space="preserve"> Brahma </w:t>
            </w:r>
            <w:r w:rsidRPr="00CC3907">
              <w:rPr>
                <w:rFonts w:asciiTheme="majorBidi" w:hAnsiTheme="majorBidi" w:cstheme="majorBidi"/>
                <w:noProof/>
                <w:sz w:val="20"/>
                <w:szCs w:val="20"/>
                <w:shd w:val="clear" w:color="auto" w:fill="FFFFFF"/>
                <w:lang w:val="pt-BR"/>
              </w:rPr>
              <w:t>na forma de</w:t>
            </w:r>
            <w:r w:rsidR="00F52CB1" w:rsidRPr="00CC3907">
              <w:rPr>
                <w:rFonts w:asciiTheme="majorBidi" w:hAnsiTheme="majorBidi" w:cstheme="majorBidi"/>
                <w:noProof/>
                <w:sz w:val="20"/>
                <w:szCs w:val="20"/>
                <w:shd w:val="clear" w:color="auto" w:fill="FFFFFF"/>
                <w:lang w:val="pt-BR"/>
              </w:rPr>
              <w:t xml:space="preserve"> t</w:t>
            </w:r>
            <w:r w:rsidRPr="00CC3907">
              <w:rPr>
                <w:rFonts w:asciiTheme="majorBidi" w:hAnsiTheme="majorBidi" w:cstheme="majorBidi"/>
                <w:noProof/>
                <w:sz w:val="20"/>
                <w:szCs w:val="20"/>
                <w:shd w:val="clear" w:color="auto" w:fill="FFFFFF"/>
                <w:lang w:val="pt-BR"/>
              </w:rPr>
              <w:t>rindade</w:t>
            </w:r>
            <w:r w:rsidR="00F52CB1" w:rsidRPr="00CC3907">
              <w:rPr>
                <w:rFonts w:asciiTheme="majorBidi" w:hAnsiTheme="majorBidi" w:cstheme="majorBidi"/>
                <w:noProof/>
                <w:sz w:val="20"/>
                <w:szCs w:val="20"/>
                <w:shd w:val="clear" w:color="auto" w:fill="FFFFFF"/>
                <w:lang w:val="pt-BR"/>
              </w:rPr>
              <w:t>, Í</w:t>
            </w:r>
            <w:r w:rsidR="001B2D8D" w:rsidRPr="00CC3907">
              <w:rPr>
                <w:rFonts w:asciiTheme="majorBidi" w:hAnsiTheme="majorBidi" w:cstheme="majorBidi"/>
                <w:noProof/>
                <w:sz w:val="20"/>
                <w:szCs w:val="20"/>
                <w:shd w:val="clear" w:color="auto" w:fill="FFFFFF"/>
                <w:lang w:val="pt-BR"/>
              </w:rPr>
              <w:t>ndia.</w:t>
            </w:r>
          </w:p>
        </w:tc>
      </w:tr>
      <w:tr w:rsidR="001B2D8D" w:rsidRPr="00D036EA" w14:paraId="67E87085" w14:textId="77777777" w:rsidTr="00E467F5">
        <w:trPr>
          <w:trHeight w:val="2236"/>
        </w:trPr>
        <w:tc>
          <w:tcPr>
            <w:tcW w:w="3240" w:type="dxa"/>
            <w:tcBorders>
              <w:top w:val="nil"/>
              <w:left w:val="single" w:sz="4" w:space="0" w:color="auto"/>
              <w:bottom w:val="nil"/>
              <w:right w:val="nil"/>
            </w:tcBorders>
          </w:tcPr>
          <w:p w14:paraId="3FA0237B" w14:textId="77777777" w:rsidR="001B2D8D" w:rsidRPr="00CC3907" w:rsidRDefault="005973EB" w:rsidP="00C552BA">
            <w:pPr>
              <w:spacing w:before="60" w:after="60" w:line="240" w:lineRule="auto"/>
              <w:jc w:val="center"/>
              <w:rPr>
                <w:rFonts w:asciiTheme="majorBidi" w:hAnsiTheme="majorBidi" w:cstheme="majorBidi"/>
                <w:sz w:val="20"/>
                <w:szCs w:val="20"/>
                <w:shd w:val="clear" w:color="auto" w:fill="FFFFFF"/>
                <w:lang w:val="pt-BR"/>
              </w:rPr>
            </w:pPr>
            <w:r w:rsidRPr="00CC3907">
              <w:rPr>
                <w:rFonts w:asciiTheme="majorBidi" w:hAnsiTheme="majorBidi" w:cstheme="majorBidi"/>
                <w:noProof/>
                <w:sz w:val="20"/>
                <w:szCs w:val="20"/>
              </w:rPr>
              <w:drawing>
                <wp:inline distT="0" distB="0" distL="0" distR="0" wp14:anchorId="43F57803" wp14:editId="3B09E6BA">
                  <wp:extent cx="1331012" cy="1288542"/>
                  <wp:effectExtent l="19050" t="19050" r="21538" b="25908"/>
                  <wp:docPr id="31" name="Picture 12" descr="http://upload.wikimedia.org/wikipedia/commons/thumb/8/83/Autel_tricephale_MuseeStRemi_Reims_1131a.jpg/150px-Autel_tricephale_MuseeStRemi_Reims_113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upload.wikimedia.org/wikipedia/commons/thumb/8/83/Autel_tricephale_MuseeStRemi_Reims_1131a.jpg/150px-Autel_tricephale_MuseeStRemi_Reims_1131a.jpg">
                            <a:hlinkClick r:id="rId31"/>
                          </pic:cNvPr>
                          <pic:cNvPicPr>
                            <a:picLocks noChangeAspect="1" noChangeArrowheads="1"/>
                          </pic:cNvPicPr>
                        </pic:nvPicPr>
                        <pic:blipFill>
                          <a:blip r:embed="rId32">
                            <a:duotone>
                              <a:prstClr val="black"/>
                              <a:srgbClr val="D9C3A5">
                                <a:tint val="50000"/>
                                <a:satMod val="180000"/>
                              </a:srgbClr>
                            </a:duotone>
                            <a:lum contrast="20000"/>
                            <a:extLst>
                              <a:ext uri="{BEBA8EAE-BF5A-486C-A8C5-ECC9F3942E4B}">
                                <a14:imgProps xmlns:a14="http://schemas.microsoft.com/office/drawing/2010/main">
                                  <a14:imgLayer r:embed="rId17">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355914" cy="1312649"/>
                          </a:xfrm>
                          <a:prstGeom prst="rect">
                            <a:avLst/>
                          </a:prstGeom>
                          <a:noFill/>
                          <a:ln w="19050">
                            <a:solidFill>
                              <a:schemeClr val="tx1"/>
                            </a:solidFill>
                          </a:ln>
                        </pic:spPr>
                      </pic:pic>
                    </a:graphicData>
                  </a:graphic>
                </wp:inline>
              </w:drawing>
            </w:r>
          </w:p>
        </w:tc>
        <w:tc>
          <w:tcPr>
            <w:tcW w:w="3150" w:type="dxa"/>
            <w:tcBorders>
              <w:top w:val="nil"/>
              <w:left w:val="nil"/>
              <w:bottom w:val="nil"/>
              <w:right w:val="single" w:sz="4" w:space="0" w:color="auto"/>
            </w:tcBorders>
          </w:tcPr>
          <w:p w14:paraId="7D7E0DE8" w14:textId="77777777" w:rsidR="001B2D8D" w:rsidRPr="00CC3907" w:rsidRDefault="001B2D8D" w:rsidP="00C552BA">
            <w:pPr>
              <w:spacing w:before="60" w:after="60" w:line="240" w:lineRule="auto"/>
              <w:jc w:val="center"/>
              <w:rPr>
                <w:rFonts w:asciiTheme="majorBidi" w:hAnsiTheme="majorBidi" w:cstheme="majorBidi"/>
                <w:noProof/>
                <w:sz w:val="20"/>
                <w:szCs w:val="20"/>
                <w:shd w:val="clear" w:color="auto" w:fill="FFFFFF"/>
                <w:lang w:val="pt-BR"/>
              </w:rPr>
            </w:pPr>
            <w:r w:rsidRPr="00CC3907">
              <w:rPr>
                <w:rFonts w:asciiTheme="majorBidi" w:hAnsiTheme="majorBidi" w:cstheme="majorBidi"/>
                <w:noProof/>
                <w:sz w:val="20"/>
                <w:szCs w:val="20"/>
                <w:shd w:val="clear" w:color="auto" w:fill="FFFFFF"/>
              </w:rPr>
              <w:drawing>
                <wp:inline distT="0" distB="0" distL="0" distR="0" wp14:anchorId="05E54D08" wp14:editId="48C8EF1E">
                  <wp:extent cx="1222942" cy="1363853"/>
                  <wp:effectExtent l="19050" t="0" r="0" b="0"/>
                  <wp:docPr id="11119" name="Picture 2076" descr="according to sumerian texts NK or enki,inka created mankind.Note the three heads.which supports the biblical &quot;Holy trinity&quot; and the phrase &quot; let us create man in our own imag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according to sumerian texts NK or enki,inka created mankind.Note the three heads.which supports the biblical &quot;Holy trinity&quot; and the phrase &quot; let us create man in our own image&quot;">
                            <a:hlinkClick r:id="rId33"/>
                          </pic:cNvPr>
                          <pic:cNvPicPr>
                            <a:picLocks noChangeAspect="1" noChangeArrowheads="1"/>
                          </pic:cNvPicPr>
                        </pic:nvPicPr>
                        <pic:blipFill>
                          <a:blip r:embed="rId34">
                            <a:extLst>
                              <a:ext uri="{BEBA8EAE-BF5A-486C-A8C5-ECC9F3942E4B}">
                                <a14:imgProps xmlns:a14="http://schemas.microsoft.com/office/drawing/2010/main">
                                  <a14:imgLayer r:embed="rId17">
                                    <a14:imgEffect>
                                      <a14:sharpenSoften amount="50000"/>
                                    </a14:imgEffect>
                                    <a14:imgEffect>
                                      <a14:colorTemperature colorTemp="8800"/>
                                    </a14:imgEffect>
                                    <a14:imgEffect>
                                      <a14:saturation sat="20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228477" cy="1370026"/>
                          </a:xfrm>
                          <a:prstGeom prst="rect">
                            <a:avLst/>
                          </a:prstGeom>
                          <a:noFill/>
                          <a:ln>
                            <a:noFill/>
                          </a:ln>
                        </pic:spPr>
                      </pic:pic>
                    </a:graphicData>
                  </a:graphic>
                </wp:inline>
              </w:drawing>
            </w:r>
          </w:p>
        </w:tc>
      </w:tr>
      <w:tr w:rsidR="001B2D8D" w:rsidRPr="00D036EA" w14:paraId="5EEF2FB9" w14:textId="77777777" w:rsidTr="0078410C">
        <w:trPr>
          <w:trHeight w:val="532"/>
        </w:trPr>
        <w:tc>
          <w:tcPr>
            <w:tcW w:w="3240" w:type="dxa"/>
            <w:tcBorders>
              <w:top w:val="nil"/>
              <w:left w:val="single" w:sz="4" w:space="0" w:color="auto"/>
              <w:bottom w:val="single" w:sz="4" w:space="0" w:color="auto"/>
              <w:right w:val="nil"/>
            </w:tcBorders>
          </w:tcPr>
          <w:p w14:paraId="5B31863E" w14:textId="1A4F47A2" w:rsidR="001B2D8D" w:rsidRPr="00CC3907" w:rsidRDefault="00F52CB1" w:rsidP="00CC3907">
            <w:pPr>
              <w:tabs>
                <w:tab w:val="left" w:pos="2322"/>
              </w:tabs>
              <w:spacing w:after="60" w:line="240" w:lineRule="auto"/>
              <w:ind w:left="252" w:right="342"/>
              <w:jc w:val="center"/>
              <w:rPr>
                <w:rFonts w:asciiTheme="majorBidi" w:hAnsiTheme="majorBidi" w:cstheme="majorBidi"/>
                <w:noProof/>
                <w:sz w:val="20"/>
                <w:szCs w:val="20"/>
                <w:shd w:val="clear" w:color="auto" w:fill="FFFFFF"/>
                <w:lang w:val="pt-BR"/>
              </w:rPr>
            </w:pPr>
            <w:r w:rsidRPr="00CC3907">
              <w:rPr>
                <w:rFonts w:asciiTheme="majorBidi" w:hAnsiTheme="majorBidi" w:cstheme="majorBidi"/>
                <w:sz w:val="20"/>
                <w:szCs w:val="20"/>
                <w:lang w:val="pt-BR"/>
              </w:rPr>
              <w:t>Um deus t</w:t>
            </w:r>
            <w:r w:rsidR="004A036E" w:rsidRPr="00CC3907">
              <w:rPr>
                <w:rFonts w:asciiTheme="majorBidi" w:hAnsiTheme="majorBidi" w:cstheme="majorBidi"/>
                <w:sz w:val="20"/>
                <w:szCs w:val="20"/>
                <w:lang w:val="pt-BR"/>
              </w:rPr>
              <w:t>rinitário identificado como</w:t>
            </w:r>
            <w:r w:rsidR="005973EB" w:rsidRPr="00CC3907">
              <w:rPr>
                <w:rFonts w:asciiTheme="majorBidi" w:hAnsiTheme="majorBidi" w:cstheme="majorBidi"/>
                <w:sz w:val="20"/>
                <w:szCs w:val="20"/>
                <w:lang w:val="pt-BR"/>
              </w:rPr>
              <w:t xml:space="preserve"> Lugus, </w:t>
            </w:r>
            <w:r w:rsidR="004A036E" w:rsidRPr="00CC3907">
              <w:rPr>
                <w:rFonts w:asciiTheme="majorBidi" w:hAnsiTheme="majorBidi" w:cstheme="majorBidi"/>
                <w:sz w:val="20"/>
                <w:szCs w:val="20"/>
                <w:lang w:val="pt-BR"/>
              </w:rPr>
              <w:t>achado na França</w:t>
            </w:r>
            <w:r w:rsidR="005973EB" w:rsidRPr="00CC3907">
              <w:rPr>
                <w:rFonts w:asciiTheme="majorBidi" w:hAnsiTheme="majorBidi" w:cstheme="majorBidi"/>
                <w:sz w:val="20"/>
                <w:szCs w:val="20"/>
                <w:lang w:val="pt-BR"/>
              </w:rPr>
              <w:t>.</w:t>
            </w:r>
          </w:p>
        </w:tc>
        <w:tc>
          <w:tcPr>
            <w:tcW w:w="3150" w:type="dxa"/>
            <w:tcBorders>
              <w:top w:val="nil"/>
              <w:left w:val="nil"/>
              <w:bottom w:val="single" w:sz="4" w:space="0" w:color="auto"/>
              <w:right w:val="single" w:sz="4" w:space="0" w:color="auto"/>
            </w:tcBorders>
          </w:tcPr>
          <w:p w14:paraId="15F7CFE5" w14:textId="77777777" w:rsidR="001B2D8D" w:rsidRPr="00CC3907" w:rsidRDefault="004A036E" w:rsidP="00C552BA">
            <w:pPr>
              <w:tabs>
                <w:tab w:val="left" w:pos="2592"/>
              </w:tabs>
              <w:spacing w:after="60" w:line="240" w:lineRule="auto"/>
              <w:ind w:left="522" w:right="342"/>
              <w:jc w:val="center"/>
              <w:rPr>
                <w:rFonts w:asciiTheme="majorBidi" w:hAnsiTheme="majorBidi" w:cstheme="majorBidi"/>
                <w:noProof/>
                <w:sz w:val="20"/>
                <w:szCs w:val="20"/>
                <w:shd w:val="clear" w:color="auto" w:fill="FFFFFF"/>
                <w:lang w:val="pt-BR"/>
              </w:rPr>
            </w:pPr>
            <w:r w:rsidRPr="00CC3907">
              <w:rPr>
                <w:rFonts w:asciiTheme="majorBidi" w:hAnsiTheme="majorBidi" w:cstheme="majorBidi"/>
                <w:noProof/>
                <w:sz w:val="20"/>
                <w:szCs w:val="20"/>
                <w:shd w:val="clear" w:color="auto" w:fill="FFFFFF"/>
                <w:lang w:val="pt-BR"/>
              </w:rPr>
              <w:t>Divindade suméria com três cabeças</w:t>
            </w:r>
            <w:r w:rsidR="001B2D8D" w:rsidRPr="00CC3907">
              <w:rPr>
                <w:rFonts w:asciiTheme="majorBidi" w:hAnsiTheme="majorBidi" w:cstheme="majorBidi"/>
                <w:noProof/>
                <w:sz w:val="20"/>
                <w:szCs w:val="20"/>
                <w:shd w:val="clear" w:color="auto" w:fill="FFFFFF"/>
                <w:lang w:val="pt-BR"/>
              </w:rPr>
              <w:t>.</w:t>
            </w:r>
          </w:p>
        </w:tc>
      </w:tr>
    </w:tbl>
    <w:p w14:paraId="1906BA81" w14:textId="77777777" w:rsidR="001B2D8D" w:rsidRPr="00D036EA" w:rsidRDefault="004A036E" w:rsidP="00BD0942">
      <w:pPr>
        <w:spacing w:before="100" w:after="100" w:line="240" w:lineRule="auto"/>
        <w:jc w:val="both"/>
        <w:rPr>
          <w:rFonts w:asciiTheme="majorBidi" w:hAnsiTheme="majorBidi" w:cstheme="majorBidi"/>
          <w:b/>
          <w:bCs/>
          <w:i/>
          <w:iCs/>
          <w:sz w:val="26"/>
          <w:szCs w:val="26"/>
          <w:lang w:val="pt-BR"/>
        </w:rPr>
      </w:pPr>
      <w:r w:rsidRPr="00D036EA">
        <w:rPr>
          <w:rFonts w:asciiTheme="majorBidi" w:hAnsiTheme="majorBidi" w:cstheme="majorBidi"/>
          <w:b/>
          <w:bCs/>
          <w:i/>
          <w:iCs/>
          <w:sz w:val="26"/>
          <w:szCs w:val="26"/>
          <w:lang w:val="pt-BR"/>
        </w:rPr>
        <w:lastRenderedPageBreak/>
        <w:t>O que Significa a Trindade</w:t>
      </w:r>
      <w:r w:rsidR="001B2D8D" w:rsidRPr="00D036EA">
        <w:rPr>
          <w:rFonts w:asciiTheme="majorBidi" w:hAnsiTheme="majorBidi" w:cstheme="majorBidi"/>
          <w:b/>
          <w:bCs/>
          <w:i/>
          <w:iCs/>
          <w:sz w:val="26"/>
          <w:szCs w:val="26"/>
          <w:lang w:val="pt-BR"/>
        </w:rPr>
        <w:t>?</w:t>
      </w:r>
    </w:p>
    <w:p w14:paraId="322DA8BA" w14:textId="37C84A83" w:rsidR="004A036E" w:rsidRPr="00D036EA" w:rsidRDefault="004A036E" w:rsidP="00BD0942">
      <w:pPr>
        <w:spacing w:before="100" w:after="100" w:line="240" w:lineRule="auto"/>
        <w:ind w:firstLine="180"/>
        <w:rPr>
          <w:rFonts w:asciiTheme="majorBidi" w:hAnsiTheme="majorBidi" w:cstheme="majorBidi"/>
          <w:sz w:val="20"/>
          <w:szCs w:val="20"/>
          <w:lang w:val="pt-BR"/>
        </w:rPr>
      </w:pPr>
      <w:r w:rsidRPr="00D036EA">
        <w:rPr>
          <w:rFonts w:asciiTheme="majorBidi" w:hAnsiTheme="majorBidi" w:cstheme="majorBidi"/>
          <w:sz w:val="20"/>
          <w:szCs w:val="20"/>
          <w:lang w:val="pt-BR"/>
        </w:rPr>
        <w:t>A explicação da trindade é extremamente confusa e muitos cr</w:t>
      </w:r>
      <w:r w:rsidR="009F7ED8">
        <w:rPr>
          <w:rFonts w:asciiTheme="majorBidi" w:hAnsiTheme="majorBidi" w:cstheme="majorBidi"/>
          <w:sz w:val="20"/>
          <w:szCs w:val="20"/>
          <w:lang w:val="pt-BR"/>
        </w:rPr>
        <w:t>entes na trindade afirmam que: “É um grande mistério da fé”.</w:t>
      </w:r>
    </w:p>
    <w:p w14:paraId="1CAEB473" w14:textId="77777777" w:rsidR="001B2D8D" w:rsidRPr="00D036EA" w:rsidRDefault="004A036E" w:rsidP="00BD0942">
      <w:pPr>
        <w:spacing w:before="100" w:after="100" w:line="240" w:lineRule="auto"/>
        <w:jc w:val="both"/>
        <w:outlineLvl w:val="0"/>
        <w:rPr>
          <w:rFonts w:asciiTheme="majorBidi" w:hAnsiTheme="majorBidi" w:cstheme="majorBidi"/>
          <w:sz w:val="20"/>
          <w:szCs w:val="20"/>
          <w:lang w:val="pt-BR"/>
        </w:rPr>
      </w:pPr>
      <w:r w:rsidRPr="00D036EA">
        <w:rPr>
          <w:rFonts w:asciiTheme="majorBidi" w:hAnsiTheme="majorBidi" w:cstheme="majorBidi"/>
          <w:b/>
          <w:bCs/>
          <w:sz w:val="20"/>
          <w:szCs w:val="20"/>
          <w:lang w:val="pt-BR"/>
        </w:rPr>
        <w:t>De acordo com a Trindade</w:t>
      </w:r>
      <w:r w:rsidR="001B2D8D" w:rsidRPr="00D036EA">
        <w:rPr>
          <w:rFonts w:asciiTheme="majorBidi" w:hAnsiTheme="majorBidi" w:cstheme="majorBidi"/>
          <w:b/>
          <w:bCs/>
          <w:sz w:val="20"/>
          <w:szCs w:val="20"/>
          <w:lang w:val="pt-BR"/>
        </w:rPr>
        <w:t xml:space="preserve">: </w:t>
      </w:r>
    </w:p>
    <w:p w14:paraId="754D6130" w14:textId="22260B09" w:rsidR="00547D68" w:rsidRPr="00D036EA" w:rsidRDefault="009F7ED8" w:rsidP="00BD0942">
      <w:pPr>
        <w:spacing w:before="100" w:after="100" w:line="240" w:lineRule="auto"/>
        <w:ind w:firstLine="180"/>
        <w:jc w:val="both"/>
        <w:rPr>
          <w:rFonts w:asciiTheme="majorBidi" w:hAnsiTheme="majorBidi" w:cstheme="majorBidi"/>
          <w:sz w:val="20"/>
          <w:szCs w:val="20"/>
          <w:lang w:val="pt-BR"/>
        </w:rPr>
      </w:pPr>
      <w:r>
        <w:rPr>
          <w:rFonts w:asciiTheme="majorBidi" w:hAnsiTheme="majorBidi" w:cstheme="majorBidi"/>
          <w:sz w:val="20"/>
          <w:szCs w:val="20"/>
          <w:lang w:val="pt-BR"/>
        </w:rPr>
        <w:t>“</w:t>
      </w:r>
      <w:r w:rsidR="00547D68" w:rsidRPr="00D036EA">
        <w:rPr>
          <w:rFonts w:asciiTheme="majorBidi" w:hAnsiTheme="majorBidi" w:cstheme="majorBidi"/>
          <w:sz w:val="20"/>
          <w:szCs w:val="20"/>
          <w:lang w:val="pt-BR"/>
        </w:rPr>
        <w:t>O Pai não foi feito por ninguém, nem criado, nem gerado (nascido). O Filho é do Pai somente, nem feito, nem criado, mas gerado (nascido). O Espírito Santo é do Pai e do Filho; nem feito, nem cria</w:t>
      </w:r>
      <w:r>
        <w:rPr>
          <w:rFonts w:asciiTheme="majorBidi" w:hAnsiTheme="majorBidi" w:cstheme="majorBidi"/>
          <w:sz w:val="20"/>
          <w:szCs w:val="20"/>
          <w:lang w:val="pt-BR"/>
        </w:rPr>
        <w:t>do, nem gerado, mas procedente”.</w:t>
      </w:r>
    </w:p>
    <w:p w14:paraId="34965E3B" w14:textId="78B01C58" w:rsidR="00547D68" w:rsidRPr="00D036EA" w:rsidRDefault="00547D68" w:rsidP="00BD0942">
      <w:pPr>
        <w:spacing w:before="100" w:after="100" w:line="240" w:lineRule="auto"/>
        <w:ind w:firstLine="180"/>
        <w:jc w:val="both"/>
        <w:rPr>
          <w:rFonts w:asciiTheme="majorBidi" w:hAnsiTheme="majorBidi" w:cstheme="majorBidi"/>
          <w:sz w:val="20"/>
          <w:szCs w:val="20"/>
          <w:lang w:val="pt-BR"/>
        </w:rPr>
      </w:pPr>
      <w:r w:rsidRPr="00D036EA">
        <w:rPr>
          <w:rFonts w:asciiTheme="majorBidi" w:hAnsiTheme="majorBidi" w:cstheme="majorBidi"/>
          <w:sz w:val="20"/>
          <w:szCs w:val="20"/>
          <w:lang w:val="pt-BR"/>
        </w:rPr>
        <w:t xml:space="preserve">Dentro da trindade, há um Pai, um Filho e um Espírito Santo. E nesta trindade nenhum é antes ou após os outros, maior ou menor do que os outros; mas todos os três são co-eternos, co-iguais e distintos, e ainda todos os três são considerados e acreditados </w:t>
      </w:r>
      <w:r w:rsidR="00454DCA">
        <w:rPr>
          <w:rFonts w:asciiTheme="majorBidi" w:hAnsiTheme="majorBidi" w:cstheme="majorBidi"/>
          <w:sz w:val="20"/>
          <w:szCs w:val="20"/>
          <w:lang w:val="pt-BR"/>
        </w:rPr>
        <w:t xml:space="preserve">como </w:t>
      </w:r>
      <w:r w:rsidRPr="00D036EA">
        <w:rPr>
          <w:rFonts w:asciiTheme="majorBidi" w:hAnsiTheme="majorBidi" w:cstheme="majorBidi"/>
          <w:sz w:val="20"/>
          <w:szCs w:val="20"/>
          <w:lang w:val="pt-BR"/>
        </w:rPr>
        <w:t>sendo um só Deus!</w:t>
      </w:r>
    </w:p>
    <w:p w14:paraId="07A9D793" w14:textId="01979683" w:rsidR="001B2D8D" w:rsidRPr="00D036EA" w:rsidRDefault="00454DCA" w:rsidP="00BD0942">
      <w:pPr>
        <w:spacing w:before="100" w:after="100" w:line="240" w:lineRule="auto"/>
        <w:jc w:val="both"/>
        <w:outlineLvl w:val="0"/>
        <w:rPr>
          <w:rFonts w:asciiTheme="majorBidi" w:hAnsiTheme="majorBidi" w:cstheme="majorBidi"/>
          <w:b/>
          <w:bCs/>
          <w:i/>
          <w:iCs/>
          <w:sz w:val="26"/>
          <w:szCs w:val="26"/>
          <w:lang w:val="pt-BR"/>
        </w:rPr>
      </w:pPr>
      <w:r>
        <w:rPr>
          <w:rFonts w:asciiTheme="majorBidi" w:hAnsiTheme="majorBidi" w:cstheme="majorBidi"/>
          <w:b/>
          <w:bCs/>
          <w:i/>
          <w:iCs/>
          <w:sz w:val="26"/>
          <w:szCs w:val="26"/>
          <w:lang w:val="pt-BR"/>
        </w:rPr>
        <w:t>Um Confuso Mistério da</w:t>
      </w:r>
      <w:r w:rsidR="004A036E" w:rsidRPr="00D036EA">
        <w:rPr>
          <w:rFonts w:asciiTheme="majorBidi" w:hAnsiTheme="majorBidi" w:cstheme="majorBidi"/>
          <w:b/>
          <w:bCs/>
          <w:i/>
          <w:iCs/>
          <w:sz w:val="26"/>
          <w:szCs w:val="26"/>
          <w:lang w:val="pt-BR"/>
        </w:rPr>
        <w:t xml:space="preserve"> Fé</w:t>
      </w:r>
      <w:r w:rsidR="001B2D8D" w:rsidRPr="00D036EA">
        <w:rPr>
          <w:rFonts w:asciiTheme="majorBidi" w:hAnsiTheme="majorBidi" w:cstheme="majorBidi"/>
          <w:b/>
          <w:bCs/>
          <w:i/>
          <w:iCs/>
          <w:sz w:val="26"/>
          <w:szCs w:val="26"/>
          <w:lang w:val="pt-BR"/>
        </w:rPr>
        <w:t>!</w:t>
      </w:r>
    </w:p>
    <w:p w14:paraId="19BFE996" w14:textId="402AE5D0" w:rsidR="00547D68" w:rsidRPr="00D036EA" w:rsidRDefault="00547D68" w:rsidP="00BD0942">
      <w:pPr>
        <w:spacing w:before="100" w:after="100" w:line="240" w:lineRule="auto"/>
        <w:ind w:firstLine="180"/>
        <w:jc w:val="both"/>
        <w:rPr>
          <w:rFonts w:asciiTheme="majorBidi" w:hAnsiTheme="majorBidi" w:cstheme="majorBidi"/>
          <w:sz w:val="20"/>
          <w:szCs w:val="20"/>
          <w:lang w:val="pt-BR"/>
        </w:rPr>
      </w:pPr>
      <w:r w:rsidRPr="00D036EA">
        <w:rPr>
          <w:rFonts w:asciiTheme="majorBidi" w:hAnsiTheme="majorBidi" w:cstheme="majorBidi"/>
          <w:sz w:val="20"/>
          <w:szCs w:val="20"/>
          <w:lang w:val="pt-BR"/>
        </w:rPr>
        <w:t>Como pode</w:t>
      </w:r>
      <w:r w:rsidR="00454DCA">
        <w:rPr>
          <w:rFonts w:asciiTheme="majorBidi" w:hAnsiTheme="majorBidi" w:cstheme="majorBidi"/>
          <w:sz w:val="20"/>
          <w:szCs w:val="20"/>
          <w:lang w:val="pt-BR"/>
        </w:rPr>
        <w:t>m</w:t>
      </w:r>
      <w:r w:rsidRPr="00D036EA">
        <w:rPr>
          <w:rFonts w:asciiTheme="majorBidi" w:hAnsiTheme="majorBidi" w:cstheme="majorBidi"/>
          <w:sz w:val="20"/>
          <w:szCs w:val="20"/>
          <w:lang w:val="pt-BR"/>
        </w:rPr>
        <w:t xml:space="preserve"> a nossa mente e lógica aceitar esta confusão que as três cabeças da trindade, que coexistem, </w:t>
      </w:r>
      <w:r w:rsidR="00454DCA">
        <w:rPr>
          <w:rFonts w:asciiTheme="majorBidi" w:hAnsiTheme="majorBidi" w:cstheme="majorBidi"/>
          <w:sz w:val="20"/>
          <w:szCs w:val="20"/>
          <w:lang w:val="pt-BR"/>
        </w:rPr>
        <w:t>são distinta</w:t>
      </w:r>
      <w:r w:rsidRPr="00D036EA">
        <w:rPr>
          <w:rFonts w:asciiTheme="majorBidi" w:hAnsiTheme="majorBidi" w:cstheme="majorBidi"/>
          <w:sz w:val="20"/>
          <w:szCs w:val="20"/>
          <w:lang w:val="pt-BR"/>
        </w:rPr>
        <w:t>s e co-iguais, são um e não três?</w:t>
      </w:r>
    </w:p>
    <w:p w14:paraId="7270E865" w14:textId="0F810EFD" w:rsidR="00547D68" w:rsidRPr="0087197E" w:rsidRDefault="00547D68" w:rsidP="00BD0942">
      <w:pPr>
        <w:pStyle w:val="ListParagraph"/>
        <w:numPr>
          <w:ilvl w:val="0"/>
          <w:numId w:val="28"/>
        </w:numPr>
        <w:spacing w:before="100" w:after="100" w:line="240" w:lineRule="auto"/>
        <w:contextualSpacing w:val="0"/>
        <w:jc w:val="both"/>
        <w:rPr>
          <w:rFonts w:asciiTheme="majorBidi" w:hAnsiTheme="majorBidi" w:cstheme="majorBidi"/>
          <w:sz w:val="20"/>
          <w:szCs w:val="20"/>
          <w:lang w:val="pt-BR"/>
        </w:rPr>
      </w:pPr>
      <w:r w:rsidRPr="0087197E">
        <w:rPr>
          <w:rFonts w:asciiTheme="majorBidi" w:hAnsiTheme="majorBidi" w:cstheme="majorBidi"/>
          <w:b/>
          <w:bCs/>
          <w:color w:val="0000CC"/>
          <w:sz w:val="20"/>
          <w:szCs w:val="20"/>
          <w:lang w:val="pt-BR"/>
        </w:rPr>
        <w:t>Se o Filho e o Pai são co-eternos, e o Filho foi gerado</w:t>
      </w:r>
      <w:r w:rsidRPr="0087197E">
        <w:rPr>
          <w:rFonts w:asciiTheme="majorBidi" w:hAnsiTheme="majorBidi" w:cstheme="majorBidi"/>
          <w:sz w:val="20"/>
          <w:szCs w:val="20"/>
          <w:lang w:val="pt-BR"/>
        </w:rPr>
        <w:t xml:space="preserve"> (</w:t>
      </w:r>
      <w:r w:rsidRPr="0087197E">
        <w:rPr>
          <w:rFonts w:asciiTheme="majorBidi" w:hAnsiTheme="majorBidi" w:cstheme="majorBidi"/>
          <w:i/>
          <w:sz w:val="20"/>
          <w:szCs w:val="20"/>
          <w:lang w:val="pt-BR"/>
        </w:rPr>
        <w:t>nascido</w:t>
      </w:r>
      <w:r w:rsidRPr="0087197E">
        <w:rPr>
          <w:rFonts w:asciiTheme="majorBidi" w:hAnsiTheme="majorBidi" w:cstheme="majorBidi"/>
          <w:sz w:val="20"/>
          <w:szCs w:val="20"/>
          <w:lang w:val="pt-BR"/>
        </w:rPr>
        <w:t>), onde estava o Filho antes do ato de gerar (</w:t>
      </w:r>
      <w:r w:rsidRPr="0087197E">
        <w:rPr>
          <w:rFonts w:asciiTheme="majorBidi" w:hAnsiTheme="majorBidi" w:cstheme="majorBidi"/>
          <w:i/>
          <w:sz w:val="20"/>
          <w:szCs w:val="20"/>
          <w:lang w:val="pt-BR"/>
        </w:rPr>
        <w:t>nascimento</w:t>
      </w:r>
      <w:r w:rsidR="003E4986" w:rsidRPr="0087197E">
        <w:rPr>
          <w:rFonts w:asciiTheme="majorBidi" w:hAnsiTheme="majorBidi" w:cstheme="majorBidi"/>
          <w:sz w:val="20"/>
          <w:szCs w:val="20"/>
          <w:lang w:val="pt-BR"/>
        </w:rPr>
        <w:t>)? E quem era sua mãe na</w:t>
      </w:r>
      <w:r w:rsidRPr="0087197E">
        <w:rPr>
          <w:rFonts w:asciiTheme="majorBidi" w:hAnsiTheme="majorBidi" w:cstheme="majorBidi"/>
          <w:sz w:val="20"/>
          <w:szCs w:val="20"/>
          <w:lang w:val="pt-BR"/>
        </w:rPr>
        <w:t>quela época? Se antes do período de seu nasci</w:t>
      </w:r>
      <w:r w:rsidR="003E4986" w:rsidRPr="0087197E">
        <w:rPr>
          <w:rFonts w:asciiTheme="majorBidi" w:hAnsiTheme="majorBidi" w:cstheme="majorBidi"/>
          <w:sz w:val="20"/>
          <w:szCs w:val="20"/>
          <w:lang w:val="pt-BR"/>
        </w:rPr>
        <w:t>mento ele não tinha mãe, por que</w:t>
      </w:r>
      <w:r w:rsidRPr="0087197E">
        <w:rPr>
          <w:rFonts w:asciiTheme="majorBidi" w:hAnsiTheme="majorBidi" w:cstheme="majorBidi"/>
          <w:sz w:val="20"/>
          <w:szCs w:val="20"/>
          <w:lang w:val="pt-BR"/>
        </w:rPr>
        <w:t xml:space="preserve"> chamá-lo de gerado?</w:t>
      </w:r>
    </w:p>
    <w:p w14:paraId="709060C7" w14:textId="3ED9091D" w:rsidR="00547D68" w:rsidRPr="0087197E" w:rsidRDefault="00547D68" w:rsidP="00BD0942">
      <w:pPr>
        <w:pStyle w:val="ListParagraph"/>
        <w:numPr>
          <w:ilvl w:val="0"/>
          <w:numId w:val="28"/>
        </w:numPr>
        <w:spacing w:before="100" w:after="100" w:line="240" w:lineRule="auto"/>
        <w:contextualSpacing w:val="0"/>
        <w:jc w:val="both"/>
        <w:rPr>
          <w:rFonts w:asciiTheme="majorBidi" w:hAnsiTheme="majorBidi" w:cstheme="majorBidi"/>
          <w:sz w:val="20"/>
          <w:szCs w:val="20"/>
          <w:lang w:val="pt-BR"/>
        </w:rPr>
      </w:pPr>
      <w:r w:rsidRPr="0087197E">
        <w:rPr>
          <w:rFonts w:asciiTheme="majorBidi" w:hAnsiTheme="majorBidi" w:cstheme="majorBidi"/>
          <w:b/>
          <w:bCs/>
          <w:color w:val="0000CC"/>
          <w:sz w:val="20"/>
          <w:szCs w:val="20"/>
          <w:lang w:val="pt-BR"/>
        </w:rPr>
        <w:t>Se o Filho e o Pai são co-iguais</w:t>
      </w:r>
      <w:r w:rsidRPr="0087197E">
        <w:rPr>
          <w:rFonts w:asciiTheme="majorBidi" w:hAnsiTheme="majorBidi" w:cstheme="majorBidi"/>
          <w:sz w:val="20"/>
          <w:szCs w:val="20"/>
          <w:lang w:val="pt-BR"/>
        </w:rPr>
        <w:t>, por que o Filho estava impotente no dia em que foi capturado e pediu ajuda do Pai? (Mateus 27:46). Por que o Filho não estava ciente daquele Dia, que só o Pai sabia? (Mateus, 24:36).</w:t>
      </w:r>
    </w:p>
    <w:p w14:paraId="6DDD9652" w14:textId="320575FA" w:rsidR="00547D68" w:rsidRPr="0087197E" w:rsidRDefault="00547D68" w:rsidP="00BD0942">
      <w:pPr>
        <w:pStyle w:val="ListParagraph"/>
        <w:numPr>
          <w:ilvl w:val="0"/>
          <w:numId w:val="28"/>
        </w:numPr>
        <w:spacing w:before="100" w:after="100" w:line="240" w:lineRule="auto"/>
        <w:contextualSpacing w:val="0"/>
        <w:jc w:val="both"/>
        <w:rPr>
          <w:rFonts w:asciiTheme="majorBidi" w:hAnsiTheme="majorBidi" w:cstheme="majorBidi"/>
          <w:sz w:val="20"/>
          <w:szCs w:val="20"/>
          <w:lang w:val="pt-BR"/>
        </w:rPr>
      </w:pPr>
      <w:r w:rsidRPr="0087197E">
        <w:rPr>
          <w:rFonts w:asciiTheme="majorBidi" w:hAnsiTheme="majorBidi" w:cstheme="majorBidi"/>
          <w:b/>
          <w:bCs/>
          <w:color w:val="0000CC"/>
          <w:sz w:val="20"/>
          <w:szCs w:val="20"/>
          <w:lang w:val="pt-BR"/>
        </w:rPr>
        <w:t>Se o Espírito Santo é co-igual a deus, o Pai, e deus o Filho</w:t>
      </w:r>
      <w:r w:rsidRPr="0087197E">
        <w:rPr>
          <w:rFonts w:asciiTheme="majorBidi" w:hAnsiTheme="majorBidi" w:cstheme="majorBidi"/>
          <w:sz w:val="20"/>
          <w:szCs w:val="20"/>
          <w:lang w:val="pt-BR"/>
        </w:rPr>
        <w:t>, por que o Espírito Santo não conhecia a data da segunda vinda de Jesus (PECE)? (Marcos, 13:32).</w:t>
      </w:r>
    </w:p>
    <w:p w14:paraId="68DCB482" w14:textId="6F1C2500" w:rsidR="00547D68" w:rsidRPr="0087197E" w:rsidRDefault="00547D68" w:rsidP="00BD0942">
      <w:pPr>
        <w:pStyle w:val="ListParagraph"/>
        <w:numPr>
          <w:ilvl w:val="0"/>
          <w:numId w:val="28"/>
        </w:numPr>
        <w:spacing w:before="100" w:after="100" w:line="240" w:lineRule="auto"/>
        <w:contextualSpacing w:val="0"/>
        <w:jc w:val="both"/>
        <w:rPr>
          <w:rFonts w:asciiTheme="majorBidi" w:hAnsiTheme="majorBidi" w:cstheme="majorBidi"/>
          <w:sz w:val="20"/>
          <w:szCs w:val="20"/>
          <w:lang w:val="pt-BR"/>
        </w:rPr>
      </w:pPr>
      <w:r w:rsidRPr="0087197E">
        <w:rPr>
          <w:rFonts w:asciiTheme="majorBidi" w:hAnsiTheme="majorBidi" w:cstheme="majorBidi"/>
          <w:b/>
          <w:bCs/>
          <w:color w:val="0000CC"/>
          <w:sz w:val="20"/>
          <w:szCs w:val="20"/>
          <w:lang w:val="pt-BR"/>
        </w:rPr>
        <w:t>Se de fato Jesus (PECE), filho de Maria, também é Deus</w:t>
      </w:r>
      <w:r w:rsidR="003A7749" w:rsidRPr="0087197E">
        <w:rPr>
          <w:rFonts w:asciiTheme="majorBidi" w:hAnsiTheme="majorBidi" w:cstheme="majorBidi"/>
          <w:sz w:val="20"/>
          <w:szCs w:val="20"/>
          <w:lang w:val="pt-BR"/>
        </w:rPr>
        <w:t>, então ist</w:t>
      </w:r>
      <w:r w:rsidRPr="0087197E">
        <w:rPr>
          <w:rFonts w:asciiTheme="majorBidi" w:hAnsiTheme="majorBidi" w:cstheme="majorBidi"/>
          <w:sz w:val="20"/>
          <w:szCs w:val="20"/>
          <w:lang w:val="pt-BR"/>
        </w:rPr>
        <w:t>o não afirma que Maria é a Mãe de Deus? Esta não é uma ideia além dos limites da razão</w:t>
      </w:r>
      <w:r w:rsidR="003A7749" w:rsidRPr="0087197E">
        <w:rPr>
          <w:rFonts w:asciiTheme="majorBidi" w:hAnsiTheme="majorBidi" w:cstheme="majorBidi"/>
          <w:sz w:val="20"/>
          <w:szCs w:val="20"/>
          <w:lang w:val="pt-BR"/>
        </w:rPr>
        <w:t xml:space="preserve"> e um insulto a Deus, que a criou</w:t>
      </w:r>
      <w:r w:rsidRPr="0087197E">
        <w:rPr>
          <w:rFonts w:asciiTheme="majorBidi" w:hAnsiTheme="majorBidi" w:cstheme="majorBidi"/>
          <w:sz w:val="20"/>
          <w:szCs w:val="20"/>
          <w:lang w:val="pt-BR"/>
        </w:rPr>
        <w:t xml:space="preserve"> em primeiro lugar?</w:t>
      </w:r>
    </w:p>
    <w:p w14:paraId="7605CEA4" w14:textId="08D531EB" w:rsidR="00547D68" w:rsidRPr="0087197E" w:rsidRDefault="00547D68" w:rsidP="00BD0942">
      <w:pPr>
        <w:spacing w:before="100" w:after="100" w:line="240" w:lineRule="auto"/>
        <w:ind w:left="181"/>
        <w:jc w:val="both"/>
        <w:rPr>
          <w:rFonts w:asciiTheme="majorBidi" w:hAnsiTheme="majorBidi" w:cstheme="majorBidi"/>
          <w:sz w:val="20"/>
          <w:szCs w:val="20"/>
          <w:lang w:val="pt-BR"/>
        </w:rPr>
      </w:pPr>
      <w:r w:rsidRPr="0087197E">
        <w:rPr>
          <w:rFonts w:asciiTheme="majorBidi" w:hAnsiTheme="majorBidi" w:cstheme="majorBidi"/>
          <w:sz w:val="20"/>
          <w:szCs w:val="20"/>
          <w:lang w:val="pt-BR"/>
        </w:rPr>
        <w:t xml:space="preserve">Deus, o Criador do Universo infinito, não é um ser humano </w:t>
      </w:r>
      <w:r w:rsidR="003A7749" w:rsidRPr="0087197E">
        <w:rPr>
          <w:rFonts w:asciiTheme="majorBidi" w:hAnsiTheme="majorBidi" w:cstheme="majorBidi"/>
          <w:sz w:val="20"/>
          <w:szCs w:val="20"/>
          <w:lang w:val="pt-BR"/>
        </w:rPr>
        <w:t>para</w:t>
      </w:r>
      <w:r w:rsidRPr="0087197E">
        <w:rPr>
          <w:rFonts w:asciiTheme="majorBidi" w:hAnsiTheme="majorBidi" w:cstheme="majorBidi"/>
          <w:sz w:val="20"/>
          <w:szCs w:val="20"/>
          <w:lang w:val="pt-BR"/>
        </w:rPr>
        <w:t xml:space="preserve"> ter uma esposa, uma mãe ou um </w:t>
      </w:r>
      <w:r w:rsidR="003A7749" w:rsidRPr="0087197E">
        <w:rPr>
          <w:rFonts w:asciiTheme="majorBidi" w:hAnsiTheme="majorBidi" w:cstheme="majorBidi"/>
          <w:sz w:val="20"/>
          <w:szCs w:val="20"/>
          <w:lang w:val="pt-BR"/>
        </w:rPr>
        <w:t>filho. Deus não gera</w:t>
      </w:r>
      <w:r w:rsidRPr="0087197E">
        <w:rPr>
          <w:rFonts w:asciiTheme="majorBidi" w:hAnsiTheme="majorBidi" w:cstheme="majorBidi"/>
          <w:sz w:val="20"/>
          <w:szCs w:val="20"/>
          <w:lang w:val="pt-BR"/>
        </w:rPr>
        <w:t xml:space="preserve"> e não é gerado. Nada é </w:t>
      </w:r>
      <w:r w:rsidR="003A7749" w:rsidRPr="0087197E">
        <w:rPr>
          <w:rFonts w:asciiTheme="majorBidi" w:hAnsiTheme="majorBidi" w:cstheme="majorBidi"/>
          <w:sz w:val="20"/>
          <w:szCs w:val="20"/>
          <w:lang w:val="pt-BR"/>
        </w:rPr>
        <w:t>semelhante</w:t>
      </w:r>
      <w:r w:rsidRPr="0087197E">
        <w:rPr>
          <w:rFonts w:asciiTheme="majorBidi" w:hAnsiTheme="majorBidi" w:cstheme="majorBidi"/>
          <w:sz w:val="20"/>
          <w:szCs w:val="20"/>
          <w:lang w:val="pt-BR"/>
        </w:rPr>
        <w:t xml:space="preserve"> ou igual a Deus.</w:t>
      </w:r>
    </w:p>
    <w:p w14:paraId="31DA88E2" w14:textId="4D353534" w:rsidR="00B6036D" w:rsidRPr="00C708CA" w:rsidRDefault="00547D68" w:rsidP="00BD0942">
      <w:pPr>
        <w:spacing w:before="100" w:after="100" w:line="240" w:lineRule="auto"/>
        <w:ind w:left="720"/>
        <w:jc w:val="both"/>
        <w:rPr>
          <w:rFonts w:asciiTheme="majorBidi" w:hAnsiTheme="majorBidi" w:cstheme="majorBidi"/>
          <w:i/>
          <w:sz w:val="20"/>
          <w:szCs w:val="20"/>
          <w:lang w:val="pt-BR"/>
        </w:rPr>
      </w:pPr>
      <w:r w:rsidRPr="0087197E">
        <w:rPr>
          <w:rFonts w:asciiTheme="majorBidi" w:hAnsiTheme="majorBidi" w:cstheme="majorBidi"/>
          <w:i/>
          <w:sz w:val="20"/>
          <w:szCs w:val="20"/>
          <w:lang w:val="pt-BR"/>
        </w:rPr>
        <w:t>“Originador dos céus e da terra! Como poderia Ter prole, quando nunca teve esposa? E foi Ele Que criou tudo o que existe, e é Onisciente.” (Alcorão 6:101)</w:t>
      </w:r>
    </w:p>
    <w:tbl>
      <w:tblPr>
        <w:tblW w:w="6390" w:type="dxa"/>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2880"/>
        <w:gridCol w:w="630"/>
        <w:gridCol w:w="180"/>
        <w:gridCol w:w="2700"/>
      </w:tblGrid>
      <w:tr w:rsidR="001B2D8D" w:rsidRPr="00D036EA" w14:paraId="68C2AB34" w14:textId="77777777" w:rsidTr="00B23629">
        <w:trPr>
          <w:trHeight w:val="2546"/>
        </w:trPr>
        <w:tc>
          <w:tcPr>
            <w:tcW w:w="2880" w:type="dxa"/>
            <w:hideMark/>
          </w:tcPr>
          <w:p w14:paraId="27C21B12" w14:textId="77777777" w:rsidR="001B2D8D" w:rsidRPr="00D036EA" w:rsidRDefault="001B2D8D" w:rsidP="00C552BA">
            <w:pPr>
              <w:spacing w:before="80" w:after="40" w:line="240" w:lineRule="auto"/>
              <w:ind w:left="252" w:right="72"/>
              <w:rPr>
                <w:rFonts w:asciiTheme="majorBidi" w:hAnsiTheme="majorBidi" w:cstheme="majorBidi"/>
                <w:noProof/>
                <w:sz w:val="20"/>
                <w:szCs w:val="20"/>
                <w:lang w:val="pt-BR"/>
              </w:rPr>
            </w:pPr>
            <w:r w:rsidRPr="00D036EA">
              <w:rPr>
                <w:rFonts w:asciiTheme="majorBidi" w:hAnsiTheme="majorBidi" w:cstheme="majorBidi"/>
                <w:noProof/>
                <w:sz w:val="20"/>
                <w:szCs w:val="20"/>
              </w:rPr>
              <w:lastRenderedPageBreak/>
              <w:drawing>
                <wp:inline distT="0" distB="0" distL="0" distR="0" wp14:anchorId="5F8A291D" wp14:editId="525827DC">
                  <wp:extent cx="1294410" cy="1476951"/>
                  <wp:effectExtent l="19050" t="19050" r="20320" b="28575"/>
                  <wp:docPr id="1112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5" cstate="print">
                            <a:extLst>
                              <a:ext uri="{BEBA8EAE-BF5A-486C-A8C5-ECC9F3942E4B}">
                                <a14:imgProps xmlns:a14="http://schemas.microsoft.com/office/drawing/2010/main">
                                  <a14:imgLayer r:embed="rId17">
                                    <a14:imgEffect>
                                      <a14:colorTemperature colorTemp="88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306162" cy="1490360"/>
                          </a:xfrm>
                          <a:prstGeom prst="rect">
                            <a:avLst/>
                          </a:prstGeom>
                          <a:noFill/>
                          <a:ln w="19050">
                            <a:solidFill>
                              <a:schemeClr val="tx1"/>
                            </a:solidFill>
                          </a:ln>
                        </pic:spPr>
                      </pic:pic>
                    </a:graphicData>
                  </a:graphic>
                </wp:inline>
              </w:drawing>
            </w:r>
          </w:p>
        </w:tc>
        <w:tc>
          <w:tcPr>
            <w:tcW w:w="3510" w:type="dxa"/>
            <w:gridSpan w:val="3"/>
          </w:tcPr>
          <w:p w14:paraId="5C955AA1" w14:textId="77777777" w:rsidR="001B2D8D" w:rsidRPr="00D036EA" w:rsidRDefault="001B2D8D" w:rsidP="00C552BA">
            <w:pPr>
              <w:spacing w:before="80" w:after="40" w:line="240" w:lineRule="auto"/>
              <w:ind w:right="252"/>
              <w:jc w:val="right"/>
              <w:rPr>
                <w:rFonts w:asciiTheme="majorBidi" w:hAnsiTheme="majorBidi" w:cstheme="majorBidi"/>
                <w:sz w:val="20"/>
                <w:szCs w:val="20"/>
                <w:lang w:val="pt-BR"/>
              </w:rPr>
            </w:pPr>
            <w:r w:rsidRPr="00D036EA">
              <w:rPr>
                <w:rFonts w:asciiTheme="majorBidi" w:hAnsiTheme="majorBidi" w:cstheme="majorBidi"/>
                <w:noProof/>
                <w:sz w:val="20"/>
                <w:szCs w:val="20"/>
              </w:rPr>
              <w:drawing>
                <wp:inline distT="0" distB="0" distL="0" distR="0" wp14:anchorId="1AFDF319" wp14:editId="1B63C733">
                  <wp:extent cx="1361886" cy="1472540"/>
                  <wp:effectExtent l="19050" t="19050" r="10160" b="13970"/>
                  <wp:docPr id="1112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6">
                            <a:extLst>
                              <a:ext uri="{BEBA8EAE-BF5A-486C-A8C5-ECC9F3942E4B}">
                                <a14:imgProps xmlns:a14="http://schemas.microsoft.com/office/drawing/2010/main">
                                  <a14:imgLayer r:embed="rId17">
                                    <a14:imgEffect>
                                      <a14:colorTemperature colorTemp="112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379374" cy="1491448"/>
                          </a:xfrm>
                          <a:prstGeom prst="rect">
                            <a:avLst/>
                          </a:prstGeom>
                          <a:noFill/>
                          <a:ln w="19050">
                            <a:solidFill>
                              <a:schemeClr val="tx1"/>
                            </a:solidFill>
                          </a:ln>
                        </pic:spPr>
                      </pic:pic>
                    </a:graphicData>
                  </a:graphic>
                </wp:inline>
              </w:drawing>
            </w:r>
          </w:p>
        </w:tc>
      </w:tr>
      <w:tr w:rsidR="001B2D8D" w:rsidRPr="00D036EA" w14:paraId="405F8633" w14:textId="77777777" w:rsidTr="00B23629">
        <w:trPr>
          <w:trHeight w:val="607"/>
        </w:trPr>
        <w:tc>
          <w:tcPr>
            <w:tcW w:w="2880" w:type="dxa"/>
          </w:tcPr>
          <w:p w14:paraId="0F2EC621" w14:textId="77777777" w:rsidR="001B2D8D" w:rsidRPr="00D036EA" w:rsidRDefault="00547D68" w:rsidP="00C552BA">
            <w:pPr>
              <w:spacing w:before="40" w:after="80" w:line="240" w:lineRule="auto"/>
              <w:ind w:left="259" w:right="432"/>
              <w:jc w:val="center"/>
              <w:rPr>
                <w:rFonts w:asciiTheme="majorBidi" w:hAnsiTheme="majorBidi" w:cstheme="majorBidi"/>
                <w:noProof/>
                <w:sz w:val="20"/>
                <w:szCs w:val="20"/>
                <w:lang w:val="pt-BR"/>
              </w:rPr>
            </w:pPr>
            <w:r w:rsidRPr="00D036EA">
              <w:rPr>
                <w:rFonts w:asciiTheme="majorBidi" w:hAnsiTheme="majorBidi" w:cstheme="majorBidi"/>
                <w:sz w:val="20"/>
                <w:szCs w:val="20"/>
                <w:lang w:val="pt-BR"/>
              </w:rPr>
              <w:t>A Trindade de três cabeças de</w:t>
            </w:r>
            <w:r w:rsidR="00F45D15" w:rsidRPr="00D036EA">
              <w:rPr>
                <w:rFonts w:asciiTheme="majorBidi" w:hAnsiTheme="majorBidi" w:cstheme="majorBidi"/>
                <w:sz w:val="20"/>
                <w:szCs w:val="20"/>
                <w:lang w:val="pt-BR"/>
              </w:rPr>
              <w:t xml:space="preserve"> Herme</w:t>
            </w:r>
            <w:r w:rsidR="001B2D8D" w:rsidRPr="00D036EA">
              <w:rPr>
                <w:rFonts w:asciiTheme="majorBidi" w:hAnsiTheme="majorBidi" w:cstheme="majorBidi"/>
                <w:sz w:val="20"/>
                <w:szCs w:val="20"/>
                <w:lang w:val="pt-BR"/>
              </w:rPr>
              <w:t>s.</w:t>
            </w:r>
          </w:p>
        </w:tc>
        <w:tc>
          <w:tcPr>
            <w:tcW w:w="3510" w:type="dxa"/>
            <w:gridSpan w:val="3"/>
          </w:tcPr>
          <w:p w14:paraId="1073AA78" w14:textId="77777777" w:rsidR="001B2D8D" w:rsidRPr="00D036EA" w:rsidRDefault="00547D68" w:rsidP="00C552BA">
            <w:pPr>
              <w:spacing w:before="40" w:after="80" w:line="240" w:lineRule="auto"/>
              <w:ind w:left="522" w:right="162" w:firstLine="180"/>
              <w:jc w:val="center"/>
              <w:rPr>
                <w:rFonts w:asciiTheme="majorBidi" w:hAnsiTheme="majorBidi" w:cstheme="majorBidi"/>
                <w:sz w:val="20"/>
                <w:szCs w:val="20"/>
                <w:lang w:val="pt-BR"/>
              </w:rPr>
            </w:pPr>
            <w:r w:rsidRPr="00D036EA">
              <w:rPr>
                <w:rFonts w:asciiTheme="majorBidi" w:hAnsiTheme="majorBidi" w:cstheme="majorBidi"/>
                <w:sz w:val="20"/>
                <w:szCs w:val="20"/>
                <w:lang w:val="pt-BR"/>
              </w:rPr>
              <w:t>O deus de três cabeças encontrado na França</w:t>
            </w:r>
            <w:r w:rsidR="001B2D8D" w:rsidRPr="00D036EA">
              <w:rPr>
                <w:rFonts w:asciiTheme="majorBidi" w:hAnsiTheme="majorBidi" w:cstheme="majorBidi"/>
                <w:sz w:val="20"/>
                <w:szCs w:val="20"/>
                <w:lang w:val="pt-BR"/>
              </w:rPr>
              <w:t>.</w:t>
            </w:r>
          </w:p>
        </w:tc>
      </w:tr>
      <w:tr w:rsidR="00FC1EC4" w:rsidRPr="00D036EA" w14:paraId="5446DA22" w14:textId="77777777" w:rsidTr="00B23629">
        <w:trPr>
          <w:trHeight w:val="2487"/>
        </w:trPr>
        <w:tc>
          <w:tcPr>
            <w:tcW w:w="3690" w:type="dxa"/>
            <w:gridSpan w:val="3"/>
          </w:tcPr>
          <w:p w14:paraId="2BAC2CBE" w14:textId="6A133E34" w:rsidR="00FC1EC4" w:rsidRPr="00D036EA" w:rsidRDefault="00FC1EC4" w:rsidP="00C552BA">
            <w:pPr>
              <w:spacing w:before="60" w:after="40" w:line="240" w:lineRule="auto"/>
              <w:rPr>
                <w:rFonts w:asciiTheme="majorBidi" w:hAnsiTheme="majorBidi" w:cstheme="majorBidi"/>
                <w:sz w:val="20"/>
                <w:szCs w:val="20"/>
                <w:lang w:val="pt-BR"/>
              </w:rPr>
            </w:pPr>
            <w:r w:rsidRPr="00D036EA">
              <w:rPr>
                <w:noProof/>
              </w:rPr>
              <w:drawing>
                <wp:inline distT="0" distB="0" distL="0" distR="0" wp14:anchorId="5DDD9D15" wp14:editId="19E01941">
                  <wp:extent cx="921229" cy="1655911"/>
                  <wp:effectExtent l="19050" t="0" r="0" b="0"/>
                  <wp:docPr id="16" name="صورة 1" descr="https://encrypted-tbn2.gstatic.com/images?q=tbn:ANd9GcSalSIGM7SQiEcWsU9GLETI5Q2ZxezfmYHY53Ph_9ycnLfyRf14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2.gstatic.com/images?q=tbn:ANd9GcSalSIGM7SQiEcWsU9GLETI5Q2ZxezfmYHY53Ph_9ycnLfyRf14ig"/>
                          <pic:cNvPicPr>
                            <a:picLocks noChangeAspect="1" noChangeArrowheads="1"/>
                          </pic:cNvPicPr>
                        </pic:nvPicPr>
                        <pic:blipFill>
                          <a:blip r:embed="rId37">
                            <a:lum bright="-10000" contrast="30000"/>
                          </a:blip>
                          <a:srcRect/>
                          <a:stretch>
                            <a:fillRect/>
                          </a:stretch>
                        </pic:blipFill>
                        <pic:spPr bwMode="auto">
                          <a:xfrm>
                            <a:off x="0" y="0"/>
                            <a:ext cx="932097" cy="1675446"/>
                          </a:xfrm>
                          <a:prstGeom prst="rect">
                            <a:avLst/>
                          </a:prstGeom>
                          <a:noFill/>
                          <a:ln w="9525">
                            <a:noFill/>
                            <a:miter lim="800000"/>
                            <a:headEnd/>
                            <a:tailEnd/>
                          </a:ln>
                        </pic:spPr>
                      </pic:pic>
                    </a:graphicData>
                  </a:graphic>
                </wp:inline>
              </w:drawing>
            </w:r>
            <w:r w:rsidR="00621CF5">
              <w:rPr>
                <w:rFonts w:asciiTheme="majorBidi" w:hAnsiTheme="majorBidi" w:cstheme="majorBidi"/>
                <w:noProof/>
                <w:sz w:val="20"/>
                <w:szCs w:val="20"/>
              </w:rPr>
              <w:t xml:space="preserve"> </w:t>
            </w:r>
            <w:r w:rsidRPr="00D036EA">
              <w:rPr>
                <w:rFonts w:asciiTheme="majorBidi" w:hAnsiTheme="majorBidi" w:cstheme="majorBidi"/>
                <w:noProof/>
                <w:sz w:val="20"/>
                <w:szCs w:val="20"/>
              </w:rPr>
              <w:drawing>
                <wp:inline distT="0" distB="0" distL="0" distR="0" wp14:anchorId="4535984C" wp14:editId="3420729A">
                  <wp:extent cx="731448" cy="1610450"/>
                  <wp:effectExtent l="38100" t="19050" r="11502" b="27850"/>
                  <wp:docPr id="18" name="صورة 1" descr="http://www.sabbathcovenant.com/doctrine/pics11.jpg"/>
                  <wp:cNvGraphicFramePr/>
                  <a:graphic xmlns:a="http://schemas.openxmlformats.org/drawingml/2006/main">
                    <a:graphicData uri="http://schemas.openxmlformats.org/drawingml/2006/picture">
                      <pic:pic xmlns:pic="http://schemas.openxmlformats.org/drawingml/2006/picture">
                        <pic:nvPicPr>
                          <pic:cNvPr id="1026" name="Picture 2" descr="http://www.sabbathcovenant.com/doctrine/pics11.jpg"/>
                          <pic:cNvPicPr>
                            <a:picLocks noChangeAspect="1" noChangeArrowheads="1"/>
                          </pic:cNvPicPr>
                        </pic:nvPicPr>
                        <pic:blipFill>
                          <a:blip r:embed="rId38">
                            <a:lum contrast="40000"/>
                          </a:blip>
                          <a:srcRect/>
                          <a:stretch>
                            <a:fillRect/>
                          </a:stretch>
                        </pic:blipFill>
                        <pic:spPr bwMode="auto">
                          <a:xfrm>
                            <a:off x="0" y="0"/>
                            <a:ext cx="739094" cy="1627284"/>
                          </a:xfrm>
                          <a:prstGeom prst="rect">
                            <a:avLst/>
                          </a:prstGeom>
                          <a:noFill/>
                          <a:ln w="12700">
                            <a:solidFill>
                              <a:schemeClr val="tx1"/>
                            </a:solidFill>
                          </a:ln>
                        </pic:spPr>
                      </pic:pic>
                    </a:graphicData>
                  </a:graphic>
                </wp:inline>
              </w:drawing>
            </w:r>
          </w:p>
        </w:tc>
        <w:tc>
          <w:tcPr>
            <w:tcW w:w="2700" w:type="dxa"/>
          </w:tcPr>
          <w:p w14:paraId="073D432D" w14:textId="77777777" w:rsidR="00FC1EC4" w:rsidRPr="00D036EA" w:rsidRDefault="00FC1EC4" w:rsidP="00C552BA">
            <w:pPr>
              <w:spacing w:before="60" w:after="40" w:line="240" w:lineRule="auto"/>
              <w:jc w:val="center"/>
              <w:rPr>
                <w:rFonts w:asciiTheme="majorBidi" w:hAnsiTheme="majorBidi" w:cstheme="majorBidi"/>
                <w:sz w:val="20"/>
                <w:szCs w:val="20"/>
                <w:lang w:val="pt-BR"/>
              </w:rPr>
            </w:pPr>
            <w:r w:rsidRPr="00D036EA">
              <w:rPr>
                <w:rFonts w:asciiTheme="majorBidi" w:hAnsiTheme="majorBidi" w:cstheme="majorBidi"/>
                <w:noProof/>
                <w:sz w:val="20"/>
                <w:szCs w:val="20"/>
              </w:rPr>
              <w:drawing>
                <wp:inline distT="0" distB="0" distL="0" distR="0" wp14:anchorId="5BD9535D" wp14:editId="3B5FF352">
                  <wp:extent cx="1292852" cy="1654953"/>
                  <wp:effectExtent l="19050" t="19050" r="21598" b="21447"/>
                  <wp:docPr id="1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a:lum contrast="20000"/>
                            <a:extLst>
                              <a:ext uri="{28A0092B-C50C-407E-A947-70E740481C1C}">
                                <a14:useLocalDpi xmlns:a14="http://schemas.microsoft.com/office/drawing/2010/main" val="0"/>
                              </a:ext>
                            </a:extLst>
                          </a:blip>
                          <a:srcRect/>
                          <a:stretch>
                            <a:fillRect/>
                          </a:stretch>
                        </pic:blipFill>
                        <pic:spPr bwMode="auto">
                          <a:xfrm>
                            <a:off x="0" y="0"/>
                            <a:ext cx="1307321" cy="1673474"/>
                          </a:xfrm>
                          <a:prstGeom prst="rect">
                            <a:avLst/>
                          </a:prstGeom>
                          <a:noFill/>
                          <a:ln w="12700">
                            <a:solidFill>
                              <a:schemeClr val="tx1"/>
                            </a:solidFill>
                          </a:ln>
                        </pic:spPr>
                      </pic:pic>
                    </a:graphicData>
                  </a:graphic>
                </wp:inline>
              </w:drawing>
            </w:r>
          </w:p>
        </w:tc>
      </w:tr>
      <w:tr w:rsidR="001B2D8D" w:rsidRPr="00D036EA" w14:paraId="2C395E90" w14:textId="77777777" w:rsidTr="00B23629">
        <w:trPr>
          <w:trHeight w:val="505"/>
        </w:trPr>
        <w:tc>
          <w:tcPr>
            <w:tcW w:w="3510" w:type="dxa"/>
            <w:gridSpan w:val="2"/>
          </w:tcPr>
          <w:p w14:paraId="3D2B1A73" w14:textId="07EA83E8" w:rsidR="001B2D8D" w:rsidRPr="00D036EA" w:rsidRDefault="001B2D8D" w:rsidP="00C552BA">
            <w:pPr>
              <w:tabs>
                <w:tab w:val="left" w:pos="2322"/>
              </w:tabs>
              <w:spacing w:before="40" w:after="80" w:line="240" w:lineRule="auto"/>
              <w:ind w:left="342" w:right="432"/>
              <w:jc w:val="center"/>
              <w:rPr>
                <w:rFonts w:asciiTheme="majorBidi" w:hAnsiTheme="majorBidi" w:cstheme="majorBidi"/>
                <w:sz w:val="20"/>
                <w:szCs w:val="20"/>
                <w:lang w:val="pt-BR"/>
              </w:rPr>
            </w:pPr>
            <w:r w:rsidRPr="00D036EA">
              <w:rPr>
                <w:rFonts w:asciiTheme="majorBidi" w:hAnsiTheme="majorBidi" w:cstheme="majorBidi"/>
                <w:sz w:val="21"/>
                <w:szCs w:val="21"/>
                <w:shd w:val="clear" w:color="auto" w:fill="FFFFFF"/>
                <w:lang w:val="pt-BR"/>
              </w:rPr>
              <w:t>Hecate</w:t>
            </w:r>
            <w:r w:rsidR="00547D68" w:rsidRPr="00D036EA">
              <w:rPr>
                <w:rFonts w:asciiTheme="majorBidi" w:hAnsiTheme="majorBidi" w:cstheme="majorBidi"/>
                <w:sz w:val="21"/>
                <w:szCs w:val="21"/>
                <w:shd w:val="clear" w:color="auto" w:fill="FFFFFF"/>
                <w:lang w:val="pt-BR"/>
              </w:rPr>
              <w:t>,</w:t>
            </w:r>
            <w:r w:rsidR="006766D3">
              <w:rPr>
                <w:rFonts w:asciiTheme="majorBidi" w:hAnsiTheme="majorBidi" w:cstheme="majorBidi"/>
                <w:sz w:val="21"/>
                <w:szCs w:val="21"/>
                <w:shd w:val="clear" w:color="auto" w:fill="FFFFFF"/>
                <w:lang w:val="pt-BR"/>
              </w:rPr>
              <w:t xml:space="preserve"> a</w:t>
            </w:r>
            <w:r w:rsidR="00547D68" w:rsidRPr="00D036EA">
              <w:rPr>
                <w:rFonts w:asciiTheme="majorBidi" w:hAnsiTheme="majorBidi" w:cstheme="majorBidi"/>
                <w:sz w:val="21"/>
                <w:szCs w:val="21"/>
                <w:shd w:val="clear" w:color="auto" w:fill="FFFFFF"/>
                <w:lang w:val="pt-BR"/>
              </w:rPr>
              <w:t xml:space="preserve"> deus</w:t>
            </w:r>
            <w:r w:rsidR="006766D3">
              <w:rPr>
                <w:rFonts w:asciiTheme="majorBidi" w:hAnsiTheme="majorBidi" w:cstheme="majorBidi"/>
                <w:sz w:val="21"/>
                <w:szCs w:val="21"/>
                <w:shd w:val="clear" w:color="auto" w:fill="FFFFFF"/>
                <w:lang w:val="pt-BR"/>
              </w:rPr>
              <w:t>a</w:t>
            </w:r>
            <w:r w:rsidR="00547D68" w:rsidRPr="00D036EA">
              <w:rPr>
                <w:rFonts w:asciiTheme="majorBidi" w:hAnsiTheme="majorBidi" w:cstheme="majorBidi"/>
                <w:sz w:val="21"/>
                <w:szCs w:val="21"/>
                <w:shd w:val="clear" w:color="auto" w:fill="FFFFFF"/>
                <w:lang w:val="pt-BR"/>
              </w:rPr>
              <w:t xml:space="preserve"> tríplice</w:t>
            </w:r>
            <w:r w:rsidR="006766D3">
              <w:rPr>
                <w:rFonts w:asciiTheme="majorBidi" w:hAnsiTheme="majorBidi" w:cstheme="majorBidi"/>
                <w:sz w:val="21"/>
                <w:szCs w:val="21"/>
                <w:shd w:val="clear" w:color="auto" w:fill="FFFFFF"/>
                <w:lang w:val="pt-BR"/>
              </w:rPr>
              <w:t xml:space="preserve"> grega</w:t>
            </w:r>
            <w:r w:rsidRPr="00D036EA">
              <w:rPr>
                <w:rFonts w:asciiTheme="majorBidi" w:hAnsiTheme="majorBidi" w:cstheme="majorBidi"/>
                <w:sz w:val="21"/>
                <w:szCs w:val="21"/>
                <w:shd w:val="clear" w:color="auto" w:fill="FFFFFF"/>
                <w:lang w:val="pt-BR"/>
              </w:rPr>
              <w:t>.</w:t>
            </w:r>
          </w:p>
        </w:tc>
        <w:tc>
          <w:tcPr>
            <w:tcW w:w="2880" w:type="dxa"/>
            <w:gridSpan w:val="2"/>
          </w:tcPr>
          <w:p w14:paraId="39A28E49" w14:textId="77777777" w:rsidR="001B2D8D" w:rsidRPr="00D036EA" w:rsidRDefault="001B2D8D" w:rsidP="00C552BA">
            <w:pPr>
              <w:spacing w:before="40" w:after="80" w:line="240" w:lineRule="auto"/>
              <w:ind w:left="342" w:right="162"/>
              <w:jc w:val="center"/>
              <w:rPr>
                <w:rFonts w:asciiTheme="majorBidi" w:hAnsiTheme="majorBidi" w:cstheme="majorBidi"/>
                <w:noProof/>
                <w:sz w:val="20"/>
                <w:szCs w:val="20"/>
                <w:lang w:val="pt-BR"/>
              </w:rPr>
            </w:pPr>
            <w:r w:rsidRPr="00D036EA">
              <w:rPr>
                <w:rFonts w:asciiTheme="majorBidi" w:hAnsiTheme="majorBidi" w:cstheme="majorBidi"/>
                <w:sz w:val="20"/>
                <w:szCs w:val="20"/>
                <w:lang w:val="pt-BR"/>
              </w:rPr>
              <w:t xml:space="preserve">Brigid, </w:t>
            </w:r>
            <w:r w:rsidR="00547D68" w:rsidRPr="00D036EA">
              <w:rPr>
                <w:rFonts w:asciiTheme="majorBidi" w:hAnsiTheme="majorBidi" w:cstheme="majorBidi"/>
                <w:sz w:val="20"/>
                <w:szCs w:val="20"/>
                <w:lang w:val="pt-BR"/>
              </w:rPr>
              <w:t>uma trindade irlandesa cristo-pagã</w:t>
            </w:r>
            <w:r w:rsidRPr="00D036EA">
              <w:rPr>
                <w:rFonts w:asciiTheme="majorBidi" w:hAnsiTheme="majorBidi" w:cstheme="majorBidi"/>
                <w:sz w:val="20"/>
                <w:szCs w:val="20"/>
                <w:lang w:val="pt-BR"/>
              </w:rPr>
              <w:t>.</w:t>
            </w:r>
          </w:p>
        </w:tc>
      </w:tr>
      <w:tr w:rsidR="001B2D8D" w:rsidRPr="00D036EA" w14:paraId="73407887" w14:textId="77777777" w:rsidTr="00B23629">
        <w:trPr>
          <w:trHeight w:val="2150"/>
        </w:trPr>
        <w:tc>
          <w:tcPr>
            <w:tcW w:w="2880" w:type="dxa"/>
          </w:tcPr>
          <w:p w14:paraId="2FED7E33" w14:textId="77777777" w:rsidR="001B2D8D" w:rsidRPr="00D036EA" w:rsidRDefault="001B2D8D" w:rsidP="00C552BA">
            <w:pPr>
              <w:spacing w:before="60" w:after="60" w:line="240" w:lineRule="auto"/>
              <w:jc w:val="center"/>
              <w:rPr>
                <w:rFonts w:asciiTheme="majorBidi" w:hAnsiTheme="majorBidi" w:cstheme="majorBidi"/>
                <w:sz w:val="21"/>
                <w:szCs w:val="21"/>
                <w:shd w:val="clear" w:color="auto" w:fill="FFFFFF"/>
                <w:lang w:val="pt-BR"/>
              </w:rPr>
            </w:pPr>
            <w:r w:rsidRPr="00D036EA">
              <w:rPr>
                <w:rFonts w:asciiTheme="majorBidi" w:hAnsiTheme="majorBidi" w:cstheme="majorBidi"/>
                <w:noProof/>
                <w:sz w:val="21"/>
                <w:szCs w:val="21"/>
                <w:shd w:val="clear" w:color="auto" w:fill="FFFFFF"/>
              </w:rPr>
              <w:drawing>
                <wp:inline distT="0" distB="0" distL="0" distR="0" wp14:anchorId="6B067724" wp14:editId="72157E8F">
                  <wp:extent cx="1308113" cy="1449238"/>
                  <wp:effectExtent l="19050" t="19050" r="25400" b="17780"/>
                  <wp:docPr id="11126" name="Picture 2079" descr="The Trin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The Trinity"/>
                          <pic:cNvPicPr>
                            <a:picLocks noChangeAspect="1" noChangeArrowheads="1"/>
                          </pic:cNvPicPr>
                        </pic:nvPicPr>
                        <pic:blipFill>
                          <a:blip r:embed="rId40">
                            <a:extLst>
                              <a:ext uri="{BEBA8EAE-BF5A-486C-A8C5-ECC9F3942E4B}">
                                <a14:imgProps xmlns:a14="http://schemas.microsoft.com/office/drawing/2010/main">
                                  <a14:imgLayer r:embed="rId17">
                                    <a14:imgEffect>
                                      <a14:colorTemperature colorTemp="11200"/>
                                    </a14:imgEffect>
                                    <a14:imgEffect>
                                      <a14:saturation sat="33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305069" cy="1445866"/>
                          </a:xfrm>
                          <a:prstGeom prst="rect">
                            <a:avLst/>
                          </a:prstGeom>
                          <a:noFill/>
                          <a:ln w="12700">
                            <a:solidFill>
                              <a:schemeClr val="tx1"/>
                            </a:solidFill>
                          </a:ln>
                        </pic:spPr>
                      </pic:pic>
                    </a:graphicData>
                  </a:graphic>
                </wp:inline>
              </w:drawing>
            </w:r>
          </w:p>
        </w:tc>
        <w:tc>
          <w:tcPr>
            <w:tcW w:w="3510" w:type="dxa"/>
            <w:gridSpan w:val="3"/>
          </w:tcPr>
          <w:p w14:paraId="450F33BB" w14:textId="77777777" w:rsidR="001B2D8D" w:rsidRPr="00D036EA" w:rsidRDefault="001B2D8D" w:rsidP="00C552BA">
            <w:pPr>
              <w:spacing w:before="120" w:after="40" w:line="240" w:lineRule="auto"/>
              <w:ind w:right="522"/>
              <w:jc w:val="right"/>
              <w:rPr>
                <w:rFonts w:asciiTheme="majorBidi" w:hAnsiTheme="majorBidi" w:cstheme="majorBidi"/>
                <w:sz w:val="20"/>
                <w:szCs w:val="20"/>
                <w:lang w:val="pt-BR"/>
              </w:rPr>
            </w:pPr>
            <w:r w:rsidRPr="00D036EA">
              <w:rPr>
                <w:rFonts w:asciiTheme="majorBidi" w:hAnsiTheme="majorBidi" w:cstheme="majorBidi"/>
                <w:noProof/>
                <w:sz w:val="20"/>
                <w:szCs w:val="20"/>
              </w:rPr>
              <w:drawing>
                <wp:inline distT="0" distB="0" distL="0" distR="0" wp14:anchorId="3DA5361A" wp14:editId="06194A8E">
                  <wp:extent cx="1113550" cy="1409921"/>
                  <wp:effectExtent l="19050" t="19050" r="10400" b="18829"/>
                  <wp:docPr id="1112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 name="Picture 16"/>
                          <pic:cNvPicPr>
                            <a:picLocks noChangeAspect="1" noChangeArrowheads="1"/>
                          </pic:cNvPicPr>
                        </pic:nvPicPr>
                        <pic:blipFill>
                          <a:blip r:embed="rId41" cstate="print">
                            <a:extLst>
                              <a:ext uri="{BEBA8EAE-BF5A-486C-A8C5-ECC9F3942E4B}">
                                <a14:imgProps xmlns:a14="http://schemas.microsoft.com/office/drawing/2010/main">
                                  <a14:imgLayer r:embed="rId17">
                                    <a14:imgEffect>
                                      <a14:sharpenSoften amount="50000"/>
                                    </a14:imgEffect>
                                    <a14:imgEffect>
                                      <a14:colorTemperature colorTemp="112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133975" cy="1435782"/>
                          </a:xfrm>
                          <a:prstGeom prst="rect">
                            <a:avLst/>
                          </a:prstGeom>
                          <a:noFill/>
                          <a:ln w="9525">
                            <a:solidFill>
                              <a:schemeClr val="tx1"/>
                            </a:solidFill>
                          </a:ln>
                          <a:extLst/>
                        </pic:spPr>
                      </pic:pic>
                    </a:graphicData>
                  </a:graphic>
                </wp:inline>
              </w:drawing>
            </w:r>
          </w:p>
        </w:tc>
      </w:tr>
      <w:tr w:rsidR="001B2D8D" w:rsidRPr="00D036EA" w14:paraId="71950D64" w14:textId="77777777" w:rsidTr="00B23629">
        <w:trPr>
          <w:trHeight w:val="451"/>
        </w:trPr>
        <w:tc>
          <w:tcPr>
            <w:tcW w:w="2880" w:type="dxa"/>
          </w:tcPr>
          <w:p w14:paraId="0B5CCCF4" w14:textId="77777777" w:rsidR="001B2D8D" w:rsidRPr="00D036EA" w:rsidRDefault="00547D68" w:rsidP="00C552BA">
            <w:pPr>
              <w:spacing w:before="40" w:after="240" w:line="240" w:lineRule="auto"/>
              <w:jc w:val="center"/>
              <w:rPr>
                <w:rFonts w:asciiTheme="majorBidi" w:hAnsiTheme="majorBidi" w:cstheme="majorBidi"/>
                <w:noProof/>
                <w:sz w:val="21"/>
                <w:szCs w:val="21"/>
                <w:shd w:val="clear" w:color="auto" w:fill="FFFFFF"/>
                <w:lang w:val="pt-BR"/>
              </w:rPr>
            </w:pPr>
            <w:r w:rsidRPr="00D036EA">
              <w:rPr>
                <w:rFonts w:asciiTheme="majorBidi" w:hAnsiTheme="majorBidi" w:cstheme="majorBidi"/>
                <w:sz w:val="21"/>
                <w:szCs w:val="21"/>
                <w:shd w:val="clear" w:color="auto" w:fill="FFFFFF"/>
                <w:lang w:val="pt-BR"/>
              </w:rPr>
              <w:t>Trindade 3 cabeças Dinamarca</w:t>
            </w:r>
            <w:r w:rsidR="001B2D8D" w:rsidRPr="00D036EA">
              <w:rPr>
                <w:rFonts w:asciiTheme="majorBidi" w:hAnsiTheme="majorBidi" w:cstheme="majorBidi"/>
                <w:sz w:val="21"/>
                <w:szCs w:val="21"/>
                <w:shd w:val="clear" w:color="auto" w:fill="FFFFFF"/>
                <w:lang w:val="pt-BR"/>
              </w:rPr>
              <w:t>.</w:t>
            </w:r>
          </w:p>
        </w:tc>
        <w:tc>
          <w:tcPr>
            <w:tcW w:w="3510" w:type="dxa"/>
            <w:gridSpan w:val="3"/>
          </w:tcPr>
          <w:p w14:paraId="022F7480" w14:textId="77777777" w:rsidR="001B2D8D" w:rsidRPr="00D036EA" w:rsidRDefault="00547D68" w:rsidP="00C552BA">
            <w:pPr>
              <w:spacing w:before="40" w:after="240" w:line="240" w:lineRule="auto"/>
              <w:ind w:left="342"/>
              <w:jc w:val="center"/>
              <w:rPr>
                <w:rFonts w:asciiTheme="majorBidi" w:hAnsiTheme="majorBidi" w:cstheme="majorBidi"/>
                <w:sz w:val="20"/>
                <w:szCs w:val="20"/>
                <w:lang w:val="pt-BR"/>
              </w:rPr>
            </w:pPr>
            <w:r w:rsidRPr="00D036EA">
              <w:rPr>
                <w:rFonts w:asciiTheme="majorBidi" w:hAnsiTheme="majorBidi" w:cstheme="majorBidi"/>
                <w:sz w:val="20"/>
                <w:szCs w:val="20"/>
                <w:lang w:val="pt-BR"/>
              </w:rPr>
              <w:t>Deus trinitário achado na Noruega</w:t>
            </w:r>
            <w:r w:rsidR="001B2D8D" w:rsidRPr="00D036EA">
              <w:rPr>
                <w:rFonts w:asciiTheme="majorBidi" w:hAnsiTheme="majorBidi" w:cstheme="majorBidi"/>
                <w:sz w:val="20"/>
                <w:szCs w:val="20"/>
                <w:lang w:val="pt-BR"/>
              </w:rPr>
              <w:t>.</w:t>
            </w:r>
          </w:p>
        </w:tc>
      </w:tr>
    </w:tbl>
    <w:p w14:paraId="7E2FACB0" w14:textId="320AE7D2" w:rsidR="006169F7" w:rsidRPr="00D036EA" w:rsidRDefault="002611E8" w:rsidP="00C552BA">
      <w:pPr>
        <w:pStyle w:val="ListParagraph"/>
        <w:spacing w:before="120" w:line="240" w:lineRule="auto"/>
        <w:ind w:left="345"/>
        <w:jc w:val="both"/>
        <w:rPr>
          <w:rFonts w:asciiTheme="majorBidi" w:hAnsiTheme="majorBidi" w:cstheme="majorBidi"/>
          <w:i/>
          <w:iCs/>
          <w:sz w:val="20"/>
          <w:szCs w:val="20"/>
          <w:lang w:val="pt-BR"/>
        </w:rPr>
      </w:pPr>
      <w:r w:rsidRPr="00D036EA">
        <w:rPr>
          <w:rFonts w:asciiTheme="majorBidi" w:hAnsiTheme="majorBidi" w:cstheme="majorBidi"/>
          <w:i/>
          <w:iCs/>
          <w:sz w:val="20"/>
          <w:szCs w:val="20"/>
          <w:lang w:val="pt-BR"/>
        </w:rPr>
        <w:lastRenderedPageBreak/>
        <w:t>“</w:t>
      </w:r>
      <w:r w:rsidR="00815D73" w:rsidRPr="00D036EA">
        <w:rPr>
          <w:rFonts w:asciiTheme="majorBidi" w:hAnsiTheme="majorBidi" w:cstheme="majorBidi"/>
          <w:i/>
          <w:iCs/>
          <w:sz w:val="20"/>
          <w:szCs w:val="20"/>
          <w:lang w:val="pt-BR"/>
        </w:rPr>
        <w:t>Dize: "Ele é Allah, Único. Allah é O Solicitado. Não gerou e não foi gerado. E não há ninguém igual a Ele</w:t>
      </w:r>
      <w:r w:rsidRPr="00D036EA">
        <w:rPr>
          <w:rFonts w:asciiTheme="majorBidi" w:hAnsiTheme="majorBidi" w:cstheme="majorBidi"/>
          <w:i/>
          <w:iCs/>
          <w:sz w:val="20"/>
          <w:szCs w:val="20"/>
          <w:lang w:val="pt-BR"/>
        </w:rPr>
        <w:t>”(</w:t>
      </w:r>
      <w:r w:rsidR="00CC3B01">
        <w:rPr>
          <w:rFonts w:asciiTheme="majorBidi" w:hAnsiTheme="majorBidi" w:cstheme="majorBidi"/>
          <w:i/>
          <w:iCs/>
          <w:sz w:val="20"/>
          <w:szCs w:val="20"/>
          <w:lang w:val="pt-BR"/>
        </w:rPr>
        <w:t>Alcorão</w:t>
      </w:r>
      <w:r w:rsidRPr="00D036EA">
        <w:rPr>
          <w:rFonts w:asciiTheme="majorBidi" w:hAnsiTheme="majorBidi" w:cstheme="majorBidi"/>
          <w:i/>
          <w:iCs/>
          <w:sz w:val="20"/>
          <w:szCs w:val="20"/>
          <w:lang w:val="pt-BR"/>
        </w:rPr>
        <w:t>, 112:1-4).</w:t>
      </w:r>
    </w:p>
    <w:p w14:paraId="0600DA58" w14:textId="77777777" w:rsidR="001B2D8D" w:rsidRPr="00D036EA" w:rsidRDefault="001B2D8D" w:rsidP="00C552BA">
      <w:pPr>
        <w:spacing w:before="120" w:line="240" w:lineRule="auto"/>
        <w:jc w:val="both"/>
        <w:outlineLvl w:val="0"/>
        <w:rPr>
          <w:rFonts w:asciiTheme="majorBidi" w:hAnsiTheme="majorBidi" w:cstheme="majorBidi"/>
          <w:b/>
          <w:bCs/>
          <w:i/>
          <w:iCs/>
          <w:sz w:val="26"/>
          <w:szCs w:val="26"/>
          <w:lang w:val="pt-BR"/>
        </w:rPr>
      </w:pPr>
      <w:r w:rsidRPr="00D036EA">
        <w:rPr>
          <w:rFonts w:asciiTheme="majorBidi" w:hAnsiTheme="majorBidi" w:cstheme="majorBidi"/>
          <w:b/>
          <w:bCs/>
          <w:i/>
          <w:iCs/>
          <w:sz w:val="26"/>
          <w:szCs w:val="26"/>
          <w:lang w:val="pt-BR"/>
        </w:rPr>
        <w:t>Conclus</w:t>
      </w:r>
      <w:r w:rsidR="00815D73" w:rsidRPr="00D036EA">
        <w:rPr>
          <w:rFonts w:asciiTheme="majorBidi" w:hAnsiTheme="majorBidi" w:cstheme="majorBidi"/>
          <w:b/>
          <w:bCs/>
          <w:i/>
          <w:iCs/>
          <w:sz w:val="26"/>
          <w:szCs w:val="26"/>
          <w:lang w:val="pt-BR"/>
        </w:rPr>
        <w:t>ão</w:t>
      </w:r>
      <w:r w:rsidRPr="00D036EA">
        <w:rPr>
          <w:rFonts w:asciiTheme="majorBidi" w:hAnsiTheme="majorBidi" w:cstheme="majorBidi"/>
          <w:b/>
          <w:bCs/>
          <w:i/>
          <w:iCs/>
          <w:sz w:val="26"/>
          <w:szCs w:val="26"/>
          <w:lang w:val="pt-BR"/>
        </w:rPr>
        <w:t xml:space="preserve"> </w:t>
      </w:r>
    </w:p>
    <w:p w14:paraId="69C525ED" w14:textId="0827D1A0" w:rsidR="000D5AA5" w:rsidRPr="006B7799" w:rsidRDefault="00F20368" w:rsidP="006B7799">
      <w:pPr>
        <w:pStyle w:val="ListParagraph"/>
        <w:numPr>
          <w:ilvl w:val="0"/>
          <w:numId w:val="38"/>
        </w:numPr>
        <w:spacing w:before="120"/>
        <w:contextualSpacing w:val="0"/>
        <w:jc w:val="both"/>
        <w:rPr>
          <w:rFonts w:asciiTheme="majorBidi" w:hAnsiTheme="majorBidi" w:cstheme="majorBidi"/>
          <w:sz w:val="20"/>
          <w:szCs w:val="20"/>
          <w:lang w:val="pt-BR"/>
        </w:rPr>
      </w:pPr>
      <w:r w:rsidRPr="006B7799">
        <w:rPr>
          <w:rFonts w:asciiTheme="majorBidi" w:hAnsiTheme="majorBidi" w:cstheme="majorBidi"/>
          <w:sz w:val="20"/>
          <w:szCs w:val="20"/>
          <w:lang w:val="pt-BR"/>
        </w:rPr>
        <w:t>A mensagem de Jesus (PECE) era</w:t>
      </w:r>
      <w:r w:rsidR="000D5AA5" w:rsidRPr="006B7799">
        <w:rPr>
          <w:rFonts w:asciiTheme="majorBidi" w:hAnsiTheme="majorBidi" w:cstheme="majorBidi"/>
          <w:sz w:val="20"/>
          <w:szCs w:val="20"/>
          <w:lang w:val="pt-BR"/>
        </w:rPr>
        <w:t xml:space="preserve"> originalmente monoteísta.</w:t>
      </w:r>
    </w:p>
    <w:p w14:paraId="4B4CEBA2" w14:textId="0D537A3E" w:rsidR="000D5AA5" w:rsidRPr="006B7799" w:rsidRDefault="000D5AA5" w:rsidP="006B7799">
      <w:pPr>
        <w:pStyle w:val="ListParagraph"/>
        <w:numPr>
          <w:ilvl w:val="0"/>
          <w:numId w:val="38"/>
        </w:numPr>
        <w:spacing w:before="120"/>
        <w:contextualSpacing w:val="0"/>
        <w:jc w:val="both"/>
        <w:rPr>
          <w:rFonts w:asciiTheme="majorBidi" w:hAnsiTheme="majorBidi" w:cstheme="majorBidi"/>
          <w:sz w:val="20"/>
          <w:szCs w:val="20"/>
          <w:lang w:val="pt-BR"/>
        </w:rPr>
      </w:pPr>
      <w:r w:rsidRPr="006B7799">
        <w:rPr>
          <w:rFonts w:asciiTheme="majorBidi" w:hAnsiTheme="majorBidi" w:cstheme="majorBidi"/>
          <w:sz w:val="20"/>
          <w:szCs w:val="20"/>
          <w:lang w:val="pt-BR"/>
        </w:rPr>
        <w:t>A palavra trindade ou a doutrina da trindade, como tal</w:t>
      </w:r>
      <w:r w:rsidR="00F20368" w:rsidRPr="006B7799">
        <w:rPr>
          <w:rFonts w:asciiTheme="majorBidi" w:hAnsiTheme="majorBidi" w:cstheme="majorBidi"/>
          <w:sz w:val="20"/>
          <w:szCs w:val="20"/>
          <w:lang w:val="pt-BR"/>
        </w:rPr>
        <w:t>, não existe no Novo ou</w:t>
      </w:r>
      <w:r w:rsidRPr="006B7799">
        <w:rPr>
          <w:rFonts w:asciiTheme="majorBidi" w:hAnsiTheme="majorBidi" w:cstheme="majorBidi"/>
          <w:sz w:val="20"/>
          <w:szCs w:val="20"/>
          <w:lang w:val="pt-BR"/>
        </w:rPr>
        <w:t xml:space="preserve"> Antigo Testamento</w:t>
      </w:r>
      <w:r w:rsidR="00F20368" w:rsidRPr="006B7799">
        <w:rPr>
          <w:rFonts w:asciiTheme="majorBidi" w:hAnsiTheme="majorBidi" w:cstheme="majorBidi"/>
          <w:sz w:val="20"/>
          <w:szCs w:val="20"/>
          <w:lang w:val="pt-BR"/>
        </w:rPr>
        <w:t>s</w:t>
      </w:r>
      <w:r w:rsidRPr="006B7799">
        <w:rPr>
          <w:rFonts w:asciiTheme="majorBidi" w:hAnsiTheme="majorBidi" w:cstheme="majorBidi"/>
          <w:sz w:val="20"/>
          <w:szCs w:val="20"/>
          <w:lang w:val="pt-BR"/>
        </w:rPr>
        <w:t>.</w:t>
      </w:r>
    </w:p>
    <w:p w14:paraId="60F88D53" w14:textId="6E487355" w:rsidR="000D5AA5" w:rsidRPr="006B7799" w:rsidRDefault="000D5AA5" w:rsidP="006B7799">
      <w:pPr>
        <w:pStyle w:val="ListParagraph"/>
        <w:numPr>
          <w:ilvl w:val="0"/>
          <w:numId w:val="38"/>
        </w:numPr>
        <w:spacing w:before="120"/>
        <w:contextualSpacing w:val="0"/>
        <w:jc w:val="both"/>
        <w:rPr>
          <w:rFonts w:asciiTheme="majorBidi" w:hAnsiTheme="majorBidi" w:cstheme="majorBidi"/>
          <w:sz w:val="20"/>
          <w:szCs w:val="20"/>
          <w:lang w:val="pt-BR"/>
        </w:rPr>
      </w:pPr>
      <w:r w:rsidRPr="006B7799">
        <w:rPr>
          <w:rFonts w:asciiTheme="majorBidi" w:hAnsiTheme="majorBidi" w:cstheme="majorBidi"/>
          <w:sz w:val="20"/>
          <w:szCs w:val="20"/>
          <w:lang w:val="pt-BR"/>
        </w:rPr>
        <w:t>A t</w:t>
      </w:r>
      <w:r w:rsidR="00F20368" w:rsidRPr="006B7799">
        <w:rPr>
          <w:rFonts w:asciiTheme="majorBidi" w:hAnsiTheme="majorBidi" w:cstheme="majorBidi"/>
          <w:sz w:val="20"/>
          <w:szCs w:val="20"/>
          <w:lang w:val="pt-BR"/>
        </w:rPr>
        <w:t xml:space="preserve">rindade é uma confusa mistura entre o monoteísmo de Jesus (PECE) e </w:t>
      </w:r>
      <w:r w:rsidRPr="006B7799">
        <w:rPr>
          <w:rFonts w:asciiTheme="majorBidi" w:hAnsiTheme="majorBidi" w:cstheme="majorBidi"/>
          <w:sz w:val="20"/>
          <w:szCs w:val="20"/>
          <w:lang w:val="pt-BR"/>
        </w:rPr>
        <w:t>o politeísmo dos pagãos e foi formulada e apro</w:t>
      </w:r>
      <w:r w:rsidR="00F20368" w:rsidRPr="006B7799">
        <w:rPr>
          <w:rFonts w:asciiTheme="majorBidi" w:hAnsiTheme="majorBidi" w:cstheme="majorBidi"/>
          <w:sz w:val="20"/>
          <w:szCs w:val="20"/>
          <w:lang w:val="pt-BR"/>
        </w:rPr>
        <w:t>vada pela Igreja, no século IV.</w:t>
      </w:r>
    </w:p>
    <w:p w14:paraId="56E2840F" w14:textId="77777777" w:rsidR="006B7799" w:rsidRDefault="000D5AA5" w:rsidP="006B7799">
      <w:pPr>
        <w:pStyle w:val="ListParagraph"/>
        <w:numPr>
          <w:ilvl w:val="0"/>
          <w:numId w:val="38"/>
        </w:numPr>
        <w:spacing w:before="120"/>
        <w:contextualSpacing w:val="0"/>
        <w:jc w:val="both"/>
        <w:rPr>
          <w:rFonts w:asciiTheme="majorBidi" w:hAnsiTheme="majorBidi" w:cstheme="majorBidi"/>
          <w:sz w:val="20"/>
          <w:szCs w:val="20"/>
          <w:lang w:val="pt-BR"/>
        </w:rPr>
      </w:pPr>
      <w:r w:rsidRPr="006B7799">
        <w:rPr>
          <w:rFonts w:asciiTheme="majorBidi" w:hAnsiTheme="majorBidi" w:cstheme="majorBidi"/>
          <w:sz w:val="20"/>
          <w:szCs w:val="20"/>
          <w:lang w:val="pt-BR"/>
        </w:rPr>
        <w:t>Deus enviou o Profeta Muhammad (PECE) e revelou-lhe o Alcorão Sagrado para guiar Seus crentes à Sua mensagem verdadeira e original.</w:t>
      </w:r>
    </w:p>
    <w:p w14:paraId="0F54C3F3" w14:textId="4AF11442" w:rsidR="000D5AA5" w:rsidRPr="006B7799" w:rsidRDefault="000D5AA5" w:rsidP="006B7799">
      <w:pPr>
        <w:spacing w:before="120"/>
        <w:ind w:left="720"/>
        <w:jc w:val="both"/>
        <w:rPr>
          <w:rFonts w:asciiTheme="majorBidi" w:hAnsiTheme="majorBidi" w:cstheme="majorBidi"/>
          <w:sz w:val="20"/>
          <w:szCs w:val="20"/>
          <w:lang w:val="pt-BR"/>
        </w:rPr>
      </w:pPr>
      <w:r w:rsidRPr="006B7799">
        <w:rPr>
          <w:rFonts w:asciiTheme="majorBidi" w:hAnsiTheme="majorBidi" w:cstheme="majorBidi"/>
          <w:i/>
          <w:sz w:val="20"/>
          <w:szCs w:val="20"/>
          <w:lang w:val="pt-BR"/>
        </w:rPr>
        <w:t>“E atribuem semelhantes a Deus, para desviar os demais da Sua senda. Dize-lhes: Deleitai-vos (nesta vida), porque o fogo será o vosso destino.” (Alcorão, 14:30).</w:t>
      </w:r>
    </w:p>
    <w:p w14:paraId="41EE06F6" w14:textId="1D7E26BE" w:rsidR="000D5AA5" w:rsidRPr="006B7799" w:rsidRDefault="00CC3B01" w:rsidP="006B7799">
      <w:pPr>
        <w:spacing w:before="120"/>
        <w:ind w:left="720"/>
        <w:jc w:val="both"/>
        <w:rPr>
          <w:rFonts w:asciiTheme="majorBidi" w:hAnsiTheme="majorBidi" w:cstheme="majorBidi"/>
          <w:i/>
          <w:sz w:val="20"/>
          <w:szCs w:val="20"/>
          <w:lang w:val="pt-BR"/>
        </w:rPr>
      </w:pPr>
      <w:r w:rsidRPr="006B7799">
        <w:rPr>
          <w:rFonts w:asciiTheme="majorBidi" w:hAnsiTheme="majorBidi" w:cstheme="majorBidi"/>
          <w:i/>
          <w:sz w:val="20"/>
          <w:szCs w:val="20"/>
          <w:lang w:val="pt-BR"/>
        </w:rPr>
        <w:t>“</w:t>
      </w:r>
      <w:r w:rsidR="000D5AA5" w:rsidRPr="006B7799">
        <w:rPr>
          <w:rFonts w:asciiTheme="majorBidi" w:hAnsiTheme="majorBidi" w:cstheme="majorBidi"/>
          <w:i/>
          <w:sz w:val="20"/>
          <w:szCs w:val="20"/>
          <w:lang w:val="pt-BR"/>
        </w:rPr>
        <w:t>O Messias, Jesus, filho de Maria, foi tão-somente um mensageiro de Deus e Seu Verbo, com o qual Ele agraciou Maria por intermédio do Seu Espírito. Crede, pois, em Deus e em Seus mensageiros e não digais: Trindade! Abstende-vos disso, que será melhor para vós; sabei que Deus é Uno. Glorificado seja! Longe está a</w:t>
      </w:r>
      <w:r w:rsidRPr="006B7799">
        <w:rPr>
          <w:rFonts w:asciiTheme="majorBidi" w:hAnsiTheme="majorBidi" w:cstheme="majorBidi"/>
          <w:i/>
          <w:sz w:val="20"/>
          <w:szCs w:val="20"/>
          <w:lang w:val="pt-BR"/>
        </w:rPr>
        <w:t xml:space="preserve"> hipótese de ter tido um filho.”</w:t>
      </w:r>
      <w:r w:rsidR="000D5AA5" w:rsidRPr="006B7799">
        <w:rPr>
          <w:rFonts w:asciiTheme="majorBidi" w:hAnsiTheme="majorBidi" w:cstheme="majorBidi"/>
          <w:i/>
          <w:sz w:val="20"/>
          <w:szCs w:val="20"/>
          <w:lang w:val="pt-BR"/>
        </w:rPr>
        <w:t xml:space="preserve"> </w:t>
      </w:r>
      <w:r w:rsidRPr="006B7799">
        <w:rPr>
          <w:rFonts w:asciiTheme="majorBidi" w:hAnsiTheme="majorBidi" w:cstheme="majorBidi"/>
          <w:i/>
          <w:sz w:val="20"/>
          <w:szCs w:val="20"/>
          <w:lang w:val="pt-BR"/>
        </w:rPr>
        <w:t>(</w:t>
      </w:r>
      <w:r w:rsidR="000D5AA5" w:rsidRPr="006B7799">
        <w:rPr>
          <w:rFonts w:asciiTheme="majorBidi" w:hAnsiTheme="majorBidi" w:cstheme="majorBidi"/>
          <w:i/>
          <w:sz w:val="20"/>
          <w:szCs w:val="20"/>
          <w:lang w:val="pt-BR"/>
        </w:rPr>
        <w:t>Alcorão, 4:171).</w:t>
      </w:r>
    </w:p>
    <w:p w14:paraId="638DE25B" w14:textId="7A86B943" w:rsidR="000D5AA5" w:rsidRPr="006B7799" w:rsidRDefault="00CC3B01" w:rsidP="006B7799">
      <w:pPr>
        <w:spacing w:before="120"/>
        <w:ind w:left="720"/>
        <w:jc w:val="both"/>
        <w:rPr>
          <w:rFonts w:asciiTheme="majorBidi" w:hAnsiTheme="majorBidi" w:cstheme="majorBidi"/>
          <w:i/>
          <w:sz w:val="20"/>
          <w:szCs w:val="20"/>
          <w:lang w:val="pt-BR"/>
        </w:rPr>
      </w:pPr>
      <w:r w:rsidRPr="006B7799">
        <w:rPr>
          <w:rFonts w:asciiTheme="majorBidi" w:hAnsiTheme="majorBidi" w:cstheme="majorBidi"/>
          <w:i/>
          <w:sz w:val="20"/>
          <w:szCs w:val="20"/>
          <w:lang w:val="pt-BR"/>
        </w:rPr>
        <w:t>“</w:t>
      </w:r>
      <w:r w:rsidR="000D5AA5" w:rsidRPr="006B7799">
        <w:rPr>
          <w:rFonts w:asciiTheme="majorBidi" w:hAnsiTheme="majorBidi" w:cstheme="majorBidi"/>
          <w:i/>
          <w:sz w:val="20"/>
          <w:szCs w:val="20"/>
          <w:lang w:val="pt-BR"/>
        </w:rPr>
        <w:t>E, ao escutarem o que foi revelado ao Mensageiro (Muhammad), tu vês lágrimas a lhes brotarem nos olhos; reconhecem naquilo a verdade, dizendo: Ó Senhor nosso, cremos! Inscreve-nos entre os testemunh</w:t>
      </w:r>
      <w:r w:rsidRPr="006B7799">
        <w:rPr>
          <w:rFonts w:asciiTheme="majorBidi" w:hAnsiTheme="majorBidi" w:cstheme="majorBidi"/>
          <w:i/>
          <w:sz w:val="20"/>
          <w:szCs w:val="20"/>
          <w:lang w:val="pt-BR"/>
        </w:rPr>
        <w:t>adores!”</w:t>
      </w:r>
      <w:r w:rsidR="000D5AA5" w:rsidRPr="006B7799">
        <w:rPr>
          <w:rFonts w:asciiTheme="majorBidi" w:hAnsiTheme="majorBidi" w:cstheme="majorBidi"/>
          <w:i/>
          <w:sz w:val="20"/>
          <w:szCs w:val="20"/>
          <w:lang w:val="pt-BR"/>
        </w:rPr>
        <w:t xml:space="preserve"> (Alcorão, 5:83).</w:t>
      </w:r>
    </w:p>
    <w:p w14:paraId="5531B8D7" w14:textId="77777777" w:rsidR="00E673B3" w:rsidRPr="00D036EA" w:rsidRDefault="00E673B3" w:rsidP="00C552BA">
      <w:pPr>
        <w:pStyle w:val="ListParagraph"/>
        <w:spacing w:before="120" w:line="240" w:lineRule="auto"/>
        <w:ind w:left="270"/>
        <w:rPr>
          <w:rFonts w:asciiTheme="majorBidi" w:hAnsiTheme="majorBidi" w:cstheme="majorBidi"/>
          <w:sz w:val="4"/>
          <w:szCs w:val="4"/>
          <w:lang w:val="pt-BR"/>
        </w:rPr>
      </w:pPr>
    </w:p>
    <w:p w14:paraId="6F8CECA4" w14:textId="77777777" w:rsidR="000D5AA5" w:rsidRPr="00D036EA" w:rsidRDefault="000D5AA5" w:rsidP="00C552BA">
      <w:pPr>
        <w:spacing w:after="200" w:line="240" w:lineRule="auto"/>
        <w:rPr>
          <w:rFonts w:asciiTheme="majorBidi" w:hAnsiTheme="majorBidi" w:cstheme="majorBidi"/>
          <w:sz w:val="4"/>
          <w:szCs w:val="4"/>
          <w:lang w:val="pt-BR"/>
        </w:rPr>
      </w:pPr>
      <w:r w:rsidRPr="00D036EA">
        <w:rPr>
          <w:rFonts w:asciiTheme="majorBidi" w:hAnsiTheme="majorBidi" w:cstheme="majorBidi"/>
          <w:sz w:val="4"/>
          <w:szCs w:val="4"/>
          <w:lang w:val="pt-BR"/>
        </w:rPr>
        <w:br w:type="page"/>
      </w:r>
    </w:p>
    <w:tbl>
      <w:tblPr>
        <w:tblW w:w="6660" w:type="dxa"/>
        <w:jc w:val="center"/>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3330"/>
        <w:gridCol w:w="270"/>
        <w:gridCol w:w="3060"/>
      </w:tblGrid>
      <w:tr w:rsidR="001B2D8D" w:rsidRPr="00D036EA" w14:paraId="3BE9E45E" w14:textId="77777777" w:rsidTr="0027357B">
        <w:trPr>
          <w:trHeight w:val="2132"/>
          <w:jc w:val="center"/>
        </w:trPr>
        <w:tc>
          <w:tcPr>
            <w:tcW w:w="3600" w:type="dxa"/>
            <w:gridSpan w:val="2"/>
          </w:tcPr>
          <w:p w14:paraId="0C5F35EF" w14:textId="77777777" w:rsidR="001B2D8D" w:rsidRPr="00D036EA" w:rsidRDefault="001B2D8D" w:rsidP="00C552BA">
            <w:pPr>
              <w:spacing w:before="60" w:after="40" w:line="240" w:lineRule="auto"/>
              <w:jc w:val="center"/>
              <w:rPr>
                <w:rFonts w:asciiTheme="majorBidi" w:hAnsiTheme="majorBidi" w:cstheme="majorBidi"/>
                <w:sz w:val="20"/>
                <w:szCs w:val="20"/>
                <w:lang w:val="pt-BR"/>
              </w:rPr>
            </w:pPr>
            <w:r w:rsidRPr="00D036EA">
              <w:rPr>
                <w:rFonts w:asciiTheme="majorBidi" w:hAnsiTheme="majorBidi" w:cstheme="majorBidi"/>
                <w:noProof/>
                <w:sz w:val="20"/>
                <w:szCs w:val="20"/>
              </w:rPr>
              <w:lastRenderedPageBreak/>
              <w:drawing>
                <wp:inline distT="0" distB="0" distL="0" distR="0" wp14:anchorId="134DEB87" wp14:editId="2F514787">
                  <wp:extent cx="1568640" cy="1493460"/>
                  <wp:effectExtent l="19050" t="19050" r="12510" b="11490"/>
                  <wp:docPr id="1112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Picture 9"/>
                          <pic:cNvPicPr>
                            <a:picLocks noChangeAspect="1" noChangeArrowheads="1"/>
                          </pic:cNvPicPr>
                        </pic:nvPicPr>
                        <pic:blipFill>
                          <a:blip r:embed="rId42" cstate="print">
                            <a:duotone>
                              <a:prstClr val="black"/>
                              <a:srgbClr val="D9C3A5">
                                <a:tint val="50000"/>
                                <a:satMod val="180000"/>
                              </a:srgbClr>
                            </a:duotone>
                            <a:lum bright="10000"/>
                            <a:extLst>
                              <a:ext uri="{BEBA8EAE-BF5A-486C-A8C5-ECC9F3942E4B}">
                                <a14:imgProps xmlns:a14="http://schemas.microsoft.com/office/drawing/2010/main">
                                  <a14:imgLayer r:embed="rId17">
                                    <a14:imgEffect>
                                      <a14:colorTemperature colorTemp="112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587068" cy="1511005"/>
                          </a:xfrm>
                          <a:prstGeom prst="rect">
                            <a:avLst/>
                          </a:prstGeom>
                          <a:noFill/>
                          <a:ln w="12700">
                            <a:solidFill>
                              <a:schemeClr val="tx1"/>
                            </a:solidFill>
                          </a:ln>
                          <a:extLst/>
                        </pic:spPr>
                      </pic:pic>
                    </a:graphicData>
                  </a:graphic>
                </wp:inline>
              </w:drawing>
            </w:r>
          </w:p>
        </w:tc>
        <w:tc>
          <w:tcPr>
            <w:tcW w:w="3060" w:type="dxa"/>
          </w:tcPr>
          <w:p w14:paraId="3BA4CA19" w14:textId="77777777" w:rsidR="001B2D8D" w:rsidRPr="00D036EA" w:rsidRDefault="001B2D8D" w:rsidP="00C552BA">
            <w:pPr>
              <w:spacing w:before="60" w:after="40" w:line="240" w:lineRule="auto"/>
              <w:jc w:val="center"/>
              <w:rPr>
                <w:rFonts w:asciiTheme="majorBidi" w:hAnsiTheme="majorBidi" w:cstheme="majorBidi"/>
                <w:sz w:val="21"/>
                <w:szCs w:val="21"/>
                <w:shd w:val="clear" w:color="auto" w:fill="FFFFFF"/>
                <w:lang w:val="pt-BR"/>
              </w:rPr>
            </w:pPr>
            <w:r w:rsidRPr="00D036EA">
              <w:rPr>
                <w:noProof/>
              </w:rPr>
              <w:drawing>
                <wp:inline distT="0" distB="0" distL="0" distR="0" wp14:anchorId="5C31C355" wp14:editId="7C1F840B">
                  <wp:extent cx="1428321" cy="1472540"/>
                  <wp:effectExtent l="38100" t="19050" r="19479" b="13360"/>
                  <wp:docPr id="11129" name="صورة 6" descr="https://s-media-cache-ak0.pinimg.com/236x/ee/62/3c/ee623c8edd46ffb8e3bbf664665ae6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media-cache-ak0.pinimg.com/236x/ee/62/3c/ee623c8edd46ffb8e3bbf664665ae6e1.jpg"/>
                          <pic:cNvPicPr>
                            <a:picLocks noChangeAspect="1" noChangeArrowheads="1"/>
                          </pic:cNvPicPr>
                        </pic:nvPicPr>
                        <pic:blipFill>
                          <a:blip r:embed="rId43">
                            <a:duotone>
                              <a:prstClr val="black"/>
                              <a:srgbClr val="D9C3A5">
                                <a:tint val="50000"/>
                                <a:satMod val="180000"/>
                              </a:srgbClr>
                            </a:duotone>
                            <a:lum bright="20000" contrast="30000"/>
                          </a:blip>
                          <a:srcRect/>
                          <a:stretch>
                            <a:fillRect/>
                          </a:stretch>
                        </pic:blipFill>
                        <pic:spPr bwMode="auto">
                          <a:xfrm>
                            <a:off x="0" y="0"/>
                            <a:ext cx="1430225" cy="1474503"/>
                          </a:xfrm>
                          <a:prstGeom prst="rect">
                            <a:avLst/>
                          </a:prstGeom>
                          <a:noFill/>
                          <a:ln w="12700">
                            <a:solidFill>
                              <a:schemeClr val="tx1"/>
                            </a:solidFill>
                            <a:miter lim="800000"/>
                            <a:headEnd/>
                            <a:tailEnd/>
                          </a:ln>
                        </pic:spPr>
                      </pic:pic>
                    </a:graphicData>
                  </a:graphic>
                </wp:inline>
              </w:drawing>
            </w:r>
          </w:p>
        </w:tc>
      </w:tr>
      <w:tr w:rsidR="001B2D8D" w:rsidRPr="00D036EA" w14:paraId="4D91352D" w14:textId="77777777" w:rsidTr="0027357B">
        <w:trPr>
          <w:trHeight w:val="343"/>
          <w:jc w:val="center"/>
        </w:trPr>
        <w:tc>
          <w:tcPr>
            <w:tcW w:w="3600" w:type="dxa"/>
            <w:gridSpan w:val="2"/>
          </w:tcPr>
          <w:p w14:paraId="16EAC856" w14:textId="1ED0DF66" w:rsidR="001B2D8D" w:rsidRPr="00D036EA" w:rsidRDefault="000D5AA5" w:rsidP="00C552BA">
            <w:pPr>
              <w:spacing w:before="40" w:after="60" w:line="240" w:lineRule="auto"/>
              <w:ind w:left="342" w:right="518"/>
              <w:jc w:val="center"/>
              <w:rPr>
                <w:rFonts w:asciiTheme="majorBidi" w:hAnsiTheme="majorBidi" w:cstheme="majorBidi"/>
                <w:noProof/>
                <w:sz w:val="20"/>
                <w:szCs w:val="20"/>
                <w:lang w:val="pt-BR"/>
              </w:rPr>
            </w:pPr>
            <w:r w:rsidRPr="00D036EA">
              <w:rPr>
                <w:rFonts w:asciiTheme="majorBidi" w:hAnsiTheme="majorBidi" w:cstheme="majorBidi"/>
                <w:sz w:val="19"/>
                <w:szCs w:val="19"/>
                <w:lang w:val="pt-BR"/>
              </w:rPr>
              <w:t>A Trindade Grega (Zeus, At</w:t>
            </w:r>
            <w:r w:rsidR="001B2D8D" w:rsidRPr="00D036EA">
              <w:rPr>
                <w:rFonts w:asciiTheme="majorBidi" w:hAnsiTheme="majorBidi" w:cstheme="majorBidi"/>
                <w:sz w:val="19"/>
                <w:szCs w:val="19"/>
                <w:lang w:val="pt-BR"/>
              </w:rPr>
              <w:t xml:space="preserve">ena, </w:t>
            </w:r>
            <w:r w:rsidRPr="00D036EA">
              <w:rPr>
                <w:rFonts w:asciiTheme="majorBidi" w:hAnsiTheme="majorBidi" w:cstheme="majorBidi"/>
                <w:sz w:val="19"/>
                <w:szCs w:val="19"/>
                <w:lang w:val="pt-BR"/>
              </w:rPr>
              <w:t>e</w:t>
            </w:r>
            <w:r w:rsidR="00CC3B01">
              <w:rPr>
                <w:rFonts w:asciiTheme="majorBidi" w:hAnsiTheme="majorBidi" w:cstheme="majorBidi"/>
                <w:sz w:val="19"/>
                <w:szCs w:val="19"/>
                <w:lang w:val="pt-BR"/>
              </w:rPr>
              <w:t xml:space="preserve"> Apó</w:t>
            </w:r>
            <w:r w:rsidR="001B2D8D" w:rsidRPr="00D036EA">
              <w:rPr>
                <w:rFonts w:asciiTheme="majorBidi" w:hAnsiTheme="majorBidi" w:cstheme="majorBidi"/>
                <w:sz w:val="19"/>
                <w:szCs w:val="19"/>
                <w:lang w:val="pt-BR"/>
              </w:rPr>
              <w:t>lo).</w:t>
            </w:r>
          </w:p>
        </w:tc>
        <w:tc>
          <w:tcPr>
            <w:tcW w:w="3060" w:type="dxa"/>
          </w:tcPr>
          <w:p w14:paraId="48144B15" w14:textId="2EA05C6F" w:rsidR="001B2D8D" w:rsidRPr="00D036EA" w:rsidRDefault="000D5AA5" w:rsidP="00C552BA">
            <w:pPr>
              <w:spacing w:before="40" w:after="60" w:line="240" w:lineRule="auto"/>
              <w:ind w:firstLine="76"/>
              <w:jc w:val="center"/>
              <w:rPr>
                <w:rFonts w:asciiTheme="majorBidi" w:hAnsiTheme="majorBidi" w:cstheme="majorBidi"/>
                <w:noProof/>
                <w:sz w:val="21"/>
                <w:szCs w:val="21"/>
                <w:shd w:val="clear" w:color="auto" w:fill="FFFFFF"/>
                <w:lang w:val="pt-BR"/>
              </w:rPr>
            </w:pPr>
            <w:r w:rsidRPr="00D036EA">
              <w:rPr>
                <w:rFonts w:asciiTheme="majorBidi" w:hAnsiTheme="majorBidi" w:cstheme="majorBidi"/>
                <w:sz w:val="21"/>
                <w:szCs w:val="21"/>
                <w:shd w:val="clear" w:color="auto" w:fill="FFFFFF"/>
                <w:lang w:val="pt-BR"/>
              </w:rPr>
              <w:t>A Trindade Romana</w:t>
            </w:r>
            <w:r w:rsidR="001B2D8D" w:rsidRPr="00D036EA">
              <w:rPr>
                <w:rFonts w:asciiTheme="majorBidi" w:hAnsiTheme="majorBidi" w:cstheme="majorBidi"/>
                <w:sz w:val="21"/>
                <w:szCs w:val="21"/>
                <w:shd w:val="clear" w:color="auto" w:fill="FFFFFF"/>
                <w:lang w:val="pt-BR"/>
              </w:rPr>
              <w:t xml:space="preserve"> (</w:t>
            </w:r>
            <w:r w:rsidR="00CC3B01">
              <w:rPr>
                <w:rFonts w:asciiTheme="majorBidi" w:hAnsiTheme="majorBidi" w:cstheme="majorBidi"/>
                <w:sz w:val="20"/>
                <w:szCs w:val="20"/>
                <w:lang w:val="pt-BR"/>
              </w:rPr>
              <w:t>Minerva, Jú</w:t>
            </w:r>
            <w:r w:rsidR="001B2D8D" w:rsidRPr="00D036EA">
              <w:rPr>
                <w:rFonts w:asciiTheme="majorBidi" w:hAnsiTheme="majorBidi" w:cstheme="majorBidi"/>
                <w:sz w:val="20"/>
                <w:szCs w:val="20"/>
                <w:lang w:val="pt-BR"/>
              </w:rPr>
              <w:t xml:space="preserve">piter </w:t>
            </w:r>
            <w:r w:rsidRPr="00D036EA">
              <w:rPr>
                <w:rFonts w:asciiTheme="majorBidi" w:hAnsiTheme="majorBidi" w:cstheme="majorBidi"/>
                <w:sz w:val="20"/>
                <w:szCs w:val="20"/>
                <w:lang w:val="pt-BR"/>
              </w:rPr>
              <w:t>e</w:t>
            </w:r>
            <w:r w:rsidR="001B2D8D" w:rsidRPr="00D036EA">
              <w:rPr>
                <w:rFonts w:asciiTheme="majorBidi" w:hAnsiTheme="majorBidi" w:cstheme="majorBidi"/>
                <w:sz w:val="20"/>
                <w:szCs w:val="20"/>
                <w:lang w:val="pt-BR"/>
              </w:rPr>
              <w:t xml:space="preserve"> Juno</w:t>
            </w:r>
            <w:r w:rsidR="001B2D8D" w:rsidRPr="00D036EA">
              <w:rPr>
                <w:rFonts w:asciiTheme="majorBidi" w:hAnsiTheme="majorBidi" w:cstheme="majorBidi"/>
                <w:sz w:val="21"/>
                <w:szCs w:val="21"/>
                <w:shd w:val="clear" w:color="auto" w:fill="FFFFFF"/>
                <w:lang w:val="pt-BR"/>
              </w:rPr>
              <w:t>).</w:t>
            </w:r>
          </w:p>
        </w:tc>
      </w:tr>
      <w:tr w:rsidR="001B2D8D" w:rsidRPr="00D036EA" w14:paraId="56C25ACD" w14:textId="77777777" w:rsidTr="0027357B">
        <w:trPr>
          <w:trHeight w:val="2487"/>
          <w:jc w:val="center"/>
        </w:trPr>
        <w:tc>
          <w:tcPr>
            <w:tcW w:w="3600" w:type="dxa"/>
            <w:gridSpan w:val="2"/>
            <w:hideMark/>
          </w:tcPr>
          <w:p w14:paraId="56B1E34D" w14:textId="77777777" w:rsidR="001B2D8D" w:rsidRPr="00D036EA" w:rsidRDefault="001B2D8D" w:rsidP="00C552BA">
            <w:pPr>
              <w:tabs>
                <w:tab w:val="left" w:pos="5022"/>
              </w:tabs>
              <w:spacing w:after="60" w:line="240" w:lineRule="auto"/>
              <w:ind w:left="72" w:right="115"/>
              <w:jc w:val="center"/>
              <w:rPr>
                <w:rFonts w:asciiTheme="majorBidi" w:hAnsiTheme="majorBidi" w:cstheme="majorBidi"/>
                <w:sz w:val="20"/>
                <w:szCs w:val="20"/>
                <w:lang w:val="pt-BR"/>
              </w:rPr>
            </w:pPr>
            <w:r w:rsidRPr="00D036EA">
              <w:rPr>
                <w:rFonts w:asciiTheme="majorBidi" w:hAnsiTheme="majorBidi" w:cstheme="majorBidi"/>
                <w:noProof/>
                <w:sz w:val="20"/>
                <w:szCs w:val="20"/>
              </w:rPr>
              <w:drawing>
                <wp:inline distT="0" distB="0" distL="0" distR="0" wp14:anchorId="601996FA" wp14:editId="50C1CDC2">
                  <wp:extent cx="1615045" cy="1567543"/>
                  <wp:effectExtent l="19050" t="19050" r="23255" b="13607"/>
                  <wp:docPr id="11130" name="صورة 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44" cstate="print">
                            <a:lum contrast="10000"/>
                          </a:blip>
                          <a:srcRect/>
                          <a:stretch>
                            <a:fillRect/>
                          </a:stretch>
                        </pic:blipFill>
                        <pic:spPr bwMode="auto">
                          <a:xfrm>
                            <a:off x="0" y="0"/>
                            <a:ext cx="1631313" cy="1583333"/>
                          </a:xfrm>
                          <a:prstGeom prst="rect">
                            <a:avLst/>
                          </a:prstGeom>
                          <a:noFill/>
                          <a:ln w="12700">
                            <a:solidFill>
                              <a:schemeClr val="tx1"/>
                            </a:solidFill>
                            <a:miter lim="800000"/>
                            <a:headEnd/>
                            <a:tailEnd/>
                          </a:ln>
                          <a:effectLst/>
                        </pic:spPr>
                      </pic:pic>
                    </a:graphicData>
                  </a:graphic>
                </wp:inline>
              </w:drawing>
            </w:r>
          </w:p>
        </w:tc>
        <w:tc>
          <w:tcPr>
            <w:tcW w:w="3060" w:type="dxa"/>
          </w:tcPr>
          <w:p w14:paraId="0169E6A8" w14:textId="77777777" w:rsidR="001B2D8D" w:rsidRPr="00D036EA" w:rsidRDefault="001B2D8D" w:rsidP="00C552BA">
            <w:pPr>
              <w:spacing w:before="60" w:after="60" w:line="240" w:lineRule="auto"/>
              <w:jc w:val="center"/>
              <w:rPr>
                <w:rFonts w:asciiTheme="majorBidi" w:hAnsiTheme="majorBidi" w:cstheme="majorBidi"/>
                <w:sz w:val="20"/>
                <w:szCs w:val="20"/>
                <w:lang w:val="pt-BR"/>
              </w:rPr>
            </w:pPr>
            <w:r w:rsidRPr="00D036EA">
              <w:rPr>
                <w:rFonts w:asciiTheme="majorBidi" w:hAnsiTheme="majorBidi" w:cstheme="majorBidi"/>
                <w:noProof/>
                <w:sz w:val="20"/>
                <w:szCs w:val="20"/>
              </w:rPr>
              <w:drawing>
                <wp:inline distT="0" distB="0" distL="0" distR="0" wp14:anchorId="35FF7C9F" wp14:editId="255C9DE1">
                  <wp:extent cx="1458273" cy="1574273"/>
                  <wp:effectExtent l="0" t="0" r="0" b="0"/>
                  <wp:docPr id="1113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45">
                            <a:extLst>
                              <a:ext uri="{BEBA8EAE-BF5A-486C-A8C5-ECC9F3942E4B}">
                                <a14:imgProps xmlns:a14="http://schemas.microsoft.com/office/drawing/2010/main">
                                  <a14:imgLayer r:embed="rId17">
                                    <a14:imgEffect>
                                      <a14:colorTemperature colorTemp="88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480361" cy="1598118"/>
                          </a:xfrm>
                          <a:prstGeom prst="rect">
                            <a:avLst/>
                          </a:prstGeom>
                          <a:noFill/>
                          <a:ln>
                            <a:noFill/>
                          </a:ln>
                        </pic:spPr>
                      </pic:pic>
                    </a:graphicData>
                  </a:graphic>
                </wp:inline>
              </w:drawing>
            </w:r>
          </w:p>
        </w:tc>
      </w:tr>
      <w:tr w:rsidR="001B2D8D" w:rsidRPr="00D036EA" w14:paraId="39C65B1A" w14:textId="77777777" w:rsidTr="0027357B">
        <w:trPr>
          <w:trHeight w:val="655"/>
          <w:jc w:val="center"/>
        </w:trPr>
        <w:tc>
          <w:tcPr>
            <w:tcW w:w="3600" w:type="dxa"/>
            <w:gridSpan w:val="2"/>
          </w:tcPr>
          <w:p w14:paraId="792244E9" w14:textId="77777777" w:rsidR="001B2D8D" w:rsidRPr="00D036EA" w:rsidRDefault="000D5AA5" w:rsidP="00C552BA">
            <w:pPr>
              <w:tabs>
                <w:tab w:val="left" w:pos="5022"/>
              </w:tabs>
              <w:spacing w:before="40" w:after="60" w:line="240" w:lineRule="auto"/>
              <w:ind w:left="72" w:right="115"/>
              <w:jc w:val="center"/>
              <w:rPr>
                <w:rFonts w:asciiTheme="majorBidi" w:hAnsiTheme="majorBidi" w:cstheme="majorBidi"/>
                <w:sz w:val="20"/>
                <w:szCs w:val="20"/>
                <w:lang w:val="pt-BR"/>
              </w:rPr>
            </w:pPr>
            <w:r w:rsidRPr="00D036EA">
              <w:rPr>
                <w:rFonts w:asciiTheme="majorBidi" w:hAnsiTheme="majorBidi" w:cstheme="majorBidi"/>
                <w:sz w:val="20"/>
                <w:szCs w:val="20"/>
                <w:lang w:val="pt-BR"/>
              </w:rPr>
              <w:t xml:space="preserve">A mais antiga representação </w:t>
            </w:r>
            <w:r w:rsidR="00C57D2B" w:rsidRPr="00D036EA">
              <w:rPr>
                <w:rFonts w:asciiTheme="majorBidi" w:hAnsiTheme="majorBidi" w:cstheme="majorBidi"/>
                <w:sz w:val="20"/>
                <w:szCs w:val="20"/>
                <w:lang w:val="pt-BR"/>
              </w:rPr>
              <w:t>conhecida da Trindade (350</w:t>
            </w:r>
            <w:r w:rsidR="00612943" w:rsidRPr="00D036EA">
              <w:rPr>
                <w:rFonts w:asciiTheme="majorBidi" w:hAnsiTheme="majorBidi" w:cstheme="majorBidi"/>
                <w:sz w:val="20"/>
                <w:szCs w:val="20"/>
                <w:lang w:val="pt-BR"/>
              </w:rPr>
              <w:t xml:space="preserve"> d.C</w:t>
            </w:r>
            <w:r w:rsidR="00C57D2B" w:rsidRPr="00D036EA">
              <w:rPr>
                <w:rFonts w:asciiTheme="majorBidi" w:hAnsiTheme="majorBidi" w:cstheme="majorBidi"/>
                <w:sz w:val="20"/>
                <w:szCs w:val="20"/>
                <w:lang w:val="pt-BR"/>
              </w:rPr>
              <w:t xml:space="preserve">, </w:t>
            </w:r>
            <w:r w:rsidRPr="00D036EA">
              <w:rPr>
                <w:rFonts w:asciiTheme="majorBidi" w:hAnsiTheme="majorBidi" w:cstheme="majorBidi"/>
                <w:sz w:val="20"/>
                <w:szCs w:val="20"/>
                <w:lang w:val="pt-BR"/>
              </w:rPr>
              <w:t>Museu do Vaticano).</w:t>
            </w:r>
          </w:p>
        </w:tc>
        <w:tc>
          <w:tcPr>
            <w:tcW w:w="3060" w:type="dxa"/>
          </w:tcPr>
          <w:p w14:paraId="32BA8D2A" w14:textId="12FC43B7" w:rsidR="001B2D8D" w:rsidRPr="00D036EA" w:rsidRDefault="000D5AA5" w:rsidP="00C552BA">
            <w:pPr>
              <w:spacing w:before="40" w:after="60" w:line="240" w:lineRule="auto"/>
              <w:jc w:val="center"/>
              <w:rPr>
                <w:rFonts w:asciiTheme="majorBidi" w:hAnsiTheme="majorBidi" w:cstheme="majorBidi"/>
                <w:noProof/>
                <w:sz w:val="20"/>
                <w:szCs w:val="20"/>
                <w:lang w:val="pt-BR"/>
              </w:rPr>
            </w:pPr>
            <w:r w:rsidRPr="00D036EA">
              <w:rPr>
                <w:rFonts w:asciiTheme="majorBidi" w:hAnsiTheme="majorBidi" w:cstheme="majorBidi"/>
                <w:sz w:val="20"/>
                <w:szCs w:val="20"/>
                <w:lang w:val="pt-BR"/>
              </w:rPr>
              <w:t>Uma Trindade Hindu,</w:t>
            </w:r>
            <w:r w:rsidR="001B2D8D" w:rsidRPr="00D036EA">
              <w:rPr>
                <w:rFonts w:asciiTheme="majorBidi" w:hAnsiTheme="majorBidi" w:cstheme="majorBidi"/>
                <w:sz w:val="20"/>
                <w:szCs w:val="20"/>
                <w:lang w:val="pt-BR"/>
              </w:rPr>
              <w:t xml:space="preserve"> Vis</w:t>
            </w:r>
            <w:r w:rsidR="008E24F2">
              <w:rPr>
                <w:rFonts w:asciiTheme="majorBidi" w:hAnsiTheme="majorBidi" w:cstheme="majorBidi"/>
                <w:sz w:val="20"/>
                <w:szCs w:val="20"/>
                <w:lang w:val="pt-BR"/>
              </w:rPr>
              <w:t>h</w:t>
            </w:r>
            <w:r w:rsidR="001B2D8D" w:rsidRPr="00D036EA">
              <w:rPr>
                <w:rFonts w:asciiTheme="majorBidi" w:hAnsiTheme="majorBidi" w:cstheme="majorBidi"/>
                <w:sz w:val="20"/>
                <w:szCs w:val="20"/>
                <w:lang w:val="pt-BR"/>
              </w:rPr>
              <w:t xml:space="preserve">nu, Krishna </w:t>
            </w:r>
            <w:r w:rsidRPr="00D036EA">
              <w:rPr>
                <w:rFonts w:asciiTheme="majorBidi" w:hAnsiTheme="majorBidi" w:cstheme="majorBidi"/>
                <w:sz w:val="20"/>
                <w:szCs w:val="20"/>
                <w:lang w:val="pt-BR"/>
              </w:rPr>
              <w:t>e a mãe</w:t>
            </w:r>
            <w:r w:rsidR="001B2D8D" w:rsidRPr="00D036EA">
              <w:rPr>
                <w:rFonts w:asciiTheme="majorBidi" w:hAnsiTheme="majorBidi" w:cstheme="majorBidi"/>
                <w:sz w:val="20"/>
                <w:szCs w:val="20"/>
                <w:lang w:val="pt-BR"/>
              </w:rPr>
              <w:t xml:space="preserve"> Devaki.</w:t>
            </w:r>
          </w:p>
        </w:tc>
      </w:tr>
      <w:tr w:rsidR="001B2D8D" w:rsidRPr="00D036EA" w14:paraId="273F11FB" w14:textId="77777777" w:rsidTr="0027357B">
        <w:trPr>
          <w:trHeight w:val="2206"/>
          <w:jc w:val="center"/>
        </w:trPr>
        <w:tc>
          <w:tcPr>
            <w:tcW w:w="3330" w:type="dxa"/>
          </w:tcPr>
          <w:p w14:paraId="09A1BBEE" w14:textId="77777777" w:rsidR="001B2D8D" w:rsidRPr="00D036EA" w:rsidRDefault="001B2D8D" w:rsidP="00C552BA">
            <w:pPr>
              <w:spacing w:before="60" w:after="60" w:line="240" w:lineRule="auto"/>
              <w:ind w:firstLine="639"/>
              <w:rPr>
                <w:rFonts w:asciiTheme="majorBidi" w:hAnsiTheme="majorBidi" w:cstheme="majorBidi"/>
                <w:sz w:val="20"/>
                <w:szCs w:val="20"/>
                <w:lang w:val="pt-BR"/>
              </w:rPr>
            </w:pPr>
            <w:r w:rsidRPr="00D036EA">
              <w:rPr>
                <w:rFonts w:asciiTheme="majorBidi" w:hAnsiTheme="majorBidi" w:cstheme="majorBidi"/>
                <w:noProof/>
                <w:sz w:val="20"/>
                <w:szCs w:val="20"/>
              </w:rPr>
              <w:drawing>
                <wp:inline distT="0" distB="0" distL="0" distR="0" wp14:anchorId="6D218A77" wp14:editId="3AC9ED3E">
                  <wp:extent cx="1513609" cy="1497298"/>
                  <wp:effectExtent l="19050" t="0" r="0" b="0"/>
                  <wp:docPr id="1113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BEBA8EAE-BF5A-486C-A8C5-ECC9F3942E4B}">
                                <a14:imgProps xmlns:a14="http://schemas.microsoft.com/office/drawing/2010/main">
                                  <a14:imgLayer r:embed="rId17">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531964" cy="1515455"/>
                          </a:xfrm>
                          <a:prstGeom prst="rect">
                            <a:avLst/>
                          </a:prstGeom>
                          <a:noFill/>
                          <a:ln>
                            <a:noFill/>
                          </a:ln>
                        </pic:spPr>
                      </pic:pic>
                    </a:graphicData>
                  </a:graphic>
                </wp:inline>
              </w:drawing>
            </w:r>
          </w:p>
        </w:tc>
        <w:tc>
          <w:tcPr>
            <w:tcW w:w="3330" w:type="dxa"/>
            <w:gridSpan w:val="2"/>
            <w:hideMark/>
          </w:tcPr>
          <w:p w14:paraId="1CB357E1" w14:textId="77777777" w:rsidR="001B2D8D" w:rsidRPr="00D036EA" w:rsidRDefault="001B2D8D" w:rsidP="00C552BA">
            <w:pPr>
              <w:spacing w:before="60" w:after="60" w:line="240" w:lineRule="auto"/>
              <w:ind w:left="72" w:right="176"/>
              <w:jc w:val="right"/>
              <w:rPr>
                <w:rFonts w:asciiTheme="majorBidi" w:hAnsiTheme="majorBidi" w:cstheme="majorBidi"/>
                <w:sz w:val="20"/>
                <w:szCs w:val="20"/>
                <w:lang w:val="pt-BR"/>
              </w:rPr>
            </w:pPr>
            <w:r w:rsidRPr="00D036EA">
              <w:rPr>
                <w:rFonts w:asciiTheme="majorBidi" w:hAnsiTheme="majorBidi" w:cstheme="majorBidi"/>
                <w:noProof/>
                <w:sz w:val="20"/>
                <w:szCs w:val="20"/>
              </w:rPr>
              <w:drawing>
                <wp:inline distT="0" distB="0" distL="0" distR="0" wp14:anchorId="6F9F40A8" wp14:editId="4B8064C4">
                  <wp:extent cx="1466850" cy="1457325"/>
                  <wp:effectExtent l="19050" t="19050" r="19050" b="28575"/>
                  <wp:docPr id="1113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a:lum bright="10000" contrast="10000"/>
                            <a:extLst>
                              <a:ext uri="{28A0092B-C50C-407E-A947-70E740481C1C}">
                                <a14:useLocalDpi xmlns:a14="http://schemas.microsoft.com/office/drawing/2010/main" val="0"/>
                              </a:ext>
                            </a:extLst>
                          </a:blip>
                          <a:srcRect/>
                          <a:stretch>
                            <a:fillRect/>
                          </a:stretch>
                        </pic:blipFill>
                        <pic:spPr bwMode="auto">
                          <a:xfrm>
                            <a:off x="0" y="0"/>
                            <a:ext cx="1484751" cy="1475110"/>
                          </a:xfrm>
                          <a:prstGeom prst="rect">
                            <a:avLst/>
                          </a:prstGeom>
                          <a:noFill/>
                          <a:ln>
                            <a:solidFill>
                              <a:schemeClr val="tx1"/>
                            </a:solidFill>
                          </a:ln>
                        </pic:spPr>
                      </pic:pic>
                    </a:graphicData>
                  </a:graphic>
                </wp:inline>
              </w:drawing>
            </w:r>
          </w:p>
        </w:tc>
      </w:tr>
      <w:tr w:rsidR="001B2D8D" w:rsidRPr="00D036EA" w14:paraId="10658283" w14:textId="77777777" w:rsidTr="0027357B">
        <w:trPr>
          <w:trHeight w:val="613"/>
          <w:jc w:val="center"/>
        </w:trPr>
        <w:tc>
          <w:tcPr>
            <w:tcW w:w="3600" w:type="dxa"/>
            <w:gridSpan w:val="2"/>
          </w:tcPr>
          <w:p w14:paraId="39A18959" w14:textId="77777777" w:rsidR="001B2D8D" w:rsidRPr="00D036EA" w:rsidRDefault="000D5AA5" w:rsidP="00C552BA">
            <w:pPr>
              <w:spacing w:before="40" w:line="240" w:lineRule="auto"/>
              <w:ind w:firstLine="641"/>
              <w:jc w:val="center"/>
              <w:rPr>
                <w:rFonts w:asciiTheme="majorBidi" w:hAnsiTheme="majorBidi" w:cstheme="majorBidi"/>
                <w:noProof/>
                <w:sz w:val="20"/>
                <w:szCs w:val="20"/>
                <w:lang w:val="pt-BR"/>
              </w:rPr>
            </w:pPr>
            <w:r w:rsidRPr="00D036EA">
              <w:rPr>
                <w:rFonts w:asciiTheme="majorBidi" w:hAnsiTheme="majorBidi" w:cstheme="majorBidi"/>
                <w:sz w:val="20"/>
                <w:szCs w:val="20"/>
                <w:lang w:val="pt-BR"/>
              </w:rPr>
              <w:t>Trindade Budista</w:t>
            </w:r>
            <w:r w:rsidR="001B2D8D" w:rsidRPr="00D036EA">
              <w:rPr>
                <w:rFonts w:asciiTheme="majorBidi" w:hAnsiTheme="majorBidi" w:cstheme="majorBidi"/>
                <w:sz w:val="20"/>
                <w:szCs w:val="20"/>
                <w:lang w:val="pt-BR"/>
              </w:rPr>
              <w:t>.</w:t>
            </w:r>
          </w:p>
        </w:tc>
        <w:tc>
          <w:tcPr>
            <w:tcW w:w="3060" w:type="dxa"/>
          </w:tcPr>
          <w:p w14:paraId="051EF9E5" w14:textId="44C3AAD7" w:rsidR="001B2D8D" w:rsidRPr="00D036EA" w:rsidRDefault="009058E4" w:rsidP="00C552BA">
            <w:pPr>
              <w:spacing w:before="40" w:line="240" w:lineRule="auto"/>
              <w:ind w:left="434" w:right="-18" w:hanging="182"/>
              <w:jc w:val="center"/>
              <w:rPr>
                <w:rFonts w:asciiTheme="majorBidi" w:hAnsiTheme="majorBidi" w:cstheme="majorBidi"/>
                <w:noProof/>
                <w:sz w:val="20"/>
                <w:szCs w:val="20"/>
                <w:lang w:val="pt-BR"/>
              </w:rPr>
            </w:pPr>
            <w:r>
              <w:rPr>
                <w:rFonts w:asciiTheme="majorBidi" w:hAnsiTheme="majorBidi" w:cstheme="majorBidi"/>
                <w:sz w:val="20"/>
                <w:szCs w:val="20"/>
                <w:lang w:val="pt-BR"/>
              </w:rPr>
              <w:t>Trindade babilônica de três</w:t>
            </w:r>
            <w:r w:rsidR="000D5AA5" w:rsidRPr="00D036EA">
              <w:rPr>
                <w:rFonts w:asciiTheme="majorBidi" w:hAnsiTheme="majorBidi" w:cstheme="majorBidi"/>
                <w:sz w:val="20"/>
                <w:szCs w:val="20"/>
                <w:lang w:val="pt-BR"/>
              </w:rPr>
              <w:t xml:space="preserve"> faces</w:t>
            </w:r>
            <w:r w:rsidR="001B2D8D" w:rsidRPr="00D036EA">
              <w:rPr>
                <w:rFonts w:asciiTheme="majorBidi" w:hAnsiTheme="majorBidi" w:cstheme="majorBidi"/>
                <w:sz w:val="20"/>
                <w:szCs w:val="20"/>
                <w:lang w:val="pt-BR"/>
              </w:rPr>
              <w:t>.</w:t>
            </w:r>
          </w:p>
        </w:tc>
      </w:tr>
    </w:tbl>
    <w:p w14:paraId="214C9789" w14:textId="002A284C" w:rsidR="001B2D8D" w:rsidRPr="009058E4" w:rsidRDefault="001D67E9" w:rsidP="00C552BA">
      <w:pPr>
        <w:spacing w:after="80" w:line="240" w:lineRule="auto"/>
        <w:jc w:val="both"/>
        <w:rPr>
          <w:rFonts w:asciiTheme="majorHAnsi" w:hAnsiTheme="majorHAnsi"/>
          <w:b/>
          <w:bCs/>
          <w:color w:val="000000"/>
          <w:sz w:val="48"/>
          <w:szCs w:val="48"/>
          <w:lang w:val="pt-BR"/>
        </w:rPr>
      </w:pPr>
      <w:r w:rsidRPr="009058E4">
        <w:rPr>
          <w:rFonts w:asciiTheme="majorHAnsi" w:hAnsiTheme="majorHAnsi"/>
          <w:b/>
          <w:bCs/>
          <w:color w:val="000000"/>
          <w:sz w:val="48"/>
          <w:szCs w:val="48"/>
          <w:lang w:val="pt-BR"/>
        </w:rPr>
        <w:lastRenderedPageBreak/>
        <w:t xml:space="preserve">3. </w:t>
      </w:r>
      <w:r w:rsidR="001B2D8D" w:rsidRPr="009058E4">
        <w:rPr>
          <w:rFonts w:asciiTheme="majorHAnsi" w:hAnsiTheme="majorHAnsi"/>
          <w:b/>
          <w:bCs/>
          <w:color w:val="000000"/>
          <w:sz w:val="48"/>
          <w:szCs w:val="48"/>
          <w:lang w:val="pt-BR"/>
        </w:rPr>
        <w:t xml:space="preserve">JESUS </w:t>
      </w:r>
      <w:r w:rsidR="00C57D2B" w:rsidRPr="009058E4">
        <w:rPr>
          <w:rFonts w:asciiTheme="majorHAnsi" w:hAnsiTheme="majorHAnsi"/>
          <w:b/>
          <w:bCs/>
          <w:color w:val="000000"/>
          <w:sz w:val="48"/>
          <w:szCs w:val="48"/>
          <w:lang w:val="pt-BR"/>
        </w:rPr>
        <w:t>É DEUS OU FILHO DE DEUS</w:t>
      </w:r>
      <w:r w:rsidR="001B2D8D" w:rsidRPr="009058E4">
        <w:rPr>
          <w:rFonts w:asciiTheme="majorHAnsi" w:hAnsiTheme="majorHAnsi"/>
          <w:b/>
          <w:bCs/>
          <w:color w:val="000000"/>
          <w:sz w:val="48"/>
          <w:szCs w:val="48"/>
          <w:lang w:val="pt-BR"/>
        </w:rPr>
        <w:t>?</w:t>
      </w:r>
    </w:p>
    <w:p w14:paraId="125E223D" w14:textId="77777777" w:rsidR="001B2D8D" w:rsidRPr="00D036EA" w:rsidRDefault="00C57D2B" w:rsidP="009058E4">
      <w:pPr>
        <w:spacing w:before="80" w:after="0" w:line="240" w:lineRule="auto"/>
        <w:jc w:val="both"/>
        <w:outlineLvl w:val="0"/>
        <w:rPr>
          <w:rFonts w:asciiTheme="majorBidi" w:eastAsia="Times New Roman" w:hAnsiTheme="majorBidi" w:cstheme="majorBidi"/>
          <w:b/>
          <w:bCs/>
          <w:i/>
          <w:iCs/>
          <w:color w:val="000000"/>
          <w:sz w:val="26"/>
          <w:szCs w:val="26"/>
          <w:lang w:val="pt-BR"/>
        </w:rPr>
      </w:pPr>
      <w:r w:rsidRPr="00D036EA">
        <w:rPr>
          <w:rFonts w:asciiTheme="majorBidi" w:hAnsiTheme="majorBidi" w:cstheme="majorBidi"/>
          <w:b/>
          <w:bCs/>
          <w:i/>
          <w:iCs/>
          <w:color w:val="000000"/>
          <w:sz w:val="26"/>
          <w:szCs w:val="26"/>
          <w:lang w:val="pt-BR"/>
        </w:rPr>
        <w:t>Introdução</w:t>
      </w:r>
    </w:p>
    <w:p w14:paraId="40542BDE" w14:textId="07B47D77" w:rsidR="00572ECB" w:rsidRPr="00D036EA" w:rsidRDefault="00572ECB" w:rsidP="009058E4">
      <w:pPr>
        <w:spacing w:before="80" w:after="0" w:line="240" w:lineRule="auto"/>
        <w:ind w:firstLine="181"/>
        <w:jc w:val="both"/>
        <w:rPr>
          <w:rFonts w:asciiTheme="majorBidi" w:hAnsiTheme="majorBidi" w:cstheme="majorBidi"/>
          <w:sz w:val="20"/>
          <w:szCs w:val="20"/>
          <w:lang w:val="pt-BR"/>
        </w:rPr>
      </w:pPr>
      <w:r w:rsidRPr="00D036EA">
        <w:rPr>
          <w:rFonts w:asciiTheme="majorBidi" w:hAnsiTheme="majorBidi" w:cstheme="majorBidi"/>
          <w:sz w:val="20"/>
          <w:szCs w:val="20"/>
          <w:lang w:val="pt-BR"/>
        </w:rPr>
        <w:t>Na Bíblia,</w:t>
      </w:r>
      <w:r w:rsidR="008E24F2">
        <w:rPr>
          <w:rFonts w:asciiTheme="majorBidi" w:hAnsiTheme="majorBidi" w:cstheme="majorBidi"/>
          <w:sz w:val="20"/>
          <w:szCs w:val="20"/>
          <w:lang w:val="pt-BR"/>
        </w:rPr>
        <w:t xml:space="preserve"> Jesus Cristo (PECE) é chamado de</w:t>
      </w:r>
      <w:r w:rsidRPr="00D036EA">
        <w:rPr>
          <w:rFonts w:asciiTheme="majorBidi" w:hAnsiTheme="majorBidi" w:cstheme="majorBidi"/>
          <w:sz w:val="20"/>
          <w:szCs w:val="20"/>
          <w:lang w:val="pt-BR"/>
        </w:rPr>
        <w:t xml:space="preserve"> filh</w:t>
      </w:r>
      <w:r w:rsidR="008E24F2">
        <w:rPr>
          <w:rFonts w:asciiTheme="majorBidi" w:hAnsiTheme="majorBidi" w:cstheme="majorBidi"/>
          <w:sz w:val="20"/>
          <w:szCs w:val="20"/>
          <w:lang w:val="pt-BR"/>
        </w:rPr>
        <w:t>o de Deus, e ele chamou a Deus “meu Pai”</w:t>
      </w:r>
      <w:r w:rsidRPr="00D036EA">
        <w:rPr>
          <w:rFonts w:asciiTheme="majorBidi" w:hAnsiTheme="majorBidi" w:cstheme="majorBidi"/>
          <w:sz w:val="20"/>
          <w:szCs w:val="20"/>
          <w:lang w:val="pt-BR"/>
        </w:rPr>
        <w:t>. Será esta uma referência explícita à sua divindade?</w:t>
      </w:r>
    </w:p>
    <w:p w14:paraId="7823B5D7" w14:textId="46ADBA26" w:rsidR="00572ECB" w:rsidRPr="00D036EA" w:rsidRDefault="00572ECB" w:rsidP="009058E4">
      <w:pPr>
        <w:spacing w:before="80" w:after="0" w:line="240" w:lineRule="auto"/>
        <w:ind w:firstLine="181"/>
        <w:jc w:val="both"/>
        <w:rPr>
          <w:rFonts w:asciiTheme="majorBidi" w:hAnsiTheme="majorBidi" w:cstheme="majorBidi"/>
          <w:sz w:val="20"/>
          <w:szCs w:val="20"/>
          <w:lang w:val="pt-BR"/>
        </w:rPr>
      </w:pPr>
      <w:r w:rsidRPr="00D036EA">
        <w:rPr>
          <w:rFonts w:asciiTheme="majorBidi" w:hAnsiTheme="majorBidi" w:cstheme="majorBidi"/>
          <w:sz w:val="20"/>
          <w:szCs w:val="20"/>
          <w:lang w:val="pt-BR"/>
        </w:rPr>
        <w:t xml:space="preserve">Antes de </w:t>
      </w:r>
      <w:r w:rsidR="008E24F2">
        <w:rPr>
          <w:rFonts w:asciiTheme="majorBidi" w:hAnsiTheme="majorBidi" w:cstheme="majorBidi"/>
          <w:sz w:val="20"/>
          <w:szCs w:val="20"/>
          <w:lang w:val="pt-BR"/>
        </w:rPr>
        <w:t>responder a est</w:t>
      </w:r>
      <w:r w:rsidRPr="00D036EA">
        <w:rPr>
          <w:rFonts w:asciiTheme="majorBidi" w:hAnsiTheme="majorBidi" w:cstheme="majorBidi"/>
          <w:sz w:val="20"/>
          <w:szCs w:val="20"/>
          <w:lang w:val="pt-BR"/>
        </w:rPr>
        <w:t>a pergunta, vamos lembrar que a Bíblia não é uma revelação das próprias palavras de Deus (favor ler o capítulo 10). Por exemplo, a vida, a mensagem e os ensinamentos de Jesus (PECE) são narrados em quatro Evangelhos diferentes, nas palavras d</w:t>
      </w:r>
      <w:r w:rsidR="008E24F2">
        <w:rPr>
          <w:rFonts w:asciiTheme="majorBidi" w:hAnsiTheme="majorBidi" w:cstheme="majorBidi"/>
          <w:sz w:val="20"/>
          <w:szCs w:val="20"/>
          <w:lang w:val="pt-BR"/>
        </w:rPr>
        <w:t>e quatro escritores distintos e</w:t>
      </w:r>
      <w:r w:rsidRPr="00D036EA">
        <w:rPr>
          <w:rFonts w:asciiTheme="majorBidi" w:hAnsiTheme="majorBidi" w:cstheme="majorBidi"/>
          <w:sz w:val="20"/>
          <w:szCs w:val="20"/>
          <w:lang w:val="pt-BR"/>
        </w:rPr>
        <w:t xml:space="preserve"> eles não são a palavra literal e Divina </w:t>
      </w:r>
      <w:r w:rsidR="00F46F51">
        <w:rPr>
          <w:rFonts w:asciiTheme="majorBidi" w:hAnsiTheme="majorBidi" w:cstheme="majorBidi"/>
          <w:sz w:val="20"/>
          <w:szCs w:val="20"/>
          <w:lang w:val="pt-BR"/>
        </w:rPr>
        <w:t>de Deus. Portanto, as palavras “filho de Deus” e “Pai”</w:t>
      </w:r>
      <w:r w:rsidRPr="00D036EA">
        <w:rPr>
          <w:rFonts w:asciiTheme="majorBidi" w:hAnsiTheme="majorBidi" w:cstheme="majorBidi"/>
          <w:sz w:val="20"/>
          <w:szCs w:val="20"/>
          <w:lang w:val="pt-BR"/>
        </w:rPr>
        <w:t xml:space="preserve"> são expressões individuais e descrições de quem escreveu a Bíblia e não as próprias palavras de Deus.</w:t>
      </w:r>
    </w:p>
    <w:p w14:paraId="0D040347" w14:textId="353FF33F" w:rsidR="00572ECB" w:rsidRPr="00D036EA" w:rsidRDefault="00572ECB" w:rsidP="009058E4">
      <w:pPr>
        <w:spacing w:before="80" w:after="0" w:line="240" w:lineRule="auto"/>
        <w:ind w:firstLine="181"/>
        <w:jc w:val="both"/>
        <w:rPr>
          <w:rFonts w:asciiTheme="majorBidi" w:hAnsiTheme="majorBidi" w:cstheme="majorBidi"/>
          <w:sz w:val="20"/>
          <w:szCs w:val="20"/>
          <w:lang w:val="pt-BR"/>
        </w:rPr>
      </w:pPr>
      <w:r w:rsidRPr="00D036EA">
        <w:rPr>
          <w:rFonts w:asciiTheme="majorBidi" w:hAnsiTheme="majorBidi" w:cstheme="majorBidi"/>
          <w:sz w:val="20"/>
          <w:szCs w:val="20"/>
          <w:lang w:val="pt-BR"/>
        </w:rPr>
        <w:t>Como Deus é o Criador, que protege, nutre e guia a humanidade, os escritores da Bíblia meta</w:t>
      </w:r>
      <w:r w:rsidR="00C2579A">
        <w:rPr>
          <w:rFonts w:asciiTheme="majorBidi" w:hAnsiTheme="majorBidi" w:cstheme="majorBidi"/>
          <w:sz w:val="20"/>
          <w:szCs w:val="20"/>
          <w:lang w:val="pt-BR"/>
        </w:rPr>
        <w:t>foricamente O descreveram como “o Pai”</w:t>
      </w:r>
      <w:r w:rsidRPr="00D036EA">
        <w:rPr>
          <w:rFonts w:asciiTheme="majorBidi" w:hAnsiTheme="majorBidi" w:cstheme="majorBidi"/>
          <w:sz w:val="20"/>
          <w:szCs w:val="20"/>
          <w:lang w:val="pt-BR"/>
        </w:rPr>
        <w:t xml:space="preserve"> e descreveram os que </w:t>
      </w:r>
      <w:r w:rsidR="00C2579A">
        <w:rPr>
          <w:rFonts w:asciiTheme="majorBidi" w:hAnsiTheme="majorBidi" w:cstheme="majorBidi"/>
          <w:sz w:val="20"/>
          <w:szCs w:val="20"/>
          <w:lang w:val="pt-BR"/>
        </w:rPr>
        <w:t>Lhe eram agradecidos e próximos como “</w:t>
      </w:r>
      <w:r w:rsidRPr="00D036EA">
        <w:rPr>
          <w:rFonts w:asciiTheme="majorBidi" w:hAnsiTheme="majorBidi" w:cstheme="majorBidi"/>
          <w:sz w:val="20"/>
          <w:szCs w:val="20"/>
          <w:lang w:val="pt-BR"/>
        </w:rPr>
        <w:t xml:space="preserve">filhos de </w:t>
      </w:r>
      <w:r w:rsidR="00C2579A">
        <w:rPr>
          <w:rFonts w:asciiTheme="majorBidi" w:hAnsiTheme="majorBidi" w:cstheme="majorBidi"/>
          <w:sz w:val="20"/>
          <w:szCs w:val="20"/>
          <w:lang w:val="pt-BR"/>
        </w:rPr>
        <w:t>Deus”</w:t>
      </w:r>
      <w:r w:rsidRPr="00D036EA">
        <w:rPr>
          <w:rFonts w:asciiTheme="majorBidi" w:hAnsiTheme="majorBidi" w:cstheme="majorBidi"/>
          <w:sz w:val="20"/>
          <w:szCs w:val="20"/>
          <w:lang w:val="pt-BR"/>
        </w:rPr>
        <w:t>. Por m</w:t>
      </w:r>
      <w:r w:rsidR="00C2579A">
        <w:rPr>
          <w:rFonts w:asciiTheme="majorBidi" w:hAnsiTheme="majorBidi" w:cstheme="majorBidi"/>
          <w:sz w:val="20"/>
          <w:szCs w:val="20"/>
          <w:lang w:val="pt-BR"/>
        </w:rPr>
        <w:t>ilhares de anos, a metáfora do “filho de Deus”</w:t>
      </w:r>
      <w:r w:rsidRPr="00D036EA">
        <w:rPr>
          <w:rFonts w:asciiTheme="majorBidi" w:hAnsiTheme="majorBidi" w:cstheme="majorBidi"/>
          <w:sz w:val="20"/>
          <w:szCs w:val="20"/>
          <w:lang w:val="pt-BR"/>
        </w:rPr>
        <w:t xml:space="preserve"> foi corretamente compreendida e não causou qualquer confusão para os judeus e os primeiros cristãos. Na verdade, Deus confirma</w:t>
      </w:r>
      <w:r w:rsidR="00C2579A">
        <w:rPr>
          <w:rFonts w:asciiTheme="majorBidi" w:hAnsiTheme="majorBidi" w:cstheme="majorBidi"/>
          <w:sz w:val="20"/>
          <w:szCs w:val="20"/>
          <w:lang w:val="pt-BR"/>
        </w:rPr>
        <w:t xml:space="preserve"> no Alcorão o uso da expressão “filho de Deus”</w:t>
      </w:r>
      <w:r w:rsidRPr="00D036EA">
        <w:rPr>
          <w:rFonts w:asciiTheme="majorBidi" w:hAnsiTheme="majorBidi" w:cstheme="majorBidi"/>
          <w:sz w:val="20"/>
          <w:szCs w:val="20"/>
          <w:lang w:val="pt-BR"/>
        </w:rPr>
        <w:t xml:space="preserve"> como uma metáfora no sentido correto</w:t>
      </w:r>
      <w:r w:rsidR="005E794C">
        <w:rPr>
          <w:rFonts w:asciiTheme="majorBidi" w:hAnsiTheme="majorBidi" w:cstheme="majorBidi"/>
          <w:sz w:val="20"/>
          <w:szCs w:val="20"/>
          <w:lang w:val="pt-BR"/>
        </w:rPr>
        <w:t>,</w:t>
      </w:r>
      <w:r w:rsidRPr="00D036EA">
        <w:rPr>
          <w:rFonts w:asciiTheme="majorBidi" w:hAnsiTheme="majorBidi" w:cstheme="majorBidi"/>
          <w:sz w:val="20"/>
          <w:szCs w:val="20"/>
          <w:lang w:val="pt-BR"/>
        </w:rPr>
        <w:t xml:space="preserve"> como usada pelo</w:t>
      </w:r>
      <w:r w:rsidR="005E794C">
        <w:rPr>
          <w:rFonts w:asciiTheme="majorBidi" w:hAnsiTheme="majorBidi" w:cstheme="majorBidi"/>
          <w:sz w:val="20"/>
          <w:szCs w:val="20"/>
          <w:lang w:val="pt-BR"/>
        </w:rPr>
        <w:t xml:space="preserve">s primeiros cristãos e judeus: </w:t>
      </w:r>
      <w:r w:rsidR="005E794C" w:rsidRPr="005E794C">
        <w:rPr>
          <w:rFonts w:asciiTheme="majorBidi" w:hAnsiTheme="majorBidi" w:cstheme="majorBidi"/>
          <w:i/>
          <w:sz w:val="20"/>
          <w:szCs w:val="20"/>
          <w:lang w:val="pt-BR"/>
        </w:rPr>
        <w:t>“</w:t>
      </w:r>
      <w:r w:rsidRPr="005E794C">
        <w:rPr>
          <w:rFonts w:asciiTheme="majorBidi" w:hAnsiTheme="majorBidi" w:cstheme="majorBidi"/>
          <w:i/>
          <w:sz w:val="20"/>
          <w:szCs w:val="20"/>
          <w:lang w:val="pt-BR"/>
        </w:rPr>
        <w:t xml:space="preserve">E </w:t>
      </w:r>
      <w:r w:rsidR="005E794C" w:rsidRPr="005E794C">
        <w:rPr>
          <w:rFonts w:asciiTheme="majorBidi" w:hAnsiTheme="majorBidi" w:cstheme="majorBidi"/>
          <w:i/>
          <w:sz w:val="20"/>
          <w:szCs w:val="20"/>
          <w:lang w:val="pt-BR"/>
        </w:rPr>
        <w:t>os judeus e os cristãos dizem: ‘</w:t>
      </w:r>
      <w:r w:rsidRPr="005E794C">
        <w:rPr>
          <w:rFonts w:asciiTheme="majorBidi" w:hAnsiTheme="majorBidi" w:cstheme="majorBidi"/>
          <w:i/>
          <w:sz w:val="20"/>
          <w:szCs w:val="20"/>
          <w:lang w:val="pt-BR"/>
        </w:rPr>
        <w:t xml:space="preserve">Somos os </w:t>
      </w:r>
      <w:r w:rsidRPr="005E794C">
        <w:rPr>
          <w:rFonts w:asciiTheme="majorBidi" w:hAnsiTheme="majorBidi" w:cstheme="majorBidi"/>
          <w:b/>
          <w:bCs/>
          <w:i/>
          <w:color w:val="0000CC"/>
          <w:sz w:val="20"/>
          <w:szCs w:val="20"/>
          <w:lang w:val="pt-BR"/>
        </w:rPr>
        <w:t>filhos</w:t>
      </w:r>
      <w:r w:rsidRPr="005E794C">
        <w:rPr>
          <w:rFonts w:asciiTheme="majorBidi" w:hAnsiTheme="majorBidi" w:cstheme="majorBidi"/>
          <w:i/>
          <w:sz w:val="20"/>
          <w:szCs w:val="20"/>
          <w:lang w:val="pt-BR"/>
        </w:rPr>
        <w:t xml:space="preserve"> de Allah e Seus </w:t>
      </w:r>
      <w:r w:rsidRPr="005E794C">
        <w:rPr>
          <w:rFonts w:asciiTheme="majorBidi" w:hAnsiTheme="majorBidi" w:cstheme="majorBidi"/>
          <w:b/>
          <w:bCs/>
          <w:i/>
          <w:color w:val="0000CC"/>
          <w:sz w:val="20"/>
          <w:szCs w:val="20"/>
          <w:lang w:val="pt-BR"/>
        </w:rPr>
        <w:t>bem-amados</w:t>
      </w:r>
      <w:r w:rsidR="005E794C" w:rsidRPr="005E794C">
        <w:rPr>
          <w:rFonts w:asciiTheme="majorBidi" w:hAnsiTheme="majorBidi" w:cstheme="majorBidi"/>
          <w:i/>
          <w:sz w:val="20"/>
          <w:szCs w:val="20"/>
          <w:lang w:val="pt-BR"/>
        </w:rPr>
        <w:t>.’ Dize: ‘</w:t>
      </w:r>
      <w:r w:rsidRPr="005E794C">
        <w:rPr>
          <w:rFonts w:asciiTheme="majorBidi" w:hAnsiTheme="majorBidi" w:cstheme="majorBidi"/>
          <w:i/>
          <w:sz w:val="20"/>
          <w:szCs w:val="20"/>
          <w:lang w:val="pt-BR"/>
        </w:rPr>
        <w:t xml:space="preserve">Então, por que Ele </w:t>
      </w:r>
      <w:r w:rsidR="005E794C" w:rsidRPr="005E794C">
        <w:rPr>
          <w:rFonts w:asciiTheme="majorBidi" w:hAnsiTheme="majorBidi" w:cstheme="majorBidi"/>
          <w:i/>
          <w:sz w:val="20"/>
          <w:szCs w:val="20"/>
          <w:lang w:val="pt-BR"/>
        </w:rPr>
        <w:t>vos castiga por vossos delitos?’”</w:t>
      </w:r>
      <w:r w:rsidRPr="005E794C">
        <w:rPr>
          <w:rFonts w:asciiTheme="majorBidi" w:hAnsiTheme="majorBidi" w:cstheme="majorBidi"/>
          <w:i/>
          <w:sz w:val="20"/>
          <w:szCs w:val="20"/>
          <w:lang w:val="pt-BR"/>
        </w:rPr>
        <w:t xml:space="preserve"> (Alcorão 5:18).</w:t>
      </w:r>
    </w:p>
    <w:p w14:paraId="6DFE6C2B" w14:textId="1683BAAA" w:rsidR="00572ECB" w:rsidRPr="00D036EA" w:rsidRDefault="00572ECB" w:rsidP="009058E4">
      <w:pPr>
        <w:spacing w:before="80" w:after="0" w:line="240" w:lineRule="auto"/>
        <w:ind w:firstLine="181"/>
        <w:jc w:val="both"/>
        <w:rPr>
          <w:rFonts w:asciiTheme="majorBidi" w:hAnsiTheme="majorBidi" w:cstheme="majorBidi"/>
          <w:sz w:val="20"/>
          <w:szCs w:val="20"/>
          <w:lang w:val="pt-BR"/>
        </w:rPr>
      </w:pPr>
      <w:r w:rsidRPr="00D036EA">
        <w:rPr>
          <w:rFonts w:asciiTheme="majorBidi" w:hAnsiTheme="majorBidi" w:cstheme="majorBidi"/>
          <w:sz w:val="20"/>
          <w:szCs w:val="20"/>
          <w:lang w:val="pt-BR"/>
        </w:rPr>
        <w:t xml:space="preserve">É lamentável que, </w:t>
      </w:r>
      <w:r w:rsidRPr="00D036EA">
        <w:rPr>
          <w:rFonts w:asciiTheme="majorBidi" w:hAnsiTheme="majorBidi" w:cstheme="majorBidi"/>
          <w:b/>
          <w:bCs/>
          <w:color w:val="0000CC"/>
          <w:sz w:val="20"/>
          <w:szCs w:val="20"/>
          <w:lang w:val="pt-BR"/>
        </w:rPr>
        <w:t>centenas de anos depois de Jesus (PECE),</w:t>
      </w:r>
      <w:r w:rsidRPr="00D036EA">
        <w:rPr>
          <w:rFonts w:asciiTheme="majorBidi" w:hAnsiTheme="majorBidi" w:cstheme="majorBidi"/>
          <w:sz w:val="20"/>
          <w:szCs w:val="20"/>
          <w:lang w:val="pt-BR"/>
        </w:rPr>
        <w:t xml:space="preserve"> a Igreja tenha disto</w:t>
      </w:r>
      <w:r w:rsidR="005E794C">
        <w:rPr>
          <w:rFonts w:asciiTheme="majorBidi" w:hAnsiTheme="majorBidi" w:cstheme="majorBidi"/>
          <w:sz w:val="20"/>
          <w:szCs w:val="20"/>
          <w:lang w:val="pt-BR"/>
        </w:rPr>
        <w:t>rcido o significado da metáfora “filho de Deus”</w:t>
      </w:r>
      <w:r w:rsidRPr="00D036EA">
        <w:rPr>
          <w:rFonts w:asciiTheme="majorBidi" w:hAnsiTheme="majorBidi" w:cstheme="majorBidi"/>
          <w:sz w:val="20"/>
          <w:szCs w:val="20"/>
          <w:lang w:val="pt-BR"/>
        </w:rPr>
        <w:t xml:space="preserve"> e </w:t>
      </w:r>
      <w:r w:rsidR="005E794C">
        <w:rPr>
          <w:rFonts w:asciiTheme="majorBidi" w:hAnsiTheme="majorBidi" w:cstheme="majorBidi"/>
          <w:sz w:val="20"/>
          <w:szCs w:val="20"/>
          <w:lang w:val="pt-BR"/>
        </w:rPr>
        <w:t xml:space="preserve">a tenha </w:t>
      </w:r>
      <w:r w:rsidRPr="00D036EA">
        <w:rPr>
          <w:rFonts w:asciiTheme="majorBidi" w:hAnsiTheme="majorBidi" w:cstheme="majorBidi"/>
          <w:sz w:val="20"/>
          <w:szCs w:val="20"/>
          <w:lang w:val="pt-BR"/>
        </w:rPr>
        <w:t>usado como prova da divindade de Jesus (PECE). Neste capítulo</w:t>
      </w:r>
      <w:r w:rsidR="005E794C">
        <w:rPr>
          <w:rFonts w:asciiTheme="majorBidi" w:hAnsiTheme="majorBidi" w:cstheme="majorBidi"/>
          <w:sz w:val="20"/>
          <w:szCs w:val="20"/>
          <w:lang w:val="pt-BR"/>
        </w:rPr>
        <w:t>,</w:t>
      </w:r>
      <w:r w:rsidRPr="00D036EA">
        <w:rPr>
          <w:rFonts w:asciiTheme="majorBidi" w:hAnsiTheme="majorBidi" w:cstheme="majorBidi"/>
          <w:sz w:val="20"/>
          <w:szCs w:val="20"/>
          <w:lang w:val="pt-BR"/>
        </w:rPr>
        <w:t xml:space="preserve"> a evidência bíblica que nega estas alegações é apresentada.</w:t>
      </w:r>
    </w:p>
    <w:p w14:paraId="5488A25C" w14:textId="77777777" w:rsidR="001B2D8D" w:rsidRPr="00D036EA" w:rsidRDefault="005B2597" w:rsidP="00C552BA">
      <w:pPr>
        <w:pStyle w:val="NoSpacing"/>
        <w:spacing w:before="80"/>
        <w:jc w:val="both"/>
        <w:outlineLvl w:val="0"/>
        <w:rPr>
          <w:rFonts w:asciiTheme="majorBidi" w:hAnsiTheme="majorBidi" w:cstheme="majorBidi"/>
          <w:b/>
          <w:bCs/>
          <w:i/>
          <w:iCs/>
          <w:sz w:val="26"/>
          <w:szCs w:val="26"/>
          <w:lang w:val="pt-BR"/>
        </w:rPr>
      </w:pPr>
      <w:r w:rsidRPr="00D036EA">
        <w:rPr>
          <w:rFonts w:asciiTheme="majorBidi" w:hAnsiTheme="majorBidi" w:cstheme="majorBidi"/>
          <w:b/>
          <w:bCs/>
          <w:i/>
          <w:iCs/>
          <w:sz w:val="26"/>
          <w:szCs w:val="26"/>
          <w:lang w:val="pt-BR"/>
        </w:rPr>
        <w:t xml:space="preserve">Evidência bíblica da negação da </w:t>
      </w:r>
      <w:r w:rsidR="001B2D8D" w:rsidRPr="00D036EA">
        <w:rPr>
          <w:rFonts w:asciiTheme="majorBidi" w:hAnsiTheme="majorBidi" w:cstheme="majorBidi"/>
          <w:b/>
          <w:bCs/>
          <w:i/>
          <w:iCs/>
          <w:sz w:val="26"/>
          <w:szCs w:val="26"/>
          <w:lang w:val="pt-BR"/>
        </w:rPr>
        <w:t>divin</w:t>
      </w:r>
      <w:r w:rsidRPr="00D036EA">
        <w:rPr>
          <w:rFonts w:asciiTheme="majorBidi" w:hAnsiTheme="majorBidi" w:cstheme="majorBidi"/>
          <w:b/>
          <w:bCs/>
          <w:i/>
          <w:iCs/>
          <w:sz w:val="26"/>
          <w:szCs w:val="26"/>
          <w:lang w:val="pt-BR"/>
        </w:rPr>
        <w:t>dade de</w:t>
      </w:r>
      <w:r w:rsidR="001B2D8D" w:rsidRPr="00D036EA">
        <w:rPr>
          <w:rFonts w:asciiTheme="majorBidi" w:hAnsiTheme="majorBidi" w:cstheme="majorBidi"/>
          <w:b/>
          <w:bCs/>
          <w:i/>
          <w:iCs/>
          <w:sz w:val="26"/>
          <w:szCs w:val="26"/>
          <w:lang w:val="pt-BR"/>
        </w:rPr>
        <w:t xml:space="preserve"> Jesus (</w:t>
      </w:r>
      <w:r w:rsidRPr="00D036EA">
        <w:rPr>
          <w:rFonts w:asciiTheme="majorBidi" w:hAnsiTheme="majorBidi" w:cstheme="majorBidi"/>
          <w:b/>
          <w:bCs/>
          <w:i/>
          <w:iCs/>
          <w:sz w:val="26"/>
          <w:szCs w:val="26"/>
          <w:lang w:val="pt-BR"/>
        </w:rPr>
        <w:t>PECE</w:t>
      </w:r>
      <w:r w:rsidR="001B2D8D" w:rsidRPr="00D036EA">
        <w:rPr>
          <w:rFonts w:asciiTheme="majorBidi" w:hAnsiTheme="majorBidi" w:cstheme="majorBidi"/>
          <w:b/>
          <w:bCs/>
          <w:i/>
          <w:iCs/>
          <w:sz w:val="26"/>
          <w:szCs w:val="26"/>
          <w:lang w:val="pt-BR"/>
        </w:rPr>
        <w:t>)</w:t>
      </w:r>
    </w:p>
    <w:p w14:paraId="18C97D43" w14:textId="77777777" w:rsidR="001B2D8D" w:rsidRPr="00D036EA" w:rsidRDefault="005B2597" w:rsidP="009058E4">
      <w:pPr>
        <w:pStyle w:val="NoSpacing"/>
        <w:numPr>
          <w:ilvl w:val="0"/>
          <w:numId w:val="6"/>
        </w:numPr>
        <w:spacing w:before="80"/>
        <w:ind w:left="270" w:hanging="270"/>
        <w:jc w:val="both"/>
        <w:rPr>
          <w:rFonts w:asciiTheme="majorBidi" w:eastAsia="Times New Roman" w:hAnsiTheme="majorBidi" w:cstheme="majorBidi"/>
          <w:lang w:val="pt-BR"/>
        </w:rPr>
      </w:pPr>
      <w:r w:rsidRPr="00D036EA">
        <w:rPr>
          <w:rFonts w:asciiTheme="majorBidi" w:hAnsiTheme="majorBidi" w:cstheme="majorBidi"/>
          <w:b/>
          <w:bCs/>
          <w:sz w:val="24"/>
          <w:szCs w:val="24"/>
          <w:lang w:val="pt-BR"/>
        </w:rPr>
        <w:t>O Termo</w:t>
      </w:r>
      <w:r w:rsidR="001B2D8D" w:rsidRPr="00D036EA">
        <w:rPr>
          <w:rFonts w:asciiTheme="majorBidi" w:hAnsiTheme="majorBidi" w:cstheme="majorBidi"/>
          <w:b/>
          <w:bCs/>
          <w:sz w:val="24"/>
          <w:szCs w:val="24"/>
          <w:lang w:val="pt-BR"/>
        </w:rPr>
        <w:t>, “</w:t>
      </w:r>
      <w:r w:rsidRPr="00D036EA">
        <w:rPr>
          <w:rFonts w:asciiTheme="majorBidi" w:hAnsiTheme="majorBidi" w:cstheme="majorBidi"/>
          <w:b/>
          <w:bCs/>
          <w:sz w:val="24"/>
          <w:szCs w:val="24"/>
          <w:lang w:val="pt-BR"/>
        </w:rPr>
        <w:t>filho de Deus</w:t>
      </w:r>
      <w:r w:rsidR="001B2D8D" w:rsidRPr="00D036EA">
        <w:rPr>
          <w:rFonts w:asciiTheme="majorBidi" w:hAnsiTheme="majorBidi" w:cstheme="majorBidi"/>
          <w:b/>
          <w:bCs/>
          <w:sz w:val="24"/>
          <w:szCs w:val="24"/>
          <w:lang w:val="pt-BR"/>
        </w:rPr>
        <w:t xml:space="preserve">” </w:t>
      </w:r>
      <w:r w:rsidRPr="00D036EA">
        <w:rPr>
          <w:rFonts w:asciiTheme="majorBidi" w:hAnsiTheme="majorBidi" w:cstheme="majorBidi"/>
          <w:b/>
          <w:bCs/>
          <w:sz w:val="24"/>
          <w:szCs w:val="24"/>
          <w:lang w:val="pt-BR"/>
        </w:rPr>
        <w:t>não é restrito a</w:t>
      </w:r>
      <w:r w:rsidR="001B2D8D" w:rsidRPr="00D036EA">
        <w:rPr>
          <w:rFonts w:asciiTheme="majorBidi" w:hAnsiTheme="majorBidi" w:cstheme="majorBidi"/>
          <w:b/>
          <w:bCs/>
          <w:sz w:val="24"/>
          <w:szCs w:val="24"/>
          <w:lang w:val="pt-BR"/>
        </w:rPr>
        <w:t xml:space="preserve"> Jesus (</w:t>
      </w:r>
      <w:r w:rsidRPr="00D036EA">
        <w:rPr>
          <w:rFonts w:asciiTheme="majorBidi" w:hAnsiTheme="majorBidi" w:cstheme="majorBidi"/>
          <w:b/>
          <w:bCs/>
          <w:sz w:val="24"/>
          <w:szCs w:val="24"/>
          <w:lang w:val="pt-BR"/>
        </w:rPr>
        <w:t>PECE</w:t>
      </w:r>
      <w:r w:rsidR="001B2D8D" w:rsidRPr="00D036EA">
        <w:rPr>
          <w:rFonts w:asciiTheme="majorBidi" w:hAnsiTheme="majorBidi" w:cstheme="majorBidi"/>
          <w:b/>
          <w:bCs/>
          <w:sz w:val="24"/>
          <w:szCs w:val="24"/>
          <w:lang w:val="pt-BR"/>
        </w:rPr>
        <w:t>)</w:t>
      </w:r>
    </w:p>
    <w:p w14:paraId="04D74504" w14:textId="7BDDCBF6" w:rsidR="00332E0F" w:rsidRPr="00D036EA" w:rsidRDefault="00E36DE6" w:rsidP="009058E4">
      <w:pPr>
        <w:pStyle w:val="NoSpacing"/>
        <w:spacing w:before="80"/>
        <w:ind w:left="270"/>
        <w:jc w:val="both"/>
        <w:rPr>
          <w:rFonts w:asciiTheme="majorBidi" w:hAnsiTheme="majorBidi" w:cstheme="majorBidi"/>
          <w:b/>
          <w:bCs/>
          <w:sz w:val="20"/>
          <w:szCs w:val="20"/>
          <w:lang w:val="pt-BR"/>
        </w:rPr>
      </w:pPr>
      <w:r>
        <w:rPr>
          <w:rFonts w:asciiTheme="majorBidi" w:eastAsia="Times New Roman" w:hAnsiTheme="majorBidi" w:cstheme="majorBidi"/>
          <w:sz w:val="20"/>
          <w:szCs w:val="20"/>
          <w:lang w:val="pt-BR"/>
        </w:rPr>
        <w:t>Na Bíblia, a metáfora “</w:t>
      </w:r>
      <w:r w:rsidR="002A2441">
        <w:rPr>
          <w:rFonts w:asciiTheme="majorBidi" w:eastAsia="Times New Roman" w:hAnsiTheme="majorBidi" w:cstheme="majorBidi"/>
          <w:sz w:val="20"/>
          <w:szCs w:val="20"/>
          <w:lang w:val="pt-BR"/>
        </w:rPr>
        <w:t>filho de Deus”</w:t>
      </w:r>
      <w:r w:rsidR="00332E0F" w:rsidRPr="00D036EA">
        <w:rPr>
          <w:rFonts w:asciiTheme="majorBidi" w:eastAsia="Times New Roman" w:hAnsiTheme="majorBidi" w:cstheme="majorBidi"/>
          <w:sz w:val="20"/>
          <w:szCs w:val="20"/>
          <w:lang w:val="pt-BR"/>
        </w:rPr>
        <w:t xml:space="preserve"> não é restrita a J</w:t>
      </w:r>
      <w:r w:rsidR="001B2D8D" w:rsidRPr="00D036EA">
        <w:rPr>
          <w:rFonts w:asciiTheme="majorBidi" w:eastAsia="Times New Roman" w:hAnsiTheme="majorBidi" w:cstheme="majorBidi"/>
          <w:sz w:val="20"/>
          <w:szCs w:val="20"/>
          <w:lang w:val="pt-BR"/>
        </w:rPr>
        <w:t>esus (</w:t>
      </w:r>
      <w:r w:rsidR="00332E0F" w:rsidRPr="00D036EA">
        <w:rPr>
          <w:rFonts w:asciiTheme="majorBidi" w:eastAsia="Times New Roman" w:hAnsiTheme="majorBidi" w:cstheme="majorBidi"/>
          <w:sz w:val="20"/>
          <w:szCs w:val="20"/>
          <w:lang w:val="pt-BR"/>
        </w:rPr>
        <w:t>PECE</w:t>
      </w:r>
      <w:r w:rsidR="001B2D8D" w:rsidRPr="00D036EA">
        <w:rPr>
          <w:rFonts w:asciiTheme="majorBidi" w:eastAsia="Times New Roman" w:hAnsiTheme="majorBidi" w:cstheme="majorBidi"/>
          <w:sz w:val="20"/>
          <w:szCs w:val="20"/>
          <w:lang w:val="pt-BR"/>
        </w:rPr>
        <w:t xml:space="preserve">), </w:t>
      </w:r>
      <w:r w:rsidR="00332E0F" w:rsidRPr="00D036EA">
        <w:rPr>
          <w:rFonts w:asciiTheme="majorBidi" w:eastAsia="Times New Roman" w:hAnsiTheme="majorBidi" w:cstheme="majorBidi"/>
          <w:sz w:val="20"/>
          <w:szCs w:val="20"/>
          <w:lang w:val="pt-BR"/>
        </w:rPr>
        <w:t xml:space="preserve">então, </w:t>
      </w:r>
      <w:r w:rsidR="001B2D8D" w:rsidRPr="00D036EA">
        <w:rPr>
          <w:rFonts w:asciiTheme="majorBidi" w:eastAsia="Times New Roman" w:hAnsiTheme="majorBidi" w:cstheme="majorBidi"/>
          <w:sz w:val="20"/>
          <w:szCs w:val="20"/>
          <w:lang w:val="pt-BR"/>
        </w:rPr>
        <w:t xml:space="preserve"> </w:t>
      </w:r>
      <w:r w:rsidR="002A057C">
        <w:rPr>
          <w:rFonts w:asciiTheme="majorBidi" w:hAnsiTheme="majorBidi" w:cstheme="majorBidi"/>
          <w:b/>
          <w:bCs/>
          <w:sz w:val="20"/>
          <w:szCs w:val="20"/>
          <w:lang w:val="pt-BR"/>
        </w:rPr>
        <w:t>p</w:t>
      </w:r>
      <w:r w:rsidR="00332E0F" w:rsidRPr="00D036EA">
        <w:rPr>
          <w:rFonts w:asciiTheme="majorBidi" w:hAnsiTheme="majorBidi" w:cstheme="majorBidi"/>
          <w:b/>
          <w:bCs/>
          <w:sz w:val="20"/>
          <w:szCs w:val="20"/>
          <w:lang w:val="pt-BR"/>
        </w:rPr>
        <w:t xml:space="preserve">or que o Cristianismo </w:t>
      </w:r>
      <w:r w:rsidR="002A057C">
        <w:rPr>
          <w:rFonts w:asciiTheme="majorBidi" w:hAnsiTheme="majorBidi" w:cstheme="majorBidi"/>
          <w:b/>
          <w:bCs/>
          <w:sz w:val="20"/>
          <w:szCs w:val="20"/>
          <w:lang w:val="pt-BR"/>
        </w:rPr>
        <w:t xml:space="preserve">a </w:t>
      </w:r>
      <w:r w:rsidR="00332E0F" w:rsidRPr="00D036EA">
        <w:rPr>
          <w:rFonts w:asciiTheme="majorBidi" w:hAnsiTheme="majorBidi" w:cstheme="majorBidi"/>
          <w:b/>
          <w:bCs/>
          <w:sz w:val="20"/>
          <w:szCs w:val="20"/>
          <w:lang w:val="pt-BR"/>
        </w:rPr>
        <w:t>restringe a ele?</w:t>
      </w:r>
    </w:p>
    <w:p w14:paraId="517F5D7B" w14:textId="77777777" w:rsidR="00332E0F" w:rsidRPr="00D036EA" w:rsidRDefault="00332E0F" w:rsidP="009058E4">
      <w:pPr>
        <w:adjustRightInd w:val="0"/>
        <w:spacing w:before="80" w:after="0" w:line="240" w:lineRule="auto"/>
        <w:ind w:left="270"/>
        <w:rPr>
          <w:rFonts w:asciiTheme="majorBidi" w:hAnsiTheme="majorBidi" w:cstheme="majorBidi"/>
          <w:i/>
          <w:iCs/>
          <w:sz w:val="20"/>
          <w:szCs w:val="20"/>
          <w:lang w:val="pt-BR"/>
        </w:rPr>
      </w:pPr>
      <w:r w:rsidRPr="00D036EA">
        <w:rPr>
          <w:rFonts w:asciiTheme="majorBidi" w:hAnsiTheme="majorBidi" w:cstheme="majorBidi"/>
          <w:i/>
          <w:iCs/>
          <w:sz w:val="20"/>
          <w:szCs w:val="20"/>
          <w:lang w:val="pt-BR"/>
        </w:rPr>
        <w:t>“...e Adão (filho) de Deus.” (Lucas 3:38)</w:t>
      </w:r>
    </w:p>
    <w:p w14:paraId="1E3205E9" w14:textId="77777777" w:rsidR="00332E0F" w:rsidRPr="00D036EA" w:rsidRDefault="00332E0F" w:rsidP="009058E4">
      <w:pPr>
        <w:adjustRightInd w:val="0"/>
        <w:spacing w:before="80" w:after="0" w:line="240" w:lineRule="auto"/>
        <w:ind w:left="269"/>
        <w:rPr>
          <w:rFonts w:asciiTheme="majorBidi" w:hAnsiTheme="majorBidi" w:cstheme="majorBidi"/>
          <w:i/>
          <w:iCs/>
          <w:sz w:val="20"/>
          <w:szCs w:val="20"/>
          <w:lang w:val="pt-BR"/>
        </w:rPr>
      </w:pPr>
      <w:r w:rsidRPr="00D036EA">
        <w:rPr>
          <w:rFonts w:asciiTheme="majorBidi" w:hAnsiTheme="majorBidi" w:cstheme="majorBidi"/>
          <w:i/>
          <w:iCs/>
          <w:sz w:val="20"/>
          <w:szCs w:val="20"/>
          <w:lang w:val="pt-BR"/>
        </w:rPr>
        <w:t>“porque o escolhi (Salomão) para filho, e eu lhe serei por pai.” (1 Crônicas 28:6)</w:t>
      </w:r>
    </w:p>
    <w:p w14:paraId="00198767" w14:textId="77777777" w:rsidR="00332E0F" w:rsidRPr="00D036EA" w:rsidRDefault="00332E0F" w:rsidP="009058E4">
      <w:pPr>
        <w:adjustRightInd w:val="0"/>
        <w:spacing w:before="80" w:after="0" w:line="240" w:lineRule="auto"/>
        <w:ind w:left="269"/>
        <w:rPr>
          <w:rFonts w:asciiTheme="majorBidi" w:hAnsiTheme="majorBidi" w:cstheme="majorBidi"/>
          <w:i/>
          <w:iCs/>
          <w:sz w:val="20"/>
          <w:szCs w:val="20"/>
          <w:lang w:val="pt-BR"/>
        </w:rPr>
      </w:pPr>
      <w:r w:rsidRPr="00D036EA">
        <w:rPr>
          <w:rFonts w:asciiTheme="majorBidi" w:hAnsiTheme="majorBidi" w:cstheme="majorBidi"/>
          <w:i/>
          <w:iCs/>
          <w:sz w:val="20"/>
          <w:szCs w:val="20"/>
          <w:lang w:val="pt-BR"/>
        </w:rPr>
        <w:t>“Viram os filhos de Deus que as filhas dos homens eram formosas” (Gênesis 6:2)</w:t>
      </w:r>
    </w:p>
    <w:p w14:paraId="6E6C2008" w14:textId="77777777" w:rsidR="001B2D8D" w:rsidRPr="00D036EA" w:rsidRDefault="001B2D8D" w:rsidP="00C552BA">
      <w:pPr>
        <w:spacing w:before="80" w:after="80" w:line="240" w:lineRule="auto"/>
        <w:ind w:left="274" w:firstLine="14"/>
        <w:jc w:val="both"/>
        <w:rPr>
          <w:rFonts w:asciiTheme="majorBidi" w:hAnsiTheme="majorBidi" w:cstheme="majorBidi"/>
          <w:i/>
          <w:iCs/>
          <w:sz w:val="14"/>
          <w:szCs w:val="14"/>
          <w:lang w:val="pt-BR"/>
        </w:rPr>
      </w:pPr>
    </w:p>
    <w:tbl>
      <w:tblPr>
        <w:tblW w:w="5953" w:type="dxa"/>
        <w:tblInd w:w="392"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5953"/>
      </w:tblGrid>
      <w:tr w:rsidR="001B2D8D" w:rsidRPr="00D036EA" w14:paraId="6C9F2E9D" w14:textId="77777777" w:rsidTr="00372F3D">
        <w:trPr>
          <w:trHeight w:val="1070"/>
        </w:trPr>
        <w:tc>
          <w:tcPr>
            <w:tcW w:w="5953" w:type="dxa"/>
          </w:tcPr>
          <w:p w14:paraId="4515B3CA" w14:textId="08D6A1F5" w:rsidR="001B2D8D" w:rsidRPr="00D036EA" w:rsidRDefault="00E23CE3" w:rsidP="009058E4">
            <w:pPr>
              <w:tabs>
                <w:tab w:val="left" w:pos="5548"/>
              </w:tabs>
              <w:spacing w:before="160" w:after="200" w:line="240" w:lineRule="auto"/>
              <w:ind w:left="142" w:right="374"/>
              <w:jc w:val="both"/>
              <w:rPr>
                <w:rFonts w:asciiTheme="majorBidi" w:eastAsia="Times New Roman" w:hAnsiTheme="majorBidi" w:cstheme="majorBidi"/>
                <w:sz w:val="20"/>
                <w:szCs w:val="20"/>
                <w:lang w:val="pt-BR"/>
              </w:rPr>
            </w:pPr>
            <w:r w:rsidRPr="00D036EA">
              <w:rPr>
                <w:rFonts w:asciiTheme="majorBidi" w:eastAsia="Times New Roman" w:hAnsiTheme="majorBidi" w:cstheme="majorBidi"/>
                <w:sz w:val="20"/>
                <w:szCs w:val="20"/>
                <w:lang w:val="pt-BR"/>
              </w:rPr>
              <w:t xml:space="preserve">A fim de atrair os pagãos ao </w:t>
            </w:r>
            <w:r w:rsidR="00142F12">
              <w:rPr>
                <w:rFonts w:asciiTheme="majorBidi" w:eastAsia="Times New Roman" w:hAnsiTheme="majorBidi" w:cstheme="majorBidi"/>
                <w:sz w:val="20"/>
                <w:szCs w:val="20"/>
                <w:lang w:val="pt-BR"/>
              </w:rPr>
              <w:t>Cristianismo</w:t>
            </w:r>
            <w:r w:rsidRPr="00D036EA">
              <w:rPr>
                <w:rFonts w:asciiTheme="majorBidi" w:eastAsia="Times New Roman" w:hAnsiTheme="majorBidi" w:cstheme="majorBidi"/>
                <w:sz w:val="20"/>
                <w:szCs w:val="20"/>
                <w:lang w:val="pt-BR"/>
              </w:rPr>
              <w:t>, a aparência física de Jesus (PECE) foi descrita de todas as formas possív</w:t>
            </w:r>
            <w:r w:rsidR="000F0F9B">
              <w:rPr>
                <w:rFonts w:asciiTheme="majorBidi" w:eastAsia="Times New Roman" w:hAnsiTheme="majorBidi" w:cstheme="majorBidi"/>
                <w:sz w:val="20"/>
                <w:szCs w:val="20"/>
                <w:lang w:val="pt-BR"/>
              </w:rPr>
              <w:t>eis para</w:t>
            </w:r>
            <w:r w:rsidRPr="00D036EA">
              <w:rPr>
                <w:rFonts w:asciiTheme="majorBidi" w:eastAsia="Times New Roman" w:hAnsiTheme="majorBidi" w:cstheme="majorBidi"/>
                <w:sz w:val="20"/>
                <w:szCs w:val="20"/>
                <w:lang w:val="pt-BR"/>
              </w:rPr>
              <w:t xml:space="preserve"> criá-lo como um substituto dos pagãos filhos </w:t>
            </w:r>
            <w:r w:rsidR="000F0F9B">
              <w:rPr>
                <w:rFonts w:asciiTheme="majorBidi" w:eastAsia="Times New Roman" w:hAnsiTheme="majorBidi" w:cstheme="majorBidi"/>
                <w:sz w:val="20"/>
                <w:szCs w:val="20"/>
                <w:lang w:val="pt-BR"/>
              </w:rPr>
              <w:t xml:space="preserve">encarnados </w:t>
            </w:r>
            <w:r w:rsidRPr="00D036EA">
              <w:rPr>
                <w:rFonts w:asciiTheme="majorBidi" w:eastAsia="Times New Roman" w:hAnsiTheme="majorBidi" w:cstheme="majorBidi"/>
                <w:sz w:val="20"/>
                <w:szCs w:val="20"/>
                <w:lang w:val="pt-BR"/>
              </w:rPr>
              <w:t>de deuses</w:t>
            </w:r>
            <w:r w:rsidR="000F0F9B">
              <w:rPr>
                <w:rFonts w:asciiTheme="majorBidi" w:eastAsia="Times New Roman" w:hAnsiTheme="majorBidi" w:cstheme="majorBidi"/>
                <w:sz w:val="20"/>
                <w:szCs w:val="20"/>
                <w:lang w:val="pt-BR"/>
              </w:rPr>
              <w:t>. Isto é demonstrado em algumas figuras apresentada</w:t>
            </w:r>
            <w:r w:rsidRPr="00D036EA">
              <w:rPr>
                <w:rFonts w:asciiTheme="majorBidi" w:eastAsia="Times New Roman" w:hAnsiTheme="majorBidi" w:cstheme="majorBidi"/>
                <w:sz w:val="20"/>
                <w:szCs w:val="20"/>
                <w:lang w:val="pt-BR"/>
              </w:rPr>
              <w:t>s no presente capítulo.</w:t>
            </w:r>
          </w:p>
        </w:tc>
      </w:tr>
      <w:tr w:rsidR="001B2D8D" w:rsidRPr="00D036EA" w14:paraId="7E56F887" w14:textId="77777777" w:rsidTr="00372F3D">
        <w:trPr>
          <w:trHeight w:val="1882"/>
        </w:trPr>
        <w:tc>
          <w:tcPr>
            <w:tcW w:w="5953" w:type="dxa"/>
          </w:tcPr>
          <w:p w14:paraId="31CC1BE5" w14:textId="6B710680" w:rsidR="001B2D8D" w:rsidRPr="00D036EA" w:rsidRDefault="001B2D8D" w:rsidP="00C552BA">
            <w:pPr>
              <w:spacing w:before="120" w:line="240" w:lineRule="auto"/>
              <w:ind w:right="-18" w:hanging="32"/>
              <w:jc w:val="center"/>
              <w:rPr>
                <w:rFonts w:asciiTheme="majorBidi" w:hAnsiTheme="majorBidi" w:cstheme="majorBidi"/>
                <w:sz w:val="20"/>
                <w:szCs w:val="20"/>
                <w:lang w:val="pt-BR"/>
              </w:rPr>
            </w:pPr>
            <w:r w:rsidRPr="00D036EA">
              <w:rPr>
                <w:rFonts w:asciiTheme="majorBidi" w:hAnsiTheme="majorBidi" w:cstheme="majorBidi"/>
                <w:noProof/>
                <w:sz w:val="20"/>
                <w:szCs w:val="20"/>
              </w:rPr>
              <w:drawing>
                <wp:inline distT="0" distB="0" distL="0" distR="0" wp14:anchorId="17A6973C" wp14:editId="6D049F14">
                  <wp:extent cx="1342678" cy="1957825"/>
                  <wp:effectExtent l="19050" t="0" r="0" b="0"/>
                  <wp:docPr id="11134" name="Picture 309" descr="http://www.westga.edu/~rtekippe/2201/030%20marble%20statue%20of%20Christ%20as%20Good%20Shepherd_%204th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www.westga.edu/~rtekippe/2201/030%20marble%20statue%20of%20Christ%20as%20Good%20Shepherd_%204thc.jpg"/>
                          <pic:cNvPicPr>
                            <a:picLocks noChangeAspect="1" noChangeArrowheads="1"/>
                          </pic:cNvPicPr>
                        </pic:nvPicPr>
                        <pic:blipFill>
                          <a:blip r:embed="rId48" cstate="print">
                            <a:extLst>
                              <a:ext uri="{BEBA8EAE-BF5A-486C-A8C5-ECC9F3942E4B}">
                                <a14:imgProps xmlns:a14="http://schemas.microsoft.com/office/drawing/2010/main">
                                  <a14:imgLayer r:embed="rId17">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1351896" cy="1971266"/>
                          </a:xfrm>
                          <a:prstGeom prst="rect">
                            <a:avLst/>
                          </a:prstGeom>
                          <a:noFill/>
                          <a:ln>
                            <a:noFill/>
                          </a:ln>
                        </pic:spPr>
                      </pic:pic>
                    </a:graphicData>
                  </a:graphic>
                </wp:inline>
              </w:drawing>
            </w:r>
            <w:r w:rsidR="00621CF5">
              <w:rPr>
                <w:noProof/>
              </w:rPr>
              <w:t xml:space="preserve">   </w:t>
            </w:r>
            <w:r w:rsidRPr="00D036EA">
              <w:rPr>
                <w:noProof/>
              </w:rPr>
              <w:drawing>
                <wp:inline distT="0" distB="0" distL="0" distR="0" wp14:anchorId="6557AAA4" wp14:editId="6F3A3077">
                  <wp:extent cx="894943" cy="1911733"/>
                  <wp:effectExtent l="38100" t="19050" r="19457" b="12317"/>
                  <wp:docPr id="11135" name="صورة 6" descr="http://www.uwm.edu/Course/mythology/0600/76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uwm.edu/Course/mythology/0600/764d.jpg"/>
                          <pic:cNvPicPr>
                            <a:picLocks noChangeAspect="1" noChangeArrowheads="1"/>
                          </pic:cNvPicPr>
                        </pic:nvPicPr>
                        <pic:blipFill>
                          <a:blip r:embed="rId49" cstate="print">
                            <a:duotone>
                              <a:prstClr val="black"/>
                              <a:srgbClr val="D9C3A5">
                                <a:tint val="50000"/>
                                <a:satMod val="180000"/>
                              </a:srgbClr>
                            </a:duotone>
                            <a:lum contrast="30000"/>
                          </a:blip>
                          <a:srcRect/>
                          <a:stretch>
                            <a:fillRect/>
                          </a:stretch>
                        </pic:blipFill>
                        <pic:spPr bwMode="auto">
                          <a:xfrm>
                            <a:off x="0" y="0"/>
                            <a:ext cx="894138" cy="1910013"/>
                          </a:xfrm>
                          <a:prstGeom prst="rect">
                            <a:avLst/>
                          </a:prstGeom>
                          <a:noFill/>
                          <a:ln w="9525">
                            <a:solidFill>
                              <a:schemeClr val="tx1"/>
                            </a:solidFill>
                            <a:miter lim="800000"/>
                            <a:headEnd/>
                            <a:tailEnd/>
                          </a:ln>
                        </pic:spPr>
                      </pic:pic>
                    </a:graphicData>
                  </a:graphic>
                </wp:inline>
              </w:drawing>
            </w:r>
            <w:r w:rsidR="00621CF5">
              <w:rPr>
                <w:rFonts w:asciiTheme="majorBidi" w:hAnsiTheme="majorBidi" w:cstheme="majorBidi"/>
                <w:b/>
                <w:bCs/>
                <w:noProof/>
                <w:sz w:val="20"/>
                <w:szCs w:val="20"/>
                <w:shd w:val="clear" w:color="auto" w:fill="FFFFFF"/>
              </w:rPr>
              <w:t xml:space="preserve">   </w:t>
            </w:r>
            <w:r w:rsidRPr="00D036EA">
              <w:rPr>
                <w:rFonts w:asciiTheme="majorBidi" w:hAnsiTheme="majorBidi" w:cstheme="majorBidi"/>
                <w:b/>
                <w:bCs/>
                <w:noProof/>
                <w:sz w:val="20"/>
                <w:szCs w:val="20"/>
                <w:shd w:val="clear" w:color="auto" w:fill="FFFFFF"/>
              </w:rPr>
              <w:drawing>
                <wp:inline distT="0" distB="0" distL="0" distR="0" wp14:anchorId="26622BBC" wp14:editId="1F34915B">
                  <wp:extent cx="906061" cy="1954354"/>
                  <wp:effectExtent l="19050" t="0" r="8339" b="0"/>
                  <wp:docPr id="11136" name="صورة 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50" cstate="print">
                            <a:lum contrast="30000"/>
                          </a:blip>
                          <a:srcRect/>
                          <a:stretch>
                            <a:fillRect/>
                          </a:stretch>
                        </pic:blipFill>
                        <pic:spPr bwMode="auto">
                          <a:xfrm>
                            <a:off x="0" y="0"/>
                            <a:ext cx="908581" cy="1959790"/>
                          </a:xfrm>
                          <a:prstGeom prst="rect">
                            <a:avLst/>
                          </a:prstGeom>
                          <a:noFill/>
                          <a:ln w="9525">
                            <a:noFill/>
                            <a:miter lim="800000"/>
                            <a:headEnd/>
                            <a:tailEnd/>
                          </a:ln>
                          <a:effectLst/>
                        </pic:spPr>
                      </pic:pic>
                    </a:graphicData>
                  </a:graphic>
                </wp:inline>
              </w:drawing>
            </w:r>
          </w:p>
        </w:tc>
      </w:tr>
      <w:tr w:rsidR="001B2D8D" w:rsidRPr="00D036EA" w14:paraId="552E7F7E" w14:textId="77777777" w:rsidTr="00372F3D">
        <w:trPr>
          <w:trHeight w:val="543"/>
        </w:trPr>
        <w:tc>
          <w:tcPr>
            <w:tcW w:w="5953" w:type="dxa"/>
          </w:tcPr>
          <w:p w14:paraId="6989592A" w14:textId="6E92BC2F" w:rsidR="001B2D8D" w:rsidRPr="00D036EA" w:rsidRDefault="000F0F9B" w:rsidP="00C552BA">
            <w:pPr>
              <w:tabs>
                <w:tab w:val="left" w:pos="4752"/>
              </w:tabs>
              <w:spacing w:before="80" w:after="80" w:line="240" w:lineRule="auto"/>
              <w:ind w:left="302" w:right="302"/>
              <w:jc w:val="both"/>
              <w:rPr>
                <w:rFonts w:asciiTheme="majorBidi" w:hAnsiTheme="majorBidi" w:cstheme="majorBidi"/>
                <w:sz w:val="20"/>
                <w:szCs w:val="20"/>
                <w:lang w:val="pt-BR"/>
              </w:rPr>
            </w:pPr>
            <w:r>
              <w:rPr>
                <w:rFonts w:asciiTheme="majorBidi" w:hAnsiTheme="majorBidi" w:cstheme="majorBidi"/>
                <w:sz w:val="20"/>
                <w:szCs w:val="20"/>
                <w:lang w:val="pt-BR"/>
              </w:rPr>
              <w:t>Acima está</w:t>
            </w:r>
            <w:r w:rsidR="009058E4">
              <w:rPr>
                <w:rFonts w:asciiTheme="majorBidi" w:hAnsiTheme="majorBidi" w:cstheme="majorBidi"/>
                <w:sz w:val="20"/>
                <w:szCs w:val="20"/>
                <w:lang w:val="pt-BR"/>
              </w:rPr>
              <w:t xml:space="preserve"> Jesus (</w:t>
            </w:r>
            <w:r w:rsidR="00E23CE3" w:rsidRPr="00D036EA">
              <w:rPr>
                <w:rFonts w:asciiTheme="majorBidi" w:hAnsiTheme="majorBidi" w:cstheme="majorBidi"/>
                <w:sz w:val="20"/>
                <w:szCs w:val="20"/>
                <w:lang w:val="pt-BR"/>
              </w:rPr>
              <w:t>esquerda) retratado como o bom pastor, Hermes (meio e direita). Abaixo a partir da esqu</w:t>
            </w:r>
            <w:r>
              <w:rPr>
                <w:rFonts w:asciiTheme="majorBidi" w:hAnsiTheme="majorBidi" w:cstheme="majorBidi"/>
                <w:sz w:val="20"/>
                <w:szCs w:val="20"/>
                <w:lang w:val="pt-BR"/>
              </w:rPr>
              <w:t>erda, Mitras, Apó</w:t>
            </w:r>
            <w:r w:rsidR="00E23CE3" w:rsidRPr="00D036EA">
              <w:rPr>
                <w:rFonts w:asciiTheme="majorBidi" w:hAnsiTheme="majorBidi" w:cstheme="majorBidi"/>
                <w:sz w:val="20"/>
                <w:szCs w:val="20"/>
                <w:lang w:val="pt-BR"/>
              </w:rPr>
              <w:t>lo e Dumuzi. Observe as vestes de Jesus, Hermes e Mitras e as sandálias de Jesus e Hermes</w:t>
            </w:r>
            <w:r w:rsidR="001B2D8D" w:rsidRPr="00D036EA">
              <w:rPr>
                <w:rFonts w:asciiTheme="majorBidi" w:hAnsiTheme="majorBidi" w:cstheme="majorBidi"/>
                <w:sz w:val="20"/>
                <w:szCs w:val="20"/>
                <w:lang w:val="pt-BR"/>
              </w:rPr>
              <w:t>.</w:t>
            </w:r>
          </w:p>
        </w:tc>
      </w:tr>
      <w:tr w:rsidR="001B2D8D" w:rsidRPr="00D036EA" w14:paraId="20EBA7A2" w14:textId="77777777" w:rsidTr="00372F3D">
        <w:trPr>
          <w:trHeight w:val="3313"/>
        </w:trPr>
        <w:tc>
          <w:tcPr>
            <w:tcW w:w="5953" w:type="dxa"/>
          </w:tcPr>
          <w:p w14:paraId="73DDD971" w14:textId="7670A8B4" w:rsidR="001B2D8D" w:rsidRPr="00D036EA" w:rsidRDefault="001B2D8D" w:rsidP="00C552BA">
            <w:pPr>
              <w:tabs>
                <w:tab w:val="left" w:pos="252"/>
                <w:tab w:val="left" w:pos="5704"/>
              </w:tabs>
              <w:spacing w:before="120" w:after="240" w:line="240" w:lineRule="auto"/>
              <w:ind w:firstLine="29"/>
              <w:jc w:val="center"/>
              <w:rPr>
                <w:rFonts w:asciiTheme="majorBidi" w:hAnsiTheme="majorBidi" w:cstheme="majorBidi"/>
                <w:sz w:val="20"/>
                <w:szCs w:val="20"/>
                <w:lang w:val="pt-BR"/>
              </w:rPr>
            </w:pPr>
            <w:r w:rsidRPr="00D036EA">
              <w:rPr>
                <w:rFonts w:asciiTheme="majorBidi" w:hAnsiTheme="majorBidi" w:cstheme="majorBidi"/>
                <w:noProof/>
                <w:sz w:val="20"/>
                <w:szCs w:val="20"/>
              </w:rPr>
              <w:drawing>
                <wp:inline distT="0" distB="0" distL="0" distR="0" wp14:anchorId="3EB92387" wp14:editId="5F94D938">
                  <wp:extent cx="1001963" cy="1866394"/>
                  <wp:effectExtent l="38100" t="19050" r="26737" b="19556"/>
                  <wp:docPr id="11137" name="صورة 2"/>
                  <wp:cNvGraphicFramePr/>
                  <a:graphic xmlns:a="http://schemas.openxmlformats.org/drawingml/2006/main">
                    <a:graphicData uri="http://schemas.openxmlformats.org/drawingml/2006/picture">
                      <pic:pic xmlns:pic="http://schemas.openxmlformats.org/drawingml/2006/picture">
                        <pic:nvPicPr>
                          <pic:cNvPr id="1030" name="Picture 6"/>
                          <pic:cNvPicPr>
                            <a:picLocks noChangeAspect="1" noChangeArrowheads="1"/>
                          </pic:cNvPicPr>
                        </pic:nvPicPr>
                        <pic:blipFill>
                          <a:blip r:embed="rId51" cstate="print">
                            <a:duotone>
                              <a:prstClr val="black"/>
                              <a:srgbClr val="D9C3A5">
                                <a:tint val="50000"/>
                                <a:satMod val="180000"/>
                              </a:srgbClr>
                            </a:duotone>
                            <a:lum contrast="30000"/>
                          </a:blip>
                          <a:srcRect/>
                          <a:stretch>
                            <a:fillRect/>
                          </a:stretch>
                        </pic:blipFill>
                        <pic:spPr bwMode="auto">
                          <a:xfrm>
                            <a:off x="0" y="0"/>
                            <a:ext cx="1006789" cy="1875384"/>
                          </a:xfrm>
                          <a:prstGeom prst="rect">
                            <a:avLst/>
                          </a:prstGeom>
                          <a:noFill/>
                          <a:ln w="12700">
                            <a:solidFill>
                              <a:schemeClr val="tx1"/>
                            </a:solidFill>
                            <a:miter lim="800000"/>
                            <a:headEnd/>
                            <a:tailEnd/>
                          </a:ln>
                          <a:effectLst/>
                        </pic:spPr>
                      </pic:pic>
                    </a:graphicData>
                  </a:graphic>
                </wp:inline>
              </w:drawing>
            </w:r>
            <w:r w:rsidR="00621CF5">
              <w:rPr>
                <w:rFonts w:asciiTheme="majorBidi" w:hAnsiTheme="majorBidi" w:cstheme="majorBidi"/>
                <w:noProof/>
                <w:sz w:val="20"/>
                <w:szCs w:val="20"/>
              </w:rPr>
              <w:t xml:space="preserve">  </w:t>
            </w:r>
            <w:r w:rsidRPr="00D036EA">
              <w:rPr>
                <w:rFonts w:asciiTheme="majorBidi" w:hAnsiTheme="majorBidi" w:cstheme="majorBidi"/>
                <w:noProof/>
                <w:sz w:val="20"/>
                <w:szCs w:val="20"/>
              </w:rPr>
              <w:drawing>
                <wp:inline distT="0" distB="0" distL="0" distR="0" wp14:anchorId="6C5E17C0" wp14:editId="70C21BDB">
                  <wp:extent cx="1015167" cy="1859760"/>
                  <wp:effectExtent l="38100" t="19050" r="13533" b="26190"/>
                  <wp:docPr id="11138" name="Picture 25" descr="http://www.uark.edu/campus-resources/dlevine/calf-bear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www.uark.edu/campus-resources/dlevine/calf-bearer.jpg"/>
                          <pic:cNvPicPr>
                            <a:picLocks noChangeAspect="1" noChangeArrowheads="1"/>
                          </pic:cNvPicPr>
                        </pic:nvPicPr>
                        <pic:blipFill>
                          <a:blip r:embed="rId52" cstate="print">
                            <a:extLst>
                              <a:ext uri="{BEBA8EAE-BF5A-486C-A8C5-ECC9F3942E4B}">
                                <a14:imgProps xmlns:a14="http://schemas.microsoft.com/office/drawing/2010/main">
                                  <a14:imgLayer r:embed="rId17">
                                    <a14:imgEffect>
                                      <a14:sharpenSoften amount="25000"/>
                                    </a14:imgEffect>
                                    <a14:imgEffect>
                                      <a14:colorTemperature colorTemp="88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015885" cy="1861076"/>
                          </a:xfrm>
                          <a:prstGeom prst="rect">
                            <a:avLst/>
                          </a:prstGeom>
                          <a:noFill/>
                          <a:ln w="19050">
                            <a:solidFill>
                              <a:schemeClr val="tx1"/>
                            </a:solidFill>
                          </a:ln>
                        </pic:spPr>
                      </pic:pic>
                    </a:graphicData>
                  </a:graphic>
                </wp:inline>
              </w:drawing>
            </w:r>
            <w:r w:rsidR="00621CF5">
              <w:rPr>
                <w:rFonts w:asciiTheme="majorBidi" w:hAnsiTheme="majorBidi" w:cstheme="majorBidi"/>
                <w:sz w:val="20"/>
                <w:szCs w:val="20"/>
                <w:lang w:val="pt-BR"/>
              </w:rPr>
              <w:t xml:space="preserve">   </w:t>
            </w:r>
            <w:r w:rsidRPr="00D036EA">
              <w:rPr>
                <w:rFonts w:asciiTheme="majorBidi" w:hAnsiTheme="majorBidi" w:cstheme="majorBidi"/>
                <w:noProof/>
                <w:sz w:val="20"/>
                <w:szCs w:val="20"/>
              </w:rPr>
              <w:drawing>
                <wp:inline distT="0" distB="0" distL="0" distR="0" wp14:anchorId="61B38B2E" wp14:editId="3FEF4FD5">
                  <wp:extent cx="1096840" cy="1859760"/>
                  <wp:effectExtent l="19050" t="19050" r="27110" b="26190"/>
                  <wp:docPr id="1113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cstate="print">
                            <a:lum contrast="-10000"/>
                            <a:extLst>
                              <a:ext uri="{BEBA8EAE-BF5A-486C-A8C5-ECC9F3942E4B}">
                                <a14:imgProps xmlns:a14="http://schemas.microsoft.com/office/drawing/2010/main">
                                  <a14:imgLayer r:embed="rId17">
                                    <a14:imgEffect>
                                      <a14:sharpenSoften amount="50000"/>
                                    </a14:imgEffect>
                                    <a14:imgEffect>
                                      <a14:colorTemperature colorTemp="8800"/>
                                    </a14:imgEffect>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flipH="1">
                            <a:off x="0" y="0"/>
                            <a:ext cx="1098893" cy="1863242"/>
                          </a:xfrm>
                          <a:prstGeom prst="rect">
                            <a:avLst/>
                          </a:prstGeom>
                          <a:noFill/>
                          <a:ln w="12700" cmpd="sng">
                            <a:solidFill>
                              <a:srgbClr val="000000"/>
                            </a:solidFill>
                            <a:miter lim="800000"/>
                            <a:headEnd/>
                            <a:tailEnd/>
                          </a:ln>
                          <a:effectLst/>
                        </pic:spPr>
                      </pic:pic>
                    </a:graphicData>
                  </a:graphic>
                </wp:inline>
              </w:drawing>
            </w:r>
          </w:p>
        </w:tc>
      </w:tr>
    </w:tbl>
    <w:p w14:paraId="0B8AB4C4" w14:textId="77777777" w:rsidR="003F7C91" w:rsidRPr="00D036EA" w:rsidRDefault="001B2D8D" w:rsidP="0087197E">
      <w:pPr>
        <w:pStyle w:val="ListParagraph"/>
        <w:numPr>
          <w:ilvl w:val="0"/>
          <w:numId w:val="6"/>
        </w:numPr>
        <w:shd w:val="clear" w:color="auto" w:fill="FFFFFF"/>
        <w:spacing w:before="80" w:line="240" w:lineRule="auto"/>
        <w:ind w:left="272" w:right="232" w:hanging="272"/>
        <w:jc w:val="both"/>
        <w:rPr>
          <w:rFonts w:asciiTheme="majorBidi" w:hAnsiTheme="majorBidi" w:cstheme="majorBidi"/>
          <w:b/>
          <w:bCs/>
          <w:color w:val="000000"/>
          <w:sz w:val="24"/>
          <w:szCs w:val="24"/>
          <w:lang w:val="pt-BR"/>
        </w:rPr>
      </w:pPr>
      <w:r w:rsidRPr="00D036EA">
        <w:rPr>
          <w:rFonts w:asciiTheme="majorBidi" w:hAnsiTheme="majorBidi" w:cstheme="majorBidi"/>
          <w:b/>
          <w:bCs/>
          <w:color w:val="000000"/>
          <w:sz w:val="24"/>
          <w:szCs w:val="24"/>
          <w:lang w:val="pt-BR"/>
        </w:rPr>
        <w:lastRenderedPageBreak/>
        <w:t xml:space="preserve">Jesus </w:t>
      </w:r>
      <w:r w:rsidR="003F7C91" w:rsidRPr="00D036EA">
        <w:rPr>
          <w:rFonts w:asciiTheme="majorBidi" w:hAnsiTheme="majorBidi" w:cstheme="majorBidi"/>
          <w:b/>
          <w:bCs/>
          <w:color w:val="000000"/>
          <w:sz w:val="24"/>
          <w:szCs w:val="24"/>
          <w:lang w:val="pt-BR"/>
        </w:rPr>
        <w:t>realizou milagres através da vontade de Deus</w:t>
      </w:r>
    </w:p>
    <w:p w14:paraId="63457E8B" w14:textId="77777777" w:rsidR="003F7C91" w:rsidRPr="000F0F9B" w:rsidRDefault="003F7C91" w:rsidP="009058E4">
      <w:pPr>
        <w:shd w:val="clear" w:color="auto" w:fill="FFFFFF"/>
        <w:spacing w:before="80" w:after="0" w:line="240" w:lineRule="auto"/>
        <w:ind w:left="272" w:right="232"/>
        <w:jc w:val="both"/>
        <w:rPr>
          <w:rFonts w:asciiTheme="majorBidi" w:hAnsiTheme="majorBidi" w:cstheme="majorBidi"/>
          <w:b/>
          <w:bCs/>
          <w:color w:val="000000"/>
          <w:sz w:val="24"/>
          <w:szCs w:val="24"/>
          <w:lang w:val="pt-BR"/>
        </w:rPr>
      </w:pPr>
      <w:r w:rsidRPr="000F0F9B">
        <w:rPr>
          <w:rFonts w:asciiTheme="majorBidi" w:hAnsiTheme="majorBidi" w:cstheme="majorBidi"/>
          <w:i/>
          <w:iCs/>
          <w:sz w:val="20"/>
          <w:szCs w:val="20"/>
          <w:lang w:val="pt-BR"/>
        </w:rPr>
        <w:t>“Eu não posso de mim mesmo fazer coisa alguma...” (João 5:30)</w:t>
      </w:r>
    </w:p>
    <w:p w14:paraId="7C14954D" w14:textId="77777777" w:rsidR="003F7C91" w:rsidRPr="00D036EA" w:rsidRDefault="003F7C91" w:rsidP="009058E4">
      <w:pPr>
        <w:pStyle w:val="ListParagraph"/>
        <w:shd w:val="clear" w:color="auto" w:fill="FFFFFF"/>
        <w:spacing w:before="80" w:after="0" w:line="240" w:lineRule="auto"/>
        <w:ind w:left="272" w:right="230"/>
        <w:jc w:val="both"/>
        <w:rPr>
          <w:rFonts w:asciiTheme="majorBidi" w:hAnsiTheme="majorBidi" w:cstheme="majorBidi"/>
          <w:i/>
          <w:iCs/>
          <w:sz w:val="20"/>
          <w:szCs w:val="20"/>
          <w:lang w:val="pt-BR"/>
        </w:rPr>
      </w:pPr>
      <w:r w:rsidRPr="00D036EA">
        <w:rPr>
          <w:rFonts w:asciiTheme="majorBidi" w:hAnsiTheme="majorBidi" w:cstheme="majorBidi"/>
          <w:i/>
          <w:iCs/>
          <w:sz w:val="20"/>
          <w:szCs w:val="20"/>
          <w:lang w:val="pt-BR"/>
        </w:rPr>
        <w:t>“Jesus Nazareno, homem aprovado por Deus entre vós com maravilhas, prodígios e sinais, que Deus por ele fez no meio de vós” (Atos 2:22)</w:t>
      </w:r>
    </w:p>
    <w:p w14:paraId="5EF76270" w14:textId="4C2A9458" w:rsidR="003F7C91" w:rsidRPr="000F0F9B" w:rsidRDefault="003F7C91" w:rsidP="009058E4">
      <w:pPr>
        <w:shd w:val="clear" w:color="auto" w:fill="FFFFFF"/>
        <w:spacing w:before="80" w:after="0" w:line="240" w:lineRule="auto"/>
        <w:ind w:left="272" w:right="230"/>
        <w:jc w:val="both"/>
        <w:rPr>
          <w:rFonts w:asciiTheme="majorBidi" w:hAnsiTheme="majorBidi" w:cstheme="majorBidi"/>
          <w:b/>
          <w:bCs/>
          <w:color w:val="000000"/>
          <w:sz w:val="24"/>
          <w:szCs w:val="24"/>
          <w:lang w:val="pt-BR"/>
        </w:rPr>
      </w:pPr>
      <w:r w:rsidRPr="000F0F9B">
        <w:rPr>
          <w:rFonts w:asciiTheme="majorBidi" w:hAnsiTheme="majorBidi" w:cstheme="majorBidi"/>
          <w:sz w:val="20"/>
          <w:szCs w:val="20"/>
          <w:lang w:val="pt-BR"/>
        </w:rPr>
        <w:t xml:space="preserve">Os textos acima </w:t>
      </w:r>
      <w:r w:rsidR="000F0F9B">
        <w:rPr>
          <w:rFonts w:asciiTheme="majorBidi" w:hAnsiTheme="majorBidi" w:cstheme="majorBidi"/>
          <w:sz w:val="20"/>
          <w:szCs w:val="20"/>
          <w:lang w:val="pt-BR"/>
        </w:rPr>
        <w:t>confirmam</w:t>
      </w:r>
      <w:r w:rsidRPr="000F0F9B">
        <w:rPr>
          <w:rFonts w:asciiTheme="majorBidi" w:hAnsiTheme="majorBidi" w:cstheme="majorBidi"/>
          <w:sz w:val="20"/>
          <w:szCs w:val="20"/>
          <w:lang w:val="pt-BR"/>
        </w:rPr>
        <w:t xml:space="preserve"> que Jesus (PECE) realizou milagres pela vontade de Deus e não como um deus ou o filho divino de Deus. </w:t>
      </w:r>
    </w:p>
    <w:p w14:paraId="53884A3D" w14:textId="443B0B81" w:rsidR="003F7C91" w:rsidRPr="00D036EA" w:rsidRDefault="003F7C91" w:rsidP="009058E4">
      <w:pPr>
        <w:pStyle w:val="ListParagraph"/>
        <w:shd w:val="clear" w:color="auto" w:fill="FFFFFF"/>
        <w:spacing w:before="80" w:after="0" w:line="240" w:lineRule="auto"/>
        <w:ind w:left="272" w:right="230"/>
        <w:jc w:val="both"/>
        <w:rPr>
          <w:rFonts w:asciiTheme="majorBidi" w:hAnsiTheme="majorBidi" w:cstheme="majorBidi"/>
          <w:b/>
          <w:bCs/>
          <w:color w:val="000000"/>
          <w:sz w:val="24"/>
          <w:szCs w:val="24"/>
          <w:lang w:val="pt-BR"/>
        </w:rPr>
      </w:pPr>
      <w:r w:rsidRPr="00D036EA">
        <w:rPr>
          <w:rFonts w:asciiTheme="majorBidi" w:hAnsiTheme="majorBidi" w:cstheme="majorBidi"/>
          <w:sz w:val="20"/>
          <w:szCs w:val="20"/>
          <w:lang w:val="pt-BR"/>
        </w:rPr>
        <w:t>Ademais, Jesus não curou o</w:t>
      </w:r>
      <w:r w:rsidR="003D56C7">
        <w:rPr>
          <w:rFonts w:asciiTheme="majorBidi" w:hAnsiTheme="majorBidi" w:cstheme="majorBidi"/>
          <w:sz w:val="20"/>
          <w:szCs w:val="20"/>
          <w:lang w:val="pt-BR"/>
        </w:rPr>
        <w:t>s</w:t>
      </w:r>
      <w:r w:rsidRPr="00D036EA">
        <w:rPr>
          <w:rFonts w:asciiTheme="majorBidi" w:hAnsiTheme="majorBidi" w:cstheme="majorBidi"/>
          <w:sz w:val="20"/>
          <w:szCs w:val="20"/>
          <w:lang w:val="pt-BR"/>
        </w:rPr>
        <w:t xml:space="preserve"> cego</w:t>
      </w:r>
      <w:r w:rsidR="003D56C7">
        <w:rPr>
          <w:rFonts w:asciiTheme="majorBidi" w:hAnsiTheme="majorBidi" w:cstheme="majorBidi"/>
          <w:sz w:val="20"/>
          <w:szCs w:val="20"/>
          <w:lang w:val="pt-BR"/>
        </w:rPr>
        <w:t>s</w:t>
      </w:r>
      <w:r w:rsidRPr="00D036EA">
        <w:rPr>
          <w:rFonts w:asciiTheme="majorBidi" w:hAnsiTheme="majorBidi" w:cstheme="majorBidi"/>
          <w:sz w:val="20"/>
          <w:szCs w:val="20"/>
          <w:lang w:val="pt-BR"/>
        </w:rPr>
        <w:t xml:space="preserve"> de Betsaida na </w:t>
      </w:r>
      <w:r w:rsidR="003D56C7">
        <w:rPr>
          <w:rFonts w:asciiTheme="majorBidi" w:hAnsiTheme="majorBidi" w:cstheme="majorBidi"/>
          <w:sz w:val="20"/>
          <w:szCs w:val="20"/>
          <w:lang w:val="pt-BR"/>
        </w:rPr>
        <w:t>sua primeira tentativa</w:t>
      </w:r>
      <w:r w:rsidRPr="00D036EA">
        <w:rPr>
          <w:rFonts w:asciiTheme="majorBidi" w:hAnsiTheme="majorBidi" w:cstheme="majorBidi"/>
          <w:sz w:val="20"/>
          <w:szCs w:val="20"/>
          <w:lang w:val="pt-BR"/>
        </w:rPr>
        <w:t xml:space="preserve"> e só com permissão e vontade de Deus ele foi bem sucedido na segunda tentativa. (Marcos, 8:22-26). </w:t>
      </w:r>
      <w:r w:rsidRPr="00D036EA">
        <w:rPr>
          <w:rFonts w:asciiTheme="majorBidi" w:hAnsiTheme="majorBidi" w:cstheme="majorBidi"/>
          <w:b/>
          <w:bCs/>
          <w:color w:val="0000CC"/>
          <w:sz w:val="20"/>
          <w:szCs w:val="20"/>
          <w:lang w:val="pt-BR"/>
        </w:rPr>
        <w:t>Será que Deus precisaria de duas tentativas para curar</w:t>
      </w:r>
      <w:r w:rsidR="003D56C7">
        <w:rPr>
          <w:rFonts w:asciiTheme="majorBidi" w:hAnsiTheme="majorBidi" w:cstheme="majorBidi"/>
          <w:b/>
          <w:bCs/>
          <w:color w:val="0000CC"/>
          <w:sz w:val="20"/>
          <w:szCs w:val="20"/>
          <w:lang w:val="pt-BR"/>
        </w:rPr>
        <w:t xml:space="preserve"> uma pessoa cega</w:t>
      </w:r>
      <w:r w:rsidRPr="00D036EA">
        <w:rPr>
          <w:rFonts w:asciiTheme="majorBidi" w:hAnsiTheme="majorBidi" w:cstheme="majorBidi"/>
          <w:b/>
          <w:bCs/>
          <w:color w:val="0000CC"/>
          <w:sz w:val="20"/>
          <w:szCs w:val="20"/>
          <w:lang w:val="pt-BR"/>
        </w:rPr>
        <w:t>?</w:t>
      </w:r>
    </w:p>
    <w:p w14:paraId="2E94E10D" w14:textId="1DE5D08A" w:rsidR="003F7C91" w:rsidRPr="00D036EA" w:rsidRDefault="001D67E9" w:rsidP="009058E4">
      <w:pPr>
        <w:pStyle w:val="ListParagraph"/>
        <w:numPr>
          <w:ilvl w:val="0"/>
          <w:numId w:val="6"/>
        </w:numPr>
        <w:spacing w:before="80" w:after="0" w:line="240" w:lineRule="auto"/>
        <w:ind w:left="274" w:hanging="274"/>
        <w:contextualSpacing w:val="0"/>
        <w:jc w:val="both"/>
        <w:rPr>
          <w:rFonts w:asciiTheme="majorBidi" w:hAnsiTheme="majorBidi" w:cstheme="majorBidi"/>
          <w:b/>
          <w:bCs/>
          <w:color w:val="000000"/>
          <w:sz w:val="24"/>
          <w:szCs w:val="24"/>
          <w:lang w:val="pt-BR"/>
        </w:rPr>
      </w:pPr>
      <w:r>
        <w:rPr>
          <w:rFonts w:asciiTheme="majorBidi" w:hAnsiTheme="majorBidi" w:cstheme="majorBidi"/>
          <w:b/>
          <w:bCs/>
          <w:color w:val="000000"/>
          <w:sz w:val="24"/>
          <w:szCs w:val="24"/>
          <w:lang w:val="pt-BR"/>
        </w:rPr>
        <w:t xml:space="preserve">Jesus </w:t>
      </w:r>
      <w:r w:rsidR="003F7C91" w:rsidRPr="00D036EA">
        <w:rPr>
          <w:rFonts w:asciiTheme="majorBidi" w:hAnsiTheme="majorBidi" w:cstheme="majorBidi"/>
          <w:b/>
          <w:bCs/>
          <w:color w:val="000000"/>
          <w:sz w:val="24"/>
          <w:szCs w:val="24"/>
          <w:lang w:val="pt-BR"/>
        </w:rPr>
        <w:t>foi descrito como um servo de Deus</w:t>
      </w:r>
    </w:p>
    <w:p w14:paraId="208A6FDD" w14:textId="77777777" w:rsidR="003F7C91" w:rsidRPr="00D036EA" w:rsidRDefault="003F7C91" w:rsidP="009058E4">
      <w:pPr>
        <w:pStyle w:val="ListParagraph"/>
        <w:spacing w:before="80" w:after="0" w:line="240" w:lineRule="auto"/>
        <w:ind w:left="274"/>
        <w:contextualSpacing w:val="0"/>
        <w:jc w:val="both"/>
        <w:rPr>
          <w:rFonts w:asciiTheme="majorBidi" w:hAnsiTheme="majorBidi" w:cstheme="majorBidi"/>
          <w:i/>
          <w:iCs/>
          <w:sz w:val="20"/>
          <w:szCs w:val="20"/>
          <w:lang w:val="pt-BR"/>
        </w:rPr>
      </w:pPr>
      <w:r w:rsidRPr="00D036EA">
        <w:rPr>
          <w:rFonts w:asciiTheme="majorBidi" w:hAnsiTheme="majorBidi" w:cstheme="majorBidi"/>
          <w:i/>
          <w:iCs/>
          <w:sz w:val="20"/>
          <w:szCs w:val="20"/>
          <w:lang w:val="pt-BR"/>
        </w:rPr>
        <w:t xml:space="preserve">“O Deus de Abraão, de Isaque e de Jacó, o Deus de nossos pais, glorificou a seu </w:t>
      </w:r>
      <w:r w:rsidRPr="00D036EA">
        <w:rPr>
          <w:rFonts w:asciiTheme="majorBidi" w:hAnsiTheme="majorBidi" w:cstheme="majorBidi"/>
          <w:b/>
          <w:bCs/>
          <w:i/>
          <w:iCs/>
          <w:color w:val="0000CC"/>
          <w:sz w:val="20"/>
          <w:szCs w:val="20"/>
          <w:lang w:val="pt-BR"/>
        </w:rPr>
        <w:t>servo</w:t>
      </w:r>
      <w:r w:rsidRPr="00D036EA">
        <w:rPr>
          <w:rFonts w:asciiTheme="majorBidi" w:hAnsiTheme="majorBidi" w:cstheme="majorBidi"/>
          <w:i/>
          <w:iCs/>
          <w:sz w:val="20"/>
          <w:szCs w:val="20"/>
          <w:lang w:val="pt-BR"/>
        </w:rPr>
        <w:t xml:space="preserve"> Jesus." (Atos 3:13)</w:t>
      </w:r>
    </w:p>
    <w:p w14:paraId="79F23757" w14:textId="77777777" w:rsidR="001B2D8D" w:rsidRPr="00D036EA" w:rsidRDefault="001B2D8D" w:rsidP="009058E4">
      <w:pPr>
        <w:pStyle w:val="ListParagraph"/>
        <w:spacing w:before="80" w:after="0" w:line="240" w:lineRule="auto"/>
        <w:ind w:left="274"/>
        <w:contextualSpacing w:val="0"/>
        <w:jc w:val="both"/>
        <w:rPr>
          <w:rFonts w:asciiTheme="majorBidi" w:hAnsiTheme="majorBidi" w:cstheme="majorBidi"/>
          <w:b/>
          <w:bCs/>
          <w:color w:val="000000"/>
          <w:sz w:val="24"/>
          <w:szCs w:val="24"/>
          <w:lang w:val="pt-BR"/>
        </w:rPr>
      </w:pPr>
      <w:r w:rsidRPr="00D036EA">
        <w:rPr>
          <w:rFonts w:asciiTheme="majorBidi" w:hAnsiTheme="majorBidi" w:cstheme="majorBidi"/>
          <w:i/>
          <w:iCs/>
          <w:color w:val="333333"/>
          <w:sz w:val="20"/>
          <w:szCs w:val="20"/>
          <w:shd w:val="clear" w:color="auto" w:fill="FFFFFF"/>
          <w:lang w:val="pt-BR"/>
        </w:rPr>
        <w:t xml:space="preserve">“… </w:t>
      </w:r>
      <w:r w:rsidR="003F7C91" w:rsidRPr="00D036EA">
        <w:rPr>
          <w:rFonts w:asciiTheme="majorBidi" w:hAnsiTheme="majorBidi" w:cstheme="majorBidi"/>
          <w:i/>
          <w:iCs/>
          <w:color w:val="333333"/>
          <w:sz w:val="20"/>
          <w:szCs w:val="20"/>
          <w:shd w:val="clear" w:color="auto" w:fill="FFFFFF"/>
          <w:lang w:val="pt-BR"/>
        </w:rPr>
        <w:t xml:space="preserve">e Jesus era considerado um </w:t>
      </w:r>
      <w:r w:rsidR="003F7C91" w:rsidRPr="00D036EA">
        <w:rPr>
          <w:rFonts w:asciiTheme="majorBidi" w:hAnsiTheme="majorBidi" w:cstheme="majorBidi"/>
          <w:b/>
          <w:bCs/>
          <w:i/>
          <w:iCs/>
          <w:color w:val="0000CC"/>
          <w:sz w:val="20"/>
          <w:szCs w:val="20"/>
          <w:shd w:val="clear" w:color="auto" w:fill="FFFFFF"/>
          <w:lang w:val="pt-BR"/>
        </w:rPr>
        <w:t>servo</w:t>
      </w:r>
      <w:r w:rsidR="003F7C91" w:rsidRPr="00D036EA">
        <w:rPr>
          <w:rFonts w:asciiTheme="majorBidi" w:hAnsiTheme="majorBidi" w:cstheme="majorBidi"/>
          <w:i/>
          <w:iCs/>
          <w:color w:val="333333"/>
          <w:sz w:val="20"/>
          <w:szCs w:val="20"/>
          <w:shd w:val="clear" w:color="auto" w:fill="FFFFFF"/>
          <w:lang w:val="pt-BR"/>
        </w:rPr>
        <w:t xml:space="preserve"> de Deus</w:t>
      </w:r>
      <w:r w:rsidR="00CC1B5C" w:rsidRPr="00D036EA">
        <w:rPr>
          <w:rFonts w:asciiTheme="majorBidi" w:hAnsiTheme="majorBidi" w:cstheme="majorBidi"/>
          <w:i/>
          <w:iCs/>
          <w:color w:val="333333"/>
          <w:sz w:val="20"/>
          <w:szCs w:val="20"/>
          <w:shd w:val="clear" w:color="auto" w:fill="FFFFFF"/>
          <w:lang w:val="pt-BR"/>
        </w:rPr>
        <w:t>” (</w:t>
      </w:r>
      <w:r w:rsidR="003F7C91" w:rsidRPr="00D036EA">
        <w:rPr>
          <w:rFonts w:asciiTheme="majorBidi" w:hAnsiTheme="majorBidi" w:cstheme="majorBidi"/>
          <w:i/>
          <w:iCs/>
          <w:color w:val="333333"/>
          <w:sz w:val="20"/>
          <w:szCs w:val="20"/>
          <w:shd w:val="clear" w:color="auto" w:fill="FFFFFF"/>
          <w:lang w:val="pt-BR"/>
        </w:rPr>
        <w:t>Lucas</w:t>
      </w:r>
      <w:r w:rsidR="00CC1B5C" w:rsidRPr="00D036EA">
        <w:rPr>
          <w:rFonts w:asciiTheme="majorBidi" w:hAnsiTheme="majorBidi" w:cstheme="majorBidi"/>
          <w:i/>
          <w:iCs/>
          <w:color w:val="333333"/>
          <w:sz w:val="20"/>
          <w:szCs w:val="20"/>
          <w:shd w:val="clear" w:color="auto" w:fill="FFFFFF"/>
          <w:lang w:val="pt-BR"/>
        </w:rPr>
        <w:t>, 11:</w:t>
      </w:r>
      <w:r w:rsidRPr="00D036EA">
        <w:rPr>
          <w:rFonts w:asciiTheme="majorBidi" w:hAnsiTheme="majorBidi" w:cstheme="majorBidi"/>
          <w:i/>
          <w:iCs/>
          <w:color w:val="333333"/>
          <w:sz w:val="20"/>
          <w:szCs w:val="20"/>
          <w:shd w:val="clear" w:color="auto" w:fill="FFFFFF"/>
          <w:lang w:val="pt-BR"/>
        </w:rPr>
        <w:t>2).</w:t>
      </w:r>
    </w:p>
    <w:p w14:paraId="5C41FE70" w14:textId="05A0ABB3" w:rsidR="001B2D8D" w:rsidRPr="00D036EA" w:rsidRDefault="001B2D8D" w:rsidP="009058E4">
      <w:pPr>
        <w:spacing w:before="80" w:after="0" w:line="240" w:lineRule="auto"/>
        <w:ind w:left="270"/>
        <w:jc w:val="both"/>
        <w:rPr>
          <w:rFonts w:asciiTheme="majorBidi" w:hAnsiTheme="majorBidi" w:cstheme="majorBidi"/>
          <w:i/>
          <w:iCs/>
          <w:color w:val="333333"/>
          <w:sz w:val="20"/>
          <w:szCs w:val="20"/>
          <w:shd w:val="clear" w:color="auto" w:fill="FFFFFF"/>
          <w:lang w:val="pt-BR"/>
        </w:rPr>
      </w:pPr>
      <w:r w:rsidRPr="00D036EA">
        <w:rPr>
          <w:rFonts w:asciiTheme="majorBidi" w:hAnsiTheme="majorBidi" w:cstheme="majorBidi"/>
          <w:i/>
          <w:iCs/>
          <w:color w:val="333333"/>
          <w:sz w:val="20"/>
          <w:szCs w:val="20"/>
          <w:shd w:val="clear" w:color="auto" w:fill="FFFFFF"/>
          <w:lang w:val="pt-BR"/>
        </w:rPr>
        <w:t xml:space="preserve"> “</w:t>
      </w:r>
      <w:r w:rsidR="003F7C91" w:rsidRPr="00D036EA">
        <w:rPr>
          <w:rFonts w:asciiTheme="majorBidi" w:hAnsiTheme="majorBidi" w:cstheme="majorBidi"/>
          <w:i/>
          <w:iCs/>
          <w:color w:val="333333"/>
          <w:sz w:val="20"/>
          <w:szCs w:val="20"/>
          <w:shd w:val="clear" w:color="auto" w:fill="FFFFFF"/>
          <w:lang w:val="pt-BR"/>
        </w:rPr>
        <w:t>Eis aqui</w:t>
      </w:r>
      <w:r w:rsidR="003F7C91" w:rsidRPr="00D036EA">
        <w:rPr>
          <w:rFonts w:asciiTheme="majorBidi" w:hAnsiTheme="majorBidi" w:cstheme="majorBidi"/>
          <w:i/>
          <w:iCs/>
          <w:color w:val="333333"/>
          <w:sz w:val="20"/>
          <w:szCs w:val="20"/>
          <w:lang w:val="pt-BR"/>
        </w:rPr>
        <w:t xml:space="preserve"> Meu </w:t>
      </w:r>
      <w:r w:rsidR="003F7C91" w:rsidRPr="00D036EA">
        <w:rPr>
          <w:rFonts w:asciiTheme="majorBidi" w:hAnsiTheme="majorBidi" w:cstheme="majorBidi"/>
          <w:b/>
          <w:bCs/>
          <w:i/>
          <w:iCs/>
          <w:color w:val="0000CC"/>
          <w:sz w:val="20"/>
          <w:szCs w:val="20"/>
          <w:lang w:val="pt-BR"/>
        </w:rPr>
        <w:t>servo</w:t>
      </w:r>
      <w:r w:rsidR="006F056E">
        <w:rPr>
          <w:rFonts w:asciiTheme="majorBidi" w:hAnsiTheme="majorBidi" w:cstheme="majorBidi"/>
          <w:b/>
          <w:bCs/>
          <w:i/>
          <w:iCs/>
          <w:color w:val="0000CC"/>
          <w:sz w:val="20"/>
          <w:szCs w:val="20"/>
          <w:lang w:val="pt-BR"/>
        </w:rPr>
        <w:t xml:space="preserve"> </w:t>
      </w:r>
      <w:r w:rsidRPr="00D036EA">
        <w:rPr>
          <w:rFonts w:asciiTheme="majorBidi" w:hAnsiTheme="majorBidi" w:cstheme="majorBidi"/>
          <w:i/>
          <w:iCs/>
          <w:color w:val="333333"/>
          <w:sz w:val="20"/>
          <w:szCs w:val="20"/>
          <w:lang w:val="pt-BR"/>
        </w:rPr>
        <w:t xml:space="preserve">(Jesus) </w:t>
      </w:r>
      <w:r w:rsidR="003F7C91" w:rsidRPr="00D036EA">
        <w:rPr>
          <w:rFonts w:asciiTheme="majorBidi" w:hAnsiTheme="majorBidi" w:cstheme="majorBidi"/>
          <w:i/>
          <w:iCs/>
          <w:color w:val="333333"/>
          <w:sz w:val="20"/>
          <w:szCs w:val="20"/>
          <w:lang w:val="pt-BR"/>
        </w:rPr>
        <w:t>a quem escolhi</w:t>
      </w:r>
      <w:r w:rsidRPr="00D036EA">
        <w:rPr>
          <w:rFonts w:asciiTheme="majorBidi" w:hAnsiTheme="majorBidi" w:cstheme="majorBidi"/>
          <w:i/>
          <w:iCs/>
          <w:color w:val="333333"/>
          <w:sz w:val="20"/>
          <w:szCs w:val="20"/>
          <w:shd w:val="clear" w:color="auto" w:fill="FFFFFF"/>
          <w:lang w:val="pt-BR"/>
        </w:rPr>
        <w:t>” (</w:t>
      </w:r>
      <w:r w:rsidR="003F7C91" w:rsidRPr="00D036EA">
        <w:rPr>
          <w:rFonts w:asciiTheme="majorBidi" w:hAnsiTheme="majorBidi" w:cstheme="majorBidi"/>
          <w:i/>
          <w:iCs/>
          <w:color w:val="333333"/>
          <w:sz w:val="20"/>
          <w:szCs w:val="20"/>
          <w:shd w:val="clear" w:color="auto" w:fill="FFFFFF"/>
          <w:lang w:val="pt-BR"/>
        </w:rPr>
        <w:t>Mateus</w:t>
      </w:r>
      <w:r w:rsidRPr="00D036EA">
        <w:rPr>
          <w:rFonts w:asciiTheme="majorBidi" w:hAnsiTheme="majorBidi" w:cstheme="majorBidi"/>
          <w:i/>
          <w:iCs/>
          <w:color w:val="333333"/>
          <w:sz w:val="20"/>
          <w:szCs w:val="20"/>
          <w:shd w:val="clear" w:color="auto" w:fill="FFFFFF"/>
          <w:lang w:val="pt-BR"/>
        </w:rPr>
        <w:t>, 12:18).</w:t>
      </w:r>
    </w:p>
    <w:p w14:paraId="6ACAF603" w14:textId="1D41E8F1" w:rsidR="001B2D8D" w:rsidRPr="00D036EA" w:rsidRDefault="00406352" w:rsidP="009058E4">
      <w:pPr>
        <w:pStyle w:val="NoSpacing"/>
        <w:spacing w:before="80"/>
        <w:ind w:left="270"/>
        <w:jc w:val="both"/>
        <w:rPr>
          <w:rFonts w:asciiTheme="majorBidi" w:hAnsiTheme="majorBidi" w:cstheme="majorBidi"/>
          <w:b/>
          <w:bCs/>
          <w:color w:val="1204C8"/>
          <w:sz w:val="16"/>
          <w:szCs w:val="16"/>
          <w:lang w:val="pt-BR"/>
        </w:rPr>
      </w:pPr>
      <w:r w:rsidRPr="00D036EA">
        <w:rPr>
          <w:rFonts w:asciiTheme="majorBidi" w:hAnsiTheme="majorBidi" w:cstheme="majorBidi"/>
          <w:b/>
          <w:bCs/>
          <w:color w:val="1204C8"/>
          <w:sz w:val="20"/>
          <w:szCs w:val="20"/>
          <w:lang w:val="pt-BR"/>
        </w:rPr>
        <w:t xml:space="preserve">Um filho de Deus </w:t>
      </w:r>
      <w:r w:rsidR="006951CC">
        <w:rPr>
          <w:rFonts w:asciiTheme="majorBidi" w:hAnsiTheme="majorBidi" w:cstheme="majorBidi"/>
          <w:b/>
          <w:bCs/>
          <w:color w:val="1204C8"/>
          <w:sz w:val="20"/>
          <w:szCs w:val="20"/>
          <w:lang w:val="pt-BR"/>
        </w:rPr>
        <w:t xml:space="preserve">divino </w:t>
      </w:r>
      <w:r w:rsidRPr="00D036EA">
        <w:rPr>
          <w:rFonts w:asciiTheme="majorBidi" w:hAnsiTheme="majorBidi" w:cstheme="majorBidi"/>
          <w:b/>
          <w:bCs/>
          <w:color w:val="1204C8"/>
          <w:sz w:val="20"/>
          <w:szCs w:val="20"/>
          <w:lang w:val="pt-BR"/>
        </w:rPr>
        <w:t xml:space="preserve">poderia ser descrito como </w:t>
      </w:r>
      <w:r w:rsidR="006951CC">
        <w:rPr>
          <w:rFonts w:asciiTheme="majorBidi" w:hAnsiTheme="majorBidi" w:cstheme="majorBidi"/>
          <w:b/>
          <w:bCs/>
          <w:color w:val="1204C8"/>
          <w:sz w:val="20"/>
          <w:szCs w:val="20"/>
          <w:lang w:val="pt-BR"/>
        </w:rPr>
        <w:t>o ‘</w:t>
      </w:r>
      <w:r w:rsidRPr="00D036EA">
        <w:rPr>
          <w:rFonts w:asciiTheme="majorBidi" w:hAnsiTheme="majorBidi" w:cstheme="majorBidi"/>
          <w:b/>
          <w:bCs/>
          <w:color w:val="1204C8"/>
          <w:sz w:val="20"/>
          <w:szCs w:val="20"/>
          <w:lang w:val="pt-BR"/>
        </w:rPr>
        <w:t>servo</w:t>
      </w:r>
      <w:r w:rsidR="006951CC">
        <w:rPr>
          <w:rFonts w:asciiTheme="majorBidi" w:hAnsiTheme="majorBidi" w:cstheme="majorBidi"/>
          <w:b/>
          <w:bCs/>
          <w:color w:val="1204C8"/>
          <w:sz w:val="20"/>
          <w:szCs w:val="20"/>
          <w:lang w:val="pt-BR"/>
        </w:rPr>
        <w:t>’</w:t>
      </w:r>
      <w:r w:rsidRPr="00D036EA">
        <w:rPr>
          <w:rFonts w:asciiTheme="majorBidi" w:hAnsiTheme="majorBidi" w:cstheme="majorBidi"/>
          <w:b/>
          <w:bCs/>
          <w:color w:val="1204C8"/>
          <w:sz w:val="20"/>
          <w:szCs w:val="20"/>
          <w:lang w:val="pt-BR"/>
        </w:rPr>
        <w:t xml:space="preserve"> de Deus</w:t>
      </w:r>
      <w:r w:rsidR="001B2D8D" w:rsidRPr="00D036EA">
        <w:rPr>
          <w:rFonts w:asciiTheme="majorBidi" w:hAnsiTheme="majorBidi" w:cstheme="majorBidi"/>
          <w:b/>
          <w:bCs/>
          <w:color w:val="1204C8"/>
          <w:sz w:val="20"/>
          <w:szCs w:val="20"/>
          <w:lang w:val="pt-BR"/>
        </w:rPr>
        <w:t xml:space="preserve">? </w:t>
      </w:r>
      <w:r w:rsidR="006951CC">
        <w:rPr>
          <w:rFonts w:asciiTheme="majorBidi" w:hAnsiTheme="majorBidi" w:cstheme="majorBidi"/>
          <w:b/>
          <w:bCs/>
          <w:color w:val="1204C8"/>
          <w:sz w:val="20"/>
          <w:szCs w:val="20"/>
          <w:lang w:val="pt-BR"/>
        </w:rPr>
        <w:t>Ou</w:t>
      </w:r>
      <w:r w:rsidRPr="00D036EA">
        <w:rPr>
          <w:rFonts w:asciiTheme="majorBidi" w:hAnsiTheme="majorBidi" w:cstheme="majorBidi"/>
          <w:b/>
          <w:bCs/>
          <w:color w:val="1204C8"/>
          <w:sz w:val="20"/>
          <w:szCs w:val="20"/>
          <w:lang w:val="pt-BR"/>
        </w:rPr>
        <w:t xml:space="preserve"> seria </w:t>
      </w:r>
      <w:r w:rsidR="006951CC">
        <w:rPr>
          <w:rFonts w:asciiTheme="majorBidi" w:hAnsiTheme="majorBidi" w:cstheme="majorBidi"/>
          <w:b/>
          <w:bCs/>
          <w:color w:val="1204C8"/>
          <w:sz w:val="20"/>
          <w:szCs w:val="20"/>
          <w:lang w:val="pt-BR"/>
        </w:rPr>
        <w:t xml:space="preserve">ele </w:t>
      </w:r>
      <w:r w:rsidRPr="00D036EA">
        <w:rPr>
          <w:rFonts w:asciiTheme="majorBidi" w:hAnsiTheme="majorBidi" w:cstheme="majorBidi"/>
          <w:b/>
          <w:bCs/>
          <w:color w:val="1204C8"/>
          <w:sz w:val="20"/>
          <w:szCs w:val="20"/>
          <w:lang w:val="pt-BR"/>
        </w:rPr>
        <w:t>um servo de si mesmo</w:t>
      </w:r>
      <w:r w:rsidR="001B2D8D" w:rsidRPr="00D036EA">
        <w:rPr>
          <w:rFonts w:asciiTheme="majorBidi" w:hAnsiTheme="majorBidi" w:cstheme="majorBidi"/>
          <w:b/>
          <w:bCs/>
          <w:color w:val="1204C8"/>
          <w:sz w:val="20"/>
          <w:szCs w:val="20"/>
          <w:lang w:val="pt-BR"/>
        </w:rPr>
        <w:t>?</w:t>
      </w:r>
    </w:p>
    <w:p w14:paraId="074CBD71" w14:textId="688D3459" w:rsidR="001B2D8D" w:rsidRPr="00D036EA" w:rsidRDefault="0093676A" w:rsidP="009058E4">
      <w:pPr>
        <w:pStyle w:val="ListParagraph"/>
        <w:numPr>
          <w:ilvl w:val="0"/>
          <w:numId w:val="6"/>
        </w:numPr>
        <w:spacing w:before="80" w:after="0" w:line="240" w:lineRule="auto"/>
        <w:ind w:left="270" w:hanging="270"/>
        <w:jc w:val="both"/>
        <w:rPr>
          <w:rFonts w:asciiTheme="majorBidi" w:hAnsiTheme="majorBidi" w:cstheme="majorBidi"/>
          <w:b/>
          <w:bCs/>
          <w:sz w:val="24"/>
          <w:szCs w:val="24"/>
          <w:lang w:val="pt-BR"/>
        </w:rPr>
      </w:pPr>
      <w:r>
        <w:rPr>
          <w:rFonts w:asciiTheme="majorBidi" w:hAnsiTheme="majorBidi" w:cstheme="majorBidi"/>
          <w:b/>
          <w:bCs/>
          <w:color w:val="000000"/>
          <w:sz w:val="24"/>
          <w:szCs w:val="24"/>
          <w:lang w:val="pt-BR"/>
        </w:rPr>
        <w:t>Jesus foi descrito como um profeta e mensageiro de Deus</w:t>
      </w:r>
    </w:p>
    <w:p w14:paraId="260C3E57" w14:textId="77777777" w:rsidR="001B2D8D" w:rsidRPr="00D036EA" w:rsidRDefault="001B2D8D" w:rsidP="009058E4">
      <w:pPr>
        <w:spacing w:before="80" w:after="0" w:line="240" w:lineRule="auto"/>
        <w:ind w:left="270"/>
        <w:jc w:val="both"/>
        <w:rPr>
          <w:rFonts w:asciiTheme="majorBidi" w:hAnsiTheme="majorBidi" w:cstheme="majorBidi"/>
          <w:i/>
          <w:iCs/>
          <w:sz w:val="20"/>
          <w:szCs w:val="20"/>
          <w:lang w:val="pt-BR"/>
        </w:rPr>
      </w:pPr>
      <w:r w:rsidRPr="00D036EA">
        <w:rPr>
          <w:rFonts w:asciiTheme="majorBidi" w:hAnsiTheme="majorBidi" w:cstheme="majorBidi"/>
          <w:i/>
          <w:iCs/>
          <w:sz w:val="20"/>
          <w:szCs w:val="20"/>
          <w:lang w:val="pt-BR"/>
        </w:rPr>
        <w:t>“</w:t>
      </w:r>
      <w:r w:rsidR="008A0E9B" w:rsidRPr="00D036EA">
        <w:rPr>
          <w:rFonts w:asciiTheme="majorBidi" w:hAnsiTheme="majorBidi" w:cstheme="majorBidi"/>
          <w:i/>
          <w:iCs/>
          <w:sz w:val="20"/>
          <w:szCs w:val="20"/>
          <w:lang w:val="pt-BR"/>
        </w:rPr>
        <w:t xml:space="preserve">nenhum </w:t>
      </w:r>
      <w:r w:rsidR="008A0E9B" w:rsidRPr="00D036EA">
        <w:rPr>
          <w:rFonts w:asciiTheme="majorBidi" w:hAnsiTheme="majorBidi" w:cstheme="majorBidi"/>
          <w:b/>
          <w:bCs/>
          <w:i/>
          <w:iCs/>
          <w:color w:val="0000CC"/>
          <w:sz w:val="20"/>
          <w:szCs w:val="20"/>
          <w:lang w:val="pt-BR"/>
        </w:rPr>
        <w:t>profeta</w:t>
      </w:r>
      <w:r w:rsidR="008A0E9B" w:rsidRPr="00D036EA">
        <w:rPr>
          <w:rFonts w:asciiTheme="majorBidi" w:hAnsiTheme="majorBidi" w:cstheme="majorBidi"/>
          <w:i/>
          <w:iCs/>
          <w:sz w:val="20"/>
          <w:szCs w:val="20"/>
          <w:lang w:val="pt-BR"/>
        </w:rPr>
        <w:t xml:space="preserve"> é aceito na sua terra.” (Lucas 4:24</w:t>
      </w:r>
      <w:r w:rsidRPr="00D036EA">
        <w:rPr>
          <w:rFonts w:asciiTheme="majorBidi" w:hAnsiTheme="majorBidi" w:cstheme="majorBidi"/>
          <w:i/>
          <w:iCs/>
          <w:sz w:val="20"/>
          <w:szCs w:val="20"/>
          <w:lang w:val="pt-BR"/>
        </w:rPr>
        <w:t>).</w:t>
      </w:r>
    </w:p>
    <w:p w14:paraId="3EC0627A" w14:textId="77777777" w:rsidR="001B2D8D" w:rsidRPr="00D036EA" w:rsidRDefault="001B2D8D" w:rsidP="009058E4">
      <w:pPr>
        <w:spacing w:before="80" w:after="0" w:line="240" w:lineRule="auto"/>
        <w:ind w:left="270"/>
        <w:jc w:val="both"/>
        <w:rPr>
          <w:rFonts w:asciiTheme="majorBidi" w:hAnsiTheme="majorBidi" w:cstheme="majorBidi"/>
          <w:i/>
          <w:iCs/>
          <w:sz w:val="20"/>
          <w:szCs w:val="20"/>
          <w:lang w:val="pt-BR"/>
        </w:rPr>
      </w:pPr>
      <w:r w:rsidRPr="00D036EA">
        <w:rPr>
          <w:rFonts w:asciiTheme="majorBidi" w:hAnsiTheme="majorBidi" w:cstheme="majorBidi"/>
          <w:i/>
          <w:iCs/>
          <w:sz w:val="20"/>
          <w:szCs w:val="20"/>
          <w:lang w:val="pt-BR"/>
        </w:rPr>
        <w:t>“</w:t>
      </w:r>
      <w:r w:rsidR="008A0E9B" w:rsidRPr="00D036EA">
        <w:rPr>
          <w:rFonts w:asciiTheme="majorBidi" w:hAnsiTheme="majorBidi" w:cstheme="majorBidi"/>
          <w:i/>
          <w:iCs/>
          <w:sz w:val="20"/>
          <w:szCs w:val="20"/>
          <w:lang w:val="pt-BR"/>
        </w:rPr>
        <w:t xml:space="preserve">E as multidões respondiam: Este é o </w:t>
      </w:r>
      <w:r w:rsidR="008A0E9B" w:rsidRPr="00D036EA">
        <w:rPr>
          <w:rFonts w:asciiTheme="majorBidi" w:hAnsiTheme="majorBidi" w:cstheme="majorBidi"/>
          <w:b/>
          <w:bCs/>
          <w:i/>
          <w:iCs/>
          <w:color w:val="0000CC"/>
          <w:sz w:val="20"/>
          <w:szCs w:val="20"/>
          <w:lang w:val="pt-BR"/>
        </w:rPr>
        <w:t>profeta</w:t>
      </w:r>
      <w:r w:rsidR="008A0E9B" w:rsidRPr="00D036EA">
        <w:rPr>
          <w:rFonts w:asciiTheme="majorBidi" w:hAnsiTheme="majorBidi" w:cstheme="majorBidi"/>
          <w:i/>
          <w:iCs/>
          <w:sz w:val="20"/>
          <w:szCs w:val="20"/>
          <w:lang w:val="pt-BR"/>
        </w:rPr>
        <w:t xml:space="preserve"> Jesus, de Nazaré da Galiléia.” (Mateus 21</w:t>
      </w:r>
      <w:r w:rsidRPr="00D036EA">
        <w:rPr>
          <w:rFonts w:asciiTheme="majorBidi" w:hAnsiTheme="majorBidi" w:cstheme="majorBidi"/>
          <w:i/>
          <w:iCs/>
          <w:sz w:val="20"/>
          <w:szCs w:val="20"/>
          <w:lang w:val="pt-BR"/>
        </w:rPr>
        <w:t>:11).</w:t>
      </w:r>
    </w:p>
    <w:p w14:paraId="758EB81C" w14:textId="77777777" w:rsidR="001B2D8D" w:rsidRPr="00D036EA" w:rsidRDefault="001B2D8D" w:rsidP="009058E4">
      <w:pPr>
        <w:shd w:val="clear" w:color="auto" w:fill="FFFFFF"/>
        <w:spacing w:before="80" w:after="0" w:line="240" w:lineRule="auto"/>
        <w:ind w:left="270" w:right="225"/>
        <w:jc w:val="both"/>
        <w:rPr>
          <w:rFonts w:asciiTheme="majorBidi" w:hAnsiTheme="majorBidi" w:cstheme="majorBidi"/>
          <w:i/>
          <w:iCs/>
          <w:color w:val="000000"/>
          <w:sz w:val="20"/>
          <w:szCs w:val="20"/>
          <w:lang w:val="pt-BR"/>
        </w:rPr>
      </w:pPr>
      <w:r w:rsidRPr="00D036EA">
        <w:rPr>
          <w:rFonts w:asciiTheme="majorBidi" w:hAnsiTheme="majorBidi" w:cstheme="majorBidi"/>
          <w:i/>
          <w:iCs/>
          <w:color w:val="000000"/>
          <w:sz w:val="20"/>
          <w:szCs w:val="20"/>
          <w:lang w:val="pt-BR"/>
        </w:rPr>
        <w:t>“</w:t>
      </w:r>
      <w:r w:rsidR="008A0E9B" w:rsidRPr="00D036EA">
        <w:rPr>
          <w:rFonts w:asciiTheme="majorBidi" w:hAnsiTheme="majorBidi" w:cstheme="majorBidi"/>
          <w:i/>
          <w:iCs/>
          <w:sz w:val="20"/>
          <w:szCs w:val="20"/>
          <w:lang w:val="pt-BR"/>
        </w:rPr>
        <w:t xml:space="preserve">Respondeu-lhes Jesus: A minha doutrina não é minha, mas daquele que </w:t>
      </w:r>
      <w:r w:rsidR="008A0E9B" w:rsidRPr="00D036EA">
        <w:rPr>
          <w:rFonts w:asciiTheme="majorBidi" w:hAnsiTheme="majorBidi" w:cstheme="majorBidi"/>
          <w:b/>
          <w:bCs/>
          <w:i/>
          <w:iCs/>
          <w:color w:val="0000CC"/>
          <w:sz w:val="20"/>
          <w:szCs w:val="20"/>
          <w:lang w:val="pt-BR"/>
        </w:rPr>
        <w:t>me enviou</w:t>
      </w:r>
      <w:r w:rsidR="008A0E9B" w:rsidRPr="00D036EA">
        <w:rPr>
          <w:rFonts w:asciiTheme="majorBidi" w:hAnsiTheme="majorBidi" w:cstheme="majorBidi"/>
          <w:i/>
          <w:iCs/>
          <w:sz w:val="20"/>
          <w:szCs w:val="20"/>
          <w:lang w:val="pt-BR"/>
        </w:rPr>
        <w:t>.” (João</w:t>
      </w:r>
      <w:r w:rsidRPr="00D036EA">
        <w:rPr>
          <w:rFonts w:asciiTheme="majorBidi" w:hAnsiTheme="majorBidi" w:cstheme="majorBidi"/>
          <w:i/>
          <w:iCs/>
          <w:color w:val="000000"/>
          <w:sz w:val="20"/>
          <w:szCs w:val="20"/>
          <w:lang w:val="pt-BR"/>
        </w:rPr>
        <w:t>, 7:16).</w:t>
      </w:r>
    </w:p>
    <w:p w14:paraId="7F3A098C" w14:textId="77777777" w:rsidR="001B2D8D" w:rsidRPr="00D036EA" w:rsidRDefault="001B2D8D" w:rsidP="009058E4">
      <w:pPr>
        <w:shd w:val="clear" w:color="auto" w:fill="FFFFFF"/>
        <w:spacing w:before="80" w:after="0" w:line="240" w:lineRule="auto"/>
        <w:ind w:left="270" w:right="225"/>
        <w:jc w:val="both"/>
        <w:rPr>
          <w:rFonts w:asciiTheme="majorBidi" w:hAnsiTheme="majorBidi" w:cstheme="majorBidi"/>
          <w:color w:val="000000"/>
          <w:sz w:val="20"/>
          <w:szCs w:val="20"/>
          <w:lang w:val="pt-BR"/>
        </w:rPr>
      </w:pPr>
      <w:r w:rsidRPr="00D036EA">
        <w:rPr>
          <w:rFonts w:asciiTheme="majorBidi" w:hAnsiTheme="majorBidi" w:cstheme="majorBidi"/>
          <w:i/>
          <w:iCs/>
          <w:color w:val="000000"/>
          <w:sz w:val="20"/>
          <w:szCs w:val="20"/>
          <w:lang w:val="pt-BR"/>
        </w:rPr>
        <w:t>“</w:t>
      </w:r>
      <w:r w:rsidR="008A0E9B" w:rsidRPr="00D036EA">
        <w:rPr>
          <w:rFonts w:asciiTheme="majorBidi" w:hAnsiTheme="majorBidi" w:cstheme="majorBidi"/>
          <w:i/>
          <w:iCs/>
          <w:sz w:val="20"/>
          <w:szCs w:val="20"/>
          <w:lang w:val="pt-BR"/>
        </w:rPr>
        <w:t xml:space="preserve">na verdade vos digo que não é o </w:t>
      </w:r>
      <w:r w:rsidR="008A0E9B" w:rsidRPr="00D036EA">
        <w:rPr>
          <w:rFonts w:asciiTheme="majorBidi" w:hAnsiTheme="majorBidi" w:cstheme="majorBidi"/>
          <w:b/>
          <w:bCs/>
          <w:i/>
          <w:iCs/>
          <w:color w:val="0000CC"/>
          <w:sz w:val="20"/>
          <w:szCs w:val="20"/>
          <w:lang w:val="pt-BR"/>
        </w:rPr>
        <w:t>servo</w:t>
      </w:r>
      <w:r w:rsidR="008A0E9B" w:rsidRPr="00D036EA">
        <w:rPr>
          <w:rFonts w:asciiTheme="majorBidi" w:hAnsiTheme="majorBidi" w:cstheme="majorBidi"/>
          <w:i/>
          <w:iCs/>
          <w:sz w:val="20"/>
          <w:szCs w:val="20"/>
          <w:lang w:val="pt-BR"/>
        </w:rPr>
        <w:t xml:space="preserve"> maior do que o seu senhor, nem o </w:t>
      </w:r>
      <w:r w:rsidR="008A0E9B" w:rsidRPr="00D036EA">
        <w:rPr>
          <w:rFonts w:asciiTheme="majorBidi" w:hAnsiTheme="majorBidi" w:cstheme="majorBidi"/>
          <w:b/>
          <w:bCs/>
          <w:i/>
          <w:iCs/>
          <w:color w:val="0000CC"/>
          <w:sz w:val="20"/>
          <w:szCs w:val="20"/>
          <w:lang w:val="pt-BR"/>
        </w:rPr>
        <w:t>enviado</w:t>
      </w:r>
      <w:r w:rsidR="008A0E9B" w:rsidRPr="00D036EA">
        <w:rPr>
          <w:rFonts w:asciiTheme="majorBidi" w:hAnsiTheme="majorBidi" w:cstheme="majorBidi"/>
          <w:i/>
          <w:iCs/>
          <w:sz w:val="20"/>
          <w:szCs w:val="20"/>
          <w:lang w:val="pt-BR"/>
        </w:rPr>
        <w:t xml:space="preserve"> maior do que aquele que o enviou.” (João</w:t>
      </w:r>
      <w:r w:rsidRPr="00D036EA">
        <w:rPr>
          <w:rFonts w:asciiTheme="majorBidi" w:hAnsiTheme="majorBidi" w:cstheme="majorBidi"/>
          <w:i/>
          <w:iCs/>
          <w:color w:val="000000"/>
          <w:sz w:val="20"/>
          <w:szCs w:val="20"/>
          <w:lang w:val="pt-BR"/>
        </w:rPr>
        <w:t>, 13:16).</w:t>
      </w:r>
    </w:p>
    <w:p w14:paraId="708D37F7" w14:textId="5A9894D1" w:rsidR="001B2D8D" w:rsidRPr="00D036EA" w:rsidRDefault="008A0E9B" w:rsidP="009058E4">
      <w:pPr>
        <w:shd w:val="clear" w:color="auto" w:fill="FFFFFF"/>
        <w:spacing w:before="80" w:after="0" w:line="240" w:lineRule="auto"/>
        <w:ind w:left="270" w:right="225"/>
        <w:jc w:val="both"/>
        <w:rPr>
          <w:rFonts w:asciiTheme="majorBidi" w:hAnsiTheme="majorBidi" w:cstheme="majorBidi"/>
          <w:b/>
          <w:bCs/>
          <w:color w:val="000000"/>
          <w:sz w:val="20"/>
          <w:szCs w:val="20"/>
          <w:lang w:val="pt-BR"/>
        </w:rPr>
      </w:pPr>
      <w:r w:rsidRPr="00D036EA">
        <w:rPr>
          <w:rFonts w:asciiTheme="majorBidi" w:hAnsiTheme="majorBidi" w:cstheme="majorBidi"/>
          <w:color w:val="000000"/>
          <w:sz w:val="20"/>
          <w:szCs w:val="20"/>
          <w:lang w:val="pt-BR"/>
        </w:rPr>
        <w:t xml:space="preserve">Nos versículos acima, Jesus (PECE) foi </w:t>
      </w:r>
      <w:r w:rsidR="0093676A">
        <w:rPr>
          <w:rFonts w:asciiTheme="majorBidi" w:hAnsiTheme="majorBidi" w:cstheme="majorBidi"/>
          <w:color w:val="000000"/>
          <w:sz w:val="20"/>
          <w:szCs w:val="20"/>
          <w:lang w:val="pt-BR"/>
        </w:rPr>
        <w:t>apresent</w:t>
      </w:r>
      <w:r w:rsidRPr="00D036EA">
        <w:rPr>
          <w:rFonts w:asciiTheme="majorBidi" w:hAnsiTheme="majorBidi" w:cstheme="majorBidi"/>
          <w:color w:val="000000"/>
          <w:sz w:val="20"/>
          <w:szCs w:val="20"/>
          <w:lang w:val="pt-BR"/>
        </w:rPr>
        <w:t>ado como um profeta, mensageiro e servo de Deus</w:t>
      </w:r>
      <w:r w:rsidR="001B2D8D" w:rsidRPr="00D036EA">
        <w:rPr>
          <w:rFonts w:asciiTheme="majorBidi" w:hAnsiTheme="majorBidi" w:cstheme="majorBidi"/>
          <w:b/>
          <w:bCs/>
          <w:color w:val="000000"/>
          <w:sz w:val="20"/>
          <w:szCs w:val="20"/>
          <w:lang w:val="pt-BR"/>
        </w:rPr>
        <w:t>.</w:t>
      </w:r>
    </w:p>
    <w:p w14:paraId="74A90586" w14:textId="4C71E80C" w:rsidR="001B2D8D" w:rsidRPr="00D036EA" w:rsidRDefault="0093676A" w:rsidP="009058E4">
      <w:pPr>
        <w:shd w:val="clear" w:color="auto" w:fill="FFFFFF"/>
        <w:spacing w:before="80" w:after="0" w:line="240" w:lineRule="auto"/>
        <w:ind w:left="274" w:right="230"/>
        <w:jc w:val="both"/>
        <w:rPr>
          <w:rFonts w:asciiTheme="majorBidi" w:hAnsiTheme="majorBidi" w:cstheme="majorBidi"/>
          <w:color w:val="000000"/>
          <w:sz w:val="20"/>
          <w:szCs w:val="20"/>
          <w:lang w:val="pt-BR"/>
        </w:rPr>
      </w:pPr>
      <w:r>
        <w:rPr>
          <w:rFonts w:asciiTheme="majorBidi" w:hAnsiTheme="majorBidi" w:cstheme="majorBidi"/>
          <w:b/>
          <w:bCs/>
          <w:color w:val="1204C8"/>
          <w:sz w:val="20"/>
          <w:szCs w:val="20"/>
          <w:lang w:val="pt-BR"/>
        </w:rPr>
        <w:t>Um cristão deve crer no que Jesus disse ou crer naqueles que alegaram</w:t>
      </w:r>
      <w:r w:rsidR="008A0E9B" w:rsidRPr="00D036EA">
        <w:rPr>
          <w:rFonts w:asciiTheme="majorBidi" w:hAnsiTheme="majorBidi" w:cstheme="majorBidi"/>
          <w:b/>
          <w:bCs/>
          <w:color w:val="1204C8"/>
          <w:sz w:val="20"/>
          <w:szCs w:val="20"/>
          <w:lang w:val="pt-BR"/>
        </w:rPr>
        <w:t xml:space="preserve"> que ele é Deus e </w:t>
      </w:r>
      <w:r>
        <w:rPr>
          <w:rFonts w:asciiTheme="majorBidi" w:hAnsiTheme="majorBidi" w:cstheme="majorBidi"/>
          <w:b/>
          <w:bCs/>
          <w:color w:val="1204C8"/>
          <w:sz w:val="20"/>
          <w:szCs w:val="20"/>
          <w:lang w:val="pt-BR"/>
        </w:rPr>
        <w:t xml:space="preserve">o </w:t>
      </w:r>
      <w:r w:rsidR="008A0E9B" w:rsidRPr="00D036EA">
        <w:rPr>
          <w:rFonts w:asciiTheme="majorBidi" w:hAnsiTheme="majorBidi" w:cstheme="majorBidi"/>
          <w:b/>
          <w:bCs/>
          <w:color w:val="1204C8"/>
          <w:sz w:val="20"/>
          <w:szCs w:val="20"/>
          <w:lang w:val="pt-BR"/>
        </w:rPr>
        <w:t>Filho de Deus?</w:t>
      </w:r>
    </w:p>
    <w:p w14:paraId="1345DD32" w14:textId="4703676A" w:rsidR="001B2D8D" w:rsidRPr="00D036EA" w:rsidRDefault="001B2D8D" w:rsidP="009058E4">
      <w:pPr>
        <w:pStyle w:val="ListParagraph"/>
        <w:numPr>
          <w:ilvl w:val="0"/>
          <w:numId w:val="6"/>
        </w:numPr>
        <w:spacing w:before="80" w:after="0" w:line="240" w:lineRule="auto"/>
        <w:ind w:left="270" w:hanging="270"/>
        <w:jc w:val="both"/>
        <w:rPr>
          <w:rFonts w:asciiTheme="majorBidi" w:hAnsiTheme="majorBidi" w:cstheme="majorBidi"/>
          <w:b/>
          <w:bCs/>
          <w:color w:val="333333"/>
          <w:sz w:val="24"/>
          <w:szCs w:val="24"/>
          <w:shd w:val="clear" w:color="auto" w:fill="FFFFFF"/>
          <w:lang w:val="pt-BR"/>
        </w:rPr>
      </w:pPr>
      <w:r w:rsidRPr="00D036EA">
        <w:rPr>
          <w:rFonts w:asciiTheme="majorBidi" w:hAnsiTheme="majorBidi" w:cstheme="majorBidi"/>
          <w:b/>
          <w:bCs/>
          <w:color w:val="000000"/>
          <w:sz w:val="24"/>
          <w:szCs w:val="24"/>
          <w:lang w:val="pt-BR"/>
        </w:rPr>
        <w:t xml:space="preserve">Jesus </w:t>
      </w:r>
      <w:r w:rsidR="00B543BF">
        <w:rPr>
          <w:rFonts w:asciiTheme="majorBidi" w:hAnsiTheme="majorBidi" w:cstheme="majorBidi"/>
          <w:b/>
          <w:bCs/>
          <w:color w:val="000000"/>
          <w:sz w:val="24"/>
          <w:szCs w:val="24"/>
          <w:lang w:val="pt-BR"/>
        </w:rPr>
        <w:t>não tinha qualquer autoridade própria</w:t>
      </w:r>
    </w:p>
    <w:p w14:paraId="7A436FD9" w14:textId="455B7CCB" w:rsidR="000312FB" w:rsidRPr="00D036EA" w:rsidRDefault="001B2D8D" w:rsidP="009058E4">
      <w:pPr>
        <w:spacing w:before="80" w:after="0" w:line="240" w:lineRule="auto"/>
        <w:ind w:left="270"/>
        <w:jc w:val="both"/>
        <w:rPr>
          <w:rFonts w:asciiTheme="majorBidi" w:hAnsiTheme="majorBidi" w:cstheme="majorBidi"/>
          <w:b/>
          <w:bCs/>
          <w:color w:val="1204C8"/>
          <w:sz w:val="20"/>
          <w:szCs w:val="20"/>
          <w:lang w:val="pt-BR"/>
        </w:rPr>
      </w:pPr>
      <w:r w:rsidRPr="00D036EA">
        <w:rPr>
          <w:rFonts w:asciiTheme="majorBidi" w:hAnsiTheme="majorBidi" w:cstheme="majorBidi"/>
          <w:i/>
          <w:iCs/>
          <w:color w:val="000000"/>
          <w:sz w:val="20"/>
          <w:szCs w:val="20"/>
          <w:lang w:val="pt-BR"/>
        </w:rPr>
        <w:t>“</w:t>
      </w:r>
      <w:r w:rsidR="008A0E9B" w:rsidRPr="00D036EA">
        <w:rPr>
          <w:rFonts w:asciiTheme="majorBidi" w:hAnsiTheme="majorBidi" w:cstheme="majorBidi"/>
          <w:i/>
          <w:iCs/>
          <w:sz w:val="20"/>
          <w:szCs w:val="20"/>
          <w:lang w:val="pt-BR"/>
        </w:rPr>
        <w:t>Porque eu não tenho falado de mim mesmo; mas o Pai, que me enviou, ele me deu mandamento sobre o que hei de dizer e sobre o que hei de falar.” (João</w:t>
      </w:r>
      <w:r w:rsidR="000312FB" w:rsidRPr="00D036EA">
        <w:rPr>
          <w:rFonts w:asciiTheme="majorBidi" w:hAnsiTheme="majorBidi" w:cstheme="majorBidi"/>
          <w:i/>
          <w:iCs/>
          <w:sz w:val="20"/>
          <w:szCs w:val="20"/>
          <w:lang w:val="pt-BR"/>
        </w:rPr>
        <w:t xml:space="preserve">, </w:t>
      </w:r>
      <w:r w:rsidRPr="00D036EA">
        <w:rPr>
          <w:rFonts w:asciiTheme="majorBidi" w:hAnsiTheme="majorBidi" w:cstheme="majorBidi"/>
          <w:i/>
          <w:iCs/>
          <w:sz w:val="20"/>
          <w:szCs w:val="20"/>
          <w:lang w:val="pt-BR"/>
        </w:rPr>
        <w:t>12:49).</w:t>
      </w:r>
      <w:r w:rsidR="00B543BF">
        <w:rPr>
          <w:rFonts w:asciiTheme="majorBidi" w:hAnsiTheme="majorBidi" w:cstheme="majorBidi"/>
          <w:i/>
          <w:iCs/>
          <w:sz w:val="20"/>
          <w:szCs w:val="20"/>
          <w:lang w:val="pt-BR"/>
        </w:rPr>
        <w:t xml:space="preserve"> </w:t>
      </w:r>
      <w:r w:rsidR="00B543BF">
        <w:rPr>
          <w:rFonts w:asciiTheme="majorBidi" w:hAnsiTheme="majorBidi" w:cstheme="majorBidi"/>
          <w:b/>
          <w:bCs/>
          <w:color w:val="0000CC"/>
          <w:sz w:val="20"/>
          <w:szCs w:val="20"/>
          <w:lang w:val="pt-BR"/>
        </w:rPr>
        <w:t xml:space="preserve">Quem necessitaria </w:t>
      </w:r>
      <w:r w:rsidR="004B6A70" w:rsidRPr="00D036EA">
        <w:rPr>
          <w:rFonts w:asciiTheme="majorBidi" w:hAnsiTheme="majorBidi" w:cstheme="majorBidi"/>
          <w:b/>
          <w:bCs/>
          <w:color w:val="0000CC"/>
          <w:sz w:val="20"/>
          <w:szCs w:val="20"/>
          <w:lang w:val="pt-BR"/>
        </w:rPr>
        <w:t>autorida</w:t>
      </w:r>
      <w:r w:rsidR="00B543BF">
        <w:rPr>
          <w:rFonts w:asciiTheme="majorBidi" w:hAnsiTheme="majorBidi" w:cstheme="majorBidi"/>
          <w:b/>
          <w:bCs/>
          <w:color w:val="0000CC"/>
          <w:sz w:val="20"/>
          <w:szCs w:val="20"/>
          <w:lang w:val="pt-BR"/>
        </w:rPr>
        <w:t>de e precisaria ser guiado: um ‘profeta’ ou ‘Deus’ ou o ‘Filho de Deus’</w:t>
      </w:r>
      <w:r w:rsidR="004B6A70" w:rsidRPr="00D036EA">
        <w:rPr>
          <w:rFonts w:asciiTheme="majorBidi" w:hAnsiTheme="majorBidi" w:cstheme="majorBidi"/>
          <w:b/>
          <w:bCs/>
          <w:color w:val="0000CC"/>
          <w:sz w:val="20"/>
          <w:szCs w:val="20"/>
          <w:lang w:val="pt-BR"/>
        </w:rPr>
        <w:t>?</w:t>
      </w:r>
    </w:p>
    <w:p w14:paraId="0826C9E0" w14:textId="77777777" w:rsidR="001B2D8D" w:rsidRPr="00D036EA" w:rsidRDefault="001B2D8D" w:rsidP="00C552BA">
      <w:pPr>
        <w:shd w:val="clear" w:color="auto" w:fill="FFFFFF"/>
        <w:spacing w:after="60" w:line="240" w:lineRule="auto"/>
        <w:ind w:left="270" w:right="225"/>
        <w:jc w:val="both"/>
        <w:rPr>
          <w:rFonts w:asciiTheme="majorBidi" w:hAnsiTheme="majorBidi" w:cstheme="majorBidi"/>
          <w:i/>
          <w:iCs/>
          <w:sz w:val="16"/>
          <w:szCs w:val="16"/>
          <w:lang w:val="pt-BR"/>
        </w:rPr>
      </w:pPr>
    </w:p>
    <w:tbl>
      <w:tblPr>
        <w:tblW w:w="6120" w:type="dxa"/>
        <w:tblInd w:w="28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3058"/>
        <w:gridCol w:w="3062"/>
      </w:tblGrid>
      <w:tr w:rsidR="001B2D8D" w:rsidRPr="00D036EA" w14:paraId="5B936358" w14:textId="77777777" w:rsidTr="00BD0942">
        <w:trPr>
          <w:trHeight w:val="358"/>
        </w:trPr>
        <w:tc>
          <w:tcPr>
            <w:tcW w:w="6120" w:type="dxa"/>
            <w:gridSpan w:val="2"/>
            <w:tcBorders>
              <w:top w:val="single" w:sz="4" w:space="0" w:color="auto"/>
              <w:left w:val="single" w:sz="4" w:space="0" w:color="auto"/>
              <w:bottom w:val="nil"/>
              <w:right w:val="single" w:sz="4" w:space="0" w:color="auto"/>
            </w:tcBorders>
          </w:tcPr>
          <w:p w14:paraId="531B5B88" w14:textId="723D8EE9" w:rsidR="001B2D8D" w:rsidRPr="00BD0942" w:rsidRDefault="009E0437" w:rsidP="00BD0942">
            <w:pPr>
              <w:tabs>
                <w:tab w:val="left" w:pos="5832"/>
              </w:tabs>
              <w:spacing w:before="120" w:line="240" w:lineRule="auto"/>
              <w:jc w:val="both"/>
              <w:rPr>
                <w:rFonts w:asciiTheme="majorBidi" w:hAnsiTheme="majorBidi" w:cstheme="majorBidi"/>
                <w:sz w:val="18"/>
                <w:szCs w:val="18"/>
                <w:lang w:val="pt-BR"/>
              </w:rPr>
            </w:pPr>
            <w:r w:rsidRPr="00BD0942">
              <w:rPr>
                <w:rFonts w:asciiTheme="majorBidi" w:hAnsiTheme="majorBidi" w:cstheme="majorBidi"/>
                <w:sz w:val="18"/>
                <w:szCs w:val="18"/>
                <w:lang w:val="pt-BR"/>
              </w:rPr>
              <w:lastRenderedPageBreak/>
              <w:t>Montar a</w:t>
            </w:r>
            <w:r w:rsidR="00EB0CBC" w:rsidRPr="00BD0942">
              <w:rPr>
                <w:rFonts w:asciiTheme="majorBidi" w:hAnsiTheme="majorBidi" w:cstheme="majorBidi"/>
                <w:sz w:val="18"/>
                <w:szCs w:val="18"/>
                <w:lang w:val="pt-BR"/>
              </w:rPr>
              <w:t xml:space="preserve"> carruagem de sol era uma lenda comum entre os diferentes deuses do sol. Você </w:t>
            </w:r>
            <w:r w:rsidRPr="00BD0942">
              <w:rPr>
                <w:rFonts w:asciiTheme="majorBidi" w:hAnsiTheme="majorBidi" w:cstheme="majorBidi"/>
                <w:sz w:val="18"/>
                <w:szCs w:val="18"/>
                <w:lang w:val="pt-BR"/>
              </w:rPr>
              <w:t>encontra</w:t>
            </w:r>
            <w:r w:rsidR="00EB0CBC" w:rsidRPr="00BD0942">
              <w:rPr>
                <w:rFonts w:asciiTheme="majorBidi" w:hAnsiTheme="majorBidi" w:cstheme="majorBidi"/>
                <w:sz w:val="18"/>
                <w:szCs w:val="18"/>
                <w:lang w:val="pt-BR"/>
              </w:rPr>
              <w:t xml:space="preserve"> abaixo um mosaico que apresenta Jesus montando um carro de sol com </w:t>
            </w:r>
            <w:r w:rsidRPr="00BD0942">
              <w:rPr>
                <w:rFonts w:asciiTheme="majorBidi" w:hAnsiTheme="majorBidi" w:cstheme="majorBidi"/>
                <w:sz w:val="18"/>
                <w:szCs w:val="18"/>
                <w:lang w:val="pt-BR"/>
              </w:rPr>
              <w:t>um disco</w:t>
            </w:r>
            <w:r w:rsidR="00EB0CBC" w:rsidRPr="00BD0942">
              <w:rPr>
                <w:rFonts w:asciiTheme="majorBidi" w:hAnsiTheme="majorBidi" w:cstheme="majorBidi"/>
                <w:sz w:val="18"/>
                <w:szCs w:val="18"/>
                <w:lang w:val="pt-BR"/>
              </w:rPr>
              <w:t xml:space="preserve"> solar atrás de sua cabeça, na gruta da Basílica </w:t>
            </w:r>
            <w:r w:rsidRPr="00BD0942">
              <w:rPr>
                <w:rFonts w:asciiTheme="majorBidi" w:hAnsiTheme="majorBidi" w:cstheme="majorBidi"/>
                <w:sz w:val="18"/>
                <w:szCs w:val="18"/>
                <w:lang w:val="pt-BR"/>
              </w:rPr>
              <w:t>de São Pedro, Vaticano (século III</w:t>
            </w:r>
            <w:r w:rsidR="00612943" w:rsidRPr="00BD0942">
              <w:rPr>
                <w:rFonts w:asciiTheme="majorBidi" w:hAnsiTheme="majorBidi" w:cstheme="majorBidi"/>
                <w:sz w:val="18"/>
                <w:szCs w:val="18"/>
                <w:lang w:val="pt-BR"/>
              </w:rPr>
              <w:t xml:space="preserve"> d.C</w:t>
            </w:r>
            <w:r w:rsidR="00EB0CBC" w:rsidRPr="00BD0942">
              <w:rPr>
                <w:rFonts w:asciiTheme="majorBidi" w:hAnsiTheme="majorBidi" w:cstheme="majorBidi"/>
                <w:sz w:val="18"/>
                <w:szCs w:val="18"/>
                <w:lang w:val="pt-BR"/>
              </w:rPr>
              <w:t xml:space="preserve">). Por que Jesus (PECE) é representado da mesma forma que outros deuses </w:t>
            </w:r>
            <w:r w:rsidRPr="00BD0942">
              <w:rPr>
                <w:rFonts w:asciiTheme="majorBidi" w:hAnsiTheme="majorBidi" w:cstheme="majorBidi"/>
                <w:sz w:val="18"/>
                <w:szCs w:val="18"/>
                <w:lang w:val="pt-BR"/>
              </w:rPr>
              <w:t xml:space="preserve">do sol como </w:t>
            </w:r>
            <w:r w:rsidR="00EB0CBC" w:rsidRPr="00BD0942">
              <w:rPr>
                <w:rFonts w:asciiTheme="majorBidi" w:hAnsiTheme="majorBidi" w:cstheme="majorBidi"/>
                <w:sz w:val="18"/>
                <w:szCs w:val="18"/>
                <w:lang w:val="pt-BR"/>
              </w:rPr>
              <w:t>H</w:t>
            </w:r>
            <w:r w:rsidRPr="00BD0942">
              <w:rPr>
                <w:rFonts w:asciiTheme="majorBidi" w:hAnsiTheme="majorBidi" w:cstheme="majorBidi"/>
                <w:sz w:val="18"/>
                <w:szCs w:val="18"/>
                <w:lang w:val="pt-BR"/>
              </w:rPr>
              <w:t>elios, Mitras, Zeus, Suria e Apó</w:t>
            </w:r>
            <w:r w:rsidR="00EB0CBC" w:rsidRPr="00BD0942">
              <w:rPr>
                <w:rFonts w:asciiTheme="majorBidi" w:hAnsiTheme="majorBidi" w:cstheme="majorBidi"/>
                <w:sz w:val="18"/>
                <w:szCs w:val="18"/>
                <w:lang w:val="pt-BR"/>
              </w:rPr>
              <w:t>lo?</w:t>
            </w:r>
          </w:p>
        </w:tc>
      </w:tr>
      <w:tr w:rsidR="001B2D8D" w:rsidRPr="00D036EA" w14:paraId="28D8DAC2" w14:textId="77777777" w:rsidTr="00BD0942">
        <w:trPr>
          <w:trHeight w:val="2134"/>
        </w:trPr>
        <w:tc>
          <w:tcPr>
            <w:tcW w:w="3058" w:type="dxa"/>
            <w:tcBorders>
              <w:top w:val="nil"/>
              <w:left w:val="single" w:sz="4" w:space="0" w:color="auto"/>
              <w:bottom w:val="nil"/>
              <w:right w:val="nil"/>
            </w:tcBorders>
          </w:tcPr>
          <w:p w14:paraId="4057193C" w14:textId="77777777" w:rsidR="001B2D8D" w:rsidRPr="00D036EA" w:rsidRDefault="001B2D8D" w:rsidP="00C552BA">
            <w:pPr>
              <w:spacing w:after="40" w:line="240" w:lineRule="auto"/>
              <w:jc w:val="center"/>
              <w:rPr>
                <w:rFonts w:asciiTheme="majorBidi" w:hAnsiTheme="majorBidi" w:cstheme="majorBidi"/>
                <w:noProof/>
                <w:sz w:val="19"/>
                <w:szCs w:val="19"/>
                <w:lang w:val="pt-BR"/>
              </w:rPr>
            </w:pPr>
            <w:r w:rsidRPr="00D036EA">
              <w:rPr>
                <w:rFonts w:asciiTheme="majorBidi" w:hAnsiTheme="majorBidi" w:cstheme="majorBidi"/>
                <w:noProof/>
                <w:sz w:val="19"/>
                <w:szCs w:val="19"/>
              </w:rPr>
              <w:drawing>
                <wp:inline distT="0" distB="0" distL="0" distR="0" wp14:anchorId="5AD67C56" wp14:editId="716CE6E6">
                  <wp:extent cx="1451116" cy="1440099"/>
                  <wp:effectExtent l="19050" t="19050" r="15734" b="26751"/>
                  <wp:docPr id="11140" name="Picture 921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80" descr="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461637" cy="1450540"/>
                          </a:xfrm>
                          <a:prstGeom prst="rect">
                            <a:avLst/>
                          </a:prstGeom>
                          <a:noFill/>
                          <a:ln>
                            <a:solidFill>
                              <a:schemeClr val="tx1"/>
                            </a:solidFill>
                          </a:ln>
                        </pic:spPr>
                      </pic:pic>
                    </a:graphicData>
                  </a:graphic>
                </wp:inline>
              </w:drawing>
            </w:r>
          </w:p>
        </w:tc>
        <w:tc>
          <w:tcPr>
            <w:tcW w:w="3062" w:type="dxa"/>
            <w:tcBorders>
              <w:top w:val="nil"/>
              <w:left w:val="nil"/>
              <w:bottom w:val="nil"/>
              <w:right w:val="single" w:sz="4" w:space="0" w:color="auto"/>
            </w:tcBorders>
          </w:tcPr>
          <w:p w14:paraId="686FECB5" w14:textId="77777777" w:rsidR="001B2D8D" w:rsidRPr="00D036EA" w:rsidRDefault="001B2D8D" w:rsidP="00C552BA">
            <w:pPr>
              <w:spacing w:after="40" w:line="240" w:lineRule="auto"/>
              <w:jc w:val="center"/>
              <w:rPr>
                <w:rFonts w:asciiTheme="majorBidi" w:hAnsiTheme="majorBidi" w:cstheme="majorBidi"/>
                <w:noProof/>
                <w:sz w:val="19"/>
                <w:szCs w:val="19"/>
                <w:lang w:val="pt-BR"/>
              </w:rPr>
            </w:pPr>
            <w:r w:rsidRPr="00D036EA">
              <w:rPr>
                <w:rFonts w:asciiTheme="majorBidi" w:hAnsiTheme="majorBidi" w:cstheme="majorBidi"/>
                <w:noProof/>
                <w:sz w:val="19"/>
                <w:szCs w:val="19"/>
              </w:rPr>
              <w:drawing>
                <wp:inline distT="0" distB="0" distL="0" distR="0" wp14:anchorId="79E308D3" wp14:editId="15D68FD9">
                  <wp:extent cx="1500171" cy="1445152"/>
                  <wp:effectExtent l="19050" t="19050" r="23829" b="21698"/>
                  <wp:docPr id="11141" name="صورة 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55" cstate="print">
                            <a:lum bright="-10000" contrast="40000"/>
                          </a:blip>
                          <a:srcRect/>
                          <a:stretch>
                            <a:fillRect/>
                          </a:stretch>
                        </pic:blipFill>
                        <pic:spPr bwMode="auto">
                          <a:xfrm>
                            <a:off x="0" y="0"/>
                            <a:ext cx="1501451" cy="1446385"/>
                          </a:xfrm>
                          <a:prstGeom prst="rect">
                            <a:avLst/>
                          </a:prstGeom>
                          <a:noFill/>
                          <a:ln w="12700">
                            <a:solidFill>
                              <a:schemeClr val="tx1"/>
                            </a:solidFill>
                            <a:miter lim="800000"/>
                            <a:headEnd/>
                            <a:tailEnd/>
                          </a:ln>
                          <a:effectLst/>
                        </pic:spPr>
                      </pic:pic>
                    </a:graphicData>
                  </a:graphic>
                </wp:inline>
              </w:drawing>
            </w:r>
          </w:p>
        </w:tc>
      </w:tr>
      <w:tr w:rsidR="001B2D8D" w:rsidRPr="00D036EA" w14:paraId="206AEC25" w14:textId="77777777" w:rsidTr="00BD0942">
        <w:trPr>
          <w:trHeight w:val="171"/>
        </w:trPr>
        <w:tc>
          <w:tcPr>
            <w:tcW w:w="3058" w:type="dxa"/>
            <w:tcBorders>
              <w:top w:val="nil"/>
              <w:left w:val="single" w:sz="4" w:space="0" w:color="auto"/>
              <w:bottom w:val="nil"/>
              <w:right w:val="nil"/>
            </w:tcBorders>
          </w:tcPr>
          <w:p w14:paraId="224D19BF" w14:textId="77777777" w:rsidR="001B2D8D" w:rsidRPr="00D036EA" w:rsidRDefault="001B2D8D" w:rsidP="00C552BA">
            <w:pPr>
              <w:spacing w:line="240" w:lineRule="auto"/>
              <w:jc w:val="center"/>
              <w:rPr>
                <w:rFonts w:asciiTheme="majorBidi" w:hAnsiTheme="majorBidi" w:cstheme="majorBidi"/>
                <w:sz w:val="19"/>
                <w:szCs w:val="19"/>
                <w:lang w:val="pt-BR"/>
              </w:rPr>
            </w:pPr>
            <w:r w:rsidRPr="00D036EA">
              <w:rPr>
                <w:rFonts w:asciiTheme="majorBidi" w:hAnsiTheme="majorBidi" w:cstheme="majorBidi"/>
                <w:sz w:val="19"/>
                <w:szCs w:val="19"/>
                <w:lang w:val="pt-BR"/>
              </w:rPr>
              <w:t>Jesus</w:t>
            </w:r>
          </w:p>
        </w:tc>
        <w:tc>
          <w:tcPr>
            <w:tcW w:w="3062" w:type="dxa"/>
            <w:tcBorders>
              <w:top w:val="nil"/>
              <w:left w:val="nil"/>
              <w:bottom w:val="nil"/>
              <w:right w:val="single" w:sz="4" w:space="0" w:color="auto"/>
            </w:tcBorders>
          </w:tcPr>
          <w:p w14:paraId="02E182FE" w14:textId="77777777" w:rsidR="001B2D8D" w:rsidRPr="00D036EA" w:rsidRDefault="00547DD9" w:rsidP="00C552BA">
            <w:pPr>
              <w:spacing w:line="240" w:lineRule="auto"/>
              <w:jc w:val="center"/>
              <w:rPr>
                <w:rFonts w:asciiTheme="majorBidi" w:hAnsiTheme="majorBidi" w:cstheme="majorBidi"/>
                <w:sz w:val="19"/>
                <w:szCs w:val="19"/>
                <w:lang w:val="pt-BR"/>
              </w:rPr>
            </w:pPr>
            <w:r w:rsidRPr="00D036EA">
              <w:rPr>
                <w:rFonts w:asciiTheme="majorBidi" w:hAnsiTheme="majorBidi" w:cstheme="majorBidi"/>
                <w:sz w:val="19"/>
                <w:szCs w:val="19"/>
                <w:lang w:val="pt-BR"/>
              </w:rPr>
              <w:t>He</w:t>
            </w:r>
            <w:r w:rsidR="001B2D8D" w:rsidRPr="00D036EA">
              <w:rPr>
                <w:rFonts w:asciiTheme="majorBidi" w:hAnsiTheme="majorBidi" w:cstheme="majorBidi"/>
                <w:sz w:val="19"/>
                <w:szCs w:val="19"/>
                <w:lang w:val="pt-BR"/>
              </w:rPr>
              <w:t>lios</w:t>
            </w:r>
          </w:p>
        </w:tc>
      </w:tr>
      <w:tr w:rsidR="001B2D8D" w:rsidRPr="00D036EA" w14:paraId="30270900" w14:textId="77777777" w:rsidTr="00BD0942">
        <w:trPr>
          <w:trHeight w:val="2232"/>
        </w:trPr>
        <w:tc>
          <w:tcPr>
            <w:tcW w:w="3058" w:type="dxa"/>
            <w:tcBorders>
              <w:top w:val="nil"/>
              <w:left w:val="single" w:sz="4" w:space="0" w:color="auto"/>
              <w:bottom w:val="nil"/>
              <w:right w:val="nil"/>
            </w:tcBorders>
          </w:tcPr>
          <w:p w14:paraId="40F1FED1" w14:textId="77777777" w:rsidR="001B2D8D" w:rsidRPr="00D036EA" w:rsidRDefault="001B2D8D" w:rsidP="00C552BA">
            <w:pPr>
              <w:spacing w:after="0" w:line="240" w:lineRule="auto"/>
              <w:jc w:val="center"/>
              <w:rPr>
                <w:rFonts w:asciiTheme="majorBidi" w:hAnsiTheme="majorBidi" w:cstheme="majorBidi"/>
                <w:sz w:val="18"/>
                <w:szCs w:val="18"/>
                <w:lang w:val="pt-BR"/>
              </w:rPr>
            </w:pPr>
            <w:r w:rsidRPr="00D036EA">
              <w:rPr>
                <w:rFonts w:asciiTheme="majorBidi" w:hAnsiTheme="majorBidi" w:cstheme="majorBidi"/>
                <w:noProof/>
                <w:sz w:val="18"/>
                <w:szCs w:val="18"/>
              </w:rPr>
              <w:drawing>
                <wp:inline distT="0" distB="0" distL="0" distR="0" wp14:anchorId="635941C9" wp14:editId="723DA092">
                  <wp:extent cx="1502962" cy="1422050"/>
                  <wp:effectExtent l="19050" t="19050" r="21038" b="25750"/>
                  <wp:docPr id="11142" name="صورة 4"/>
                  <wp:cNvGraphicFramePr/>
                  <a:graphic xmlns:a="http://schemas.openxmlformats.org/drawingml/2006/main">
                    <a:graphicData uri="http://schemas.openxmlformats.org/drawingml/2006/picture">
                      <pic:pic xmlns:pic="http://schemas.openxmlformats.org/drawingml/2006/picture">
                        <pic:nvPicPr>
                          <pic:cNvPr id="14345" name="Picture 9"/>
                          <pic:cNvPicPr>
                            <a:picLocks noChangeAspect="1" noChangeArrowheads="1"/>
                          </pic:cNvPicPr>
                        </pic:nvPicPr>
                        <pic:blipFill>
                          <a:blip r:embed="rId56" cstate="print">
                            <a:lum contrast="30000"/>
                          </a:blip>
                          <a:srcRect/>
                          <a:stretch>
                            <a:fillRect/>
                          </a:stretch>
                        </pic:blipFill>
                        <pic:spPr bwMode="auto">
                          <a:xfrm>
                            <a:off x="0" y="0"/>
                            <a:ext cx="1510088" cy="1428792"/>
                          </a:xfrm>
                          <a:prstGeom prst="rect">
                            <a:avLst/>
                          </a:prstGeom>
                          <a:noFill/>
                          <a:ln w="9525">
                            <a:solidFill>
                              <a:schemeClr val="tx1"/>
                            </a:solidFill>
                            <a:miter lim="800000"/>
                            <a:headEnd/>
                            <a:tailEnd/>
                          </a:ln>
                          <a:effectLst/>
                        </pic:spPr>
                      </pic:pic>
                    </a:graphicData>
                  </a:graphic>
                </wp:inline>
              </w:drawing>
            </w:r>
          </w:p>
        </w:tc>
        <w:tc>
          <w:tcPr>
            <w:tcW w:w="3062" w:type="dxa"/>
            <w:tcBorders>
              <w:top w:val="nil"/>
              <w:left w:val="nil"/>
              <w:bottom w:val="nil"/>
              <w:right w:val="single" w:sz="4" w:space="0" w:color="auto"/>
            </w:tcBorders>
          </w:tcPr>
          <w:p w14:paraId="1EC96B53" w14:textId="77777777" w:rsidR="001B2D8D" w:rsidRPr="00D036EA" w:rsidRDefault="001B2D8D" w:rsidP="00C552BA">
            <w:pPr>
              <w:spacing w:after="0" w:line="240" w:lineRule="auto"/>
              <w:jc w:val="center"/>
              <w:rPr>
                <w:rFonts w:asciiTheme="majorBidi" w:hAnsiTheme="majorBidi" w:cstheme="majorBidi"/>
                <w:sz w:val="18"/>
                <w:szCs w:val="18"/>
                <w:lang w:val="pt-BR"/>
              </w:rPr>
            </w:pPr>
            <w:r w:rsidRPr="00D036EA">
              <w:rPr>
                <w:rFonts w:asciiTheme="majorBidi" w:hAnsiTheme="majorBidi" w:cstheme="majorBidi"/>
                <w:noProof/>
                <w:sz w:val="18"/>
                <w:szCs w:val="18"/>
              </w:rPr>
              <w:drawing>
                <wp:inline distT="0" distB="0" distL="0" distR="0" wp14:anchorId="4145F81A" wp14:editId="344BC90D">
                  <wp:extent cx="1560968" cy="1437847"/>
                  <wp:effectExtent l="19050" t="0" r="1132" b="0"/>
                  <wp:docPr id="11143" name="صورة 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57" cstate="print">
                            <a:lum bright="10000" contrast="10000"/>
                          </a:blip>
                          <a:srcRect/>
                          <a:stretch>
                            <a:fillRect/>
                          </a:stretch>
                        </pic:blipFill>
                        <pic:spPr bwMode="auto">
                          <a:xfrm>
                            <a:off x="0" y="0"/>
                            <a:ext cx="1564791" cy="1441369"/>
                          </a:xfrm>
                          <a:prstGeom prst="rect">
                            <a:avLst/>
                          </a:prstGeom>
                          <a:noFill/>
                          <a:ln w="9525">
                            <a:noFill/>
                            <a:miter lim="800000"/>
                            <a:headEnd/>
                            <a:tailEnd/>
                          </a:ln>
                          <a:effectLst/>
                        </pic:spPr>
                      </pic:pic>
                    </a:graphicData>
                  </a:graphic>
                </wp:inline>
              </w:drawing>
            </w:r>
          </w:p>
        </w:tc>
      </w:tr>
      <w:tr w:rsidR="001B2D8D" w:rsidRPr="00D036EA" w14:paraId="1007B1FC" w14:textId="77777777" w:rsidTr="00BD0942">
        <w:trPr>
          <w:trHeight w:val="261"/>
        </w:trPr>
        <w:tc>
          <w:tcPr>
            <w:tcW w:w="3058" w:type="dxa"/>
            <w:tcBorders>
              <w:top w:val="nil"/>
              <w:left w:val="single" w:sz="4" w:space="0" w:color="auto"/>
              <w:bottom w:val="nil"/>
              <w:right w:val="nil"/>
            </w:tcBorders>
          </w:tcPr>
          <w:p w14:paraId="6491012A" w14:textId="77777777" w:rsidR="001B2D8D" w:rsidRPr="00D036EA" w:rsidRDefault="001B2D8D" w:rsidP="00C552BA">
            <w:pPr>
              <w:spacing w:line="240" w:lineRule="auto"/>
              <w:ind w:left="792" w:right="706"/>
              <w:jc w:val="center"/>
              <w:rPr>
                <w:noProof/>
                <w:lang w:val="pt-BR"/>
              </w:rPr>
            </w:pPr>
            <w:r w:rsidRPr="00D036EA">
              <w:rPr>
                <w:rFonts w:asciiTheme="majorBidi" w:hAnsiTheme="majorBidi" w:cstheme="majorBidi"/>
                <w:sz w:val="20"/>
                <w:szCs w:val="20"/>
                <w:lang w:val="pt-BR"/>
              </w:rPr>
              <w:t>Mitras</w:t>
            </w:r>
          </w:p>
        </w:tc>
        <w:tc>
          <w:tcPr>
            <w:tcW w:w="3062" w:type="dxa"/>
            <w:tcBorders>
              <w:top w:val="nil"/>
              <w:left w:val="nil"/>
              <w:bottom w:val="nil"/>
              <w:right w:val="single" w:sz="4" w:space="0" w:color="auto"/>
            </w:tcBorders>
          </w:tcPr>
          <w:p w14:paraId="29E6A2FE" w14:textId="77777777" w:rsidR="001B2D8D" w:rsidRPr="00D036EA" w:rsidRDefault="001B2D8D" w:rsidP="00C552BA">
            <w:pPr>
              <w:spacing w:line="240" w:lineRule="auto"/>
              <w:ind w:left="792" w:right="706"/>
              <w:jc w:val="center"/>
              <w:rPr>
                <w:noProof/>
                <w:lang w:val="pt-BR"/>
              </w:rPr>
            </w:pPr>
            <w:r w:rsidRPr="00D036EA">
              <w:rPr>
                <w:rFonts w:asciiTheme="majorBidi" w:hAnsiTheme="majorBidi" w:cstheme="majorBidi"/>
                <w:sz w:val="20"/>
                <w:szCs w:val="20"/>
                <w:lang w:val="pt-BR"/>
              </w:rPr>
              <w:t>Z</w:t>
            </w:r>
            <w:r w:rsidRPr="00D036EA">
              <w:rPr>
                <w:rFonts w:asciiTheme="majorBidi" w:hAnsiTheme="majorBidi" w:cstheme="majorBidi"/>
                <w:sz w:val="19"/>
                <w:szCs w:val="19"/>
                <w:lang w:val="pt-BR"/>
              </w:rPr>
              <w:t>eus</w:t>
            </w:r>
          </w:p>
        </w:tc>
      </w:tr>
      <w:tr w:rsidR="001B2D8D" w:rsidRPr="00D036EA" w14:paraId="194DE71A" w14:textId="77777777" w:rsidTr="00BD0942">
        <w:trPr>
          <w:trHeight w:val="171"/>
        </w:trPr>
        <w:tc>
          <w:tcPr>
            <w:tcW w:w="3058" w:type="dxa"/>
            <w:tcBorders>
              <w:top w:val="nil"/>
              <w:left w:val="single" w:sz="4" w:space="0" w:color="auto"/>
              <w:bottom w:val="nil"/>
              <w:right w:val="nil"/>
            </w:tcBorders>
          </w:tcPr>
          <w:p w14:paraId="1243BD82" w14:textId="77777777" w:rsidR="001B2D8D" w:rsidRPr="00D036EA" w:rsidRDefault="001B2D8D" w:rsidP="00C552BA">
            <w:pPr>
              <w:spacing w:after="0" w:line="240" w:lineRule="auto"/>
              <w:jc w:val="center"/>
              <w:rPr>
                <w:rFonts w:asciiTheme="majorBidi" w:hAnsiTheme="majorBidi" w:cstheme="majorBidi"/>
                <w:noProof/>
                <w:sz w:val="19"/>
                <w:szCs w:val="19"/>
                <w:lang w:val="pt-BR"/>
              </w:rPr>
            </w:pPr>
            <w:r w:rsidRPr="00D036EA">
              <w:rPr>
                <w:rFonts w:asciiTheme="majorBidi" w:hAnsiTheme="majorBidi" w:cstheme="majorBidi"/>
                <w:noProof/>
                <w:sz w:val="19"/>
                <w:szCs w:val="19"/>
              </w:rPr>
              <w:drawing>
                <wp:inline distT="0" distB="0" distL="0" distR="0" wp14:anchorId="5A6CB5C3" wp14:editId="1785E2F8">
                  <wp:extent cx="1486068" cy="1458764"/>
                  <wp:effectExtent l="19050" t="19050" r="18882" b="27136"/>
                  <wp:docPr id="1114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58" cstate="print">
                            <a:extLst>
                              <a:ext uri="{BEBA8EAE-BF5A-486C-A8C5-ECC9F3942E4B}">
                                <a14:imgProps xmlns:a14="http://schemas.microsoft.com/office/drawing/2010/main">
                                  <a14:imgLayer r:embed="rId17">
                                    <a14:imgEffect>
                                      <a14:colorTemperature colorTemp="59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487719" cy="1460385"/>
                          </a:xfrm>
                          <a:prstGeom prst="rect">
                            <a:avLst/>
                          </a:prstGeom>
                          <a:noFill/>
                          <a:ln w="12700">
                            <a:solidFill>
                              <a:schemeClr val="tx1"/>
                            </a:solidFill>
                          </a:ln>
                          <a:extLst/>
                        </pic:spPr>
                      </pic:pic>
                    </a:graphicData>
                  </a:graphic>
                </wp:inline>
              </w:drawing>
            </w:r>
          </w:p>
        </w:tc>
        <w:tc>
          <w:tcPr>
            <w:tcW w:w="3062" w:type="dxa"/>
            <w:tcBorders>
              <w:top w:val="nil"/>
              <w:left w:val="nil"/>
              <w:bottom w:val="nil"/>
              <w:right w:val="single" w:sz="4" w:space="0" w:color="auto"/>
            </w:tcBorders>
          </w:tcPr>
          <w:p w14:paraId="4BC9D71A" w14:textId="77777777" w:rsidR="001B2D8D" w:rsidRPr="00D036EA" w:rsidRDefault="001B2D8D" w:rsidP="00C552BA">
            <w:pPr>
              <w:spacing w:after="0" w:line="240" w:lineRule="auto"/>
              <w:jc w:val="center"/>
              <w:rPr>
                <w:rFonts w:asciiTheme="majorBidi" w:hAnsiTheme="majorBidi" w:cstheme="majorBidi"/>
                <w:noProof/>
                <w:sz w:val="19"/>
                <w:szCs w:val="19"/>
                <w:lang w:val="pt-BR"/>
              </w:rPr>
            </w:pPr>
            <w:r w:rsidRPr="00D036EA">
              <w:rPr>
                <w:rFonts w:asciiTheme="majorBidi" w:hAnsiTheme="majorBidi" w:cstheme="majorBidi"/>
                <w:noProof/>
                <w:sz w:val="19"/>
                <w:szCs w:val="19"/>
              </w:rPr>
              <w:drawing>
                <wp:inline distT="0" distB="0" distL="0" distR="0" wp14:anchorId="0660F181" wp14:editId="501D9830">
                  <wp:extent cx="1547103" cy="1488249"/>
                  <wp:effectExtent l="19050" t="19050" r="14997" b="16701"/>
                  <wp:docPr id="11145" name="صورة 2"/>
                  <wp:cNvGraphicFramePr/>
                  <a:graphic xmlns:a="http://schemas.openxmlformats.org/drawingml/2006/main">
                    <a:graphicData uri="http://schemas.openxmlformats.org/drawingml/2006/picture">
                      <pic:pic xmlns:pic="http://schemas.openxmlformats.org/drawingml/2006/picture">
                        <pic:nvPicPr>
                          <pic:cNvPr id="14339" name="Picture 3"/>
                          <pic:cNvPicPr>
                            <a:picLocks noChangeAspect="1" noChangeArrowheads="1"/>
                          </pic:cNvPicPr>
                        </pic:nvPicPr>
                        <pic:blipFill>
                          <a:blip r:embed="rId59" cstate="print">
                            <a:lum bright="-10000" contrast="10000"/>
                          </a:blip>
                          <a:srcRect/>
                          <a:stretch>
                            <a:fillRect/>
                          </a:stretch>
                        </pic:blipFill>
                        <pic:spPr bwMode="auto">
                          <a:xfrm>
                            <a:off x="0" y="0"/>
                            <a:ext cx="1544939" cy="1486167"/>
                          </a:xfrm>
                          <a:prstGeom prst="rect">
                            <a:avLst/>
                          </a:prstGeom>
                          <a:noFill/>
                          <a:ln w="12700">
                            <a:solidFill>
                              <a:schemeClr val="tx1"/>
                            </a:solidFill>
                            <a:miter lim="800000"/>
                            <a:headEnd/>
                            <a:tailEnd/>
                          </a:ln>
                          <a:effectLst/>
                        </pic:spPr>
                      </pic:pic>
                    </a:graphicData>
                  </a:graphic>
                </wp:inline>
              </w:drawing>
            </w:r>
          </w:p>
        </w:tc>
      </w:tr>
      <w:tr w:rsidR="001B2D8D" w:rsidRPr="00D036EA" w14:paraId="316019B3" w14:textId="77777777" w:rsidTr="00BD0942">
        <w:trPr>
          <w:trHeight w:val="333"/>
        </w:trPr>
        <w:tc>
          <w:tcPr>
            <w:tcW w:w="3058" w:type="dxa"/>
            <w:tcBorders>
              <w:top w:val="nil"/>
              <w:left w:val="single" w:sz="4" w:space="0" w:color="auto"/>
              <w:bottom w:val="single" w:sz="4" w:space="0" w:color="auto"/>
              <w:right w:val="nil"/>
            </w:tcBorders>
          </w:tcPr>
          <w:p w14:paraId="5CA77E13" w14:textId="77777777" w:rsidR="001B2D8D" w:rsidRPr="00D036EA" w:rsidRDefault="001C32C3" w:rsidP="00C552BA">
            <w:pPr>
              <w:spacing w:after="200" w:line="240" w:lineRule="auto"/>
              <w:jc w:val="center"/>
              <w:rPr>
                <w:rFonts w:asciiTheme="majorBidi" w:hAnsiTheme="majorBidi" w:cstheme="majorBidi"/>
                <w:noProof/>
                <w:sz w:val="19"/>
                <w:szCs w:val="19"/>
                <w:lang w:val="pt-BR"/>
              </w:rPr>
            </w:pPr>
            <w:r w:rsidRPr="00D036EA">
              <w:rPr>
                <w:rFonts w:asciiTheme="majorBidi" w:hAnsiTheme="majorBidi" w:cstheme="majorBidi"/>
                <w:sz w:val="20"/>
                <w:szCs w:val="20"/>
                <w:lang w:val="pt-BR"/>
              </w:rPr>
              <w:t>Suri</w:t>
            </w:r>
            <w:r w:rsidR="001B2D8D" w:rsidRPr="00D036EA">
              <w:rPr>
                <w:rFonts w:asciiTheme="majorBidi" w:hAnsiTheme="majorBidi" w:cstheme="majorBidi"/>
                <w:sz w:val="20"/>
                <w:szCs w:val="20"/>
                <w:lang w:val="pt-BR"/>
              </w:rPr>
              <w:t xml:space="preserve">a </w:t>
            </w:r>
          </w:p>
        </w:tc>
        <w:tc>
          <w:tcPr>
            <w:tcW w:w="3062" w:type="dxa"/>
            <w:tcBorders>
              <w:top w:val="nil"/>
              <w:left w:val="nil"/>
              <w:bottom w:val="single" w:sz="4" w:space="0" w:color="auto"/>
              <w:right w:val="single" w:sz="4" w:space="0" w:color="auto"/>
            </w:tcBorders>
          </w:tcPr>
          <w:p w14:paraId="209C907F" w14:textId="49AB8900" w:rsidR="001B2D8D" w:rsidRPr="00D036EA" w:rsidRDefault="00A21AF2" w:rsidP="00C552BA">
            <w:pPr>
              <w:spacing w:after="200" w:line="240" w:lineRule="auto"/>
              <w:jc w:val="center"/>
              <w:rPr>
                <w:rFonts w:asciiTheme="majorBidi" w:hAnsiTheme="majorBidi" w:cstheme="majorBidi"/>
                <w:noProof/>
                <w:sz w:val="19"/>
                <w:szCs w:val="19"/>
                <w:lang w:val="pt-BR"/>
              </w:rPr>
            </w:pPr>
            <w:r>
              <w:rPr>
                <w:rFonts w:asciiTheme="majorBidi" w:hAnsiTheme="majorBidi" w:cstheme="majorBidi"/>
                <w:sz w:val="20"/>
                <w:szCs w:val="20"/>
                <w:lang w:val="pt-BR"/>
              </w:rPr>
              <w:t>Apó</w:t>
            </w:r>
            <w:r w:rsidR="001B2D8D" w:rsidRPr="00D036EA">
              <w:rPr>
                <w:rFonts w:asciiTheme="majorBidi" w:hAnsiTheme="majorBidi" w:cstheme="majorBidi"/>
                <w:sz w:val="20"/>
                <w:szCs w:val="20"/>
                <w:lang w:val="pt-BR"/>
              </w:rPr>
              <w:t>lo</w:t>
            </w:r>
          </w:p>
        </w:tc>
      </w:tr>
    </w:tbl>
    <w:p w14:paraId="4EC6BF65" w14:textId="77777777" w:rsidR="000312FB" w:rsidRPr="00D036EA" w:rsidRDefault="00EB0CBC" w:rsidP="00C552BA">
      <w:pPr>
        <w:spacing w:before="120" w:line="240" w:lineRule="auto"/>
        <w:ind w:left="270"/>
        <w:jc w:val="both"/>
        <w:rPr>
          <w:rFonts w:asciiTheme="majorBidi" w:hAnsiTheme="majorBidi" w:cstheme="majorBidi"/>
          <w:color w:val="000000"/>
          <w:sz w:val="20"/>
          <w:szCs w:val="20"/>
          <w:lang w:val="pt-BR"/>
        </w:rPr>
      </w:pPr>
      <w:r w:rsidRPr="00D036EA">
        <w:rPr>
          <w:rFonts w:asciiTheme="majorBidi" w:hAnsiTheme="majorBidi" w:cstheme="majorBidi"/>
          <w:i/>
          <w:iCs/>
          <w:sz w:val="20"/>
          <w:szCs w:val="20"/>
          <w:lang w:val="pt-BR"/>
        </w:rPr>
        <w:lastRenderedPageBreak/>
        <w:t>“Pergunta-lhes: Existe algum ídolo, dentre os vossos, que possa guiar-vos à verdade? Dize: Só Deus guia à verdade. Acaso, Quem guia à verdade, não é mais digno e ser seguido do que quem não o faz, sendo ao contrário guiado? Que vos sucede pois? Como julgais assim?” (Alcorão, 10: 35</w:t>
      </w:r>
      <w:r w:rsidR="000312FB" w:rsidRPr="00D036EA">
        <w:rPr>
          <w:rFonts w:asciiTheme="majorBidi" w:hAnsiTheme="majorBidi" w:cstheme="majorBidi"/>
          <w:i/>
          <w:iCs/>
          <w:color w:val="000000"/>
          <w:sz w:val="20"/>
          <w:szCs w:val="20"/>
          <w:lang w:val="pt-BR"/>
        </w:rPr>
        <w:t>).</w:t>
      </w:r>
    </w:p>
    <w:p w14:paraId="39A95797" w14:textId="77777777" w:rsidR="001E53A7" w:rsidRPr="00D036EA" w:rsidRDefault="00EB0CBC" w:rsidP="0087197E">
      <w:pPr>
        <w:pStyle w:val="ListParagraph"/>
        <w:numPr>
          <w:ilvl w:val="0"/>
          <w:numId w:val="6"/>
        </w:numPr>
        <w:spacing w:before="120" w:line="240" w:lineRule="auto"/>
        <w:ind w:left="270" w:hanging="270"/>
        <w:contextualSpacing w:val="0"/>
        <w:jc w:val="both"/>
        <w:rPr>
          <w:rFonts w:asciiTheme="majorBidi" w:hAnsiTheme="majorBidi" w:cstheme="majorBidi"/>
          <w:b/>
          <w:bCs/>
          <w:color w:val="000000"/>
          <w:sz w:val="24"/>
          <w:szCs w:val="24"/>
          <w:lang w:val="pt-BR"/>
        </w:rPr>
      </w:pPr>
      <w:r w:rsidRPr="00D036EA">
        <w:rPr>
          <w:rFonts w:asciiTheme="majorBidi" w:hAnsiTheme="majorBidi" w:cstheme="majorBidi"/>
          <w:b/>
          <w:bCs/>
          <w:color w:val="000000"/>
          <w:sz w:val="24"/>
          <w:szCs w:val="24"/>
          <w:lang w:val="pt-BR"/>
        </w:rPr>
        <w:t>A fraqueza humana de</w:t>
      </w:r>
      <w:r w:rsidR="001B2D8D" w:rsidRPr="00D036EA">
        <w:rPr>
          <w:rFonts w:asciiTheme="majorBidi" w:hAnsiTheme="majorBidi" w:cstheme="majorBidi"/>
          <w:b/>
          <w:bCs/>
          <w:color w:val="000000"/>
          <w:sz w:val="24"/>
          <w:szCs w:val="24"/>
          <w:lang w:val="pt-BR"/>
        </w:rPr>
        <w:t xml:space="preserve"> Jesus </w:t>
      </w:r>
    </w:p>
    <w:p w14:paraId="309203CA" w14:textId="7CAD8F67" w:rsidR="001E53A7" w:rsidRPr="00D036EA" w:rsidRDefault="001E53A7" w:rsidP="00C552BA">
      <w:pPr>
        <w:pStyle w:val="ListParagraph"/>
        <w:spacing w:before="120" w:line="240" w:lineRule="auto"/>
        <w:ind w:left="270"/>
        <w:contextualSpacing w:val="0"/>
        <w:jc w:val="both"/>
        <w:rPr>
          <w:rFonts w:asciiTheme="majorBidi" w:hAnsiTheme="majorBidi" w:cstheme="majorBidi"/>
          <w:b/>
          <w:bCs/>
          <w:color w:val="000000"/>
          <w:sz w:val="24"/>
          <w:szCs w:val="24"/>
          <w:lang w:val="pt-BR"/>
        </w:rPr>
      </w:pPr>
      <w:r w:rsidRPr="00D036EA">
        <w:rPr>
          <w:rFonts w:asciiTheme="majorBidi" w:hAnsiTheme="majorBidi" w:cstheme="majorBidi"/>
          <w:sz w:val="20"/>
          <w:szCs w:val="20"/>
          <w:lang w:val="pt-BR"/>
        </w:rPr>
        <w:t xml:space="preserve">Jesus (PECE) foi um dos muitos profetas de Deus. Portanto, naturalmente ele compartilhou </w:t>
      </w:r>
      <w:r w:rsidR="00797F58">
        <w:rPr>
          <w:rFonts w:asciiTheme="majorBidi" w:hAnsiTheme="majorBidi" w:cstheme="majorBidi"/>
          <w:sz w:val="20"/>
          <w:szCs w:val="20"/>
          <w:lang w:val="pt-BR"/>
        </w:rPr>
        <w:t xml:space="preserve">das </w:t>
      </w:r>
      <w:r w:rsidRPr="00D036EA">
        <w:rPr>
          <w:rFonts w:asciiTheme="majorBidi" w:hAnsiTheme="majorBidi" w:cstheme="majorBidi"/>
          <w:sz w:val="20"/>
          <w:szCs w:val="20"/>
          <w:lang w:val="pt-BR"/>
        </w:rPr>
        <w:t xml:space="preserve">fraquezas humanas </w:t>
      </w:r>
      <w:r w:rsidR="00797F58">
        <w:rPr>
          <w:rFonts w:asciiTheme="majorBidi" w:hAnsiTheme="majorBidi" w:cstheme="majorBidi"/>
          <w:sz w:val="20"/>
          <w:szCs w:val="20"/>
          <w:lang w:val="pt-BR"/>
        </w:rPr>
        <w:t xml:space="preserve">dos profetas </w:t>
      </w:r>
      <w:r w:rsidRPr="00D036EA">
        <w:rPr>
          <w:rFonts w:asciiTheme="majorBidi" w:hAnsiTheme="majorBidi" w:cstheme="majorBidi"/>
          <w:sz w:val="20"/>
          <w:szCs w:val="20"/>
          <w:lang w:val="pt-BR"/>
        </w:rPr>
        <w:t>apresentadas nas seguintes incidênc</w:t>
      </w:r>
      <w:r w:rsidR="00797F58">
        <w:rPr>
          <w:rFonts w:asciiTheme="majorBidi" w:hAnsiTheme="majorBidi" w:cstheme="majorBidi"/>
          <w:sz w:val="20"/>
          <w:szCs w:val="20"/>
          <w:lang w:val="pt-BR"/>
        </w:rPr>
        <w:t>ias, o que, de fato, entre muitas outra</w:t>
      </w:r>
      <w:r w:rsidRPr="00D036EA">
        <w:rPr>
          <w:rFonts w:asciiTheme="majorBidi" w:hAnsiTheme="majorBidi" w:cstheme="majorBidi"/>
          <w:sz w:val="20"/>
          <w:szCs w:val="20"/>
          <w:lang w:val="pt-BR"/>
        </w:rPr>
        <w:t xml:space="preserve">s </w:t>
      </w:r>
      <w:r w:rsidR="00797F58">
        <w:rPr>
          <w:rFonts w:asciiTheme="majorBidi" w:hAnsiTheme="majorBidi" w:cstheme="majorBidi"/>
          <w:sz w:val="20"/>
          <w:szCs w:val="20"/>
          <w:lang w:val="pt-BR"/>
        </w:rPr>
        <w:t>presentes na</w:t>
      </w:r>
      <w:r w:rsidRPr="00D036EA">
        <w:rPr>
          <w:rFonts w:asciiTheme="majorBidi" w:hAnsiTheme="majorBidi" w:cstheme="majorBidi"/>
          <w:sz w:val="20"/>
          <w:szCs w:val="20"/>
          <w:lang w:val="pt-BR"/>
        </w:rPr>
        <w:t xml:space="preserve"> Bíblia, demonstra que ele era um ser humano:</w:t>
      </w:r>
    </w:p>
    <w:p w14:paraId="6CA81E3E" w14:textId="5419BC1F" w:rsidR="001E53A7" w:rsidRPr="00D036EA" w:rsidRDefault="001E53A7" w:rsidP="00C552BA">
      <w:pPr>
        <w:pStyle w:val="ListParagraph"/>
        <w:spacing w:before="120" w:line="240" w:lineRule="auto"/>
        <w:ind w:left="270"/>
        <w:contextualSpacing w:val="0"/>
        <w:jc w:val="both"/>
        <w:rPr>
          <w:rFonts w:asciiTheme="majorBidi" w:hAnsiTheme="majorBidi" w:cstheme="majorBidi"/>
          <w:b/>
          <w:bCs/>
          <w:color w:val="000000"/>
          <w:sz w:val="24"/>
          <w:szCs w:val="24"/>
          <w:lang w:val="pt-BR"/>
        </w:rPr>
      </w:pPr>
      <w:r w:rsidRPr="00D036EA">
        <w:rPr>
          <w:rFonts w:asciiTheme="majorBidi" w:hAnsiTheme="majorBidi" w:cstheme="majorBidi"/>
          <w:sz w:val="20"/>
          <w:szCs w:val="20"/>
          <w:lang w:val="pt-BR"/>
        </w:rPr>
        <w:t xml:space="preserve">• </w:t>
      </w:r>
      <w:r w:rsidRPr="00D036EA">
        <w:rPr>
          <w:rFonts w:asciiTheme="majorBidi" w:hAnsiTheme="majorBidi" w:cstheme="majorBidi"/>
          <w:b/>
          <w:bCs/>
          <w:sz w:val="20"/>
          <w:szCs w:val="20"/>
          <w:lang w:val="pt-BR"/>
        </w:rPr>
        <w:t>Jesus estava com fome e não conhecia quando era a temporada de figos</w:t>
      </w:r>
      <w:r w:rsidRPr="00D036EA">
        <w:rPr>
          <w:rFonts w:asciiTheme="majorBidi" w:hAnsiTheme="majorBidi" w:cstheme="majorBidi"/>
          <w:sz w:val="20"/>
          <w:szCs w:val="20"/>
          <w:lang w:val="pt-BR"/>
        </w:rPr>
        <w:t xml:space="preserve">: </w:t>
      </w:r>
      <w:r w:rsidR="00EB627F">
        <w:rPr>
          <w:rFonts w:asciiTheme="majorBidi" w:hAnsiTheme="majorBidi" w:cstheme="majorBidi"/>
          <w:i/>
          <w:sz w:val="20"/>
          <w:szCs w:val="20"/>
          <w:lang w:val="pt-BR"/>
        </w:rPr>
        <w:t>“</w:t>
      </w:r>
      <w:r w:rsidRPr="003F7C94">
        <w:rPr>
          <w:rFonts w:asciiTheme="majorBidi" w:hAnsiTheme="majorBidi" w:cstheme="majorBidi"/>
          <w:i/>
          <w:sz w:val="20"/>
          <w:szCs w:val="20"/>
          <w:lang w:val="pt-BR"/>
        </w:rPr>
        <w:t>E, no dia seguinte, quando saíram de Betânia, teve fome. E, vendo de longe uma figueira que tinha folhas, foi ver se nela acharia alguma coisa; e, chegando a ela, não achou senão folhas</w:t>
      </w:r>
      <w:r w:rsidR="00EB627F">
        <w:rPr>
          <w:rFonts w:asciiTheme="majorBidi" w:hAnsiTheme="majorBidi" w:cstheme="majorBidi"/>
          <w:i/>
          <w:sz w:val="20"/>
          <w:szCs w:val="20"/>
          <w:lang w:val="pt-BR"/>
        </w:rPr>
        <w:t>, porque não era tempo de figos”</w:t>
      </w:r>
      <w:r w:rsidRPr="003F7C94">
        <w:rPr>
          <w:rFonts w:asciiTheme="majorBidi" w:hAnsiTheme="majorBidi" w:cstheme="majorBidi"/>
          <w:i/>
          <w:sz w:val="20"/>
          <w:szCs w:val="20"/>
          <w:lang w:val="pt-BR"/>
        </w:rPr>
        <w:t xml:space="preserve"> (Marcos, 11: 12-13).</w:t>
      </w:r>
      <w:r w:rsidRPr="00D036EA">
        <w:rPr>
          <w:rFonts w:asciiTheme="majorBidi" w:hAnsiTheme="majorBidi" w:cstheme="majorBidi"/>
          <w:sz w:val="20"/>
          <w:szCs w:val="20"/>
          <w:lang w:val="pt-BR"/>
        </w:rPr>
        <w:t xml:space="preserve"> </w:t>
      </w:r>
      <w:r w:rsidR="00EB627F">
        <w:rPr>
          <w:rFonts w:asciiTheme="majorBidi" w:hAnsiTheme="majorBidi" w:cstheme="majorBidi"/>
          <w:b/>
          <w:bCs/>
          <w:color w:val="0000CC"/>
          <w:sz w:val="20"/>
          <w:szCs w:val="20"/>
          <w:lang w:val="pt-BR"/>
        </w:rPr>
        <w:t>Deus teria fome? E</w:t>
      </w:r>
      <w:r w:rsidRPr="00D036EA">
        <w:rPr>
          <w:rFonts w:asciiTheme="majorBidi" w:hAnsiTheme="majorBidi" w:cstheme="majorBidi"/>
          <w:b/>
          <w:bCs/>
          <w:color w:val="0000CC"/>
          <w:sz w:val="20"/>
          <w:szCs w:val="20"/>
          <w:lang w:val="pt-BR"/>
        </w:rPr>
        <w:t xml:space="preserve"> por que Jesus, co</w:t>
      </w:r>
      <w:r w:rsidR="00EB627F">
        <w:rPr>
          <w:rFonts w:asciiTheme="majorBidi" w:hAnsiTheme="majorBidi" w:cstheme="majorBidi"/>
          <w:b/>
          <w:bCs/>
          <w:color w:val="0000CC"/>
          <w:sz w:val="20"/>
          <w:szCs w:val="20"/>
          <w:lang w:val="pt-BR"/>
        </w:rPr>
        <w:t xml:space="preserve">mo Deus ou filho de Deus, não a </w:t>
      </w:r>
      <w:r w:rsidRPr="00D036EA">
        <w:rPr>
          <w:rFonts w:asciiTheme="majorBidi" w:hAnsiTheme="majorBidi" w:cstheme="majorBidi"/>
          <w:b/>
          <w:bCs/>
          <w:color w:val="0000CC"/>
          <w:sz w:val="20"/>
          <w:szCs w:val="20"/>
          <w:lang w:val="pt-BR"/>
        </w:rPr>
        <w:t>fez produzir frutos?</w:t>
      </w:r>
    </w:p>
    <w:p w14:paraId="089D23C4" w14:textId="77777777" w:rsidR="001E53A7" w:rsidRPr="00EB627F" w:rsidRDefault="001E53A7" w:rsidP="00C552BA">
      <w:pPr>
        <w:pStyle w:val="ListParagraph"/>
        <w:spacing w:before="120" w:line="240" w:lineRule="auto"/>
        <w:ind w:left="270"/>
        <w:contextualSpacing w:val="0"/>
        <w:jc w:val="both"/>
        <w:rPr>
          <w:rFonts w:asciiTheme="majorBidi" w:hAnsiTheme="majorBidi" w:cstheme="majorBidi"/>
          <w:b/>
          <w:bCs/>
          <w:i/>
          <w:color w:val="000000"/>
          <w:sz w:val="24"/>
          <w:szCs w:val="24"/>
          <w:lang w:val="pt-BR"/>
        </w:rPr>
      </w:pPr>
      <w:r w:rsidRPr="00EB627F">
        <w:rPr>
          <w:rFonts w:asciiTheme="majorBidi" w:hAnsiTheme="majorBidi" w:cstheme="majorBidi"/>
          <w:i/>
          <w:sz w:val="20"/>
          <w:szCs w:val="20"/>
          <w:lang w:val="pt-BR"/>
        </w:rPr>
        <w:t>"Sua ordem, quando deseja alguma cousa, é, apenas, dizer-lhe: "Sê", então, é" (Alcorão 36:82).</w:t>
      </w:r>
    </w:p>
    <w:p w14:paraId="0F71D7C5" w14:textId="6E676EC5" w:rsidR="001E53A7" w:rsidRPr="00D036EA" w:rsidRDefault="001E53A7" w:rsidP="00C552BA">
      <w:pPr>
        <w:pStyle w:val="ListParagraph"/>
        <w:spacing w:before="120" w:line="240" w:lineRule="auto"/>
        <w:ind w:left="270"/>
        <w:contextualSpacing w:val="0"/>
        <w:jc w:val="both"/>
        <w:rPr>
          <w:rFonts w:asciiTheme="majorBidi" w:hAnsiTheme="majorBidi" w:cstheme="majorBidi"/>
          <w:b/>
          <w:bCs/>
          <w:color w:val="000000"/>
          <w:sz w:val="24"/>
          <w:szCs w:val="24"/>
          <w:lang w:val="pt-BR"/>
        </w:rPr>
      </w:pPr>
      <w:r w:rsidRPr="00D036EA">
        <w:rPr>
          <w:rFonts w:asciiTheme="majorBidi" w:hAnsiTheme="majorBidi" w:cstheme="majorBidi"/>
          <w:sz w:val="20"/>
          <w:szCs w:val="20"/>
          <w:lang w:val="pt-BR"/>
        </w:rPr>
        <w:t xml:space="preserve">• </w:t>
      </w:r>
      <w:r w:rsidRPr="00D036EA">
        <w:rPr>
          <w:rFonts w:asciiTheme="majorBidi" w:hAnsiTheme="majorBidi" w:cstheme="majorBidi"/>
          <w:b/>
          <w:bCs/>
          <w:sz w:val="20"/>
          <w:szCs w:val="20"/>
          <w:lang w:val="pt-BR"/>
        </w:rPr>
        <w:t>Jesus aprendeu através da experiência</w:t>
      </w:r>
      <w:r w:rsidR="0062640F">
        <w:rPr>
          <w:rFonts w:asciiTheme="majorBidi" w:hAnsiTheme="majorBidi" w:cstheme="majorBidi"/>
          <w:sz w:val="20"/>
          <w:szCs w:val="20"/>
          <w:lang w:val="pt-BR"/>
        </w:rPr>
        <w:t xml:space="preserve">: </w:t>
      </w:r>
      <w:r w:rsidR="0062640F" w:rsidRPr="0062640F">
        <w:rPr>
          <w:rFonts w:asciiTheme="majorBidi" w:hAnsiTheme="majorBidi" w:cstheme="majorBidi"/>
          <w:i/>
          <w:sz w:val="20"/>
          <w:szCs w:val="20"/>
          <w:lang w:val="pt-BR"/>
        </w:rPr>
        <w:t>“</w:t>
      </w:r>
      <w:r w:rsidRPr="0062640F">
        <w:rPr>
          <w:rFonts w:asciiTheme="majorBidi" w:hAnsiTheme="majorBidi" w:cstheme="majorBidi"/>
          <w:i/>
          <w:sz w:val="20"/>
          <w:szCs w:val="20"/>
          <w:lang w:val="pt-BR"/>
        </w:rPr>
        <w:t>aprendeu a obediência, por aqui</w:t>
      </w:r>
      <w:r w:rsidR="0062640F" w:rsidRPr="0062640F">
        <w:rPr>
          <w:rFonts w:asciiTheme="majorBidi" w:hAnsiTheme="majorBidi" w:cstheme="majorBidi"/>
          <w:i/>
          <w:sz w:val="20"/>
          <w:szCs w:val="20"/>
          <w:lang w:val="pt-BR"/>
        </w:rPr>
        <w:t>lo que padeceu.”</w:t>
      </w:r>
      <w:r w:rsidRPr="0062640F">
        <w:rPr>
          <w:rFonts w:asciiTheme="majorBidi" w:hAnsiTheme="majorBidi" w:cstheme="majorBidi"/>
          <w:i/>
          <w:sz w:val="20"/>
          <w:szCs w:val="20"/>
          <w:lang w:val="pt-BR"/>
        </w:rPr>
        <w:t xml:space="preserve"> (Hebreus 5: 8). </w:t>
      </w:r>
      <w:r w:rsidRPr="00D036EA">
        <w:rPr>
          <w:rFonts w:asciiTheme="majorBidi" w:hAnsiTheme="majorBidi" w:cstheme="majorBidi"/>
          <w:b/>
          <w:bCs/>
          <w:color w:val="0000CC"/>
          <w:sz w:val="20"/>
          <w:szCs w:val="20"/>
          <w:lang w:val="pt-BR"/>
        </w:rPr>
        <w:t>Por acaso Deus precisaria aprender?</w:t>
      </w:r>
    </w:p>
    <w:p w14:paraId="1D6F5192" w14:textId="340E0E0D" w:rsidR="001E53A7" w:rsidRPr="00D036EA" w:rsidRDefault="001E53A7" w:rsidP="00C552BA">
      <w:pPr>
        <w:pStyle w:val="ListParagraph"/>
        <w:spacing w:before="120" w:line="240" w:lineRule="auto"/>
        <w:ind w:left="270"/>
        <w:contextualSpacing w:val="0"/>
        <w:jc w:val="both"/>
        <w:rPr>
          <w:rFonts w:asciiTheme="majorBidi" w:hAnsiTheme="majorBidi" w:cstheme="majorBidi"/>
          <w:b/>
          <w:bCs/>
          <w:color w:val="000000"/>
          <w:sz w:val="24"/>
          <w:szCs w:val="24"/>
          <w:lang w:val="pt-BR"/>
        </w:rPr>
      </w:pPr>
      <w:r w:rsidRPr="00D036EA">
        <w:rPr>
          <w:rFonts w:asciiTheme="majorBidi" w:hAnsiTheme="majorBidi" w:cstheme="majorBidi"/>
          <w:sz w:val="20"/>
          <w:szCs w:val="20"/>
          <w:lang w:val="pt-BR"/>
        </w:rPr>
        <w:t xml:space="preserve">• </w:t>
      </w:r>
      <w:r w:rsidR="0062640F">
        <w:rPr>
          <w:rFonts w:asciiTheme="majorBidi" w:hAnsiTheme="majorBidi" w:cstheme="majorBidi"/>
          <w:b/>
          <w:bCs/>
          <w:sz w:val="20"/>
          <w:szCs w:val="20"/>
          <w:lang w:val="pt-BR"/>
        </w:rPr>
        <w:t>Jesus foi</w:t>
      </w:r>
      <w:r w:rsidRPr="00D036EA">
        <w:rPr>
          <w:rFonts w:asciiTheme="majorBidi" w:hAnsiTheme="majorBidi" w:cstheme="majorBidi"/>
          <w:b/>
          <w:bCs/>
          <w:sz w:val="20"/>
          <w:szCs w:val="20"/>
          <w:lang w:val="pt-BR"/>
        </w:rPr>
        <w:t xml:space="preserve"> cauteloso</w:t>
      </w:r>
      <w:r w:rsidR="0062640F">
        <w:rPr>
          <w:rFonts w:asciiTheme="majorBidi" w:hAnsiTheme="majorBidi" w:cstheme="majorBidi"/>
          <w:sz w:val="20"/>
          <w:szCs w:val="20"/>
          <w:lang w:val="pt-BR"/>
        </w:rPr>
        <w:t xml:space="preserve">: </w:t>
      </w:r>
      <w:r w:rsidR="0062640F" w:rsidRPr="0062640F">
        <w:rPr>
          <w:rFonts w:asciiTheme="majorBidi" w:hAnsiTheme="majorBidi" w:cstheme="majorBidi"/>
          <w:i/>
          <w:sz w:val="20"/>
          <w:szCs w:val="20"/>
          <w:lang w:val="pt-BR"/>
        </w:rPr>
        <w:t>“</w:t>
      </w:r>
      <w:r w:rsidRPr="0062640F">
        <w:rPr>
          <w:rFonts w:asciiTheme="majorBidi" w:hAnsiTheme="majorBidi" w:cstheme="majorBidi"/>
          <w:i/>
          <w:sz w:val="20"/>
          <w:szCs w:val="20"/>
          <w:lang w:val="pt-BR"/>
        </w:rPr>
        <w:t>Jesus, pois, já não andava</w:t>
      </w:r>
      <w:r w:rsidR="0062640F" w:rsidRPr="0062640F">
        <w:rPr>
          <w:rFonts w:asciiTheme="majorBidi" w:hAnsiTheme="majorBidi" w:cstheme="majorBidi"/>
          <w:i/>
          <w:sz w:val="20"/>
          <w:szCs w:val="20"/>
          <w:lang w:val="pt-BR"/>
        </w:rPr>
        <w:t xml:space="preserve"> manifestamente entre os judeus”</w:t>
      </w:r>
      <w:r w:rsidRPr="0062640F">
        <w:rPr>
          <w:rFonts w:asciiTheme="majorBidi" w:hAnsiTheme="majorBidi" w:cstheme="majorBidi"/>
          <w:i/>
          <w:sz w:val="20"/>
          <w:szCs w:val="20"/>
          <w:lang w:val="pt-BR"/>
        </w:rPr>
        <w:t xml:space="preserve"> (João, 11: 53-54).</w:t>
      </w:r>
      <w:r w:rsidRPr="00D036EA">
        <w:rPr>
          <w:rFonts w:asciiTheme="majorBidi" w:hAnsiTheme="majorBidi" w:cstheme="majorBidi"/>
          <w:sz w:val="20"/>
          <w:szCs w:val="20"/>
          <w:lang w:val="pt-BR"/>
        </w:rPr>
        <w:t xml:space="preserve"> </w:t>
      </w:r>
      <w:r w:rsidRPr="00D036EA">
        <w:rPr>
          <w:rFonts w:asciiTheme="majorBidi" w:hAnsiTheme="majorBidi" w:cstheme="majorBidi"/>
          <w:b/>
          <w:bCs/>
          <w:color w:val="0000CC"/>
          <w:sz w:val="20"/>
          <w:szCs w:val="20"/>
          <w:lang w:val="pt-BR"/>
        </w:rPr>
        <w:t>Por acaso Deus precisaria ser cauteloso?</w:t>
      </w:r>
    </w:p>
    <w:p w14:paraId="52991FEF" w14:textId="3336BD1B" w:rsidR="001E53A7" w:rsidRPr="00D036EA" w:rsidRDefault="001E53A7" w:rsidP="00C552BA">
      <w:pPr>
        <w:pStyle w:val="ListParagraph"/>
        <w:spacing w:before="120" w:line="240" w:lineRule="auto"/>
        <w:ind w:left="270"/>
        <w:contextualSpacing w:val="0"/>
        <w:jc w:val="both"/>
        <w:rPr>
          <w:rFonts w:asciiTheme="majorBidi" w:hAnsiTheme="majorBidi" w:cstheme="majorBidi"/>
          <w:b/>
          <w:bCs/>
          <w:color w:val="000000"/>
          <w:sz w:val="24"/>
          <w:szCs w:val="24"/>
          <w:lang w:val="pt-BR"/>
        </w:rPr>
      </w:pPr>
      <w:r w:rsidRPr="00D036EA">
        <w:rPr>
          <w:rFonts w:asciiTheme="majorBidi" w:hAnsiTheme="majorBidi" w:cstheme="majorBidi"/>
          <w:sz w:val="20"/>
          <w:szCs w:val="20"/>
          <w:lang w:val="pt-BR"/>
        </w:rPr>
        <w:t xml:space="preserve">• </w:t>
      </w:r>
      <w:r w:rsidRPr="00D036EA">
        <w:rPr>
          <w:rFonts w:asciiTheme="majorBidi" w:hAnsiTheme="majorBidi" w:cstheme="majorBidi"/>
          <w:b/>
          <w:bCs/>
          <w:sz w:val="20"/>
          <w:szCs w:val="20"/>
          <w:lang w:val="pt-BR"/>
        </w:rPr>
        <w:t>Jesus foi tentado</w:t>
      </w:r>
      <w:r w:rsidR="0062640F">
        <w:rPr>
          <w:rFonts w:asciiTheme="majorBidi" w:hAnsiTheme="majorBidi" w:cstheme="majorBidi"/>
          <w:sz w:val="20"/>
          <w:szCs w:val="20"/>
          <w:lang w:val="pt-BR"/>
        </w:rPr>
        <w:t xml:space="preserve">: </w:t>
      </w:r>
      <w:r w:rsidR="0062640F" w:rsidRPr="0062640F">
        <w:rPr>
          <w:rFonts w:asciiTheme="majorBidi" w:hAnsiTheme="majorBidi" w:cstheme="majorBidi"/>
          <w:i/>
          <w:sz w:val="20"/>
          <w:szCs w:val="20"/>
          <w:lang w:val="pt-BR"/>
        </w:rPr>
        <w:t>“E ele esteve</w:t>
      </w:r>
      <w:r w:rsidRPr="0062640F">
        <w:rPr>
          <w:rFonts w:asciiTheme="majorBidi" w:hAnsiTheme="majorBidi" w:cstheme="majorBidi"/>
          <w:i/>
          <w:sz w:val="20"/>
          <w:szCs w:val="20"/>
          <w:lang w:val="pt-BR"/>
        </w:rPr>
        <w:t xml:space="preserve"> no deserto qua</w:t>
      </w:r>
      <w:r w:rsidR="0062640F" w:rsidRPr="0062640F">
        <w:rPr>
          <w:rFonts w:asciiTheme="majorBidi" w:hAnsiTheme="majorBidi" w:cstheme="majorBidi"/>
          <w:i/>
          <w:sz w:val="20"/>
          <w:szCs w:val="20"/>
          <w:lang w:val="pt-BR"/>
        </w:rPr>
        <w:t>renta dias, tentado por Satanás”</w:t>
      </w:r>
      <w:r w:rsidR="0062640F">
        <w:rPr>
          <w:rFonts w:asciiTheme="majorBidi" w:hAnsiTheme="majorBidi" w:cstheme="majorBidi"/>
          <w:i/>
          <w:sz w:val="20"/>
          <w:szCs w:val="20"/>
          <w:lang w:val="pt-BR"/>
        </w:rPr>
        <w:t xml:space="preserve"> (Marcos, </w:t>
      </w:r>
      <w:r w:rsidRPr="0062640F">
        <w:rPr>
          <w:rFonts w:asciiTheme="majorBidi" w:hAnsiTheme="majorBidi" w:cstheme="majorBidi"/>
          <w:i/>
          <w:sz w:val="20"/>
          <w:szCs w:val="20"/>
          <w:lang w:val="pt-BR"/>
        </w:rPr>
        <w:t>1:13)</w:t>
      </w:r>
      <w:r w:rsidRPr="00D036EA">
        <w:rPr>
          <w:rFonts w:asciiTheme="majorBidi" w:hAnsiTheme="majorBidi" w:cstheme="majorBidi"/>
          <w:sz w:val="20"/>
          <w:szCs w:val="20"/>
          <w:lang w:val="pt-BR"/>
        </w:rPr>
        <w:t xml:space="preserve">. </w:t>
      </w:r>
      <w:r w:rsidR="0062640F">
        <w:rPr>
          <w:rFonts w:asciiTheme="majorBidi" w:hAnsiTheme="majorBidi" w:cstheme="majorBidi"/>
          <w:b/>
          <w:bCs/>
          <w:color w:val="0000CC"/>
          <w:sz w:val="20"/>
          <w:szCs w:val="20"/>
          <w:lang w:val="pt-BR"/>
        </w:rPr>
        <w:t>Faz algum sentido que</w:t>
      </w:r>
      <w:r w:rsidRPr="00D036EA">
        <w:rPr>
          <w:rFonts w:asciiTheme="majorBidi" w:hAnsiTheme="majorBidi" w:cstheme="majorBidi"/>
          <w:b/>
          <w:bCs/>
          <w:color w:val="0000CC"/>
          <w:sz w:val="20"/>
          <w:szCs w:val="20"/>
          <w:lang w:val="pt-BR"/>
        </w:rPr>
        <w:t xml:space="preserve"> Satanás, que não é mais </w:t>
      </w:r>
      <w:r w:rsidR="0062640F">
        <w:rPr>
          <w:rFonts w:asciiTheme="majorBidi" w:hAnsiTheme="majorBidi" w:cstheme="majorBidi"/>
          <w:b/>
          <w:bCs/>
          <w:color w:val="0000CC"/>
          <w:sz w:val="20"/>
          <w:szCs w:val="20"/>
          <w:lang w:val="pt-BR"/>
        </w:rPr>
        <w:t xml:space="preserve">do </w:t>
      </w:r>
      <w:r w:rsidRPr="00D036EA">
        <w:rPr>
          <w:rFonts w:asciiTheme="majorBidi" w:hAnsiTheme="majorBidi" w:cstheme="majorBidi"/>
          <w:b/>
          <w:bCs/>
          <w:color w:val="0000CC"/>
          <w:sz w:val="20"/>
          <w:szCs w:val="20"/>
          <w:lang w:val="pt-BR"/>
        </w:rPr>
        <w:t>que uma criação de Deus, submeta Deus à tentação?</w:t>
      </w:r>
    </w:p>
    <w:p w14:paraId="576B021E" w14:textId="73E0C8AD" w:rsidR="001E53A7" w:rsidRPr="00D036EA" w:rsidRDefault="001E53A7" w:rsidP="00C552BA">
      <w:pPr>
        <w:pStyle w:val="ListParagraph"/>
        <w:spacing w:before="120" w:line="240" w:lineRule="auto"/>
        <w:ind w:left="270"/>
        <w:contextualSpacing w:val="0"/>
        <w:jc w:val="both"/>
        <w:rPr>
          <w:rFonts w:asciiTheme="majorBidi" w:hAnsiTheme="majorBidi" w:cstheme="majorBidi"/>
          <w:b/>
          <w:bCs/>
          <w:color w:val="000000"/>
          <w:sz w:val="24"/>
          <w:szCs w:val="24"/>
          <w:lang w:val="pt-BR"/>
        </w:rPr>
      </w:pPr>
      <w:r w:rsidRPr="00D036EA">
        <w:rPr>
          <w:rFonts w:asciiTheme="majorBidi" w:hAnsiTheme="majorBidi" w:cstheme="majorBidi"/>
          <w:sz w:val="20"/>
          <w:szCs w:val="20"/>
          <w:lang w:val="pt-BR"/>
        </w:rPr>
        <w:t xml:space="preserve">• </w:t>
      </w:r>
      <w:r w:rsidRPr="00D036EA">
        <w:rPr>
          <w:rFonts w:asciiTheme="majorBidi" w:hAnsiTheme="majorBidi" w:cstheme="majorBidi"/>
          <w:b/>
          <w:bCs/>
          <w:sz w:val="20"/>
          <w:szCs w:val="20"/>
          <w:lang w:val="pt-BR"/>
        </w:rPr>
        <w:t>Jesus foi humilhado</w:t>
      </w:r>
      <w:r w:rsidR="00785439">
        <w:rPr>
          <w:rFonts w:asciiTheme="majorBidi" w:hAnsiTheme="majorBidi" w:cstheme="majorBidi"/>
          <w:sz w:val="20"/>
          <w:szCs w:val="20"/>
          <w:lang w:val="pt-BR"/>
        </w:rPr>
        <w:t xml:space="preserve">: </w:t>
      </w:r>
      <w:r w:rsidR="00785439" w:rsidRPr="00785439">
        <w:rPr>
          <w:rFonts w:asciiTheme="majorBidi" w:hAnsiTheme="majorBidi" w:cstheme="majorBidi"/>
          <w:i/>
          <w:sz w:val="20"/>
          <w:szCs w:val="20"/>
          <w:lang w:val="pt-BR"/>
        </w:rPr>
        <w:t>“</w:t>
      </w:r>
      <w:r w:rsidRPr="00785439">
        <w:rPr>
          <w:rFonts w:asciiTheme="majorBidi" w:hAnsiTheme="majorBidi" w:cstheme="majorBidi"/>
          <w:i/>
          <w:sz w:val="20"/>
          <w:szCs w:val="20"/>
          <w:lang w:val="pt-BR"/>
        </w:rPr>
        <w:t>E os homens que detinham Jesus zombavam dele, ferindo-o. E, vendando-lhe os olhos, feriam-no no rosto...” (Lucas, 22: 63-64).</w:t>
      </w:r>
      <w:r w:rsidR="00785439">
        <w:rPr>
          <w:rFonts w:asciiTheme="majorBidi" w:hAnsiTheme="majorBidi" w:cstheme="majorBidi"/>
          <w:sz w:val="20"/>
          <w:szCs w:val="20"/>
          <w:lang w:val="pt-BR"/>
        </w:rPr>
        <w:t xml:space="preserve"> </w:t>
      </w:r>
      <w:r w:rsidR="00785439" w:rsidRPr="00785439">
        <w:rPr>
          <w:rFonts w:asciiTheme="majorBidi" w:hAnsiTheme="majorBidi" w:cstheme="majorBidi"/>
          <w:i/>
          <w:sz w:val="20"/>
          <w:szCs w:val="20"/>
          <w:lang w:val="pt-BR"/>
        </w:rPr>
        <w:t>“</w:t>
      </w:r>
      <w:r w:rsidRPr="00785439">
        <w:rPr>
          <w:rFonts w:asciiTheme="majorBidi" w:hAnsiTheme="majorBidi" w:cstheme="majorBidi"/>
          <w:i/>
          <w:sz w:val="20"/>
          <w:szCs w:val="20"/>
          <w:lang w:val="pt-BR"/>
        </w:rPr>
        <w:t>Então cuspiram-lhe no rosto e lhe davam punha</w:t>
      </w:r>
      <w:r w:rsidR="00785439" w:rsidRPr="00785439">
        <w:rPr>
          <w:rFonts w:asciiTheme="majorBidi" w:hAnsiTheme="majorBidi" w:cstheme="majorBidi"/>
          <w:i/>
          <w:sz w:val="20"/>
          <w:szCs w:val="20"/>
          <w:lang w:val="pt-BR"/>
        </w:rPr>
        <w:t xml:space="preserve">das, e outros o esbofeteavam...” </w:t>
      </w:r>
      <w:r w:rsidRPr="00785439">
        <w:rPr>
          <w:rFonts w:asciiTheme="majorBidi" w:hAnsiTheme="majorBidi" w:cstheme="majorBidi"/>
          <w:i/>
          <w:sz w:val="20"/>
          <w:szCs w:val="20"/>
          <w:lang w:val="pt-BR"/>
        </w:rPr>
        <w:t>(Mateus, 26:67).</w:t>
      </w:r>
      <w:r w:rsidRPr="00D036EA">
        <w:rPr>
          <w:rFonts w:asciiTheme="majorBidi" w:hAnsiTheme="majorBidi" w:cstheme="majorBidi"/>
          <w:sz w:val="20"/>
          <w:szCs w:val="20"/>
          <w:lang w:val="pt-BR"/>
        </w:rPr>
        <w:t xml:space="preserve"> </w:t>
      </w:r>
      <w:r w:rsidRPr="00D036EA">
        <w:rPr>
          <w:rFonts w:asciiTheme="majorBidi" w:hAnsiTheme="majorBidi" w:cstheme="majorBidi"/>
          <w:b/>
          <w:bCs/>
          <w:color w:val="0000CC"/>
          <w:sz w:val="20"/>
          <w:szCs w:val="20"/>
          <w:lang w:val="pt-BR"/>
        </w:rPr>
        <w:t>Que ti</w:t>
      </w:r>
      <w:r w:rsidR="00785439">
        <w:rPr>
          <w:rFonts w:asciiTheme="majorBidi" w:hAnsiTheme="majorBidi" w:cstheme="majorBidi"/>
          <w:b/>
          <w:bCs/>
          <w:color w:val="0000CC"/>
          <w:sz w:val="20"/>
          <w:szCs w:val="20"/>
          <w:lang w:val="pt-BR"/>
        </w:rPr>
        <w:t>po de Deus seria humilhado por</w:t>
      </w:r>
      <w:r w:rsidRPr="00D036EA">
        <w:rPr>
          <w:rFonts w:asciiTheme="majorBidi" w:hAnsiTheme="majorBidi" w:cstheme="majorBidi"/>
          <w:b/>
          <w:bCs/>
          <w:color w:val="0000CC"/>
          <w:sz w:val="20"/>
          <w:szCs w:val="20"/>
          <w:lang w:val="pt-BR"/>
        </w:rPr>
        <w:t xml:space="preserve"> homens?</w:t>
      </w:r>
    </w:p>
    <w:p w14:paraId="3F3D2120" w14:textId="77777777" w:rsidR="001E53A7" w:rsidRPr="00D036EA" w:rsidRDefault="001E53A7" w:rsidP="00C552BA">
      <w:pPr>
        <w:pStyle w:val="ListParagraph"/>
        <w:spacing w:before="120" w:line="240" w:lineRule="auto"/>
        <w:ind w:left="270" w:firstLine="450"/>
        <w:contextualSpacing w:val="0"/>
        <w:jc w:val="both"/>
        <w:rPr>
          <w:rFonts w:asciiTheme="majorBidi" w:hAnsiTheme="majorBidi" w:cstheme="majorBidi"/>
          <w:b/>
          <w:bCs/>
          <w:color w:val="000000"/>
          <w:sz w:val="24"/>
          <w:szCs w:val="24"/>
          <w:lang w:val="pt-BR"/>
        </w:rPr>
      </w:pPr>
      <w:r w:rsidRPr="00D036EA">
        <w:rPr>
          <w:rFonts w:asciiTheme="majorBidi" w:hAnsiTheme="majorBidi" w:cstheme="majorBidi"/>
          <w:sz w:val="20"/>
          <w:szCs w:val="20"/>
          <w:lang w:val="pt-BR"/>
        </w:rPr>
        <w:t>As descrições bíblicas acima demonstram a natureza humana e a fraqueza de Jesus (PECE), o profeta de Deus. A soberania de Deus está tanto nos céus quanto na terra.</w:t>
      </w:r>
    </w:p>
    <w:p w14:paraId="7E5578B7" w14:textId="77777777" w:rsidR="009058E4" w:rsidRDefault="00405F2D" w:rsidP="009058E4">
      <w:pPr>
        <w:pStyle w:val="ListParagraph"/>
        <w:spacing w:before="120" w:line="240" w:lineRule="auto"/>
        <w:ind w:left="363"/>
        <w:contextualSpacing w:val="0"/>
        <w:jc w:val="both"/>
        <w:rPr>
          <w:rFonts w:asciiTheme="majorBidi" w:hAnsiTheme="majorBidi" w:cstheme="majorBidi"/>
          <w:b/>
          <w:bCs/>
          <w:i/>
          <w:color w:val="000000"/>
          <w:sz w:val="24"/>
          <w:szCs w:val="24"/>
          <w:lang w:val="pt-BR"/>
        </w:rPr>
      </w:pPr>
      <w:r w:rsidRPr="00405F2D">
        <w:rPr>
          <w:rFonts w:asciiTheme="majorBidi" w:hAnsiTheme="majorBidi" w:cstheme="majorBidi"/>
          <w:i/>
          <w:sz w:val="20"/>
          <w:szCs w:val="20"/>
          <w:lang w:val="pt-BR"/>
        </w:rPr>
        <w:t>“</w:t>
      </w:r>
      <w:r w:rsidR="001E53A7" w:rsidRPr="00405F2D">
        <w:rPr>
          <w:rFonts w:asciiTheme="majorBidi" w:hAnsiTheme="majorBidi" w:cstheme="majorBidi"/>
          <w:i/>
          <w:sz w:val="20"/>
          <w:szCs w:val="20"/>
          <w:lang w:val="pt-BR"/>
        </w:rPr>
        <w:t xml:space="preserve">E é Ele Quem, no céu, é Deus e, na terra, é Deus. E Ele é O Sábio, O Onisciente. E Bendito seja Aquele de Quem é a soberania dos céus e da terra e do que há entre ambos; e, junto dEle, há a ciência da </w:t>
      </w:r>
      <w:r w:rsidRPr="00405F2D">
        <w:rPr>
          <w:rFonts w:asciiTheme="majorBidi" w:hAnsiTheme="majorBidi" w:cstheme="majorBidi"/>
          <w:i/>
          <w:sz w:val="20"/>
          <w:szCs w:val="20"/>
          <w:lang w:val="pt-BR"/>
        </w:rPr>
        <w:t xml:space="preserve">Hora, e a Ele sereis retornados” </w:t>
      </w:r>
      <w:r w:rsidR="001E53A7" w:rsidRPr="00405F2D">
        <w:rPr>
          <w:rFonts w:asciiTheme="majorBidi" w:hAnsiTheme="majorBidi" w:cstheme="majorBidi"/>
          <w:i/>
          <w:sz w:val="20"/>
          <w:szCs w:val="20"/>
          <w:lang w:val="pt-BR"/>
        </w:rPr>
        <w:t>(Alcorão, 84-85).</w:t>
      </w:r>
    </w:p>
    <w:p w14:paraId="74703746" w14:textId="30050462" w:rsidR="001E53A7" w:rsidRPr="00405F2D" w:rsidRDefault="00405F2D" w:rsidP="009058E4">
      <w:pPr>
        <w:pStyle w:val="ListParagraph"/>
        <w:spacing w:before="120" w:line="240" w:lineRule="auto"/>
        <w:ind w:left="363"/>
        <w:contextualSpacing w:val="0"/>
        <w:jc w:val="both"/>
        <w:rPr>
          <w:rFonts w:asciiTheme="majorBidi" w:hAnsiTheme="majorBidi" w:cstheme="majorBidi"/>
          <w:b/>
          <w:bCs/>
          <w:i/>
          <w:color w:val="000000"/>
          <w:sz w:val="24"/>
          <w:szCs w:val="24"/>
          <w:lang w:val="pt-BR"/>
        </w:rPr>
      </w:pPr>
      <w:r w:rsidRPr="00405F2D">
        <w:rPr>
          <w:rFonts w:asciiTheme="majorBidi" w:hAnsiTheme="majorBidi" w:cstheme="majorBidi"/>
          <w:i/>
          <w:sz w:val="20"/>
          <w:szCs w:val="20"/>
          <w:lang w:val="pt-BR"/>
        </w:rPr>
        <w:lastRenderedPageBreak/>
        <w:t>“</w:t>
      </w:r>
      <w:r w:rsidR="001E53A7" w:rsidRPr="00405F2D">
        <w:rPr>
          <w:rFonts w:asciiTheme="majorBidi" w:hAnsiTheme="majorBidi" w:cstheme="majorBidi"/>
          <w:i/>
          <w:sz w:val="20"/>
          <w:szCs w:val="20"/>
          <w:lang w:val="pt-BR"/>
        </w:rPr>
        <w:t>Ele possui as chaves do incognoscível, coisa que ninguém, além d’Ele, possui; Ele sabe o eu há na terra e no mar; e não cai uma folha (da árvore) sem que Ele disso tenha ciência; não há um só grão, no seio da terra, ou nada verde, ou seco, que não est</w:t>
      </w:r>
      <w:r w:rsidRPr="00405F2D">
        <w:rPr>
          <w:rFonts w:asciiTheme="majorBidi" w:hAnsiTheme="majorBidi" w:cstheme="majorBidi"/>
          <w:i/>
          <w:sz w:val="20"/>
          <w:szCs w:val="20"/>
          <w:lang w:val="pt-BR"/>
        </w:rPr>
        <w:t>eja registrado no Livro lúcido.”</w:t>
      </w:r>
      <w:r w:rsidR="001E53A7" w:rsidRPr="00405F2D">
        <w:rPr>
          <w:rFonts w:asciiTheme="majorBidi" w:hAnsiTheme="majorBidi" w:cstheme="majorBidi"/>
          <w:i/>
          <w:sz w:val="20"/>
          <w:szCs w:val="20"/>
          <w:lang w:val="pt-BR"/>
        </w:rPr>
        <w:t xml:space="preserve"> (Alcorão, 6:59). </w:t>
      </w:r>
    </w:p>
    <w:p w14:paraId="1005683A" w14:textId="77777777" w:rsidR="006A2950" w:rsidRPr="009058E4" w:rsidRDefault="001E53A7" w:rsidP="00C552BA">
      <w:pPr>
        <w:spacing w:before="80" w:after="80" w:line="240" w:lineRule="auto"/>
        <w:textAlignment w:val="center"/>
        <w:outlineLvl w:val="0"/>
        <w:rPr>
          <w:rFonts w:asciiTheme="majorBidi" w:eastAsia="Times New Roman" w:hAnsiTheme="majorBidi" w:cstheme="majorBidi"/>
          <w:b/>
          <w:bCs/>
          <w:i/>
          <w:iCs/>
          <w:color w:val="000000" w:themeColor="text1"/>
          <w:sz w:val="24"/>
          <w:szCs w:val="24"/>
          <w:lang w:val="pt-BR"/>
        </w:rPr>
      </w:pPr>
      <w:r w:rsidRPr="009058E4">
        <w:rPr>
          <w:rFonts w:asciiTheme="majorBidi" w:eastAsia="Times New Roman" w:hAnsiTheme="majorBidi" w:cstheme="majorBidi"/>
          <w:b/>
          <w:bCs/>
          <w:i/>
          <w:iCs/>
          <w:color w:val="000000" w:themeColor="text1"/>
          <w:sz w:val="24"/>
          <w:szCs w:val="24"/>
          <w:lang w:val="pt-BR"/>
        </w:rPr>
        <w:t>A origem da noção da divindade de Jesus</w:t>
      </w:r>
    </w:p>
    <w:p w14:paraId="3A7C2CD9" w14:textId="6060234B" w:rsidR="006A2950" w:rsidRDefault="001E53A7" w:rsidP="009058E4">
      <w:pPr>
        <w:pStyle w:val="NoSpacing"/>
        <w:spacing w:before="60" w:after="80"/>
        <w:ind w:firstLine="288"/>
        <w:jc w:val="both"/>
        <w:rPr>
          <w:rFonts w:asciiTheme="majorBidi" w:eastAsia="Times New Roman" w:hAnsiTheme="majorBidi" w:cstheme="majorBidi"/>
          <w:sz w:val="20"/>
          <w:szCs w:val="20"/>
          <w:lang w:val="pt-BR"/>
        </w:rPr>
      </w:pPr>
      <w:r w:rsidRPr="00D036EA">
        <w:rPr>
          <w:rFonts w:asciiTheme="majorBidi" w:eastAsia="Times New Roman" w:hAnsiTheme="majorBidi" w:cstheme="majorBidi"/>
          <w:color w:val="333333"/>
          <w:sz w:val="20"/>
          <w:szCs w:val="20"/>
          <w:lang w:val="pt-BR"/>
        </w:rPr>
        <w:t xml:space="preserve">Nos </w:t>
      </w:r>
      <w:r w:rsidR="00B97D15">
        <w:rPr>
          <w:rFonts w:asciiTheme="majorBidi" w:eastAsia="Times New Roman" w:hAnsiTheme="majorBidi" w:cstheme="majorBidi"/>
          <w:color w:val="333333"/>
          <w:sz w:val="20"/>
          <w:szCs w:val="20"/>
          <w:lang w:val="pt-BR"/>
        </w:rPr>
        <w:t>tempos do Cristianismo primitivo</w:t>
      </w:r>
      <w:r w:rsidRPr="00D036EA">
        <w:rPr>
          <w:rFonts w:asciiTheme="majorBidi" w:eastAsia="Times New Roman" w:hAnsiTheme="majorBidi" w:cstheme="majorBidi"/>
          <w:color w:val="333333"/>
          <w:sz w:val="20"/>
          <w:szCs w:val="20"/>
          <w:lang w:val="pt-BR"/>
        </w:rPr>
        <w:t xml:space="preserve"> havia muitas </w:t>
      </w:r>
      <w:r w:rsidR="00B97D15">
        <w:rPr>
          <w:rFonts w:asciiTheme="majorBidi" w:eastAsia="Times New Roman" w:hAnsiTheme="majorBidi" w:cstheme="majorBidi"/>
          <w:color w:val="333333"/>
          <w:sz w:val="20"/>
          <w:szCs w:val="20"/>
          <w:lang w:val="pt-BR"/>
        </w:rPr>
        <w:t>divindades pagãs do sol</w:t>
      </w:r>
      <w:r w:rsidRPr="00D036EA">
        <w:rPr>
          <w:rFonts w:asciiTheme="majorBidi" w:eastAsia="Times New Roman" w:hAnsiTheme="majorBidi" w:cstheme="majorBidi"/>
          <w:color w:val="333333"/>
          <w:sz w:val="20"/>
          <w:szCs w:val="20"/>
          <w:lang w:val="pt-BR"/>
        </w:rPr>
        <w:t xml:space="preserve"> e os governantes romanos</w:t>
      </w:r>
      <w:r w:rsidR="00B97D15">
        <w:rPr>
          <w:rFonts w:asciiTheme="majorBidi" w:eastAsia="Times New Roman" w:hAnsiTheme="majorBidi" w:cstheme="majorBidi"/>
          <w:color w:val="333333"/>
          <w:sz w:val="20"/>
          <w:szCs w:val="20"/>
          <w:lang w:val="pt-BR"/>
        </w:rPr>
        <w:t>,</w:t>
      </w:r>
      <w:r w:rsidRPr="00D036EA">
        <w:rPr>
          <w:rFonts w:asciiTheme="majorBidi" w:eastAsia="Times New Roman" w:hAnsiTheme="majorBidi" w:cstheme="majorBidi"/>
          <w:color w:val="333333"/>
          <w:sz w:val="20"/>
          <w:szCs w:val="20"/>
          <w:lang w:val="pt-BR"/>
        </w:rPr>
        <w:t xml:space="preserve"> que eram considerados como salvadores encarnados, filhos de deuses (mais detalhes no capítulo 5)</w:t>
      </w:r>
      <w:r w:rsidR="006A2950" w:rsidRPr="00D036EA">
        <w:rPr>
          <w:rFonts w:asciiTheme="majorBidi" w:eastAsia="Times New Roman" w:hAnsiTheme="majorBidi" w:cstheme="majorBidi"/>
          <w:sz w:val="20"/>
          <w:szCs w:val="20"/>
          <w:lang w:val="pt-BR"/>
        </w:rPr>
        <w:t xml:space="preserve">. </w:t>
      </w:r>
    </w:p>
    <w:p w14:paraId="6E71D7A1" w14:textId="77777777" w:rsidR="009058E4" w:rsidRPr="00D036EA" w:rsidRDefault="009058E4" w:rsidP="009058E4">
      <w:pPr>
        <w:pStyle w:val="NoSpacing"/>
        <w:ind w:firstLine="288"/>
        <w:jc w:val="both"/>
        <w:rPr>
          <w:rFonts w:asciiTheme="majorBidi" w:eastAsia="Times New Roman" w:hAnsiTheme="majorBidi" w:cstheme="majorBidi"/>
          <w:sz w:val="20"/>
          <w:szCs w:val="20"/>
          <w:lang w:val="pt-BR"/>
        </w:rPr>
      </w:pPr>
    </w:p>
    <w:tbl>
      <w:tblPr>
        <w:tblStyle w:val="TableGrid"/>
        <w:tblW w:w="6120" w:type="dxa"/>
        <w:tblInd w:w="288" w:type="dxa"/>
        <w:tblBorders>
          <w:insideH w:val="none" w:sz="0" w:space="0" w:color="auto"/>
          <w:insideV w:val="none" w:sz="0" w:space="0" w:color="auto"/>
        </w:tblBorders>
        <w:tblLook w:val="04A0" w:firstRow="1" w:lastRow="0" w:firstColumn="1" w:lastColumn="0" w:noHBand="0" w:noVBand="1"/>
      </w:tblPr>
      <w:tblGrid>
        <w:gridCol w:w="2916"/>
        <w:gridCol w:w="3204"/>
      </w:tblGrid>
      <w:tr w:rsidR="001B2D8D" w:rsidRPr="00D036EA" w14:paraId="51FCBB25" w14:textId="77777777" w:rsidTr="00621CF5">
        <w:trPr>
          <w:trHeight w:val="2133"/>
        </w:trPr>
        <w:tc>
          <w:tcPr>
            <w:tcW w:w="2916" w:type="dxa"/>
            <w:tcBorders>
              <w:bottom w:val="nil"/>
            </w:tcBorders>
            <w:hideMark/>
          </w:tcPr>
          <w:p w14:paraId="48D14804" w14:textId="77777777" w:rsidR="001B2D8D" w:rsidRPr="00D036EA" w:rsidRDefault="001B2D8D" w:rsidP="00621CF5">
            <w:pPr>
              <w:spacing w:before="120" w:after="40"/>
              <w:jc w:val="right"/>
              <w:rPr>
                <w:rFonts w:asciiTheme="majorBidi" w:hAnsiTheme="majorBidi" w:cstheme="majorBidi"/>
                <w:i/>
                <w:iCs/>
                <w:sz w:val="20"/>
                <w:szCs w:val="20"/>
                <w:lang w:val="pt-BR" w:bidi="ar-EG"/>
              </w:rPr>
            </w:pPr>
            <w:r w:rsidRPr="00D036EA">
              <w:rPr>
                <w:rFonts w:asciiTheme="majorBidi" w:hAnsiTheme="majorBidi" w:cstheme="majorBidi"/>
                <w:i/>
                <w:iCs/>
                <w:noProof/>
                <w:sz w:val="20"/>
                <w:szCs w:val="20"/>
              </w:rPr>
              <w:drawing>
                <wp:inline distT="0" distB="0" distL="0" distR="0" wp14:anchorId="1A64375E" wp14:editId="54A0EC39">
                  <wp:extent cx="1142324" cy="1403497"/>
                  <wp:effectExtent l="19050" t="19050" r="20320" b="25400"/>
                  <wp:docPr id="11146" name="Picture 9221" descr="http://www.badnewsaboutchristianity.com/pics02/christorpheu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86" descr="http://www.badnewsaboutchristianity.com/pics02/christorpheus2.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157080" cy="1421627"/>
                          </a:xfrm>
                          <a:prstGeom prst="rect">
                            <a:avLst/>
                          </a:prstGeom>
                          <a:noFill/>
                          <a:ln w="12700">
                            <a:solidFill>
                              <a:schemeClr val="tx1"/>
                            </a:solidFill>
                          </a:ln>
                        </pic:spPr>
                      </pic:pic>
                    </a:graphicData>
                  </a:graphic>
                </wp:inline>
              </w:drawing>
            </w:r>
          </w:p>
        </w:tc>
        <w:tc>
          <w:tcPr>
            <w:tcW w:w="3204" w:type="dxa"/>
            <w:tcBorders>
              <w:bottom w:val="nil"/>
            </w:tcBorders>
            <w:hideMark/>
          </w:tcPr>
          <w:p w14:paraId="1FC48A5C" w14:textId="77777777" w:rsidR="001B2D8D" w:rsidRPr="00D036EA" w:rsidRDefault="00F421AC" w:rsidP="00621CF5">
            <w:pPr>
              <w:spacing w:before="120" w:after="40"/>
              <w:rPr>
                <w:rFonts w:asciiTheme="majorBidi" w:hAnsiTheme="majorBidi" w:cstheme="majorBidi"/>
                <w:i/>
                <w:iCs/>
                <w:sz w:val="20"/>
                <w:szCs w:val="20"/>
                <w:lang w:val="pt-BR" w:bidi="ar-EG"/>
              </w:rPr>
            </w:pPr>
            <w:r w:rsidRPr="00D036EA">
              <w:rPr>
                <w:rFonts w:asciiTheme="majorBidi" w:hAnsiTheme="majorBidi" w:cstheme="majorBidi"/>
                <w:i/>
                <w:iCs/>
                <w:noProof/>
                <w:sz w:val="20"/>
                <w:szCs w:val="20"/>
              </w:rPr>
              <w:drawing>
                <wp:inline distT="0" distB="0" distL="0" distR="0" wp14:anchorId="2B760602" wp14:editId="0FC6E690">
                  <wp:extent cx="1169582" cy="1403497"/>
                  <wp:effectExtent l="19050" t="19050" r="12065" b="25400"/>
                  <wp:docPr id="11224" name="صورة 12"/>
                  <wp:cNvGraphicFramePr/>
                  <a:graphic xmlns:a="http://schemas.openxmlformats.org/drawingml/2006/main">
                    <a:graphicData uri="http://schemas.openxmlformats.org/drawingml/2006/picture">
                      <pic:pic xmlns:pic="http://schemas.openxmlformats.org/drawingml/2006/picture">
                        <pic:nvPicPr>
                          <pic:cNvPr id="14348" name="Picture 12"/>
                          <pic:cNvPicPr>
                            <a:picLocks noChangeAspect="1" noChangeArrowheads="1"/>
                          </pic:cNvPicPr>
                        </pic:nvPicPr>
                        <pic:blipFill>
                          <a:blip r:embed="rId61" cstate="print">
                            <a:lum contrast="10000"/>
                          </a:blip>
                          <a:stretch>
                            <a:fillRect/>
                          </a:stretch>
                        </pic:blipFill>
                        <pic:spPr bwMode="auto">
                          <a:xfrm>
                            <a:off x="0" y="0"/>
                            <a:ext cx="1179070" cy="1414883"/>
                          </a:xfrm>
                          <a:prstGeom prst="rect">
                            <a:avLst/>
                          </a:prstGeom>
                          <a:noFill/>
                          <a:ln w="12700">
                            <a:solidFill>
                              <a:schemeClr val="tx1"/>
                            </a:solidFill>
                          </a:ln>
                        </pic:spPr>
                      </pic:pic>
                    </a:graphicData>
                  </a:graphic>
                </wp:inline>
              </w:drawing>
            </w:r>
          </w:p>
        </w:tc>
      </w:tr>
      <w:tr w:rsidR="001B2D8D" w:rsidRPr="00D036EA" w14:paraId="27C90E3E" w14:textId="77777777" w:rsidTr="00372F3D">
        <w:trPr>
          <w:trHeight w:val="469"/>
        </w:trPr>
        <w:tc>
          <w:tcPr>
            <w:tcW w:w="6120" w:type="dxa"/>
            <w:gridSpan w:val="2"/>
            <w:tcBorders>
              <w:top w:val="nil"/>
              <w:bottom w:val="single" w:sz="4" w:space="0" w:color="auto"/>
            </w:tcBorders>
            <w:hideMark/>
          </w:tcPr>
          <w:p w14:paraId="67A45E78" w14:textId="77DD10C1" w:rsidR="001B2D8D" w:rsidRPr="00D036EA" w:rsidRDefault="001E53A7" w:rsidP="00DB60A7">
            <w:pPr>
              <w:tabs>
                <w:tab w:val="left" w:pos="2952"/>
              </w:tabs>
              <w:ind w:left="162" w:right="334"/>
              <w:jc w:val="both"/>
              <w:rPr>
                <w:rFonts w:asciiTheme="majorBidi" w:hAnsiTheme="majorBidi" w:cstheme="majorBidi"/>
                <w:i/>
                <w:iCs/>
                <w:sz w:val="20"/>
                <w:szCs w:val="20"/>
                <w:lang w:val="pt-BR"/>
              </w:rPr>
            </w:pPr>
            <w:r w:rsidRPr="00D036EA">
              <w:rPr>
                <w:rFonts w:asciiTheme="majorBidi" w:eastAsia="Times New Roman" w:hAnsiTheme="majorBidi" w:cstheme="majorBidi"/>
                <w:color w:val="000033"/>
                <w:sz w:val="20"/>
                <w:szCs w:val="20"/>
                <w:lang w:val="pt-BR"/>
              </w:rPr>
              <w:t xml:space="preserve">Um mosaico de </w:t>
            </w:r>
            <w:r w:rsidR="00B97D15">
              <w:rPr>
                <w:rFonts w:asciiTheme="majorBidi" w:eastAsia="Times New Roman" w:hAnsiTheme="majorBidi" w:cstheme="majorBidi"/>
                <w:color w:val="000033"/>
                <w:sz w:val="20"/>
                <w:szCs w:val="20"/>
                <w:lang w:val="pt-BR"/>
              </w:rPr>
              <w:t>Jesus</w:t>
            </w:r>
            <w:r w:rsidRPr="00D036EA">
              <w:rPr>
                <w:rFonts w:asciiTheme="majorBidi" w:eastAsia="Times New Roman" w:hAnsiTheme="majorBidi" w:cstheme="majorBidi"/>
                <w:color w:val="000033"/>
                <w:sz w:val="20"/>
                <w:szCs w:val="20"/>
                <w:lang w:val="pt-BR"/>
              </w:rPr>
              <w:t xml:space="preserve"> na Catedral do Bispo T</w:t>
            </w:r>
            <w:r w:rsidR="00B97D15">
              <w:rPr>
                <w:rFonts w:asciiTheme="majorBidi" w:eastAsia="Times New Roman" w:hAnsiTheme="majorBidi" w:cstheme="majorBidi"/>
                <w:color w:val="000033"/>
                <w:sz w:val="20"/>
                <w:szCs w:val="20"/>
                <w:lang w:val="pt-BR"/>
              </w:rPr>
              <w:t xml:space="preserve">eodóro </w:t>
            </w:r>
            <w:r w:rsidRPr="00D036EA">
              <w:rPr>
                <w:rFonts w:asciiTheme="majorBidi" w:eastAsia="Times New Roman" w:hAnsiTheme="majorBidi" w:cstheme="majorBidi"/>
                <w:color w:val="000033"/>
                <w:sz w:val="20"/>
                <w:szCs w:val="20"/>
                <w:lang w:val="pt-BR"/>
              </w:rPr>
              <w:t>(esquerda) represe</w:t>
            </w:r>
            <w:r w:rsidR="00B97D15">
              <w:rPr>
                <w:rFonts w:asciiTheme="majorBidi" w:eastAsia="Times New Roman" w:hAnsiTheme="majorBidi" w:cstheme="majorBidi"/>
                <w:color w:val="000033"/>
                <w:sz w:val="20"/>
                <w:szCs w:val="20"/>
                <w:lang w:val="pt-BR"/>
              </w:rPr>
              <w:t>ntado como Orfeu, o filho de Apó</w:t>
            </w:r>
            <w:r w:rsidRPr="00D036EA">
              <w:rPr>
                <w:rFonts w:asciiTheme="majorBidi" w:eastAsia="Times New Roman" w:hAnsiTheme="majorBidi" w:cstheme="majorBidi"/>
                <w:color w:val="000033"/>
                <w:sz w:val="20"/>
                <w:szCs w:val="20"/>
                <w:lang w:val="pt-BR"/>
              </w:rPr>
              <w:t>lo, na catacumba de Domitill</w:t>
            </w:r>
            <w:r w:rsidR="00B97D15">
              <w:rPr>
                <w:rFonts w:asciiTheme="majorBidi" w:eastAsia="Times New Roman" w:hAnsiTheme="majorBidi" w:cstheme="majorBidi"/>
                <w:color w:val="000033"/>
                <w:sz w:val="20"/>
                <w:szCs w:val="20"/>
                <w:lang w:val="pt-BR"/>
              </w:rPr>
              <w:t xml:space="preserve">a, Roma </w:t>
            </w:r>
            <w:r w:rsidRPr="00D036EA">
              <w:rPr>
                <w:rFonts w:asciiTheme="majorBidi" w:eastAsia="Times New Roman" w:hAnsiTheme="majorBidi" w:cstheme="majorBidi"/>
                <w:color w:val="000033"/>
                <w:sz w:val="20"/>
                <w:szCs w:val="20"/>
                <w:lang w:val="pt-BR"/>
              </w:rPr>
              <w:t>(direita). Note que ambos estão segurando flautas.</w:t>
            </w:r>
          </w:p>
        </w:tc>
      </w:tr>
    </w:tbl>
    <w:p w14:paraId="67342288" w14:textId="77777777" w:rsidR="001B2D8D" w:rsidRPr="00D036EA" w:rsidRDefault="001B2D8D" w:rsidP="00C552BA">
      <w:pPr>
        <w:spacing w:before="120" w:line="240" w:lineRule="auto"/>
        <w:ind w:left="180"/>
        <w:jc w:val="both"/>
        <w:rPr>
          <w:rFonts w:asciiTheme="majorBidi" w:hAnsiTheme="majorBidi" w:cstheme="majorBidi"/>
          <w:i/>
          <w:iCs/>
          <w:color w:val="000000"/>
          <w:sz w:val="2"/>
          <w:szCs w:val="2"/>
          <w:lang w:val="pt-BR"/>
        </w:rPr>
      </w:pPr>
    </w:p>
    <w:tbl>
      <w:tblPr>
        <w:tblStyle w:val="TableGrid"/>
        <w:tblW w:w="6120" w:type="dxa"/>
        <w:tblInd w:w="288" w:type="dxa"/>
        <w:tblBorders>
          <w:insideH w:val="none" w:sz="0" w:space="0" w:color="auto"/>
          <w:insideV w:val="none" w:sz="0" w:space="0" w:color="auto"/>
        </w:tblBorders>
        <w:tblLook w:val="04A0" w:firstRow="1" w:lastRow="0" w:firstColumn="1" w:lastColumn="0" w:noHBand="0" w:noVBand="1"/>
      </w:tblPr>
      <w:tblGrid>
        <w:gridCol w:w="6120"/>
      </w:tblGrid>
      <w:tr w:rsidR="001B2D8D" w:rsidRPr="00D036EA" w14:paraId="4DD87FA9" w14:textId="77777777" w:rsidTr="000D5463">
        <w:trPr>
          <w:trHeight w:val="2196"/>
        </w:trPr>
        <w:tc>
          <w:tcPr>
            <w:tcW w:w="6120" w:type="dxa"/>
            <w:tcBorders>
              <w:top w:val="single" w:sz="4" w:space="0" w:color="auto"/>
              <w:bottom w:val="nil"/>
            </w:tcBorders>
          </w:tcPr>
          <w:p w14:paraId="561DBC95" w14:textId="2154A99C" w:rsidR="001B2D8D" w:rsidRPr="00D036EA" w:rsidRDefault="001B2D8D" w:rsidP="00DB60A7">
            <w:pPr>
              <w:spacing w:before="80" w:after="40"/>
              <w:jc w:val="center"/>
              <w:rPr>
                <w:rFonts w:asciiTheme="majorBidi" w:hAnsiTheme="majorBidi" w:cstheme="majorBidi"/>
                <w:sz w:val="20"/>
                <w:szCs w:val="20"/>
                <w:lang w:val="pt-BR"/>
              </w:rPr>
            </w:pPr>
            <w:r w:rsidRPr="00D036EA">
              <w:rPr>
                <w:rFonts w:asciiTheme="majorBidi" w:hAnsiTheme="majorBidi" w:cstheme="majorBidi"/>
                <w:noProof/>
                <w:sz w:val="20"/>
                <w:szCs w:val="20"/>
              </w:rPr>
              <w:drawing>
                <wp:inline distT="0" distB="0" distL="0" distR="0" wp14:anchorId="19BB08FF" wp14:editId="01FF0315">
                  <wp:extent cx="2206899" cy="1502797"/>
                  <wp:effectExtent l="19050" t="19050" r="22225" b="21590"/>
                  <wp:docPr id="11148" name="Picture 9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cstate="print">
                            <a:lum contrast="10000"/>
                            <a:extLst>
                              <a:ext uri="{28A0092B-C50C-407E-A947-70E740481C1C}">
                                <a14:useLocalDpi xmlns:a14="http://schemas.microsoft.com/office/drawing/2010/main" val="0"/>
                              </a:ext>
                            </a:extLst>
                          </a:blip>
                          <a:srcRect/>
                          <a:stretch>
                            <a:fillRect/>
                          </a:stretch>
                        </pic:blipFill>
                        <pic:spPr bwMode="auto">
                          <a:xfrm>
                            <a:off x="0" y="0"/>
                            <a:ext cx="2204316" cy="1501038"/>
                          </a:xfrm>
                          <a:prstGeom prst="rect">
                            <a:avLst/>
                          </a:prstGeom>
                          <a:noFill/>
                          <a:ln w="19050">
                            <a:solidFill>
                              <a:schemeClr val="tx1"/>
                            </a:solidFill>
                          </a:ln>
                        </pic:spPr>
                      </pic:pic>
                    </a:graphicData>
                  </a:graphic>
                </wp:inline>
              </w:drawing>
            </w:r>
            <w:r w:rsidR="00621CF5">
              <w:rPr>
                <w:rFonts w:asciiTheme="majorBidi" w:hAnsiTheme="majorBidi" w:cstheme="majorBidi"/>
                <w:noProof/>
                <w:sz w:val="20"/>
                <w:szCs w:val="20"/>
              </w:rPr>
              <w:t xml:space="preserve">     </w:t>
            </w:r>
            <w:r w:rsidRPr="00D036EA">
              <w:rPr>
                <w:rFonts w:asciiTheme="majorBidi" w:hAnsiTheme="majorBidi" w:cstheme="majorBidi"/>
                <w:noProof/>
                <w:sz w:val="20"/>
                <w:szCs w:val="20"/>
              </w:rPr>
              <w:drawing>
                <wp:inline distT="0" distB="0" distL="0" distR="0" wp14:anchorId="4C46F19F" wp14:editId="5724924D">
                  <wp:extent cx="970059" cy="1507092"/>
                  <wp:effectExtent l="19050" t="19050" r="20955" b="17145"/>
                  <wp:docPr id="11149" name="Picture 9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cstate="print">
                            <a:extLst>
                              <a:ext uri="{BEBA8EAE-BF5A-486C-A8C5-ECC9F3942E4B}">
                                <a14:imgProps xmlns:a14="http://schemas.microsoft.com/office/drawing/2010/main">
                                  <a14:imgLayer r:embed="rId64">
                                    <a14:imgEffect>
                                      <a14:sharpenSoften amount="50000"/>
                                    </a14:imgEffect>
                                    <a14:imgEffect>
                                      <a14:colorTemperature colorTemp="1120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969685" cy="1506511"/>
                          </a:xfrm>
                          <a:prstGeom prst="rect">
                            <a:avLst/>
                          </a:prstGeom>
                          <a:noFill/>
                          <a:ln w="19050" cmpd="sng">
                            <a:solidFill>
                              <a:schemeClr val="tx1"/>
                            </a:solidFill>
                            <a:miter lim="800000"/>
                            <a:headEnd/>
                            <a:tailEnd/>
                          </a:ln>
                          <a:effectLst/>
                        </pic:spPr>
                      </pic:pic>
                    </a:graphicData>
                  </a:graphic>
                </wp:inline>
              </w:drawing>
            </w:r>
          </w:p>
        </w:tc>
      </w:tr>
      <w:tr w:rsidR="001B2D8D" w:rsidRPr="00D036EA" w14:paraId="5BC7D848" w14:textId="77777777" w:rsidTr="00DB60A7">
        <w:trPr>
          <w:trHeight w:val="631"/>
        </w:trPr>
        <w:tc>
          <w:tcPr>
            <w:tcW w:w="6120" w:type="dxa"/>
            <w:tcBorders>
              <w:top w:val="nil"/>
              <w:bottom w:val="single" w:sz="4" w:space="0" w:color="auto"/>
            </w:tcBorders>
          </w:tcPr>
          <w:p w14:paraId="05A666F1" w14:textId="74C89511" w:rsidR="00EA4398" w:rsidRPr="00D036EA" w:rsidRDefault="001B2D8D" w:rsidP="00C552BA">
            <w:pPr>
              <w:ind w:left="403" w:right="317"/>
              <w:jc w:val="both"/>
              <w:rPr>
                <w:rFonts w:asciiTheme="majorBidi" w:hAnsiTheme="majorBidi" w:cstheme="majorBidi"/>
                <w:sz w:val="20"/>
                <w:szCs w:val="20"/>
                <w:lang w:val="pt-BR"/>
              </w:rPr>
            </w:pPr>
            <w:r w:rsidRPr="00D036EA">
              <w:rPr>
                <w:rFonts w:asciiTheme="majorBidi" w:hAnsiTheme="majorBidi" w:cstheme="majorBidi"/>
                <w:sz w:val="20"/>
                <w:szCs w:val="20"/>
                <w:lang w:val="pt-BR"/>
              </w:rPr>
              <w:t>Jesus (</w:t>
            </w:r>
            <w:r w:rsidR="001E53A7" w:rsidRPr="00D036EA">
              <w:rPr>
                <w:rFonts w:asciiTheme="majorBidi" w:hAnsiTheme="majorBidi" w:cstheme="majorBidi"/>
                <w:sz w:val="20"/>
                <w:szCs w:val="20"/>
                <w:lang w:val="pt-BR"/>
              </w:rPr>
              <w:t>esquerda</w:t>
            </w:r>
            <w:r w:rsidRPr="00D036EA">
              <w:rPr>
                <w:rFonts w:asciiTheme="majorBidi" w:hAnsiTheme="majorBidi" w:cstheme="majorBidi"/>
                <w:sz w:val="20"/>
                <w:szCs w:val="20"/>
                <w:lang w:val="pt-BR"/>
              </w:rPr>
              <w:t xml:space="preserve">) </w:t>
            </w:r>
            <w:r w:rsidR="001E53A7" w:rsidRPr="00D036EA">
              <w:rPr>
                <w:rFonts w:asciiTheme="majorBidi" w:hAnsiTheme="majorBidi" w:cstheme="majorBidi"/>
                <w:sz w:val="20"/>
                <w:szCs w:val="20"/>
                <w:lang w:val="pt-BR"/>
              </w:rPr>
              <w:t xml:space="preserve">representado como </w:t>
            </w:r>
            <w:r w:rsidRPr="00D036EA">
              <w:rPr>
                <w:rFonts w:asciiTheme="majorBidi" w:eastAsia="Times New Roman" w:hAnsiTheme="majorBidi" w:cstheme="majorBidi"/>
                <w:sz w:val="20"/>
                <w:szCs w:val="20"/>
                <w:lang w:val="pt-BR"/>
              </w:rPr>
              <w:t>Antonius</w:t>
            </w:r>
            <w:r w:rsidRPr="00D036EA">
              <w:rPr>
                <w:rFonts w:asciiTheme="majorBidi" w:hAnsiTheme="majorBidi" w:cstheme="majorBidi"/>
                <w:sz w:val="20"/>
                <w:szCs w:val="20"/>
                <w:lang w:val="pt-BR"/>
              </w:rPr>
              <w:t xml:space="preserve"> (</w:t>
            </w:r>
            <w:r w:rsidR="001E53A7" w:rsidRPr="00D036EA">
              <w:rPr>
                <w:rFonts w:asciiTheme="majorBidi" w:hAnsiTheme="majorBidi" w:cstheme="majorBidi"/>
                <w:sz w:val="20"/>
                <w:szCs w:val="20"/>
                <w:lang w:val="pt-BR"/>
              </w:rPr>
              <w:t>direita</w:t>
            </w:r>
            <w:r w:rsidRPr="00D036EA">
              <w:rPr>
                <w:rFonts w:asciiTheme="majorBidi" w:hAnsiTheme="majorBidi" w:cstheme="majorBidi"/>
                <w:sz w:val="20"/>
                <w:szCs w:val="20"/>
                <w:lang w:val="pt-BR"/>
              </w:rPr>
              <w:t>). Not</w:t>
            </w:r>
            <w:r w:rsidR="001E53A7" w:rsidRPr="00D036EA">
              <w:rPr>
                <w:rFonts w:asciiTheme="majorBidi" w:hAnsiTheme="majorBidi" w:cstheme="majorBidi"/>
                <w:sz w:val="20"/>
                <w:szCs w:val="20"/>
                <w:lang w:val="pt-BR"/>
              </w:rPr>
              <w:t xml:space="preserve">e a similaridade entre suas </w:t>
            </w:r>
            <w:r w:rsidR="001E53A7" w:rsidRPr="00D036EA">
              <w:rPr>
                <w:rFonts w:asciiTheme="majorBidi" w:hAnsiTheme="majorBidi" w:cstheme="majorBidi"/>
                <w:b/>
                <w:bCs/>
                <w:sz w:val="20"/>
                <w:szCs w:val="20"/>
                <w:lang w:val="pt-BR"/>
              </w:rPr>
              <w:t>cabeças</w:t>
            </w:r>
            <w:r w:rsidR="001E53A7" w:rsidRPr="00D036EA">
              <w:rPr>
                <w:rFonts w:asciiTheme="majorBidi" w:hAnsiTheme="majorBidi" w:cstheme="majorBidi"/>
                <w:sz w:val="20"/>
                <w:szCs w:val="20"/>
                <w:lang w:val="pt-BR"/>
              </w:rPr>
              <w:t xml:space="preserve">, </w:t>
            </w:r>
            <w:r w:rsidR="001E53A7" w:rsidRPr="00D036EA">
              <w:rPr>
                <w:rFonts w:asciiTheme="majorBidi" w:hAnsiTheme="majorBidi" w:cstheme="majorBidi"/>
                <w:b/>
                <w:bCs/>
                <w:sz w:val="20"/>
                <w:szCs w:val="20"/>
                <w:lang w:val="pt-BR"/>
              </w:rPr>
              <w:t>cruzes</w:t>
            </w:r>
            <w:r w:rsidR="001E53A7" w:rsidRPr="00D036EA">
              <w:rPr>
                <w:rFonts w:asciiTheme="majorBidi" w:hAnsiTheme="majorBidi" w:cstheme="majorBidi"/>
                <w:sz w:val="20"/>
                <w:szCs w:val="20"/>
                <w:lang w:val="pt-BR"/>
              </w:rPr>
              <w:t xml:space="preserve"> e a presença de </w:t>
            </w:r>
            <w:r w:rsidR="001E53A7" w:rsidRPr="00D036EA">
              <w:rPr>
                <w:rFonts w:asciiTheme="majorBidi" w:hAnsiTheme="majorBidi" w:cstheme="majorBidi"/>
                <w:b/>
                <w:bCs/>
                <w:sz w:val="20"/>
                <w:szCs w:val="20"/>
                <w:lang w:val="pt-BR"/>
              </w:rPr>
              <w:t>uvas</w:t>
            </w:r>
            <w:r w:rsidR="00B97D15">
              <w:rPr>
                <w:rFonts w:asciiTheme="majorBidi" w:hAnsiTheme="majorBidi" w:cstheme="majorBidi"/>
                <w:sz w:val="20"/>
                <w:szCs w:val="20"/>
                <w:lang w:val="pt-BR"/>
              </w:rPr>
              <w:t>, que são símbolos do deus-</w:t>
            </w:r>
            <w:r w:rsidR="001E53A7" w:rsidRPr="00D036EA">
              <w:rPr>
                <w:rFonts w:asciiTheme="majorBidi" w:hAnsiTheme="majorBidi" w:cstheme="majorBidi"/>
                <w:sz w:val="20"/>
                <w:szCs w:val="20"/>
                <w:lang w:val="pt-BR"/>
              </w:rPr>
              <w:t>sol Dionísio.</w:t>
            </w:r>
          </w:p>
        </w:tc>
      </w:tr>
    </w:tbl>
    <w:p w14:paraId="39E29A36" w14:textId="3D6C5456" w:rsidR="00EA43DA" w:rsidRPr="00D036EA" w:rsidRDefault="00EA43DA" w:rsidP="009058E4">
      <w:pPr>
        <w:spacing w:before="80" w:after="80" w:line="240" w:lineRule="auto"/>
        <w:ind w:firstLine="180"/>
        <w:jc w:val="both"/>
        <w:rPr>
          <w:rFonts w:asciiTheme="majorBidi" w:hAnsiTheme="majorBidi" w:cstheme="majorBidi"/>
          <w:sz w:val="20"/>
          <w:szCs w:val="20"/>
          <w:lang w:val="pt-BR"/>
        </w:rPr>
      </w:pPr>
      <w:r w:rsidRPr="00D036EA">
        <w:rPr>
          <w:rFonts w:asciiTheme="majorBidi" w:hAnsiTheme="majorBidi" w:cstheme="majorBidi"/>
          <w:sz w:val="20"/>
          <w:szCs w:val="20"/>
          <w:lang w:val="pt-BR"/>
        </w:rPr>
        <w:lastRenderedPageBreak/>
        <w:t>Paulo, que nunca conheceu Jesus (PECE), foi o pri</w:t>
      </w:r>
      <w:r w:rsidR="006760A9">
        <w:rPr>
          <w:rFonts w:asciiTheme="majorBidi" w:hAnsiTheme="majorBidi" w:cstheme="majorBidi"/>
          <w:sz w:val="20"/>
          <w:szCs w:val="20"/>
          <w:lang w:val="pt-BR"/>
        </w:rPr>
        <w:t>meiro a explicar a metáfora do “filho de Deus”</w:t>
      </w:r>
      <w:r w:rsidRPr="00D036EA">
        <w:rPr>
          <w:rFonts w:asciiTheme="majorBidi" w:hAnsiTheme="majorBidi" w:cstheme="majorBidi"/>
          <w:sz w:val="20"/>
          <w:szCs w:val="20"/>
          <w:lang w:val="pt-BR"/>
        </w:rPr>
        <w:t xml:space="preserve"> fora de contexto, e o primeiro a criar a lenda da divindade de Jesus (PECE). </w:t>
      </w:r>
      <w:r w:rsidR="006760A9">
        <w:rPr>
          <w:rFonts w:asciiTheme="majorBidi" w:hAnsiTheme="majorBidi" w:cstheme="majorBidi"/>
          <w:sz w:val="20"/>
          <w:szCs w:val="20"/>
          <w:lang w:val="pt-BR"/>
        </w:rPr>
        <w:t>Visto que</w:t>
      </w:r>
      <w:r w:rsidRPr="00D036EA">
        <w:rPr>
          <w:rFonts w:asciiTheme="majorBidi" w:hAnsiTheme="majorBidi" w:cstheme="majorBidi"/>
          <w:sz w:val="20"/>
          <w:szCs w:val="20"/>
          <w:lang w:val="pt-BR"/>
        </w:rPr>
        <w:t xml:space="preserve"> Paulo apresentou a versão divina de Jesus (PECE) em paralelo aos governantes romanos e divindades solares (ver capítulo 9), seus seguidores, no início, eram principalmente os</w:t>
      </w:r>
      <w:r w:rsidR="00E56DC9">
        <w:rPr>
          <w:rFonts w:asciiTheme="majorBidi" w:hAnsiTheme="majorBidi" w:cstheme="majorBidi"/>
          <w:sz w:val="20"/>
          <w:szCs w:val="20"/>
          <w:lang w:val="pt-BR"/>
        </w:rPr>
        <w:t xml:space="preserve"> gentios romanos que aceitaram o</w:t>
      </w:r>
      <w:r w:rsidRPr="00D036EA">
        <w:rPr>
          <w:rFonts w:asciiTheme="majorBidi" w:hAnsiTheme="majorBidi" w:cstheme="majorBidi"/>
          <w:sz w:val="20"/>
          <w:szCs w:val="20"/>
          <w:lang w:val="pt-BR"/>
        </w:rPr>
        <w:t xml:space="preserve"> Jesus divino como substituto para os seus filhos de deuses encarnados. Os primeiros cristãos </w:t>
      </w:r>
      <w:r w:rsidR="00E56DC9">
        <w:rPr>
          <w:rFonts w:asciiTheme="majorBidi" w:hAnsiTheme="majorBidi" w:cstheme="majorBidi"/>
          <w:sz w:val="20"/>
          <w:szCs w:val="20"/>
          <w:lang w:val="pt-BR"/>
        </w:rPr>
        <w:t xml:space="preserve">que testemunharam Jesus (PECE), e </w:t>
      </w:r>
      <w:r w:rsidRPr="00D036EA">
        <w:rPr>
          <w:rFonts w:asciiTheme="majorBidi" w:hAnsiTheme="majorBidi" w:cstheme="majorBidi"/>
          <w:sz w:val="20"/>
          <w:szCs w:val="20"/>
          <w:lang w:val="pt-BR"/>
        </w:rPr>
        <w:t>acreditavam nele como um profeta e acreditavam na Unicidade de Deus, refutaram as alegações de Paulo.</w:t>
      </w:r>
    </w:p>
    <w:p w14:paraId="4542DC7D" w14:textId="4386FBF6" w:rsidR="001B2D8D" w:rsidRPr="00D036EA" w:rsidRDefault="00EA43DA" w:rsidP="009058E4">
      <w:pPr>
        <w:spacing w:before="80" w:after="80" w:line="240" w:lineRule="auto"/>
        <w:ind w:firstLine="180"/>
        <w:jc w:val="both"/>
        <w:rPr>
          <w:rFonts w:asciiTheme="majorBidi" w:hAnsiTheme="majorBidi" w:cstheme="majorBidi"/>
          <w:sz w:val="20"/>
          <w:szCs w:val="20"/>
          <w:lang w:val="pt-BR"/>
        </w:rPr>
      </w:pPr>
      <w:r w:rsidRPr="00D036EA">
        <w:rPr>
          <w:rFonts w:asciiTheme="majorBidi" w:hAnsiTheme="majorBidi" w:cstheme="majorBidi"/>
          <w:sz w:val="20"/>
          <w:szCs w:val="20"/>
          <w:lang w:val="pt-BR"/>
        </w:rPr>
        <w:t xml:space="preserve">Infelizmente, os pensamentos de Paulo foram aprovados pela Igreja, a fim de tornar o Cristianismo mais aceitável </w:t>
      </w:r>
      <w:r w:rsidR="00E56DC9">
        <w:rPr>
          <w:rFonts w:asciiTheme="majorBidi" w:hAnsiTheme="majorBidi" w:cstheme="majorBidi"/>
          <w:sz w:val="20"/>
          <w:szCs w:val="20"/>
          <w:lang w:val="pt-BR"/>
        </w:rPr>
        <w:t>a</w:t>
      </w:r>
      <w:r w:rsidRPr="00D036EA">
        <w:rPr>
          <w:rFonts w:asciiTheme="majorBidi" w:hAnsiTheme="majorBidi" w:cstheme="majorBidi"/>
          <w:sz w:val="20"/>
          <w:szCs w:val="20"/>
          <w:lang w:val="pt-BR"/>
        </w:rPr>
        <w:t>os pagãos e a fim de satisfazer Constantino, o imperador romano, que estava inclinado à versão distorcida do Cristianismo. Portanto, o Credo da Tri</w:t>
      </w:r>
      <w:r w:rsidR="00E56DC9">
        <w:rPr>
          <w:rFonts w:asciiTheme="majorBidi" w:hAnsiTheme="majorBidi" w:cstheme="majorBidi"/>
          <w:sz w:val="20"/>
          <w:szCs w:val="20"/>
          <w:lang w:val="pt-BR"/>
        </w:rPr>
        <w:t>ndade foi formulado pela Igreja</w:t>
      </w:r>
      <w:r w:rsidRPr="00D036EA">
        <w:rPr>
          <w:rFonts w:asciiTheme="majorBidi" w:hAnsiTheme="majorBidi" w:cstheme="majorBidi"/>
          <w:sz w:val="20"/>
          <w:szCs w:val="20"/>
          <w:lang w:val="pt-BR"/>
        </w:rPr>
        <w:t xml:space="preserve"> no primeiro Conselho de Nicéia, em 325</w:t>
      </w:r>
      <w:r w:rsidR="00612943" w:rsidRPr="00D036EA">
        <w:rPr>
          <w:rFonts w:asciiTheme="majorBidi" w:hAnsiTheme="majorBidi" w:cstheme="majorBidi"/>
          <w:sz w:val="20"/>
          <w:szCs w:val="20"/>
          <w:lang w:val="pt-BR"/>
        </w:rPr>
        <w:t xml:space="preserve"> d.C</w:t>
      </w:r>
      <w:r w:rsidRPr="00D036EA">
        <w:rPr>
          <w:rFonts w:asciiTheme="majorBidi" w:hAnsiTheme="majorBidi" w:cstheme="majorBidi"/>
          <w:sz w:val="20"/>
          <w:szCs w:val="20"/>
          <w:lang w:val="pt-BR"/>
        </w:rPr>
        <w:t>.</w:t>
      </w:r>
    </w:p>
    <w:p w14:paraId="31117D34" w14:textId="77777777" w:rsidR="001B2D8D" w:rsidRPr="00D036EA" w:rsidRDefault="001B2D8D" w:rsidP="00C552BA">
      <w:pPr>
        <w:spacing w:before="80" w:after="80" w:line="240" w:lineRule="auto"/>
        <w:outlineLvl w:val="0"/>
        <w:rPr>
          <w:rFonts w:asciiTheme="majorBidi" w:hAnsiTheme="majorBidi" w:cstheme="majorBidi"/>
          <w:b/>
          <w:bCs/>
          <w:i/>
          <w:iCs/>
          <w:color w:val="000000"/>
          <w:sz w:val="20"/>
          <w:szCs w:val="20"/>
          <w:lang w:val="pt-BR"/>
        </w:rPr>
      </w:pPr>
      <w:r w:rsidRPr="00D036EA">
        <w:rPr>
          <w:rFonts w:asciiTheme="majorBidi" w:hAnsiTheme="majorBidi" w:cstheme="majorBidi"/>
          <w:b/>
          <w:bCs/>
          <w:i/>
          <w:iCs/>
          <w:color w:val="000000"/>
          <w:sz w:val="26"/>
          <w:szCs w:val="26"/>
          <w:lang w:val="pt-BR"/>
        </w:rPr>
        <w:t>Conclus</w:t>
      </w:r>
      <w:r w:rsidR="001F7CCB" w:rsidRPr="00D036EA">
        <w:rPr>
          <w:rFonts w:asciiTheme="majorBidi" w:hAnsiTheme="majorBidi" w:cstheme="majorBidi"/>
          <w:b/>
          <w:bCs/>
          <w:i/>
          <w:iCs/>
          <w:color w:val="000000"/>
          <w:sz w:val="26"/>
          <w:szCs w:val="26"/>
          <w:lang w:val="pt-BR"/>
        </w:rPr>
        <w:t>ão</w:t>
      </w:r>
    </w:p>
    <w:p w14:paraId="06FD0CE9" w14:textId="67B5D490" w:rsidR="001B2D8D" w:rsidRPr="00D036EA" w:rsidRDefault="00BA55C2" w:rsidP="009058E4">
      <w:pPr>
        <w:pStyle w:val="ListParagraph"/>
        <w:numPr>
          <w:ilvl w:val="0"/>
          <w:numId w:val="7"/>
        </w:numPr>
        <w:spacing w:before="80" w:after="80"/>
        <w:ind w:left="245" w:hanging="187"/>
        <w:contextualSpacing w:val="0"/>
        <w:jc w:val="both"/>
        <w:rPr>
          <w:rFonts w:asciiTheme="majorBidi" w:hAnsiTheme="majorBidi" w:cstheme="majorBidi"/>
          <w:color w:val="000000"/>
          <w:sz w:val="20"/>
          <w:szCs w:val="20"/>
          <w:lang w:val="pt-BR"/>
        </w:rPr>
      </w:pPr>
      <w:r>
        <w:rPr>
          <w:rFonts w:asciiTheme="majorBidi" w:hAnsiTheme="majorBidi" w:cstheme="majorBidi"/>
          <w:sz w:val="20"/>
          <w:szCs w:val="20"/>
          <w:lang w:val="pt-BR"/>
        </w:rPr>
        <w:t>O termo ‘filho de Deus’</w:t>
      </w:r>
      <w:r w:rsidR="001F7CCB" w:rsidRPr="00D036EA">
        <w:rPr>
          <w:rFonts w:asciiTheme="majorBidi" w:hAnsiTheme="majorBidi" w:cstheme="majorBidi"/>
          <w:sz w:val="20"/>
          <w:szCs w:val="20"/>
          <w:lang w:val="pt-BR"/>
        </w:rPr>
        <w:t xml:space="preserve"> é us</w:t>
      </w:r>
      <w:r>
        <w:rPr>
          <w:rFonts w:asciiTheme="majorBidi" w:hAnsiTheme="majorBidi" w:cstheme="majorBidi"/>
          <w:sz w:val="20"/>
          <w:szCs w:val="20"/>
          <w:lang w:val="pt-BR"/>
        </w:rPr>
        <w:t>ado repetidamente na Bíblia em referência a</w:t>
      </w:r>
      <w:r w:rsidR="00A558E9">
        <w:rPr>
          <w:rFonts w:asciiTheme="majorBidi" w:hAnsiTheme="majorBidi" w:cstheme="majorBidi"/>
          <w:sz w:val="20"/>
          <w:szCs w:val="20"/>
          <w:lang w:val="pt-BR"/>
        </w:rPr>
        <w:t xml:space="preserve"> Jesus (PECE), mas</w:t>
      </w:r>
      <w:r w:rsidR="001F7CCB" w:rsidRPr="00D036EA">
        <w:rPr>
          <w:rFonts w:asciiTheme="majorBidi" w:hAnsiTheme="majorBidi" w:cstheme="majorBidi"/>
          <w:sz w:val="20"/>
          <w:szCs w:val="20"/>
          <w:lang w:val="pt-BR"/>
        </w:rPr>
        <w:t xml:space="preserve"> </w:t>
      </w:r>
      <w:r>
        <w:rPr>
          <w:rFonts w:asciiTheme="majorBidi" w:hAnsiTheme="majorBidi" w:cstheme="majorBidi"/>
          <w:sz w:val="20"/>
          <w:szCs w:val="20"/>
          <w:lang w:val="pt-BR"/>
        </w:rPr>
        <w:t xml:space="preserve">em referência a </w:t>
      </w:r>
      <w:r w:rsidR="001F7CCB" w:rsidRPr="00D036EA">
        <w:rPr>
          <w:rFonts w:asciiTheme="majorBidi" w:hAnsiTheme="majorBidi" w:cstheme="majorBidi"/>
          <w:sz w:val="20"/>
          <w:szCs w:val="20"/>
          <w:lang w:val="pt-BR"/>
        </w:rPr>
        <w:t xml:space="preserve">outros profetas e pessoas justas </w:t>
      </w:r>
      <w:r w:rsidR="00A558E9">
        <w:rPr>
          <w:rFonts w:asciiTheme="majorBidi" w:hAnsiTheme="majorBidi" w:cstheme="majorBidi"/>
          <w:sz w:val="20"/>
          <w:szCs w:val="20"/>
          <w:lang w:val="pt-BR"/>
        </w:rPr>
        <w:t>é visto como uma metáfora</w:t>
      </w:r>
      <w:r w:rsidR="001F7CCB" w:rsidRPr="00D036EA">
        <w:rPr>
          <w:rFonts w:asciiTheme="majorBidi" w:hAnsiTheme="majorBidi" w:cstheme="majorBidi"/>
          <w:sz w:val="20"/>
          <w:szCs w:val="20"/>
          <w:lang w:val="pt-BR"/>
        </w:rPr>
        <w:t xml:space="preserve"> e não </w:t>
      </w:r>
      <w:r w:rsidR="00A558E9">
        <w:rPr>
          <w:rFonts w:asciiTheme="majorBidi" w:hAnsiTheme="majorBidi" w:cstheme="majorBidi"/>
          <w:sz w:val="20"/>
          <w:szCs w:val="20"/>
          <w:lang w:val="pt-BR"/>
        </w:rPr>
        <w:t>como indicando</w:t>
      </w:r>
      <w:r w:rsidR="001F7CCB" w:rsidRPr="00D036EA">
        <w:rPr>
          <w:rFonts w:asciiTheme="majorBidi" w:hAnsiTheme="majorBidi" w:cstheme="majorBidi"/>
          <w:sz w:val="20"/>
          <w:szCs w:val="20"/>
          <w:lang w:val="pt-BR"/>
        </w:rPr>
        <w:t xml:space="preserve"> um relacionamento divino para com Deus</w:t>
      </w:r>
      <w:r w:rsidR="001B2D8D" w:rsidRPr="00D036EA">
        <w:rPr>
          <w:rFonts w:asciiTheme="majorBidi" w:hAnsiTheme="majorBidi" w:cstheme="majorBidi"/>
          <w:color w:val="000000"/>
          <w:sz w:val="20"/>
          <w:szCs w:val="20"/>
          <w:lang w:val="pt-BR"/>
        </w:rPr>
        <w:t>.</w:t>
      </w:r>
    </w:p>
    <w:p w14:paraId="34E4F207" w14:textId="460BA836" w:rsidR="001B2D8D" w:rsidRPr="00D036EA" w:rsidRDefault="001F7CCB" w:rsidP="009058E4">
      <w:pPr>
        <w:pStyle w:val="ListParagraph"/>
        <w:numPr>
          <w:ilvl w:val="0"/>
          <w:numId w:val="7"/>
        </w:numPr>
        <w:spacing w:before="80" w:after="80"/>
        <w:ind w:left="245" w:hanging="187"/>
        <w:contextualSpacing w:val="0"/>
        <w:jc w:val="both"/>
        <w:rPr>
          <w:rFonts w:asciiTheme="majorBidi" w:hAnsiTheme="majorBidi" w:cstheme="majorBidi"/>
          <w:sz w:val="20"/>
          <w:szCs w:val="20"/>
          <w:lang w:val="pt-BR"/>
        </w:rPr>
      </w:pPr>
      <w:r w:rsidRPr="00D036EA">
        <w:rPr>
          <w:rFonts w:asciiTheme="majorBidi" w:hAnsiTheme="majorBidi" w:cstheme="majorBidi"/>
          <w:sz w:val="20"/>
          <w:szCs w:val="20"/>
          <w:lang w:val="pt-BR"/>
        </w:rPr>
        <w:t>Não há uma única evidência</w:t>
      </w:r>
      <w:r w:rsidR="00A558E9">
        <w:rPr>
          <w:rFonts w:asciiTheme="majorBidi" w:hAnsiTheme="majorBidi" w:cstheme="majorBidi"/>
          <w:sz w:val="20"/>
          <w:szCs w:val="20"/>
          <w:lang w:val="pt-BR"/>
        </w:rPr>
        <w:t>,</w:t>
      </w:r>
      <w:r w:rsidRPr="00D036EA">
        <w:rPr>
          <w:rFonts w:asciiTheme="majorBidi" w:hAnsiTheme="majorBidi" w:cstheme="majorBidi"/>
          <w:sz w:val="20"/>
          <w:szCs w:val="20"/>
          <w:lang w:val="pt-BR"/>
        </w:rPr>
        <w:t xml:space="preserve"> em toda a Bíblia, onde Jesus (PECE) </w:t>
      </w:r>
      <w:r w:rsidR="00A558E9">
        <w:rPr>
          <w:rFonts w:asciiTheme="majorBidi" w:hAnsiTheme="majorBidi" w:cstheme="majorBidi"/>
          <w:sz w:val="20"/>
          <w:szCs w:val="20"/>
          <w:lang w:val="pt-BR"/>
        </w:rPr>
        <w:t>tenha francamente mencionado</w:t>
      </w:r>
      <w:r w:rsidRPr="00D036EA">
        <w:rPr>
          <w:rFonts w:asciiTheme="majorBidi" w:hAnsiTheme="majorBidi" w:cstheme="majorBidi"/>
          <w:sz w:val="20"/>
          <w:szCs w:val="20"/>
          <w:lang w:val="pt-BR"/>
        </w:rPr>
        <w:t xml:space="preserve"> sua divindade</w:t>
      </w:r>
      <w:r w:rsidR="00A558E9">
        <w:rPr>
          <w:rFonts w:asciiTheme="majorBidi" w:hAnsiTheme="majorBidi" w:cstheme="majorBidi"/>
          <w:sz w:val="20"/>
          <w:szCs w:val="20"/>
          <w:lang w:val="pt-BR"/>
        </w:rPr>
        <w:t>, seja</w:t>
      </w:r>
      <w:r w:rsidRPr="00D036EA">
        <w:rPr>
          <w:rFonts w:asciiTheme="majorBidi" w:hAnsiTheme="majorBidi" w:cstheme="majorBidi"/>
          <w:sz w:val="20"/>
          <w:szCs w:val="20"/>
          <w:lang w:val="pt-BR"/>
        </w:rPr>
        <w:t xml:space="preserve"> como Deus ou filho de Deus</w:t>
      </w:r>
      <w:r w:rsidR="001B2D8D" w:rsidRPr="00D036EA">
        <w:rPr>
          <w:rFonts w:asciiTheme="majorBidi" w:hAnsiTheme="majorBidi" w:cstheme="majorBidi"/>
          <w:sz w:val="20"/>
          <w:szCs w:val="20"/>
          <w:lang w:val="pt-BR"/>
        </w:rPr>
        <w:t>.</w:t>
      </w:r>
    </w:p>
    <w:p w14:paraId="4E25D6E6" w14:textId="4D389889" w:rsidR="001B2D8D" w:rsidRPr="00D036EA" w:rsidRDefault="001F7CCB" w:rsidP="009058E4">
      <w:pPr>
        <w:pStyle w:val="ListParagraph"/>
        <w:numPr>
          <w:ilvl w:val="0"/>
          <w:numId w:val="7"/>
        </w:numPr>
        <w:spacing w:before="80" w:after="80"/>
        <w:ind w:left="245" w:hanging="187"/>
        <w:contextualSpacing w:val="0"/>
        <w:jc w:val="both"/>
        <w:rPr>
          <w:rFonts w:asciiTheme="majorBidi" w:hAnsiTheme="majorBidi" w:cstheme="majorBidi"/>
          <w:sz w:val="20"/>
          <w:szCs w:val="20"/>
          <w:lang w:val="pt-BR"/>
        </w:rPr>
      </w:pPr>
      <w:r w:rsidRPr="00D036EA">
        <w:rPr>
          <w:rFonts w:asciiTheme="majorBidi" w:hAnsiTheme="majorBidi" w:cstheme="majorBidi"/>
          <w:sz w:val="20"/>
          <w:szCs w:val="20"/>
          <w:lang w:val="pt-BR"/>
        </w:rPr>
        <w:t>Jesus (PECE) submeteu-se aos mandamentos de De</w:t>
      </w:r>
      <w:r w:rsidR="00A558E9">
        <w:rPr>
          <w:rFonts w:asciiTheme="majorBidi" w:hAnsiTheme="majorBidi" w:cstheme="majorBidi"/>
          <w:sz w:val="20"/>
          <w:szCs w:val="20"/>
          <w:lang w:val="pt-BR"/>
        </w:rPr>
        <w:t>us e foi igualmente chamado de “servo”, “profeta” e “mensageiro”</w:t>
      </w:r>
      <w:r w:rsidRPr="00D036EA">
        <w:rPr>
          <w:rFonts w:asciiTheme="majorBidi" w:hAnsiTheme="majorBidi" w:cstheme="majorBidi"/>
          <w:sz w:val="20"/>
          <w:szCs w:val="20"/>
          <w:lang w:val="pt-BR"/>
        </w:rPr>
        <w:t xml:space="preserve"> de Deus</w:t>
      </w:r>
      <w:r w:rsidR="001B2D8D" w:rsidRPr="00D036EA">
        <w:rPr>
          <w:rFonts w:asciiTheme="majorBidi" w:hAnsiTheme="majorBidi" w:cstheme="majorBidi"/>
          <w:sz w:val="20"/>
          <w:szCs w:val="20"/>
          <w:lang w:val="pt-BR"/>
        </w:rPr>
        <w:t xml:space="preserve">. </w:t>
      </w:r>
    </w:p>
    <w:p w14:paraId="1CB22606" w14:textId="77777777" w:rsidR="001B2D8D" w:rsidRPr="00D036EA" w:rsidRDefault="001F7CCB" w:rsidP="009058E4">
      <w:pPr>
        <w:pStyle w:val="ListParagraph"/>
        <w:numPr>
          <w:ilvl w:val="0"/>
          <w:numId w:val="7"/>
        </w:numPr>
        <w:spacing w:before="80" w:after="80"/>
        <w:ind w:left="233" w:hanging="180"/>
        <w:contextualSpacing w:val="0"/>
        <w:jc w:val="both"/>
        <w:rPr>
          <w:rFonts w:asciiTheme="majorBidi" w:hAnsiTheme="majorBidi" w:cstheme="majorBidi"/>
          <w:sz w:val="20"/>
          <w:szCs w:val="20"/>
          <w:lang w:val="pt-BR"/>
        </w:rPr>
      </w:pPr>
      <w:r w:rsidRPr="00D036EA">
        <w:rPr>
          <w:rFonts w:asciiTheme="majorBidi" w:hAnsiTheme="majorBidi" w:cstheme="majorBidi"/>
          <w:sz w:val="20"/>
          <w:szCs w:val="20"/>
          <w:lang w:val="pt-BR"/>
        </w:rPr>
        <w:t>Jesus realizou milagres como prova de sua missão profética pela vontade e permissão de Deus e através de Deus</w:t>
      </w:r>
      <w:r w:rsidR="001B2D8D" w:rsidRPr="00D036EA">
        <w:rPr>
          <w:rFonts w:asciiTheme="majorBidi" w:hAnsiTheme="majorBidi" w:cstheme="majorBidi"/>
          <w:sz w:val="20"/>
          <w:szCs w:val="20"/>
          <w:lang w:val="pt-BR"/>
        </w:rPr>
        <w:t>.</w:t>
      </w:r>
    </w:p>
    <w:p w14:paraId="7969804E" w14:textId="23A71B51" w:rsidR="001B2D8D" w:rsidRPr="00D036EA" w:rsidRDefault="001F7CCB" w:rsidP="009058E4">
      <w:pPr>
        <w:pStyle w:val="ListParagraph"/>
        <w:numPr>
          <w:ilvl w:val="0"/>
          <w:numId w:val="7"/>
        </w:numPr>
        <w:spacing w:before="80" w:after="80"/>
        <w:ind w:left="233" w:hanging="180"/>
        <w:contextualSpacing w:val="0"/>
        <w:jc w:val="both"/>
        <w:rPr>
          <w:rFonts w:asciiTheme="majorBidi" w:eastAsia="Times New Roman" w:hAnsiTheme="majorBidi" w:cstheme="majorBidi"/>
          <w:sz w:val="20"/>
          <w:szCs w:val="20"/>
          <w:lang w:val="pt-BR"/>
        </w:rPr>
      </w:pPr>
      <w:r w:rsidRPr="00D036EA">
        <w:rPr>
          <w:rFonts w:asciiTheme="majorBidi" w:hAnsiTheme="majorBidi" w:cstheme="majorBidi"/>
          <w:sz w:val="20"/>
          <w:szCs w:val="20"/>
          <w:lang w:val="pt-BR"/>
        </w:rPr>
        <w:t xml:space="preserve">Jesus (PECE) é retratado na Bíblia, </w:t>
      </w:r>
      <w:r w:rsidR="00043375">
        <w:rPr>
          <w:rFonts w:asciiTheme="majorBidi" w:hAnsiTheme="majorBidi" w:cstheme="majorBidi"/>
          <w:sz w:val="20"/>
          <w:szCs w:val="20"/>
          <w:lang w:val="pt-BR"/>
        </w:rPr>
        <w:t>juntamente com</w:t>
      </w:r>
      <w:r w:rsidRPr="00D036EA">
        <w:rPr>
          <w:rFonts w:asciiTheme="majorBidi" w:hAnsiTheme="majorBidi" w:cstheme="majorBidi"/>
          <w:sz w:val="20"/>
          <w:szCs w:val="20"/>
          <w:lang w:val="pt-BR"/>
        </w:rPr>
        <w:t xml:space="preserve"> os outros profetas, como um ser humano falível, o que não se aplica ao Deus Todo-Poderoso</w:t>
      </w:r>
      <w:r w:rsidR="001B2D8D" w:rsidRPr="00D036EA">
        <w:rPr>
          <w:rFonts w:asciiTheme="majorBidi" w:hAnsiTheme="majorBidi" w:cstheme="majorBidi"/>
          <w:sz w:val="20"/>
          <w:szCs w:val="20"/>
          <w:lang w:val="pt-BR"/>
        </w:rPr>
        <w:t>.</w:t>
      </w:r>
    </w:p>
    <w:p w14:paraId="5F6C1F27" w14:textId="5235D54D" w:rsidR="001B2D8D" w:rsidRPr="00D036EA" w:rsidRDefault="001F7CCB" w:rsidP="009058E4">
      <w:pPr>
        <w:pStyle w:val="ListParagraph"/>
        <w:numPr>
          <w:ilvl w:val="0"/>
          <w:numId w:val="7"/>
        </w:numPr>
        <w:spacing w:before="80" w:after="80"/>
        <w:ind w:left="233" w:hanging="180"/>
        <w:contextualSpacing w:val="0"/>
        <w:jc w:val="both"/>
        <w:rPr>
          <w:rStyle w:val="CharacterStyle1"/>
          <w:rFonts w:asciiTheme="majorBidi" w:hAnsiTheme="majorBidi" w:cstheme="majorBidi"/>
          <w:szCs w:val="20"/>
          <w:lang w:val="pt-BR"/>
        </w:rPr>
      </w:pPr>
      <w:r w:rsidRPr="00D036EA">
        <w:rPr>
          <w:rFonts w:asciiTheme="majorBidi" w:hAnsiTheme="majorBidi" w:cstheme="majorBidi"/>
          <w:sz w:val="20"/>
          <w:szCs w:val="20"/>
          <w:lang w:val="pt-BR"/>
        </w:rPr>
        <w:t>A Igreja apresentou Jesus (PECE) como Deus e F</w:t>
      </w:r>
      <w:r w:rsidR="00043375">
        <w:rPr>
          <w:rFonts w:asciiTheme="majorBidi" w:hAnsiTheme="majorBidi" w:cstheme="majorBidi"/>
          <w:sz w:val="20"/>
          <w:szCs w:val="20"/>
          <w:lang w:val="pt-BR"/>
        </w:rPr>
        <w:t xml:space="preserve">ilho de Deus encarnado, como uma transigência, </w:t>
      </w:r>
      <w:r w:rsidRPr="00D036EA">
        <w:rPr>
          <w:rFonts w:asciiTheme="majorBidi" w:hAnsiTheme="majorBidi" w:cstheme="majorBidi"/>
          <w:sz w:val="20"/>
          <w:szCs w:val="20"/>
          <w:lang w:val="pt-BR"/>
        </w:rPr>
        <w:t xml:space="preserve">para fazer o Cristianismo mais </w:t>
      </w:r>
      <w:r w:rsidR="00043375">
        <w:rPr>
          <w:rFonts w:asciiTheme="majorBidi" w:hAnsiTheme="majorBidi" w:cstheme="majorBidi"/>
          <w:sz w:val="20"/>
          <w:szCs w:val="20"/>
          <w:lang w:val="pt-BR"/>
        </w:rPr>
        <w:t>apelativo</w:t>
      </w:r>
      <w:r w:rsidRPr="00D036EA">
        <w:rPr>
          <w:rFonts w:asciiTheme="majorBidi" w:hAnsiTheme="majorBidi" w:cstheme="majorBidi"/>
          <w:sz w:val="20"/>
          <w:szCs w:val="20"/>
          <w:lang w:val="pt-BR"/>
        </w:rPr>
        <w:t xml:space="preserve"> e aceitável aos pagãos</w:t>
      </w:r>
      <w:r w:rsidR="001B2D8D" w:rsidRPr="00D036EA">
        <w:rPr>
          <w:rFonts w:asciiTheme="majorBidi" w:eastAsia="Times New Roman" w:hAnsiTheme="majorBidi" w:cstheme="majorBidi"/>
          <w:sz w:val="20"/>
          <w:szCs w:val="20"/>
          <w:lang w:val="pt-BR"/>
        </w:rPr>
        <w:t>.</w:t>
      </w:r>
    </w:p>
    <w:p w14:paraId="51F40DE2" w14:textId="1716F694" w:rsidR="001B2D8D" w:rsidRPr="00043375" w:rsidRDefault="00043375" w:rsidP="009058E4">
      <w:pPr>
        <w:pStyle w:val="ListParagraph"/>
        <w:spacing w:before="80" w:after="80"/>
        <w:ind w:left="270"/>
        <w:contextualSpacing w:val="0"/>
        <w:jc w:val="both"/>
        <w:rPr>
          <w:rStyle w:val="CharacterStyle1"/>
          <w:rFonts w:asciiTheme="majorBidi" w:hAnsiTheme="majorBidi" w:cstheme="majorBidi"/>
          <w:i/>
          <w:iCs/>
          <w:szCs w:val="20"/>
          <w:lang w:val="pt-BR"/>
        </w:rPr>
      </w:pPr>
      <w:r>
        <w:rPr>
          <w:rStyle w:val="CharacterStyle1"/>
          <w:rFonts w:asciiTheme="majorBidi" w:hAnsiTheme="majorBidi" w:cstheme="majorBidi"/>
          <w:i/>
          <w:szCs w:val="20"/>
          <w:lang w:val="pt-BR"/>
        </w:rPr>
        <w:t>“</w:t>
      </w:r>
      <w:r w:rsidR="001F7CCB" w:rsidRPr="00043375">
        <w:rPr>
          <w:rFonts w:asciiTheme="majorBidi" w:hAnsiTheme="majorBidi" w:cstheme="majorBidi"/>
          <w:i/>
          <w:sz w:val="20"/>
          <w:szCs w:val="20"/>
          <w:lang w:val="pt-BR"/>
        </w:rPr>
        <w:t>O Messias, filho de Maria, não é mais do que um mensageiro, do nível dos mensageiro que o precederam; e sua mãe era sinceríssima. Ambos se sustentavam de alimentos terrenos, como todos. Observa como lhes elucidamos os versículos e observa como se desviam</w:t>
      </w:r>
      <w:r w:rsidR="001B2D8D" w:rsidRPr="00043375">
        <w:rPr>
          <w:rStyle w:val="CharacterStyle1"/>
          <w:rFonts w:asciiTheme="majorBidi" w:hAnsiTheme="majorBidi" w:cstheme="majorBidi"/>
          <w:i/>
          <w:szCs w:val="20"/>
          <w:lang w:val="pt-BR"/>
        </w:rPr>
        <w:t>”</w:t>
      </w:r>
      <w:r w:rsidR="001B2D8D" w:rsidRPr="00043375">
        <w:rPr>
          <w:rStyle w:val="CharacterStyle1"/>
          <w:rFonts w:asciiTheme="majorBidi" w:hAnsiTheme="majorBidi" w:cstheme="majorBidi"/>
          <w:i/>
          <w:iCs/>
          <w:szCs w:val="20"/>
          <w:lang w:val="pt-BR"/>
        </w:rPr>
        <w:t xml:space="preserve"> (</w:t>
      </w:r>
      <w:r w:rsidR="001F7CCB" w:rsidRPr="00043375">
        <w:rPr>
          <w:rStyle w:val="CharacterStyle1"/>
          <w:rFonts w:asciiTheme="majorBidi" w:hAnsiTheme="majorBidi" w:cstheme="majorBidi"/>
          <w:i/>
          <w:iCs/>
          <w:szCs w:val="20"/>
          <w:lang w:val="pt-BR"/>
        </w:rPr>
        <w:t>Alcorão</w:t>
      </w:r>
      <w:r w:rsidR="001B2D8D" w:rsidRPr="00043375">
        <w:rPr>
          <w:rStyle w:val="CharacterStyle1"/>
          <w:rFonts w:asciiTheme="majorBidi" w:hAnsiTheme="majorBidi" w:cstheme="majorBidi"/>
          <w:i/>
          <w:iCs/>
          <w:szCs w:val="20"/>
          <w:lang w:val="pt-BR"/>
        </w:rPr>
        <w:t>, 5:75).</w:t>
      </w:r>
    </w:p>
    <w:p w14:paraId="1AC57477" w14:textId="77777777" w:rsidR="006A2950" w:rsidRPr="00D036EA" w:rsidRDefault="006A2950" w:rsidP="00C552BA">
      <w:pPr>
        <w:pStyle w:val="ListParagraph"/>
        <w:spacing w:before="80" w:after="80" w:line="240" w:lineRule="auto"/>
        <w:ind w:left="450"/>
        <w:contextualSpacing w:val="0"/>
        <w:jc w:val="both"/>
        <w:rPr>
          <w:rStyle w:val="CharacterStyle1"/>
          <w:rFonts w:asciiTheme="majorBidi" w:hAnsiTheme="majorBidi" w:cstheme="majorBidi"/>
          <w:i/>
          <w:iCs/>
          <w:szCs w:val="20"/>
          <w:lang w:val="pt-BR"/>
        </w:rPr>
      </w:pPr>
    </w:p>
    <w:tbl>
      <w:tblPr>
        <w:tblStyle w:val="TableGrid"/>
        <w:tblW w:w="6390" w:type="dxa"/>
        <w:tblInd w:w="198" w:type="dxa"/>
        <w:tblBorders>
          <w:insideH w:val="none" w:sz="0" w:space="0" w:color="auto"/>
          <w:insideV w:val="none" w:sz="0" w:space="0" w:color="auto"/>
        </w:tblBorders>
        <w:tblLayout w:type="fixed"/>
        <w:tblLook w:val="04A0" w:firstRow="1" w:lastRow="0" w:firstColumn="1" w:lastColumn="0" w:noHBand="0" w:noVBand="1"/>
      </w:tblPr>
      <w:tblGrid>
        <w:gridCol w:w="2070"/>
        <w:gridCol w:w="586"/>
        <w:gridCol w:w="90"/>
        <w:gridCol w:w="1664"/>
        <w:gridCol w:w="1980"/>
      </w:tblGrid>
      <w:tr w:rsidR="001B2D8D" w:rsidRPr="005A2B57" w14:paraId="06E3270B" w14:textId="77777777" w:rsidTr="008F4F37">
        <w:trPr>
          <w:trHeight w:val="3348"/>
        </w:trPr>
        <w:tc>
          <w:tcPr>
            <w:tcW w:w="2656" w:type="dxa"/>
            <w:gridSpan w:val="2"/>
            <w:tcBorders>
              <w:bottom w:val="nil"/>
            </w:tcBorders>
            <w:hideMark/>
          </w:tcPr>
          <w:p w14:paraId="521E04CB" w14:textId="77777777" w:rsidR="001B2D8D" w:rsidRPr="005A2B57" w:rsidRDefault="001B2D8D" w:rsidP="00C552BA">
            <w:pPr>
              <w:spacing w:before="120" w:after="60"/>
              <w:jc w:val="center"/>
              <w:rPr>
                <w:rFonts w:asciiTheme="majorBidi" w:hAnsiTheme="majorBidi" w:cstheme="majorBidi"/>
                <w:sz w:val="20"/>
                <w:szCs w:val="20"/>
                <w:lang w:val="pt-BR"/>
              </w:rPr>
            </w:pPr>
            <w:r w:rsidRPr="005A2B57">
              <w:rPr>
                <w:rFonts w:asciiTheme="majorBidi" w:hAnsiTheme="majorBidi" w:cstheme="majorBidi"/>
                <w:noProof/>
                <w:sz w:val="20"/>
                <w:szCs w:val="20"/>
              </w:rPr>
              <w:lastRenderedPageBreak/>
              <w:drawing>
                <wp:inline distT="0" distB="0" distL="0" distR="0" wp14:anchorId="7AD94238" wp14:editId="7BCE56C0">
                  <wp:extent cx="1320652" cy="1972783"/>
                  <wp:effectExtent l="38100" t="19050" r="12848" b="27467"/>
                  <wp:docPr id="11150" name="صورة 4"/>
                  <wp:cNvGraphicFramePr/>
                  <a:graphic xmlns:a="http://schemas.openxmlformats.org/drawingml/2006/main">
                    <a:graphicData uri="http://schemas.openxmlformats.org/drawingml/2006/picture">
                      <pic:pic xmlns:pic="http://schemas.openxmlformats.org/drawingml/2006/picture">
                        <pic:nvPicPr>
                          <pic:cNvPr id="1034" name="Picture 10"/>
                          <pic:cNvPicPr>
                            <a:picLocks noChangeAspect="1" noChangeArrowheads="1"/>
                          </pic:cNvPicPr>
                        </pic:nvPicPr>
                        <pic:blipFill>
                          <a:blip r:embed="rId65" cstate="print">
                            <a:lum bright="-10000" contrast="10000"/>
                          </a:blip>
                          <a:srcRect/>
                          <a:stretch>
                            <a:fillRect/>
                          </a:stretch>
                        </pic:blipFill>
                        <pic:spPr bwMode="auto">
                          <a:xfrm>
                            <a:off x="0" y="0"/>
                            <a:ext cx="1321854" cy="1974579"/>
                          </a:xfrm>
                          <a:prstGeom prst="rect">
                            <a:avLst/>
                          </a:prstGeom>
                          <a:noFill/>
                          <a:ln w="12700">
                            <a:solidFill>
                              <a:schemeClr val="tx1"/>
                            </a:solidFill>
                            <a:miter lim="800000"/>
                            <a:headEnd/>
                            <a:tailEnd/>
                          </a:ln>
                          <a:effectLst/>
                        </pic:spPr>
                      </pic:pic>
                    </a:graphicData>
                  </a:graphic>
                </wp:inline>
              </w:drawing>
            </w:r>
          </w:p>
        </w:tc>
        <w:tc>
          <w:tcPr>
            <w:tcW w:w="3734" w:type="dxa"/>
            <w:gridSpan w:val="3"/>
            <w:tcBorders>
              <w:bottom w:val="nil"/>
            </w:tcBorders>
            <w:hideMark/>
          </w:tcPr>
          <w:p w14:paraId="64AAC8B8" w14:textId="77777777" w:rsidR="001B2D8D" w:rsidRPr="005A2B57" w:rsidRDefault="001B2D8D" w:rsidP="00C552BA">
            <w:pPr>
              <w:pStyle w:val="NormalWeb"/>
              <w:shd w:val="clear" w:color="auto" w:fill="FFFFFF"/>
              <w:spacing w:before="120" w:beforeAutospacing="0" w:after="60" w:afterAutospacing="0"/>
              <w:ind w:right="5" w:hanging="108"/>
              <w:jc w:val="center"/>
              <w:rPr>
                <w:rFonts w:asciiTheme="majorBidi" w:hAnsiTheme="majorBidi" w:cstheme="majorBidi"/>
                <w:sz w:val="20"/>
                <w:szCs w:val="20"/>
                <w:lang w:val="pt-BR"/>
              </w:rPr>
            </w:pPr>
            <w:r w:rsidRPr="005A2B57">
              <w:rPr>
                <w:rFonts w:asciiTheme="majorBidi" w:hAnsiTheme="majorBidi" w:cstheme="majorBidi"/>
                <w:noProof/>
                <w:sz w:val="20"/>
                <w:szCs w:val="20"/>
              </w:rPr>
              <w:drawing>
                <wp:inline distT="0" distB="0" distL="0" distR="0" wp14:anchorId="35E3000F" wp14:editId="6086001C">
                  <wp:extent cx="2150302" cy="1973831"/>
                  <wp:effectExtent l="19050" t="19050" r="21398" b="26419"/>
                  <wp:docPr id="11151" name="صورة 1"/>
                  <wp:cNvGraphicFramePr/>
                  <a:graphic xmlns:a="http://schemas.openxmlformats.org/drawingml/2006/main">
                    <a:graphicData uri="http://schemas.openxmlformats.org/drawingml/2006/picture">
                      <pic:pic xmlns:pic="http://schemas.openxmlformats.org/drawingml/2006/picture">
                        <pic:nvPicPr>
                          <pic:cNvPr id="6" name="Picture 2"/>
                          <pic:cNvPicPr>
                            <a:picLocks noChangeAspect="1" noChangeArrowheads="1"/>
                          </pic:cNvPicPr>
                        </pic:nvPicPr>
                        <pic:blipFill>
                          <a:blip r:embed="rId66" cstate="print"/>
                          <a:srcRect/>
                          <a:stretch>
                            <a:fillRect/>
                          </a:stretch>
                        </pic:blipFill>
                        <pic:spPr bwMode="auto">
                          <a:xfrm>
                            <a:off x="0" y="0"/>
                            <a:ext cx="2158914" cy="1981736"/>
                          </a:xfrm>
                          <a:prstGeom prst="rect">
                            <a:avLst/>
                          </a:prstGeom>
                          <a:noFill/>
                          <a:ln w="12700">
                            <a:solidFill>
                              <a:schemeClr val="tx1"/>
                            </a:solidFill>
                            <a:miter lim="800000"/>
                            <a:headEnd/>
                            <a:tailEnd/>
                          </a:ln>
                          <a:effectLst/>
                        </pic:spPr>
                      </pic:pic>
                    </a:graphicData>
                  </a:graphic>
                </wp:inline>
              </w:drawing>
            </w:r>
          </w:p>
        </w:tc>
      </w:tr>
      <w:tr w:rsidR="001B2D8D" w:rsidRPr="005A2B57" w14:paraId="490B1CB2" w14:textId="77777777" w:rsidTr="008F4F37">
        <w:trPr>
          <w:trHeight w:val="1036"/>
        </w:trPr>
        <w:tc>
          <w:tcPr>
            <w:tcW w:w="2746" w:type="dxa"/>
            <w:gridSpan w:val="3"/>
            <w:tcBorders>
              <w:top w:val="nil"/>
              <w:bottom w:val="nil"/>
            </w:tcBorders>
          </w:tcPr>
          <w:p w14:paraId="535D8F8F" w14:textId="5CD3831F" w:rsidR="001B2D8D" w:rsidRPr="005A2B57" w:rsidRDefault="0049026B" w:rsidP="00C552BA">
            <w:pPr>
              <w:tabs>
                <w:tab w:val="left" w:pos="2412"/>
                <w:tab w:val="left" w:pos="2869"/>
              </w:tabs>
              <w:spacing w:before="60" w:after="240"/>
              <w:ind w:left="34" w:right="72"/>
              <w:jc w:val="both"/>
              <w:rPr>
                <w:rFonts w:asciiTheme="majorBidi" w:hAnsiTheme="majorBidi" w:cstheme="majorBidi"/>
                <w:noProof/>
                <w:sz w:val="20"/>
                <w:szCs w:val="20"/>
                <w:lang w:val="pt-BR"/>
              </w:rPr>
            </w:pPr>
            <w:r w:rsidRPr="005A2B57">
              <w:rPr>
                <w:rFonts w:asciiTheme="majorBidi" w:hAnsiTheme="majorBidi" w:cstheme="majorBidi"/>
                <w:sz w:val="20"/>
                <w:szCs w:val="20"/>
                <w:shd w:val="clear" w:color="auto" w:fill="FFFFFF"/>
                <w:lang w:val="pt-BR"/>
              </w:rPr>
              <w:t>Cristo imberbe, em uma fa</w:t>
            </w:r>
            <w:r w:rsidR="00043375" w:rsidRPr="005A2B57">
              <w:rPr>
                <w:rFonts w:asciiTheme="majorBidi" w:hAnsiTheme="majorBidi" w:cstheme="majorBidi"/>
                <w:sz w:val="20"/>
                <w:szCs w:val="20"/>
                <w:shd w:val="clear" w:color="auto" w:fill="FFFFFF"/>
                <w:lang w:val="pt-BR"/>
              </w:rPr>
              <w:t>r</w:t>
            </w:r>
            <w:r w:rsidRPr="005A2B57">
              <w:rPr>
                <w:rFonts w:asciiTheme="majorBidi" w:hAnsiTheme="majorBidi" w:cstheme="majorBidi"/>
                <w:sz w:val="20"/>
                <w:szCs w:val="20"/>
                <w:shd w:val="clear" w:color="auto" w:fill="FFFFFF"/>
                <w:lang w:val="pt-BR"/>
              </w:rPr>
              <w:t>da militar romana, carregando uma cruz e esmagando uma serpente</w:t>
            </w:r>
            <w:r w:rsidR="001B2D8D" w:rsidRPr="005A2B57">
              <w:rPr>
                <w:rFonts w:asciiTheme="majorBidi" w:hAnsiTheme="majorBidi" w:cstheme="majorBidi"/>
                <w:sz w:val="20"/>
                <w:szCs w:val="20"/>
                <w:shd w:val="clear" w:color="auto" w:fill="FFFFFF"/>
                <w:lang w:val="pt-BR"/>
              </w:rPr>
              <w:t>.</w:t>
            </w:r>
          </w:p>
        </w:tc>
        <w:tc>
          <w:tcPr>
            <w:tcW w:w="3644" w:type="dxa"/>
            <w:gridSpan w:val="2"/>
            <w:tcBorders>
              <w:top w:val="nil"/>
              <w:bottom w:val="nil"/>
            </w:tcBorders>
          </w:tcPr>
          <w:p w14:paraId="4759547D" w14:textId="62A070E1" w:rsidR="001B2D8D" w:rsidRPr="005A2B57" w:rsidRDefault="00043375" w:rsidP="00C552BA">
            <w:pPr>
              <w:pStyle w:val="NormalWeb"/>
              <w:shd w:val="clear" w:color="auto" w:fill="FFFFFF"/>
              <w:spacing w:before="60" w:beforeAutospacing="0" w:after="240" w:afterAutospacing="0"/>
              <w:ind w:left="-111" w:right="95"/>
              <w:jc w:val="both"/>
              <w:rPr>
                <w:rFonts w:asciiTheme="majorBidi" w:hAnsiTheme="majorBidi" w:cstheme="majorBidi"/>
                <w:sz w:val="20"/>
                <w:szCs w:val="20"/>
                <w:shd w:val="clear" w:color="auto" w:fill="FFFFFF"/>
                <w:lang w:val="pt-BR"/>
              </w:rPr>
            </w:pPr>
            <w:r w:rsidRPr="005A2B57">
              <w:rPr>
                <w:rFonts w:asciiTheme="majorBidi" w:hAnsiTheme="majorBidi" w:cstheme="majorBidi"/>
                <w:sz w:val="20"/>
                <w:szCs w:val="20"/>
                <w:lang w:val="pt-BR"/>
              </w:rPr>
              <w:t xml:space="preserve">O </w:t>
            </w:r>
            <w:r w:rsidR="00162830">
              <w:rPr>
                <w:rFonts w:asciiTheme="majorBidi" w:hAnsiTheme="majorBidi" w:cstheme="majorBidi"/>
                <w:sz w:val="20"/>
                <w:szCs w:val="20"/>
                <w:lang w:val="pt-BR"/>
              </w:rPr>
              <w:t>deus-sol</w:t>
            </w:r>
            <w:r w:rsidRPr="005A2B57">
              <w:rPr>
                <w:rFonts w:asciiTheme="majorBidi" w:hAnsiTheme="majorBidi" w:cstheme="majorBidi"/>
                <w:sz w:val="20"/>
                <w:szCs w:val="20"/>
                <w:lang w:val="pt-BR"/>
              </w:rPr>
              <w:t xml:space="preserve"> Rá</w:t>
            </w:r>
            <w:r w:rsidR="0049026B" w:rsidRPr="005A2B57">
              <w:rPr>
                <w:rFonts w:asciiTheme="majorBidi" w:hAnsiTheme="majorBidi" w:cstheme="majorBidi"/>
                <w:sz w:val="20"/>
                <w:szCs w:val="20"/>
                <w:lang w:val="pt-BR"/>
              </w:rPr>
              <w:t xml:space="preserve"> carregando o sol em um barco solar místico com Set</w:t>
            </w:r>
            <w:r w:rsidRPr="005A2B57">
              <w:rPr>
                <w:rFonts w:asciiTheme="majorBidi" w:hAnsiTheme="majorBidi" w:cstheme="majorBidi"/>
                <w:sz w:val="20"/>
                <w:szCs w:val="20"/>
                <w:lang w:val="pt-BR"/>
              </w:rPr>
              <w:t>,</w:t>
            </w:r>
            <w:r w:rsidR="0049026B" w:rsidRPr="005A2B57">
              <w:rPr>
                <w:rFonts w:asciiTheme="majorBidi" w:hAnsiTheme="majorBidi" w:cstheme="majorBidi"/>
                <w:sz w:val="20"/>
                <w:szCs w:val="20"/>
                <w:lang w:val="pt-BR"/>
              </w:rPr>
              <w:t xml:space="preserve"> que está lutando contra a serpente Apep</w:t>
            </w:r>
            <w:r w:rsidR="001B2D8D" w:rsidRPr="005A2B57">
              <w:rPr>
                <w:rFonts w:asciiTheme="majorBidi" w:hAnsiTheme="majorBidi" w:cstheme="majorBidi"/>
                <w:sz w:val="20"/>
                <w:szCs w:val="20"/>
                <w:shd w:val="clear" w:color="auto" w:fill="FFFFFF"/>
                <w:lang w:val="pt-BR"/>
              </w:rPr>
              <w:t>.</w:t>
            </w:r>
          </w:p>
        </w:tc>
      </w:tr>
      <w:tr w:rsidR="001B2D8D" w:rsidRPr="005A2B57" w14:paraId="32735EEC" w14:textId="77777777" w:rsidTr="008F4F37">
        <w:trPr>
          <w:trHeight w:val="2972"/>
        </w:trPr>
        <w:tc>
          <w:tcPr>
            <w:tcW w:w="2070" w:type="dxa"/>
            <w:tcBorders>
              <w:top w:val="nil"/>
              <w:bottom w:val="nil"/>
            </w:tcBorders>
            <w:hideMark/>
          </w:tcPr>
          <w:p w14:paraId="4A58B7F9" w14:textId="77777777" w:rsidR="001B2D8D" w:rsidRPr="005A2B57" w:rsidRDefault="001B2D8D" w:rsidP="00C552BA">
            <w:pPr>
              <w:spacing w:before="120" w:after="60"/>
              <w:jc w:val="center"/>
              <w:rPr>
                <w:rFonts w:asciiTheme="majorBidi" w:eastAsia="Times New Roman" w:hAnsiTheme="majorBidi" w:cstheme="majorBidi"/>
                <w:color w:val="333333"/>
                <w:sz w:val="20"/>
                <w:szCs w:val="20"/>
                <w:lang w:val="pt-BR"/>
              </w:rPr>
            </w:pPr>
            <w:r w:rsidRPr="005A2B57">
              <w:rPr>
                <w:rFonts w:asciiTheme="majorBidi" w:eastAsia="Times New Roman" w:hAnsiTheme="majorBidi" w:cstheme="majorBidi"/>
                <w:noProof/>
                <w:color w:val="333333"/>
                <w:sz w:val="20"/>
                <w:szCs w:val="20"/>
              </w:rPr>
              <w:drawing>
                <wp:inline distT="0" distB="0" distL="0" distR="0" wp14:anchorId="0FBF2903" wp14:editId="33950EB7">
                  <wp:extent cx="1176793" cy="1749287"/>
                  <wp:effectExtent l="19050" t="19050" r="23495" b="22860"/>
                  <wp:docPr id="11152" name="Picture 9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177831" cy="1750831"/>
                          </a:xfrm>
                          <a:prstGeom prst="rect">
                            <a:avLst/>
                          </a:prstGeom>
                          <a:noFill/>
                          <a:ln>
                            <a:solidFill>
                              <a:schemeClr val="tx1"/>
                            </a:solidFill>
                          </a:ln>
                        </pic:spPr>
                      </pic:pic>
                    </a:graphicData>
                  </a:graphic>
                </wp:inline>
              </w:drawing>
            </w:r>
          </w:p>
        </w:tc>
        <w:tc>
          <w:tcPr>
            <w:tcW w:w="2340" w:type="dxa"/>
            <w:gridSpan w:val="3"/>
            <w:tcBorders>
              <w:top w:val="nil"/>
              <w:bottom w:val="nil"/>
            </w:tcBorders>
            <w:hideMark/>
          </w:tcPr>
          <w:p w14:paraId="4896A718" w14:textId="77777777" w:rsidR="001B2D8D" w:rsidRPr="005A2B57" w:rsidRDefault="001B2D8D" w:rsidP="00C552BA">
            <w:pPr>
              <w:spacing w:before="120" w:after="60"/>
              <w:jc w:val="right"/>
              <w:rPr>
                <w:rFonts w:asciiTheme="majorBidi" w:eastAsia="Times New Roman" w:hAnsiTheme="majorBidi" w:cstheme="majorBidi"/>
                <w:color w:val="333333"/>
                <w:sz w:val="20"/>
                <w:szCs w:val="20"/>
                <w:lang w:val="pt-BR"/>
              </w:rPr>
            </w:pPr>
            <w:r w:rsidRPr="005A2B57">
              <w:rPr>
                <w:rFonts w:asciiTheme="majorBidi" w:hAnsiTheme="majorBidi" w:cstheme="majorBidi"/>
                <w:noProof/>
                <w:sz w:val="20"/>
                <w:szCs w:val="20"/>
              </w:rPr>
              <w:drawing>
                <wp:inline distT="0" distB="0" distL="0" distR="0" wp14:anchorId="786245EA" wp14:editId="6D210E20">
                  <wp:extent cx="1259874" cy="1741845"/>
                  <wp:effectExtent l="38100" t="19050" r="16476" b="10755"/>
                  <wp:docPr id="11153" name="Picture 9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8" cstate="print">
                            <a:duotone>
                              <a:prstClr val="black"/>
                              <a:srgbClr val="D9C3A5">
                                <a:tint val="50000"/>
                                <a:satMod val="180000"/>
                              </a:srgbClr>
                            </a:duotone>
                            <a:lum contrast="10000"/>
                            <a:extLst>
                              <a:ext uri="{28A0092B-C50C-407E-A947-70E740481C1C}">
                                <a14:useLocalDpi xmlns:a14="http://schemas.microsoft.com/office/drawing/2010/main" val="0"/>
                              </a:ext>
                            </a:extLst>
                          </a:blip>
                          <a:srcRect/>
                          <a:stretch>
                            <a:fillRect/>
                          </a:stretch>
                        </pic:blipFill>
                        <pic:spPr bwMode="auto">
                          <a:xfrm>
                            <a:off x="0" y="0"/>
                            <a:ext cx="1256820" cy="1737623"/>
                          </a:xfrm>
                          <a:prstGeom prst="rect">
                            <a:avLst/>
                          </a:prstGeom>
                          <a:noFill/>
                          <a:ln w="9525" cmpd="sng">
                            <a:solidFill>
                              <a:schemeClr val="tx1"/>
                            </a:solidFill>
                            <a:miter lim="800000"/>
                            <a:headEnd/>
                            <a:tailEnd/>
                          </a:ln>
                          <a:effectLst/>
                        </pic:spPr>
                      </pic:pic>
                    </a:graphicData>
                  </a:graphic>
                </wp:inline>
              </w:drawing>
            </w:r>
          </w:p>
        </w:tc>
        <w:tc>
          <w:tcPr>
            <w:tcW w:w="1980" w:type="dxa"/>
            <w:tcBorders>
              <w:top w:val="nil"/>
              <w:bottom w:val="nil"/>
            </w:tcBorders>
            <w:hideMark/>
          </w:tcPr>
          <w:p w14:paraId="5695232D" w14:textId="77777777" w:rsidR="001B2D8D" w:rsidRPr="005A2B57" w:rsidRDefault="001B2D8D" w:rsidP="00C552BA">
            <w:pPr>
              <w:pStyle w:val="NormalWeb"/>
              <w:shd w:val="clear" w:color="auto" w:fill="FFFFFF"/>
              <w:spacing w:before="120" w:beforeAutospacing="0" w:after="60" w:afterAutospacing="0"/>
              <w:jc w:val="right"/>
              <w:rPr>
                <w:rFonts w:asciiTheme="majorBidi" w:hAnsiTheme="majorBidi" w:cstheme="majorBidi"/>
                <w:sz w:val="20"/>
                <w:szCs w:val="20"/>
                <w:lang w:val="pt-BR"/>
              </w:rPr>
            </w:pPr>
            <w:r w:rsidRPr="005A2B57">
              <w:rPr>
                <w:rFonts w:asciiTheme="majorBidi" w:hAnsiTheme="majorBidi" w:cstheme="majorBidi"/>
                <w:noProof/>
                <w:sz w:val="20"/>
                <w:szCs w:val="20"/>
              </w:rPr>
              <w:drawing>
                <wp:inline distT="0" distB="0" distL="0" distR="0" wp14:anchorId="2827E606" wp14:editId="1DB04C86">
                  <wp:extent cx="1020121" cy="1742054"/>
                  <wp:effectExtent l="19050" t="19050" r="27629" b="10546"/>
                  <wp:docPr id="11154" name="Picture 9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 cstate="print">
                            <a:lum contrast="10000"/>
                            <a:extLst>
                              <a:ext uri="{28A0092B-C50C-407E-A947-70E740481C1C}">
                                <a14:useLocalDpi xmlns:a14="http://schemas.microsoft.com/office/drawing/2010/main" val="0"/>
                              </a:ext>
                            </a:extLst>
                          </a:blip>
                          <a:srcRect/>
                          <a:stretch>
                            <a:fillRect/>
                          </a:stretch>
                        </pic:blipFill>
                        <pic:spPr bwMode="auto">
                          <a:xfrm>
                            <a:off x="0" y="0"/>
                            <a:ext cx="1021398" cy="1744235"/>
                          </a:xfrm>
                          <a:prstGeom prst="rect">
                            <a:avLst/>
                          </a:prstGeom>
                          <a:noFill/>
                          <a:ln>
                            <a:solidFill>
                              <a:schemeClr val="tx1"/>
                            </a:solidFill>
                          </a:ln>
                        </pic:spPr>
                      </pic:pic>
                    </a:graphicData>
                  </a:graphic>
                </wp:inline>
              </w:drawing>
            </w:r>
          </w:p>
        </w:tc>
      </w:tr>
      <w:tr w:rsidR="001B2D8D" w:rsidRPr="005A2B57" w14:paraId="2344F060" w14:textId="77777777" w:rsidTr="008F4F37">
        <w:trPr>
          <w:trHeight w:val="703"/>
        </w:trPr>
        <w:tc>
          <w:tcPr>
            <w:tcW w:w="2070" w:type="dxa"/>
            <w:tcBorders>
              <w:top w:val="nil"/>
              <w:bottom w:val="single" w:sz="4" w:space="0" w:color="auto"/>
            </w:tcBorders>
          </w:tcPr>
          <w:p w14:paraId="0F0D5AF4" w14:textId="77777777" w:rsidR="001B2D8D" w:rsidRPr="00502ACD" w:rsidRDefault="001B2D8D" w:rsidP="00C552BA">
            <w:pPr>
              <w:spacing w:before="40"/>
              <w:ind w:left="162" w:right="162"/>
              <w:jc w:val="center"/>
              <w:rPr>
                <w:rFonts w:asciiTheme="majorBidi" w:eastAsia="Times New Roman" w:hAnsiTheme="majorBidi" w:cstheme="majorBidi"/>
                <w:color w:val="000000"/>
                <w:sz w:val="18"/>
                <w:szCs w:val="18"/>
                <w:lang w:val="pt-BR"/>
              </w:rPr>
            </w:pPr>
            <w:r w:rsidRPr="00502ACD">
              <w:rPr>
                <w:rFonts w:asciiTheme="majorBidi" w:eastAsia="Times New Roman" w:hAnsiTheme="majorBidi" w:cstheme="majorBidi"/>
                <w:color w:val="000000"/>
                <w:sz w:val="18"/>
                <w:szCs w:val="18"/>
                <w:lang w:val="pt-BR"/>
              </w:rPr>
              <w:t xml:space="preserve">Cadmus </w:t>
            </w:r>
            <w:r w:rsidR="0049026B" w:rsidRPr="00502ACD">
              <w:rPr>
                <w:rFonts w:asciiTheme="majorBidi" w:eastAsia="Times New Roman" w:hAnsiTheme="majorBidi" w:cstheme="majorBidi"/>
                <w:color w:val="000000"/>
                <w:sz w:val="18"/>
                <w:szCs w:val="18"/>
                <w:lang w:val="pt-BR"/>
              </w:rPr>
              <w:t>lutando com a serpente</w:t>
            </w:r>
            <w:r w:rsidRPr="00502ACD">
              <w:rPr>
                <w:rFonts w:asciiTheme="majorBidi" w:eastAsia="Times New Roman" w:hAnsiTheme="majorBidi" w:cstheme="majorBidi"/>
                <w:color w:val="000000"/>
                <w:sz w:val="18"/>
                <w:szCs w:val="18"/>
                <w:lang w:val="pt-BR"/>
              </w:rPr>
              <w:t>.</w:t>
            </w:r>
          </w:p>
        </w:tc>
        <w:tc>
          <w:tcPr>
            <w:tcW w:w="2340" w:type="dxa"/>
            <w:gridSpan w:val="3"/>
            <w:tcBorders>
              <w:top w:val="nil"/>
              <w:bottom w:val="single" w:sz="4" w:space="0" w:color="auto"/>
            </w:tcBorders>
          </w:tcPr>
          <w:p w14:paraId="0E67069B" w14:textId="5237D05A" w:rsidR="001B2D8D" w:rsidRPr="00502ACD" w:rsidRDefault="00043375" w:rsidP="00C552BA">
            <w:pPr>
              <w:spacing w:before="40"/>
              <w:ind w:left="162" w:right="174"/>
              <w:jc w:val="center"/>
              <w:rPr>
                <w:rFonts w:asciiTheme="majorBidi" w:hAnsiTheme="majorBidi" w:cstheme="majorBidi"/>
                <w:noProof/>
                <w:sz w:val="18"/>
                <w:szCs w:val="18"/>
                <w:lang w:val="pt-BR"/>
              </w:rPr>
            </w:pPr>
            <w:r w:rsidRPr="00502ACD">
              <w:rPr>
                <w:rFonts w:asciiTheme="majorBidi" w:eastAsia="Times New Roman" w:hAnsiTheme="majorBidi" w:cstheme="majorBidi"/>
                <w:color w:val="333333"/>
                <w:sz w:val="18"/>
                <w:szCs w:val="18"/>
                <w:lang w:val="pt-BR"/>
              </w:rPr>
              <w:t>Apó</w:t>
            </w:r>
            <w:r w:rsidR="001B2D8D" w:rsidRPr="00502ACD">
              <w:rPr>
                <w:rFonts w:asciiTheme="majorBidi" w:eastAsia="Times New Roman" w:hAnsiTheme="majorBidi" w:cstheme="majorBidi"/>
                <w:color w:val="333333"/>
                <w:sz w:val="18"/>
                <w:szCs w:val="18"/>
                <w:lang w:val="pt-BR"/>
              </w:rPr>
              <w:t xml:space="preserve">lo </w:t>
            </w:r>
            <w:r w:rsidR="0049026B" w:rsidRPr="00502ACD">
              <w:rPr>
                <w:rFonts w:asciiTheme="majorBidi" w:eastAsia="Times New Roman" w:hAnsiTheme="majorBidi" w:cstheme="majorBidi"/>
                <w:color w:val="333333"/>
                <w:sz w:val="18"/>
                <w:szCs w:val="18"/>
                <w:lang w:val="pt-BR"/>
              </w:rPr>
              <w:t>matando um dragão</w:t>
            </w:r>
            <w:r w:rsidR="001B2D8D" w:rsidRPr="00502ACD">
              <w:rPr>
                <w:rFonts w:asciiTheme="majorBidi" w:eastAsia="Times New Roman" w:hAnsiTheme="majorBidi" w:cstheme="majorBidi"/>
                <w:color w:val="333333"/>
                <w:sz w:val="18"/>
                <w:szCs w:val="18"/>
                <w:lang w:val="pt-BR"/>
              </w:rPr>
              <w:t>.</w:t>
            </w:r>
          </w:p>
        </w:tc>
        <w:tc>
          <w:tcPr>
            <w:tcW w:w="1980" w:type="dxa"/>
            <w:tcBorders>
              <w:top w:val="nil"/>
              <w:bottom w:val="single" w:sz="4" w:space="0" w:color="auto"/>
            </w:tcBorders>
          </w:tcPr>
          <w:p w14:paraId="2175121F" w14:textId="1B32DE09" w:rsidR="001B2D8D" w:rsidRPr="00502ACD" w:rsidRDefault="00043375" w:rsidP="00C552BA">
            <w:pPr>
              <w:pStyle w:val="NormalWeb"/>
              <w:shd w:val="clear" w:color="auto" w:fill="FFFFFF"/>
              <w:spacing w:before="40" w:beforeAutospacing="0" w:after="120" w:afterAutospacing="0"/>
              <w:ind w:left="420" w:right="298" w:hanging="258"/>
              <w:jc w:val="both"/>
              <w:rPr>
                <w:rFonts w:asciiTheme="majorBidi" w:hAnsiTheme="majorBidi" w:cstheme="majorBidi"/>
                <w:color w:val="333333"/>
                <w:sz w:val="18"/>
                <w:szCs w:val="18"/>
                <w:lang w:val="pt-BR"/>
              </w:rPr>
            </w:pPr>
            <w:r w:rsidRPr="00502ACD">
              <w:rPr>
                <w:rFonts w:asciiTheme="majorBidi" w:hAnsiTheme="majorBidi" w:cstheme="majorBidi"/>
                <w:sz w:val="18"/>
                <w:szCs w:val="18"/>
                <w:lang w:val="pt-BR"/>
              </w:rPr>
              <w:t>Hé</w:t>
            </w:r>
            <w:r w:rsidR="001B2D8D" w:rsidRPr="00502ACD">
              <w:rPr>
                <w:rFonts w:asciiTheme="majorBidi" w:hAnsiTheme="majorBidi" w:cstheme="majorBidi"/>
                <w:sz w:val="18"/>
                <w:szCs w:val="18"/>
                <w:lang w:val="pt-BR"/>
              </w:rPr>
              <w:t>rcules</w:t>
            </w:r>
            <w:r w:rsidRPr="00502ACD">
              <w:rPr>
                <w:rFonts w:asciiTheme="majorBidi" w:hAnsiTheme="majorBidi" w:cstheme="majorBidi"/>
                <w:color w:val="333333"/>
                <w:sz w:val="18"/>
                <w:szCs w:val="18"/>
                <w:lang w:val="pt-BR"/>
              </w:rPr>
              <w:t xml:space="preserve"> matando </w:t>
            </w:r>
            <w:r w:rsidR="0049026B" w:rsidRPr="00502ACD">
              <w:rPr>
                <w:rFonts w:asciiTheme="majorBidi" w:hAnsiTheme="majorBidi" w:cstheme="majorBidi"/>
                <w:color w:val="333333"/>
                <w:sz w:val="18"/>
                <w:szCs w:val="18"/>
                <w:lang w:val="pt-BR"/>
              </w:rPr>
              <w:t>uma serpente</w:t>
            </w:r>
            <w:r w:rsidR="001B2D8D" w:rsidRPr="00502ACD">
              <w:rPr>
                <w:rFonts w:asciiTheme="majorBidi" w:hAnsiTheme="majorBidi" w:cstheme="majorBidi"/>
                <w:sz w:val="18"/>
                <w:szCs w:val="18"/>
                <w:lang w:val="pt-BR"/>
              </w:rPr>
              <w:t>.</w:t>
            </w:r>
          </w:p>
        </w:tc>
      </w:tr>
    </w:tbl>
    <w:p w14:paraId="28AC7685" w14:textId="77777777" w:rsidR="00043375" w:rsidRDefault="00043375" w:rsidP="00C552BA">
      <w:pPr>
        <w:spacing w:after="80" w:line="240" w:lineRule="auto"/>
        <w:ind w:left="630" w:hanging="630"/>
        <w:jc w:val="both"/>
        <w:rPr>
          <w:rFonts w:asciiTheme="majorHAnsi" w:hAnsiTheme="majorHAnsi" w:cstheme="majorBidi"/>
          <w:b/>
          <w:bCs/>
          <w:sz w:val="48"/>
          <w:szCs w:val="48"/>
          <w:lang w:val="pt-BR"/>
        </w:rPr>
      </w:pPr>
    </w:p>
    <w:p w14:paraId="26C666CC" w14:textId="77777777" w:rsidR="00754B30" w:rsidRPr="00502ACD" w:rsidRDefault="001B2D8D" w:rsidP="00C552BA">
      <w:pPr>
        <w:spacing w:after="80" w:line="240" w:lineRule="auto"/>
        <w:ind w:left="630" w:hanging="630"/>
        <w:jc w:val="both"/>
        <w:rPr>
          <w:rFonts w:asciiTheme="majorHAnsi" w:hAnsiTheme="majorHAnsi" w:cstheme="majorBidi"/>
          <w:b/>
          <w:bCs/>
          <w:sz w:val="50"/>
          <w:szCs w:val="50"/>
          <w:lang w:val="pt-BR"/>
        </w:rPr>
      </w:pPr>
      <w:r w:rsidRPr="00502ACD">
        <w:rPr>
          <w:rFonts w:asciiTheme="majorHAnsi" w:hAnsiTheme="majorHAnsi" w:cstheme="majorBidi"/>
          <w:b/>
          <w:bCs/>
          <w:sz w:val="50"/>
          <w:szCs w:val="50"/>
          <w:lang w:val="pt-BR"/>
        </w:rPr>
        <w:t xml:space="preserve">4. </w:t>
      </w:r>
      <w:r w:rsidR="0049026B" w:rsidRPr="00502ACD">
        <w:rPr>
          <w:rFonts w:asciiTheme="majorHAnsi" w:hAnsiTheme="majorHAnsi" w:cstheme="majorBidi"/>
          <w:b/>
          <w:bCs/>
          <w:sz w:val="50"/>
          <w:szCs w:val="50"/>
          <w:lang w:val="pt-BR"/>
        </w:rPr>
        <w:t xml:space="preserve">ADORAÇÃO DE MÃE </w:t>
      </w:r>
    </w:p>
    <w:p w14:paraId="2462645F" w14:textId="77777777" w:rsidR="001B2D8D" w:rsidRPr="00502ACD" w:rsidRDefault="00754B30" w:rsidP="00C552BA">
      <w:pPr>
        <w:spacing w:after="80" w:line="240" w:lineRule="auto"/>
        <w:ind w:left="630" w:hanging="630"/>
        <w:jc w:val="both"/>
        <w:outlineLvl w:val="0"/>
        <w:rPr>
          <w:rFonts w:asciiTheme="majorHAnsi" w:hAnsiTheme="majorHAnsi" w:cstheme="majorBidi"/>
          <w:b/>
          <w:bCs/>
          <w:sz w:val="50"/>
          <w:szCs w:val="50"/>
          <w:lang w:val="pt-BR"/>
        </w:rPr>
      </w:pPr>
      <w:r w:rsidRPr="00502ACD">
        <w:rPr>
          <w:rFonts w:asciiTheme="majorHAnsi" w:hAnsiTheme="majorHAnsi" w:cstheme="majorBidi"/>
          <w:b/>
          <w:bCs/>
          <w:sz w:val="50"/>
          <w:szCs w:val="50"/>
          <w:lang w:val="pt-BR"/>
        </w:rPr>
        <w:lastRenderedPageBreak/>
        <w:t xml:space="preserve">     </w:t>
      </w:r>
      <w:r w:rsidR="0049026B" w:rsidRPr="00502ACD">
        <w:rPr>
          <w:rFonts w:asciiTheme="majorHAnsi" w:hAnsiTheme="majorHAnsi" w:cstheme="majorBidi"/>
          <w:b/>
          <w:bCs/>
          <w:sz w:val="50"/>
          <w:szCs w:val="50"/>
          <w:lang w:val="pt-BR"/>
        </w:rPr>
        <w:t>E FILHO</w:t>
      </w:r>
    </w:p>
    <w:p w14:paraId="6DB15631" w14:textId="083307A7" w:rsidR="001B2D8D" w:rsidRPr="00D036EA" w:rsidRDefault="0049026B" w:rsidP="00C552BA">
      <w:pPr>
        <w:spacing w:before="120" w:line="240" w:lineRule="auto"/>
        <w:jc w:val="both"/>
        <w:outlineLvl w:val="0"/>
        <w:rPr>
          <w:rFonts w:asciiTheme="majorBidi" w:hAnsiTheme="majorBidi" w:cstheme="majorBidi"/>
          <w:b/>
          <w:bCs/>
          <w:i/>
          <w:iCs/>
          <w:sz w:val="26"/>
          <w:szCs w:val="26"/>
          <w:lang w:val="pt-BR"/>
        </w:rPr>
      </w:pPr>
      <w:r w:rsidRPr="00D036EA">
        <w:rPr>
          <w:rFonts w:asciiTheme="majorBidi" w:hAnsiTheme="majorBidi" w:cstheme="majorBidi"/>
          <w:b/>
          <w:bCs/>
          <w:i/>
          <w:iCs/>
          <w:sz w:val="26"/>
          <w:szCs w:val="26"/>
          <w:lang w:val="pt-BR"/>
        </w:rPr>
        <w:t>A origem da deus</w:t>
      </w:r>
      <w:r w:rsidR="00CB3E8E">
        <w:rPr>
          <w:rFonts w:asciiTheme="majorBidi" w:hAnsiTheme="majorBidi" w:cstheme="majorBidi"/>
          <w:b/>
          <w:bCs/>
          <w:i/>
          <w:iCs/>
          <w:sz w:val="26"/>
          <w:szCs w:val="26"/>
          <w:lang w:val="pt-BR"/>
        </w:rPr>
        <w:t>a</w:t>
      </w:r>
      <w:r w:rsidR="00354A71">
        <w:rPr>
          <w:rFonts w:asciiTheme="majorBidi" w:hAnsiTheme="majorBidi" w:cstheme="majorBidi"/>
          <w:b/>
          <w:bCs/>
          <w:i/>
          <w:iCs/>
          <w:sz w:val="26"/>
          <w:szCs w:val="26"/>
          <w:lang w:val="pt-BR"/>
        </w:rPr>
        <w:t>-</w:t>
      </w:r>
      <w:r w:rsidR="00CB3E8E">
        <w:rPr>
          <w:rFonts w:asciiTheme="majorBidi" w:hAnsiTheme="majorBidi" w:cstheme="majorBidi"/>
          <w:b/>
          <w:bCs/>
          <w:i/>
          <w:iCs/>
          <w:sz w:val="26"/>
          <w:szCs w:val="26"/>
          <w:lang w:val="pt-BR"/>
        </w:rPr>
        <w:t>mãe com seu</w:t>
      </w:r>
      <w:r w:rsidRPr="00D036EA">
        <w:rPr>
          <w:rFonts w:asciiTheme="majorBidi" w:hAnsiTheme="majorBidi" w:cstheme="majorBidi"/>
          <w:b/>
          <w:bCs/>
          <w:i/>
          <w:iCs/>
          <w:sz w:val="26"/>
          <w:szCs w:val="26"/>
          <w:lang w:val="pt-BR"/>
        </w:rPr>
        <w:t xml:space="preserve"> filho</w:t>
      </w:r>
    </w:p>
    <w:p w14:paraId="47449328" w14:textId="69E2AAAB" w:rsidR="0049026B" w:rsidRPr="00D036EA" w:rsidRDefault="00354A71" w:rsidP="00C552BA">
      <w:pPr>
        <w:spacing w:line="240" w:lineRule="auto"/>
        <w:ind w:firstLine="180"/>
        <w:jc w:val="both"/>
        <w:rPr>
          <w:rFonts w:asciiTheme="majorBidi" w:hAnsiTheme="majorBidi" w:cstheme="majorBidi"/>
          <w:lang w:val="pt-BR"/>
        </w:rPr>
      </w:pPr>
      <w:r>
        <w:rPr>
          <w:rFonts w:asciiTheme="majorBidi" w:hAnsiTheme="majorBidi" w:cstheme="majorBidi"/>
          <w:lang w:val="pt-BR"/>
        </w:rPr>
        <w:t>A história da deusa-</w:t>
      </w:r>
      <w:r w:rsidR="0049026B" w:rsidRPr="00D036EA">
        <w:rPr>
          <w:rFonts w:asciiTheme="majorBidi" w:hAnsiTheme="majorBidi" w:cstheme="majorBidi"/>
          <w:lang w:val="pt-BR"/>
        </w:rPr>
        <w:t xml:space="preserve">mãe e </w:t>
      </w:r>
      <w:r w:rsidR="00CB3E8E">
        <w:rPr>
          <w:rFonts w:asciiTheme="majorBidi" w:hAnsiTheme="majorBidi" w:cstheme="majorBidi"/>
          <w:lang w:val="pt-BR"/>
        </w:rPr>
        <w:t>seu filho</w:t>
      </w:r>
      <w:r w:rsidR="0049026B" w:rsidRPr="00D036EA">
        <w:rPr>
          <w:rFonts w:asciiTheme="majorBidi" w:hAnsiTheme="majorBidi" w:cstheme="majorBidi"/>
          <w:lang w:val="pt-BR"/>
        </w:rPr>
        <w:t xml:space="preserve"> foi firmemente escrita com a mente do adorador do sol. Numerosos monument</w:t>
      </w:r>
      <w:r>
        <w:rPr>
          <w:rFonts w:asciiTheme="majorBidi" w:hAnsiTheme="majorBidi" w:cstheme="majorBidi"/>
          <w:lang w:val="pt-BR"/>
        </w:rPr>
        <w:t>os da Babilônia mostram a deusa-</w:t>
      </w:r>
      <w:r w:rsidR="0049026B" w:rsidRPr="00D036EA">
        <w:rPr>
          <w:rFonts w:asciiTheme="majorBidi" w:hAnsiTheme="majorBidi" w:cstheme="majorBidi"/>
          <w:lang w:val="pt-BR"/>
        </w:rPr>
        <w:t xml:space="preserve">mãe Semíramis com seu filho Tammuz nos seus braços. </w:t>
      </w:r>
    </w:p>
    <w:p w14:paraId="2CCE3B07" w14:textId="48287DB6" w:rsidR="001B2D8D" w:rsidRPr="00D036EA" w:rsidRDefault="0049026B" w:rsidP="00C552BA">
      <w:pPr>
        <w:spacing w:before="120" w:line="240" w:lineRule="auto"/>
        <w:ind w:firstLine="252"/>
        <w:jc w:val="both"/>
        <w:rPr>
          <w:rFonts w:asciiTheme="majorBidi" w:hAnsiTheme="majorBidi" w:cstheme="majorBidi"/>
          <w:lang w:val="pt-BR"/>
        </w:rPr>
      </w:pPr>
      <w:r w:rsidRPr="00D036EA">
        <w:rPr>
          <w:rFonts w:asciiTheme="majorBidi" w:hAnsiTheme="majorBidi" w:cstheme="majorBidi"/>
          <w:lang w:val="pt-BR"/>
        </w:rPr>
        <w:t xml:space="preserve">Quando o povo da Babilônia </w:t>
      </w:r>
      <w:r w:rsidR="00357734">
        <w:rPr>
          <w:rFonts w:asciiTheme="majorBidi" w:hAnsiTheme="majorBidi" w:cstheme="majorBidi"/>
          <w:lang w:val="pt-BR"/>
        </w:rPr>
        <w:t>se espalhou</w:t>
      </w:r>
      <w:r w:rsidRPr="00D036EA">
        <w:rPr>
          <w:rFonts w:asciiTheme="majorBidi" w:hAnsiTheme="majorBidi" w:cstheme="majorBidi"/>
          <w:lang w:val="pt-BR"/>
        </w:rPr>
        <w:t xml:space="preserve"> por várias par</w:t>
      </w:r>
      <w:r w:rsidR="00502ACD">
        <w:rPr>
          <w:rFonts w:asciiTheme="majorBidi" w:hAnsiTheme="majorBidi" w:cstheme="majorBidi"/>
          <w:lang w:val="pt-BR"/>
        </w:rPr>
        <w:t>tes da terra (Gênesis, 11:5-9), levaram a chamada</w:t>
      </w:r>
      <w:r w:rsidRPr="00D036EA">
        <w:rPr>
          <w:rFonts w:asciiTheme="majorBidi" w:hAnsiTheme="majorBidi" w:cstheme="majorBidi"/>
          <w:lang w:val="pt-BR"/>
        </w:rPr>
        <w:t xml:space="preserve"> mãe </w:t>
      </w:r>
      <w:r w:rsidR="00502ACD">
        <w:rPr>
          <w:rFonts w:asciiTheme="majorBidi" w:hAnsiTheme="majorBidi" w:cstheme="majorBidi"/>
          <w:lang w:val="pt-BR"/>
        </w:rPr>
        <w:t xml:space="preserve">divina </w:t>
      </w:r>
      <w:r w:rsidRPr="00D036EA">
        <w:rPr>
          <w:rFonts w:asciiTheme="majorBidi" w:hAnsiTheme="majorBidi" w:cstheme="majorBidi"/>
          <w:lang w:val="pt-BR"/>
        </w:rPr>
        <w:t>e seu filho com eles</w:t>
      </w:r>
      <w:r w:rsidR="00584A2E" w:rsidRPr="00D036EA">
        <w:rPr>
          <w:rFonts w:asciiTheme="majorBidi" w:hAnsiTheme="majorBidi" w:cstheme="majorBidi"/>
          <w:lang w:val="pt-BR"/>
        </w:rPr>
        <w:t>.</w:t>
      </w:r>
    </w:p>
    <w:p w14:paraId="7EBB38AE" w14:textId="77777777" w:rsidR="001B2D8D" w:rsidRPr="00D036EA" w:rsidRDefault="00754B30" w:rsidP="00C552BA">
      <w:pPr>
        <w:spacing w:before="120" w:after="60" w:line="240" w:lineRule="auto"/>
        <w:jc w:val="both"/>
        <w:outlineLvl w:val="0"/>
        <w:rPr>
          <w:rFonts w:asciiTheme="majorBidi" w:hAnsiTheme="majorBidi" w:cstheme="majorBidi"/>
          <w:b/>
          <w:bCs/>
          <w:i/>
          <w:iCs/>
          <w:sz w:val="26"/>
          <w:szCs w:val="26"/>
          <w:lang w:val="pt-BR"/>
        </w:rPr>
      </w:pPr>
      <w:r w:rsidRPr="00D036EA">
        <w:rPr>
          <w:rFonts w:asciiTheme="majorBidi" w:hAnsiTheme="majorBidi" w:cstheme="majorBidi"/>
          <w:b/>
          <w:bCs/>
          <w:i/>
          <w:iCs/>
          <w:sz w:val="26"/>
          <w:szCs w:val="26"/>
          <w:lang w:val="pt-BR"/>
        </w:rPr>
        <w:t>Exemplo</w:t>
      </w:r>
      <w:r w:rsidR="001B2D8D" w:rsidRPr="00D036EA">
        <w:rPr>
          <w:rFonts w:asciiTheme="majorBidi" w:hAnsiTheme="majorBidi" w:cstheme="majorBidi"/>
          <w:b/>
          <w:bCs/>
          <w:i/>
          <w:iCs/>
          <w:sz w:val="26"/>
          <w:szCs w:val="26"/>
          <w:lang w:val="pt-BR"/>
        </w:rPr>
        <w:t xml:space="preserve">s </w:t>
      </w:r>
      <w:r w:rsidRPr="00D036EA">
        <w:rPr>
          <w:rFonts w:asciiTheme="majorBidi" w:hAnsiTheme="majorBidi" w:cstheme="majorBidi"/>
          <w:b/>
          <w:bCs/>
          <w:i/>
          <w:iCs/>
          <w:sz w:val="26"/>
          <w:szCs w:val="26"/>
          <w:lang w:val="pt-BR"/>
        </w:rPr>
        <w:t>de mães divinas</w:t>
      </w:r>
      <w:r w:rsidR="001B2D8D" w:rsidRPr="00D036EA">
        <w:rPr>
          <w:rFonts w:asciiTheme="majorBidi" w:hAnsiTheme="majorBidi" w:cstheme="majorBidi"/>
          <w:b/>
          <w:bCs/>
          <w:i/>
          <w:iCs/>
          <w:sz w:val="26"/>
          <w:szCs w:val="26"/>
          <w:lang w:val="pt-BR"/>
        </w:rPr>
        <w:t xml:space="preserve"> </w:t>
      </w:r>
    </w:p>
    <w:p w14:paraId="6F7A73CD" w14:textId="17301E47" w:rsidR="001B2D8D" w:rsidRPr="00D036EA" w:rsidRDefault="00754B30" w:rsidP="00502ACD">
      <w:pPr>
        <w:pStyle w:val="ListParagraph"/>
        <w:numPr>
          <w:ilvl w:val="0"/>
          <w:numId w:val="8"/>
        </w:numPr>
        <w:spacing w:before="80" w:after="80" w:line="240" w:lineRule="auto"/>
        <w:ind w:left="259" w:hanging="187"/>
        <w:contextualSpacing w:val="0"/>
        <w:jc w:val="both"/>
        <w:rPr>
          <w:rFonts w:asciiTheme="majorBidi" w:hAnsiTheme="majorBidi" w:cstheme="majorBidi"/>
          <w:lang w:val="pt-BR"/>
        </w:rPr>
      </w:pPr>
      <w:r w:rsidRPr="00D036EA">
        <w:rPr>
          <w:rFonts w:asciiTheme="majorBidi" w:hAnsiTheme="majorBidi" w:cstheme="majorBidi"/>
          <w:lang w:val="pt-BR"/>
        </w:rPr>
        <w:t xml:space="preserve">A deusa-mãe era conhecida como </w:t>
      </w:r>
      <w:r w:rsidR="00FD01A5">
        <w:rPr>
          <w:rFonts w:asciiTheme="majorBidi" w:hAnsiTheme="majorBidi" w:cstheme="majorBidi"/>
          <w:lang w:val="pt-BR"/>
        </w:rPr>
        <w:t>Ísis</w:t>
      </w:r>
      <w:r w:rsidRPr="00D036EA">
        <w:rPr>
          <w:rFonts w:asciiTheme="majorBidi" w:hAnsiTheme="majorBidi" w:cstheme="majorBidi"/>
          <w:lang w:val="pt-BR"/>
        </w:rPr>
        <w:t xml:space="preserve"> e seu filho Hórus no Egito Antigo; Nana para os s</w:t>
      </w:r>
      <w:r w:rsidR="00354A71">
        <w:rPr>
          <w:rFonts w:asciiTheme="majorBidi" w:hAnsiTheme="majorBidi" w:cstheme="majorBidi"/>
          <w:lang w:val="pt-BR"/>
        </w:rPr>
        <w:t>umérios; Afrodite ou Ceres para os</w:t>
      </w:r>
      <w:r w:rsidRPr="00D036EA">
        <w:rPr>
          <w:rFonts w:asciiTheme="majorBidi" w:hAnsiTheme="majorBidi" w:cstheme="majorBidi"/>
          <w:lang w:val="pt-BR"/>
        </w:rPr>
        <w:t xml:space="preserve"> gregos; Vênus e seu filho Aeneas para os romanos</w:t>
      </w:r>
      <w:r w:rsidR="001B2D8D" w:rsidRPr="00D036EA">
        <w:rPr>
          <w:rFonts w:asciiTheme="majorBidi" w:hAnsiTheme="majorBidi" w:cstheme="majorBidi"/>
          <w:lang w:val="pt-BR"/>
        </w:rPr>
        <w:t xml:space="preserve">. </w:t>
      </w:r>
    </w:p>
    <w:p w14:paraId="47B984C5" w14:textId="302CE95A" w:rsidR="001B2D8D" w:rsidRPr="00D036EA" w:rsidRDefault="00754B30" w:rsidP="00502ACD">
      <w:pPr>
        <w:pStyle w:val="ListParagraph"/>
        <w:numPr>
          <w:ilvl w:val="0"/>
          <w:numId w:val="8"/>
        </w:numPr>
        <w:spacing w:before="80" w:after="80" w:line="240" w:lineRule="auto"/>
        <w:ind w:left="252" w:hanging="180"/>
        <w:contextualSpacing w:val="0"/>
        <w:jc w:val="both"/>
        <w:rPr>
          <w:rFonts w:asciiTheme="majorBidi" w:hAnsiTheme="majorBidi" w:cstheme="majorBidi"/>
          <w:lang w:val="pt-BR"/>
        </w:rPr>
      </w:pPr>
      <w:r w:rsidRPr="00D036EA">
        <w:rPr>
          <w:rFonts w:asciiTheme="majorBidi" w:hAnsiTheme="majorBidi" w:cstheme="majorBidi"/>
          <w:lang w:val="pt-BR"/>
        </w:rPr>
        <w:t>Os chineses tinham uma deusa-mãe da misericórdia chamada Madonna Guanyin e outra Santa Mãe chamada Shing</w:t>
      </w:r>
      <w:r w:rsidR="004A117F">
        <w:rPr>
          <w:rFonts w:asciiTheme="majorBidi" w:hAnsiTheme="majorBidi" w:cstheme="majorBidi"/>
          <w:lang w:val="pt-BR"/>
        </w:rPr>
        <w:t xml:space="preserve"> Mu</w:t>
      </w:r>
      <w:r w:rsidRPr="00D036EA">
        <w:rPr>
          <w:rFonts w:asciiTheme="majorBidi" w:hAnsiTheme="majorBidi" w:cstheme="majorBidi"/>
          <w:lang w:val="pt-BR"/>
        </w:rPr>
        <w:t>. Ambas aparecem com uma criança em seus braços e raios de glória ao redor de suas cabeças</w:t>
      </w:r>
      <w:r w:rsidR="001B2D8D" w:rsidRPr="00D036EA">
        <w:rPr>
          <w:rFonts w:asciiTheme="majorBidi" w:hAnsiTheme="majorBidi" w:cstheme="majorBidi"/>
          <w:lang w:val="pt-BR"/>
        </w:rPr>
        <w:t>.</w:t>
      </w:r>
    </w:p>
    <w:p w14:paraId="332758CD" w14:textId="77777777" w:rsidR="001B2D8D" w:rsidRPr="00D036EA" w:rsidRDefault="00754B30" w:rsidP="00502ACD">
      <w:pPr>
        <w:pStyle w:val="ListParagraph"/>
        <w:numPr>
          <w:ilvl w:val="0"/>
          <w:numId w:val="8"/>
        </w:numPr>
        <w:spacing w:before="80" w:after="80" w:line="240" w:lineRule="auto"/>
        <w:ind w:left="252" w:hanging="180"/>
        <w:contextualSpacing w:val="0"/>
        <w:jc w:val="both"/>
        <w:rPr>
          <w:rFonts w:asciiTheme="majorBidi" w:hAnsiTheme="majorBidi" w:cstheme="majorBidi"/>
          <w:lang w:val="pt-BR"/>
        </w:rPr>
      </w:pPr>
      <w:r w:rsidRPr="00D036EA">
        <w:rPr>
          <w:rFonts w:asciiTheme="majorBidi" w:hAnsiTheme="majorBidi" w:cstheme="majorBidi"/>
          <w:lang w:val="pt-BR"/>
        </w:rPr>
        <w:t>No Japão, a mãe era conhecida como Kishimojin e seu filho era conhecido como Buda</w:t>
      </w:r>
      <w:r w:rsidR="001B2D8D" w:rsidRPr="00D036EA">
        <w:rPr>
          <w:rFonts w:asciiTheme="majorBidi" w:hAnsiTheme="majorBidi" w:cstheme="majorBidi"/>
          <w:lang w:val="pt-BR"/>
        </w:rPr>
        <w:t>.</w:t>
      </w:r>
    </w:p>
    <w:p w14:paraId="07868525" w14:textId="62C5E790" w:rsidR="001B2D8D" w:rsidRPr="00D036EA" w:rsidRDefault="00754B30" w:rsidP="00502ACD">
      <w:pPr>
        <w:pStyle w:val="ListParagraph"/>
        <w:numPr>
          <w:ilvl w:val="0"/>
          <w:numId w:val="8"/>
        </w:numPr>
        <w:spacing w:before="80" w:after="80" w:line="240" w:lineRule="auto"/>
        <w:ind w:left="252" w:hanging="180"/>
        <w:contextualSpacing w:val="0"/>
        <w:jc w:val="both"/>
        <w:rPr>
          <w:rFonts w:asciiTheme="majorBidi" w:hAnsiTheme="majorBidi" w:cstheme="majorBidi"/>
          <w:lang w:val="pt-BR"/>
        </w:rPr>
      </w:pPr>
      <w:r w:rsidRPr="00D036EA">
        <w:rPr>
          <w:rFonts w:asciiTheme="majorBidi" w:hAnsiTheme="majorBidi" w:cstheme="majorBidi"/>
          <w:lang w:val="pt-BR"/>
        </w:rPr>
        <w:t>Na Ásia e na Índia, ela era Indrani</w:t>
      </w:r>
      <w:r w:rsidR="00461AEE">
        <w:rPr>
          <w:rFonts w:asciiTheme="majorBidi" w:hAnsiTheme="majorBidi" w:cstheme="majorBidi"/>
          <w:lang w:val="pt-BR"/>
        </w:rPr>
        <w:t>,</w:t>
      </w:r>
      <w:r w:rsidRPr="00D036EA">
        <w:rPr>
          <w:rFonts w:asciiTheme="majorBidi" w:hAnsiTheme="majorBidi" w:cstheme="majorBidi"/>
          <w:lang w:val="pt-BR"/>
        </w:rPr>
        <w:t xml:space="preserve"> carregando sua criança; Cybele e a criança Deoius; Maya e a criança Buda; Devaki e a criança Krishna</w:t>
      </w:r>
      <w:r w:rsidR="001B2D8D" w:rsidRPr="00D036EA">
        <w:rPr>
          <w:rFonts w:asciiTheme="majorBidi" w:hAnsiTheme="majorBidi" w:cstheme="majorBidi"/>
          <w:lang w:val="pt-BR"/>
        </w:rPr>
        <w:t>.</w:t>
      </w:r>
    </w:p>
    <w:p w14:paraId="4EAE99A8" w14:textId="5D51612B" w:rsidR="001B2D8D" w:rsidRPr="00D036EA" w:rsidRDefault="00754B30" w:rsidP="00502ACD">
      <w:pPr>
        <w:pStyle w:val="ListParagraph"/>
        <w:numPr>
          <w:ilvl w:val="0"/>
          <w:numId w:val="8"/>
        </w:numPr>
        <w:spacing w:before="80" w:after="80" w:line="240" w:lineRule="auto"/>
        <w:ind w:left="252" w:hanging="180"/>
        <w:contextualSpacing w:val="0"/>
        <w:jc w:val="both"/>
        <w:rPr>
          <w:rFonts w:asciiTheme="majorBidi" w:hAnsiTheme="majorBidi" w:cstheme="majorBidi"/>
          <w:lang w:val="pt-BR"/>
        </w:rPr>
      </w:pPr>
      <w:r w:rsidRPr="00D036EA">
        <w:rPr>
          <w:rFonts w:asciiTheme="majorBidi" w:hAnsiTheme="majorBidi" w:cstheme="majorBidi"/>
          <w:lang w:val="pt-BR"/>
        </w:rPr>
        <w:t>Na Europa, ela era conhecida como Hertha, na Alemanha</w:t>
      </w:r>
      <w:r w:rsidR="00461AEE">
        <w:rPr>
          <w:rFonts w:asciiTheme="majorBidi" w:hAnsiTheme="majorBidi" w:cstheme="majorBidi"/>
          <w:lang w:val="pt-BR"/>
        </w:rPr>
        <w:t>,</w:t>
      </w:r>
      <w:r w:rsidRPr="00D036EA">
        <w:rPr>
          <w:rFonts w:asciiTheme="majorBidi" w:hAnsiTheme="majorBidi" w:cstheme="majorBidi"/>
          <w:lang w:val="pt-BR"/>
        </w:rPr>
        <w:t xml:space="preserve"> e Disa, na Escandinávia</w:t>
      </w:r>
      <w:r w:rsidR="001B2D8D" w:rsidRPr="00D036EA">
        <w:rPr>
          <w:rFonts w:asciiTheme="majorBidi" w:hAnsiTheme="majorBidi" w:cstheme="majorBidi"/>
          <w:lang w:val="pt-BR"/>
        </w:rPr>
        <w:t>.</w:t>
      </w:r>
    </w:p>
    <w:p w14:paraId="1B49AB3C" w14:textId="77777777" w:rsidR="001B2D8D" w:rsidRPr="00D036EA" w:rsidRDefault="005B2BAD" w:rsidP="00C552BA">
      <w:pPr>
        <w:spacing w:before="120" w:after="80" w:line="240" w:lineRule="auto"/>
        <w:jc w:val="both"/>
        <w:outlineLvl w:val="0"/>
        <w:rPr>
          <w:rFonts w:asciiTheme="majorBidi" w:hAnsiTheme="majorBidi" w:cstheme="majorBidi"/>
          <w:b/>
          <w:bCs/>
          <w:i/>
          <w:iCs/>
          <w:sz w:val="26"/>
          <w:szCs w:val="26"/>
          <w:lang w:val="pt-BR"/>
        </w:rPr>
      </w:pPr>
      <w:r w:rsidRPr="00D036EA">
        <w:rPr>
          <w:rFonts w:asciiTheme="majorBidi" w:hAnsiTheme="majorBidi" w:cstheme="majorBidi"/>
          <w:b/>
          <w:bCs/>
          <w:i/>
          <w:iCs/>
          <w:sz w:val="26"/>
          <w:szCs w:val="26"/>
          <w:lang w:val="pt-BR"/>
        </w:rPr>
        <w:t>Como Maria foi adorada</w:t>
      </w:r>
      <w:r w:rsidR="001B2D8D" w:rsidRPr="00D036EA">
        <w:rPr>
          <w:rFonts w:asciiTheme="majorBidi" w:hAnsiTheme="majorBidi" w:cstheme="majorBidi"/>
          <w:b/>
          <w:bCs/>
          <w:i/>
          <w:iCs/>
          <w:sz w:val="26"/>
          <w:szCs w:val="26"/>
          <w:lang w:val="pt-BR"/>
        </w:rPr>
        <w:t>?</w:t>
      </w:r>
    </w:p>
    <w:p w14:paraId="743AD12B" w14:textId="14376DDC" w:rsidR="00D545F1" w:rsidRPr="00D036EA" w:rsidRDefault="00D545F1" w:rsidP="00502ACD">
      <w:pPr>
        <w:spacing w:line="240" w:lineRule="auto"/>
        <w:ind w:firstLine="181"/>
        <w:rPr>
          <w:rFonts w:asciiTheme="majorBidi" w:hAnsiTheme="majorBidi" w:cstheme="majorBidi"/>
          <w:lang w:val="pt-BR"/>
        </w:rPr>
      </w:pPr>
      <w:r w:rsidRPr="00D036EA">
        <w:rPr>
          <w:rFonts w:asciiTheme="majorBidi" w:hAnsiTheme="majorBidi" w:cstheme="majorBidi"/>
          <w:lang w:val="pt-BR"/>
        </w:rPr>
        <w:t xml:space="preserve">Não há embasamento na escritura para o culto de Maria (PECE) e, portanto, não era uma parte da fé cristã original. Maria era </w:t>
      </w:r>
      <w:r w:rsidR="00643A67">
        <w:rPr>
          <w:rFonts w:asciiTheme="majorBidi" w:hAnsiTheme="majorBidi" w:cstheme="majorBidi"/>
          <w:lang w:val="pt-BR"/>
        </w:rPr>
        <w:t xml:space="preserve">vista como </w:t>
      </w:r>
      <w:r w:rsidRPr="00D036EA">
        <w:rPr>
          <w:rFonts w:asciiTheme="majorBidi" w:hAnsiTheme="majorBidi" w:cstheme="majorBidi"/>
          <w:lang w:val="pt-BR"/>
        </w:rPr>
        <w:t>uma mulher virtuosa, dedicada e piedosa, e nenhum dos apóstolos ou o próprio Jesus (PECE) sequer insinuou a ideia de adorar Maria.</w:t>
      </w:r>
    </w:p>
    <w:p w14:paraId="0F775D8E" w14:textId="5B0A49E1" w:rsidR="001B2D8D" w:rsidRPr="00D036EA" w:rsidRDefault="00D545F1" w:rsidP="00502ACD">
      <w:pPr>
        <w:spacing w:line="240" w:lineRule="auto"/>
        <w:ind w:firstLine="181"/>
        <w:rPr>
          <w:rFonts w:asciiTheme="majorBidi" w:hAnsiTheme="majorBidi" w:cstheme="majorBidi"/>
          <w:lang w:val="pt-BR"/>
        </w:rPr>
      </w:pPr>
      <w:r w:rsidRPr="00D036EA">
        <w:rPr>
          <w:rFonts w:asciiTheme="majorBidi" w:hAnsiTheme="majorBidi" w:cstheme="majorBidi"/>
          <w:lang w:val="pt-BR"/>
        </w:rPr>
        <w:t xml:space="preserve">Quando os filhos de Israel se contaminaram com </w:t>
      </w:r>
      <w:r w:rsidR="00643A67">
        <w:rPr>
          <w:rFonts w:asciiTheme="majorBidi" w:hAnsiTheme="majorBidi" w:cstheme="majorBidi"/>
          <w:lang w:val="pt-BR"/>
        </w:rPr>
        <w:t xml:space="preserve">a </w:t>
      </w:r>
      <w:r w:rsidRPr="00D036EA">
        <w:rPr>
          <w:rFonts w:asciiTheme="majorBidi" w:hAnsiTheme="majorBidi" w:cstheme="majorBidi"/>
          <w:lang w:val="pt-BR"/>
        </w:rPr>
        <w:t>a</w:t>
      </w:r>
      <w:r w:rsidR="00643A67">
        <w:rPr>
          <w:rFonts w:asciiTheme="majorBidi" w:hAnsiTheme="majorBidi" w:cstheme="majorBidi"/>
          <w:lang w:val="pt-BR"/>
        </w:rPr>
        <w:t>doração à deusa-mãe, a chamada “Rainha do Céu”</w:t>
      </w:r>
      <w:r w:rsidRPr="00D036EA">
        <w:rPr>
          <w:rFonts w:asciiTheme="majorBidi" w:hAnsiTheme="majorBidi" w:cstheme="majorBidi"/>
          <w:lang w:val="pt-BR"/>
        </w:rPr>
        <w:t>, o profeta Jeremias os repreendeu. (Jeremias 44.17-19)</w:t>
      </w:r>
      <w:r w:rsidR="00643A67">
        <w:rPr>
          <w:rFonts w:asciiTheme="majorBidi" w:hAnsiTheme="majorBidi" w:cstheme="majorBidi"/>
          <w:lang w:val="pt-BR"/>
        </w:rPr>
        <w:t>.</w:t>
      </w:r>
    </w:p>
    <w:tbl>
      <w:tblPr>
        <w:tblW w:w="6248" w:type="dxa"/>
        <w:tblInd w:w="250" w:type="dxa"/>
        <w:tblLayout w:type="fixed"/>
        <w:tblLook w:val="04A0" w:firstRow="1" w:lastRow="0" w:firstColumn="1" w:lastColumn="0" w:noHBand="0" w:noVBand="1"/>
      </w:tblPr>
      <w:tblGrid>
        <w:gridCol w:w="2198"/>
        <w:gridCol w:w="990"/>
        <w:gridCol w:w="926"/>
        <w:gridCol w:w="2134"/>
      </w:tblGrid>
      <w:tr w:rsidR="001B2D8D" w:rsidRPr="00D036EA" w14:paraId="15FB6E35" w14:textId="77777777" w:rsidTr="00372F3D">
        <w:trPr>
          <w:trHeight w:val="1610"/>
        </w:trPr>
        <w:tc>
          <w:tcPr>
            <w:tcW w:w="3188" w:type="dxa"/>
            <w:gridSpan w:val="2"/>
            <w:tcBorders>
              <w:top w:val="single" w:sz="4" w:space="0" w:color="auto"/>
              <w:left w:val="single" w:sz="4" w:space="0" w:color="auto"/>
            </w:tcBorders>
          </w:tcPr>
          <w:p w14:paraId="714CB8AB" w14:textId="77777777" w:rsidR="001B2D8D" w:rsidRPr="00D036EA" w:rsidRDefault="001B2D8D" w:rsidP="00C552BA">
            <w:pPr>
              <w:spacing w:before="80" w:after="60" w:line="240" w:lineRule="auto"/>
              <w:jc w:val="right"/>
              <w:rPr>
                <w:rFonts w:asciiTheme="majorBidi" w:hAnsiTheme="majorBidi" w:cstheme="majorBidi"/>
                <w:sz w:val="20"/>
                <w:szCs w:val="20"/>
                <w:lang w:val="pt-BR"/>
              </w:rPr>
            </w:pPr>
            <w:r w:rsidRPr="00D036EA">
              <w:rPr>
                <w:rFonts w:asciiTheme="majorBidi" w:hAnsiTheme="majorBidi" w:cstheme="majorBidi"/>
                <w:noProof/>
                <w:sz w:val="20"/>
                <w:szCs w:val="20"/>
              </w:rPr>
              <w:lastRenderedPageBreak/>
              <w:drawing>
                <wp:inline distT="0" distB="0" distL="0" distR="0" wp14:anchorId="0F746A14" wp14:editId="001639FE">
                  <wp:extent cx="1380780" cy="1533525"/>
                  <wp:effectExtent l="19050" t="19050" r="9870" b="9525"/>
                  <wp:docPr id="11155" name="Picture 9233" descr="Description: http://www.logoschristian.org/andromenati/semiramis.tammu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94" descr="Description: http://www.logoschristian.org/andromenati/semiramis.tammuz.jpg">
                            <a:hlinkClick r:id="rId70" invalidUrl="http://www.google.com.eg/url?sa=i&amp;rct=j&amp;q=tammuz cross&amp;source=images&amp;cd=&amp;cad=rja&amp;docid=QW5qrndEqwr2jM&amp;tbnid=ITz1SGdmWk3oXM:&amp;ved=0CAUQjRw&amp;url=http://www.logoschristian.org/andromenati/&amp;ei=4lf6UcasAqmd0wWgroGgDg&amp;bvm=bv.50165853,d.d2k&amp;psig=AFQjCNHisPLsKWFwSpJPBIh1LAzC0rRcBg&amp;ust=1375447151397335"/>
                          </pic:cNvPr>
                          <pic:cNvPicPr>
                            <a:picLocks noChangeAspect="1" noChangeArrowheads="1"/>
                          </pic:cNvPicPr>
                        </pic:nvPicPr>
                        <pic:blipFill>
                          <a:blip r:embed="rId71" cstate="print">
                            <a:duotone>
                              <a:prstClr val="black"/>
                              <a:srgbClr val="D9C3A5">
                                <a:tint val="50000"/>
                                <a:satMod val="180000"/>
                              </a:srgbClr>
                            </a:duotone>
                            <a:lum bright="10000" contrast="20000"/>
                            <a:extLst>
                              <a:ext uri="{28A0092B-C50C-407E-A947-70E740481C1C}">
                                <a14:useLocalDpi xmlns:a14="http://schemas.microsoft.com/office/drawing/2010/main" val="0"/>
                              </a:ext>
                            </a:extLst>
                          </a:blip>
                          <a:srcRect/>
                          <a:stretch>
                            <a:fillRect/>
                          </a:stretch>
                        </pic:blipFill>
                        <pic:spPr bwMode="auto">
                          <a:xfrm>
                            <a:off x="0" y="0"/>
                            <a:ext cx="1384917" cy="1538119"/>
                          </a:xfrm>
                          <a:prstGeom prst="rect">
                            <a:avLst/>
                          </a:prstGeom>
                          <a:noFill/>
                          <a:ln w="12700">
                            <a:solidFill>
                              <a:schemeClr val="tx1"/>
                            </a:solidFill>
                          </a:ln>
                        </pic:spPr>
                      </pic:pic>
                    </a:graphicData>
                  </a:graphic>
                </wp:inline>
              </w:drawing>
            </w:r>
          </w:p>
        </w:tc>
        <w:tc>
          <w:tcPr>
            <w:tcW w:w="3060" w:type="dxa"/>
            <w:gridSpan w:val="2"/>
            <w:tcBorders>
              <w:top w:val="single" w:sz="4" w:space="0" w:color="auto"/>
              <w:left w:val="nil"/>
              <w:right w:val="single" w:sz="4" w:space="0" w:color="auto"/>
            </w:tcBorders>
          </w:tcPr>
          <w:p w14:paraId="27557F25" w14:textId="77777777" w:rsidR="001B2D8D" w:rsidRPr="00D036EA" w:rsidRDefault="001B2D8D" w:rsidP="00C552BA">
            <w:pPr>
              <w:spacing w:before="80" w:after="60" w:line="240" w:lineRule="auto"/>
              <w:rPr>
                <w:rFonts w:asciiTheme="majorBidi" w:hAnsiTheme="majorBidi" w:cstheme="majorBidi"/>
                <w:sz w:val="20"/>
                <w:szCs w:val="20"/>
                <w:lang w:val="pt-BR"/>
              </w:rPr>
            </w:pPr>
            <w:r w:rsidRPr="00D036EA">
              <w:rPr>
                <w:rFonts w:asciiTheme="majorBidi" w:hAnsiTheme="majorBidi" w:cstheme="majorBidi"/>
                <w:noProof/>
                <w:sz w:val="20"/>
                <w:szCs w:val="20"/>
              </w:rPr>
              <w:drawing>
                <wp:inline distT="0" distB="0" distL="0" distR="0" wp14:anchorId="6FBB65A4" wp14:editId="03373068">
                  <wp:extent cx="1357563" cy="1551873"/>
                  <wp:effectExtent l="19050" t="19050" r="14037" b="10227"/>
                  <wp:docPr id="11156" name="صورة 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72" cstate="print">
                            <a:duotone>
                              <a:prstClr val="black"/>
                              <a:srgbClr val="D9C3A5">
                                <a:tint val="50000"/>
                                <a:satMod val="180000"/>
                              </a:srgbClr>
                            </a:duotone>
                            <a:lum bright="10000" contrast="30000"/>
                          </a:blip>
                          <a:srcRect/>
                          <a:stretch>
                            <a:fillRect/>
                          </a:stretch>
                        </pic:blipFill>
                        <pic:spPr bwMode="auto">
                          <a:xfrm>
                            <a:off x="0" y="0"/>
                            <a:ext cx="1363071" cy="1558169"/>
                          </a:xfrm>
                          <a:prstGeom prst="rect">
                            <a:avLst/>
                          </a:prstGeom>
                          <a:noFill/>
                          <a:ln w="12700">
                            <a:solidFill>
                              <a:schemeClr val="tx1"/>
                            </a:solidFill>
                            <a:miter lim="800000"/>
                            <a:headEnd/>
                            <a:tailEnd/>
                          </a:ln>
                          <a:effectLst/>
                        </pic:spPr>
                      </pic:pic>
                    </a:graphicData>
                  </a:graphic>
                </wp:inline>
              </w:drawing>
            </w:r>
          </w:p>
        </w:tc>
      </w:tr>
      <w:tr w:rsidR="001B2D8D" w:rsidRPr="00D036EA" w14:paraId="79EFC373" w14:textId="77777777" w:rsidTr="006C13B2">
        <w:trPr>
          <w:trHeight w:val="955"/>
        </w:trPr>
        <w:tc>
          <w:tcPr>
            <w:tcW w:w="6248" w:type="dxa"/>
            <w:gridSpan w:val="4"/>
            <w:tcBorders>
              <w:left w:val="single" w:sz="4" w:space="0" w:color="auto"/>
              <w:right w:val="single" w:sz="4" w:space="0" w:color="auto"/>
            </w:tcBorders>
          </w:tcPr>
          <w:p w14:paraId="69BFB0D5" w14:textId="242440E1" w:rsidR="001B2D8D" w:rsidRPr="00D036EA" w:rsidRDefault="00D545F1" w:rsidP="00C552BA">
            <w:pPr>
              <w:spacing w:before="60" w:after="60" w:line="240" w:lineRule="auto"/>
              <w:ind w:left="200" w:right="252"/>
              <w:jc w:val="both"/>
              <w:rPr>
                <w:rFonts w:asciiTheme="majorBidi" w:hAnsiTheme="majorBidi" w:cstheme="majorBidi"/>
                <w:noProof/>
                <w:sz w:val="20"/>
                <w:szCs w:val="20"/>
                <w:lang w:val="pt-BR"/>
              </w:rPr>
            </w:pPr>
            <w:r w:rsidRPr="00D036EA">
              <w:rPr>
                <w:rFonts w:asciiTheme="majorBidi" w:hAnsiTheme="majorBidi" w:cstheme="majorBidi"/>
                <w:sz w:val="20"/>
                <w:szCs w:val="20"/>
                <w:lang w:val="pt-BR"/>
              </w:rPr>
              <w:t xml:space="preserve">A mãe à esquerda não é Maria carregando Jesus. É </w:t>
            </w:r>
            <w:r w:rsidR="0050088C">
              <w:rPr>
                <w:rFonts w:asciiTheme="majorBidi" w:hAnsiTheme="majorBidi" w:cstheme="majorBidi"/>
                <w:sz w:val="20"/>
                <w:szCs w:val="20"/>
                <w:lang w:val="pt-BR"/>
              </w:rPr>
              <w:t>Semí</w:t>
            </w:r>
            <w:r w:rsidR="001B2D8D" w:rsidRPr="00D036EA">
              <w:rPr>
                <w:rFonts w:asciiTheme="majorBidi" w:hAnsiTheme="majorBidi" w:cstheme="majorBidi"/>
                <w:sz w:val="20"/>
                <w:szCs w:val="20"/>
                <w:lang w:val="pt-BR"/>
              </w:rPr>
              <w:t>ramis,</w:t>
            </w:r>
            <w:r w:rsidR="00EF539A">
              <w:rPr>
                <w:rFonts w:asciiTheme="majorBidi" w:hAnsiTheme="majorBidi" w:cstheme="majorBidi"/>
                <w:sz w:val="20"/>
                <w:szCs w:val="20"/>
                <w:lang w:val="pt-BR"/>
              </w:rPr>
              <w:t xml:space="preserve"> a Rainha do Céu,</w:t>
            </w:r>
            <w:r w:rsidRPr="00D036EA">
              <w:rPr>
                <w:rFonts w:asciiTheme="majorBidi" w:hAnsiTheme="majorBidi" w:cstheme="majorBidi"/>
                <w:sz w:val="20"/>
                <w:szCs w:val="20"/>
                <w:lang w:val="pt-BR"/>
              </w:rPr>
              <w:t xml:space="preserve"> a deusa da fertilidade</w:t>
            </w:r>
            <w:r w:rsidR="00EF539A">
              <w:rPr>
                <w:rFonts w:asciiTheme="majorBidi" w:hAnsiTheme="majorBidi" w:cstheme="majorBidi"/>
                <w:sz w:val="20"/>
                <w:szCs w:val="20"/>
                <w:lang w:val="pt-BR"/>
              </w:rPr>
              <w:t>,</w:t>
            </w:r>
            <w:r w:rsidRPr="00D036EA">
              <w:rPr>
                <w:rFonts w:asciiTheme="majorBidi" w:hAnsiTheme="majorBidi" w:cstheme="majorBidi"/>
                <w:sz w:val="20"/>
                <w:szCs w:val="20"/>
                <w:lang w:val="pt-BR"/>
              </w:rPr>
              <w:t xml:space="preserve"> e seu filho Tammuz (2000 a.C</w:t>
            </w:r>
            <w:r w:rsidR="001B2D8D" w:rsidRPr="00D036EA">
              <w:rPr>
                <w:rFonts w:asciiTheme="majorBidi" w:hAnsiTheme="majorBidi" w:cstheme="majorBidi"/>
                <w:sz w:val="20"/>
                <w:szCs w:val="20"/>
                <w:lang w:val="pt-BR"/>
              </w:rPr>
              <w:t xml:space="preserve">). Note </w:t>
            </w:r>
            <w:r w:rsidRPr="00D036EA">
              <w:rPr>
                <w:rFonts w:asciiTheme="majorBidi" w:hAnsiTheme="majorBidi" w:cstheme="majorBidi"/>
                <w:sz w:val="20"/>
                <w:szCs w:val="20"/>
                <w:lang w:val="pt-BR"/>
              </w:rPr>
              <w:t>a similaridade com Maria e Jesus à direita</w:t>
            </w:r>
            <w:r w:rsidR="001B2D8D" w:rsidRPr="00D036EA">
              <w:rPr>
                <w:rFonts w:asciiTheme="majorBidi" w:hAnsiTheme="majorBidi" w:cstheme="majorBidi"/>
                <w:sz w:val="20"/>
                <w:szCs w:val="20"/>
                <w:lang w:val="pt-BR"/>
              </w:rPr>
              <w:t>.</w:t>
            </w:r>
          </w:p>
        </w:tc>
      </w:tr>
      <w:tr w:rsidR="001B2D8D" w:rsidRPr="00D036EA" w14:paraId="0D538166" w14:textId="77777777" w:rsidTr="00372F3D">
        <w:trPr>
          <w:trHeight w:val="1971"/>
        </w:trPr>
        <w:tc>
          <w:tcPr>
            <w:tcW w:w="2198" w:type="dxa"/>
            <w:tcBorders>
              <w:left w:val="single" w:sz="4" w:space="0" w:color="auto"/>
            </w:tcBorders>
          </w:tcPr>
          <w:p w14:paraId="7E2A1E71" w14:textId="77777777" w:rsidR="001B2D8D" w:rsidRPr="00D036EA" w:rsidRDefault="004D0F72" w:rsidP="00C552BA">
            <w:pPr>
              <w:spacing w:before="120" w:after="40" w:line="240" w:lineRule="auto"/>
              <w:jc w:val="center"/>
              <w:rPr>
                <w:rFonts w:asciiTheme="majorBidi" w:hAnsiTheme="majorBidi" w:cstheme="majorBidi"/>
                <w:sz w:val="20"/>
                <w:szCs w:val="20"/>
                <w:lang w:val="pt-BR"/>
              </w:rPr>
            </w:pPr>
            <w:r w:rsidRPr="00D036EA">
              <w:rPr>
                <w:rFonts w:asciiTheme="majorBidi" w:hAnsiTheme="majorBidi" w:cstheme="majorBidi"/>
                <w:noProof/>
                <w:sz w:val="20"/>
                <w:szCs w:val="20"/>
              </w:rPr>
              <w:drawing>
                <wp:inline distT="0" distB="0" distL="0" distR="0" wp14:anchorId="7748AF37" wp14:editId="3A76BBFB">
                  <wp:extent cx="1029601" cy="1237965"/>
                  <wp:effectExtent l="19050" t="19050" r="18149" b="19335"/>
                  <wp:docPr id="28" name="Picture 17" descr="Afer seven days,Queen Mahamaya passed a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 name="Picture 17" descr="Afer seven days,Queen Mahamaya passed away"/>
                          <pic:cNvPicPr>
                            <a:picLocks noChangeAspect="1" noChangeArrowheads="1"/>
                          </pic:cNvPicPr>
                        </pic:nvPicPr>
                        <pic:blipFill>
                          <a:blip r:embed="rId73" cstate="print">
                            <a:extLst>
                              <a:ext uri="{BEBA8EAE-BF5A-486C-A8C5-ECC9F3942E4B}">
                                <a14:imgProps xmlns:a14="http://schemas.microsoft.com/office/drawing/2010/main">
                                  <a14:imgLayer r:embed="rId74">
                                    <a14:imgEffect>
                                      <a14:colorTemperature colorTemp="72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flipH="1">
                            <a:off x="0" y="0"/>
                            <a:ext cx="1057887" cy="1271975"/>
                          </a:xfrm>
                          <a:prstGeom prst="rect">
                            <a:avLst/>
                          </a:prstGeom>
                          <a:noFill/>
                          <a:ln w="12700">
                            <a:solidFill>
                              <a:schemeClr val="tx1"/>
                            </a:solidFill>
                          </a:ln>
                          <a:extLst/>
                        </pic:spPr>
                      </pic:pic>
                    </a:graphicData>
                  </a:graphic>
                </wp:inline>
              </w:drawing>
            </w:r>
          </w:p>
        </w:tc>
        <w:tc>
          <w:tcPr>
            <w:tcW w:w="1916" w:type="dxa"/>
            <w:gridSpan w:val="2"/>
          </w:tcPr>
          <w:p w14:paraId="30DEC512" w14:textId="77777777" w:rsidR="001B2D8D" w:rsidRPr="00D036EA" w:rsidRDefault="001B2D8D" w:rsidP="00C552BA">
            <w:pPr>
              <w:spacing w:before="120" w:after="40" w:line="240" w:lineRule="auto"/>
              <w:ind w:right="394"/>
              <w:rPr>
                <w:rFonts w:asciiTheme="majorBidi" w:hAnsiTheme="majorBidi" w:cstheme="majorBidi"/>
                <w:sz w:val="20"/>
                <w:szCs w:val="20"/>
                <w:lang w:val="pt-BR"/>
              </w:rPr>
            </w:pPr>
            <w:r w:rsidRPr="00D036EA">
              <w:rPr>
                <w:rFonts w:asciiTheme="majorBidi" w:hAnsiTheme="majorBidi" w:cstheme="majorBidi"/>
                <w:noProof/>
                <w:sz w:val="20"/>
                <w:szCs w:val="20"/>
              </w:rPr>
              <w:drawing>
                <wp:inline distT="0" distB="0" distL="0" distR="0" wp14:anchorId="7816656C" wp14:editId="0E3DC6E4">
                  <wp:extent cx="1028700" cy="1238250"/>
                  <wp:effectExtent l="19050" t="19050" r="19050" b="19050"/>
                  <wp:docPr id="11158" name="Picture 9231" descr="http://www.evus.it/it/wp-content/uploads/2010/07/iside-dorata-_w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44" descr="http://www.evus.it/it/wp-content/uploads/2010/07/iside-dorata-_web.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040297" cy="1252209"/>
                          </a:xfrm>
                          <a:prstGeom prst="rect">
                            <a:avLst/>
                          </a:prstGeom>
                          <a:noFill/>
                          <a:ln>
                            <a:solidFill>
                              <a:schemeClr val="tx1"/>
                            </a:solidFill>
                          </a:ln>
                        </pic:spPr>
                      </pic:pic>
                    </a:graphicData>
                  </a:graphic>
                </wp:inline>
              </w:drawing>
            </w:r>
          </w:p>
        </w:tc>
        <w:tc>
          <w:tcPr>
            <w:tcW w:w="2134" w:type="dxa"/>
            <w:tcBorders>
              <w:right w:val="single" w:sz="4" w:space="0" w:color="auto"/>
            </w:tcBorders>
          </w:tcPr>
          <w:p w14:paraId="6D3B0C4B" w14:textId="77777777" w:rsidR="001B2D8D" w:rsidRPr="00D036EA" w:rsidRDefault="001B2D8D" w:rsidP="00C552BA">
            <w:pPr>
              <w:spacing w:before="120" w:after="40" w:line="240" w:lineRule="auto"/>
              <w:rPr>
                <w:rFonts w:asciiTheme="majorBidi" w:hAnsiTheme="majorBidi" w:cstheme="majorBidi"/>
                <w:sz w:val="18"/>
                <w:szCs w:val="18"/>
                <w:lang w:val="pt-BR"/>
              </w:rPr>
            </w:pPr>
            <w:r w:rsidRPr="00D036EA">
              <w:rPr>
                <w:rFonts w:asciiTheme="majorBidi" w:hAnsiTheme="majorBidi" w:cstheme="majorBidi"/>
                <w:noProof/>
                <w:sz w:val="18"/>
                <w:szCs w:val="18"/>
              </w:rPr>
              <w:drawing>
                <wp:inline distT="0" distB="0" distL="0" distR="0" wp14:anchorId="7303C69B" wp14:editId="72E727D5">
                  <wp:extent cx="972353" cy="1213667"/>
                  <wp:effectExtent l="19050" t="19050" r="18247" b="24583"/>
                  <wp:docPr id="1115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 name="Picture 15"/>
                          <pic:cNvPicPr>
                            <a:picLocks noChangeAspect="1" noChangeArrowheads="1"/>
                          </pic:cNvPicPr>
                        </pic:nvPicPr>
                        <pic:blipFill>
                          <a:blip r:embed="rId76" cstate="print">
                            <a:extLst>
                              <a:ext uri="{BEBA8EAE-BF5A-486C-A8C5-ECC9F3942E4B}">
                                <a14:imgProps xmlns:a14="http://schemas.microsoft.com/office/drawing/2010/main">
                                  <a14:imgLayer r:embed="rId17">
                                    <a14:imgEffect>
                                      <a14:colorTemperature colorTemp="88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978501" cy="1221340"/>
                          </a:xfrm>
                          <a:prstGeom prst="rect">
                            <a:avLst/>
                          </a:prstGeom>
                          <a:noFill/>
                          <a:ln w="3175">
                            <a:solidFill>
                              <a:schemeClr val="tx1"/>
                            </a:solidFill>
                          </a:ln>
                          <a:extLst/>
                        </pic:spPr>
                      </pic:pic>
                    </a:graphicData>
                  </a:graphic>
                </wp:inline>
              </w:drawing>
            </w:r>
          </w:p>
        </w:tc>
      </w:tr>
      <w:tr w:rsidR="001B2D8D" w:rsidRPr="00D036EA" w14:paraId="0B1C6D9F" w14:textId="77777777" w:rsidTr="00372F3D">
        <w:trPr>
          <w:trHeight w:val="631"/>
        </w:trPr>
        <w:tc>
          <w:tcPr>
            <w:tcW w:w="2198" w:type="dxa"/>
            <w:tcBorders>
              <w:left w:val="single" w:sz="4" w:space="0" w:color="auto"/>
            </w:tcBorders>
          </w:tcPr>
          <w:p w14:paraId="5797EC1D" w14:textId="77777777" w:rsidR="001B2D8D" w:rsidRPr="00D036EA" w:rsidRDefault="001B2D8D" w:rsidP="00C552BA">
            <w:pPr>
              <w:spacing w:after="80" w:line="240" w:lineRule="auto"/>
              <w:jc w:val="center"/>
              <w:rPr>
                <w:rFonts w:asciiTheme="majorBidi" w:hAnsiTheme="majorBidi" w:cstheme="majorBidi"/>
                <w:sz w:val="20"/>
                <w:szCs w:val="20"/>
                <w:lang w:val="pt-BR"/>
              </w:rPr>
            </w:pPr>
            <w:r w:rsidRPr="00D036EA">
              <w:rPr>
                <w:rFonts w:asciiTheme="majorBidi" w:hAnsiTheme="majorBidi" w:cstheme="majorBidi"/>
                <w:sz w:val="20"/>
                <w:szCs w:val="20"/>
                <w:lang w:val="pt-BR"/>
              </w:rPr>
              <w:t xml:space="preserve">Devaki </w:t>
            </w:r>
            <w:r w:rsidR="00D545F1" w:rsidRPr="00D036EA">
              <w:rPr>
                <w:rFonts w:asciiTheme="majorBidi" w:hAnsiTheme="majorBidi" w:cstheme="majorBidi"/>
                <w:sz w:val="20"/>
                <w:szCs w:val="20"/>
                <w:lang w:val="pt-BR"/>
              </w:rPr>
              <w:t>e Krishna (Í</w:t>
            </w:r>
            <w:r w:rsidRPr="00D036EA">
              <w:rPr>
                <w:rFonts w:asciiTheme="majorBidi" w:hAnsiTheme="majorBidi" w:cstheme="majorBidi"/>
                <w:sz w:val="20"/>
                <w:szCs w:val="20"/>
                <w:lang w:val="pt-BR"/>
              </w:rPr>
              <w:t>ndia).</w:t>
            </w:r>
          </w:p>
        </w:tc>
        <w:tc>
          <w:tcPr>
            <w:tcW w:w="1916" w:type="dxa"/>
            <w:gridSpan w:val="2"/>
          </w:tcPr>
          <w:p w14:paraId="7A49E801" w14:textId="09EA2964" w:rsidR="001B2D8D" w:rsidRPr="00D036EA" w:rsidRDefault="00FD01A5" w:rsidP="00C552BA">
            <w:pPr>
              <w:spacing w:after="80" w:line="240" w:lineRule="auto"/>
              <w:ind w:right="394"/>
              <w:jc w:val="center"/>
              <w:rPr>
                <w:rFonts w:asciiTheme="majorBidi" w:hAnsiTheme="majorBidi" w:cstheme="majorBidi"/>
                <w:noProof/>
                <w:sz w:val="20"/>
                <w:szCs w:val="20"/>
                <w:lang w:val="pt-BR"/>
              </w:rPr>
            </w:pPr>
            <w:r>
              <w:rPr>
                <w:rFonts w:asciiTheme="majorBidi" w:hAnsiTheme="majorBidi" w:cstheme="majorBidi"/>
                <w:sz w:val="20"/>
                <w:szCs w:val="20"/>
                <w:lang w:val="pt-BR"/>
              </w:rPr>
              <w:t>Ísis</w:t>
            </w:r>
            <w:r w:rsidR="001B2D8D" w:rsidRPr="00D036EA">
              <w:rPr>
                <w:rFonts w:asciiTheme="majorBidi" w:hAnsiTheme="majorBidi" w:cstheme="majorBidi"/>
                <w:sz w:val="20"/>
                <w:szCs w:val="20"/>
                <w:lang w:val="pt-BR"/>
              </w:rPr>
              <w:t xml:space="preserve"> </w:t>
            </w:r>
            <w:r w:rsidR="00EF539A">
              <w:rPr>
                <w:rFonts w:asciiTheme="majorBidi" w:hAnsiTheme="majorBidi" w:cstheme="majorBidi"/>
                <w:sz w:val="20"/>
                <w:szCs w:val="20"/>
                <w:lang w:val="pt-BR"/>
              </w:rPr>
              <w:t>e Hó</w:t>
            </w:r>
            <w:r w:rsidR="00D545F1" w:rsidRPr="00D036EA">
              <w:rPr>
                <w:rFonts w:asciiTheme="majorBidi" w:hAnsiTheme="majorBidi" w:cstheme="majorBidi"/>
                <w:sz w:val="20"/>
                <w:szCs w:val="20"/>
                <w:lang w:val="pt-BR"/>
              </w:rPr>
              <w:t>rus (Egito</w:t>
            </w:r>
            <w:r w:rsidR="001B2D8D" w:rsidRPr="00D036EA">
              <w:rPr>
                <w:rFonts w:asciiTheme="majorBidi" w:hAnsiTheme="majorBidi" w:cstheme="majorBidi"/>
                <w:sz w:val="20"/>
                <w:szCs w:val="20"/>
                <w:lang w:val="pt-BR"/>
              </w:rPr>
              <w:t>).</w:t>
            </w:r>
          </w:p>
        </w:tc>
        <w:tc>
          <w:tcPr>
            <w:tcW w:w="2134" w:type="dxa"/>
            <w:tcBorders>
              <w:right w:val="single" w:sz="4" w:space="0" w:color="auto"/>
            </w:tcBorders>
          </w:tcPr>
          <w:p w14:paraId="0056558B" w14:textId="43A03896" w:rsidR="001B2D8D" w:rsidRPr="00D036EA" w:rsidRDefault="001B2D8D" w:rsidP="00C552BA">
            <w:pPr>
              <w:spacing w:after="80" w:line="240" w:lineRule="auto"/>
              <w:jc w:val="center"/>
              <w:rPr>
                <w:rFonts w:asciiTheme="majorBidi" w:hAnsiTheme="majorBidi" w:cstheme="majorBidi"/>
                <w:noProof/>
                <w:sz w:val="20"/>
                <w:szCs w:val="20"/>
                <w:lang w:val="pt-BR"/>
              </w:rPr>
            </w:pPr>
            <w:r w:rsidRPr="00D036EA">
              <w:rPr>
                <w:rFonts w:asciiTheme="majorBidi" w:hAnsiTheme="majorBidi" w:cstheme="majorBidi"/>
                <w:sz w:val="20"/>
                <w:szCs w:val="20"/>
                <w:lang w:val="pt-BR"/>
              </w:rPr>
              <w:t xml:space="preserve">Shing Moo </w:t>
            </w:r>
            <w:r w:rsidR="00D545F1" w:rsidRPr="00D036EA">
              <w:rPr>
                <w:rFonts w:asciiTheme="majorBidi" w:hAnsiTheme="majorBidi" w:cstheme="majorBidi"/>
                <w:sz w:val="20"/>
                <w:szCs w:val="20"/>
                <w:lang w:val="pt-BR"/>
              </w:rPr>
              <w:t>e a Sa</w:t>
            </w:r>
            <w:r w:rsidR="00EF539A">
              <w:rPr>
                <w:rFonts w:asciiTheme="majorBidi" w:hAnsiTheme="majorBidi" w:cstheme="majorBidi"/>
                <w:sz w:val="20"/>
                <w:szCs w:val="20"/>
                <w:lang w:val="pt-BR"/>
              </w:rPr>
              <w:t>nta</w:t>
            </w:r>
            <w:r w:rsidR="00D545F1" w:rsidRPr="00D036EA">
              <w:rPr>
                <w:rFonts w:asciiTheme="majorBidi" w:hAnsiTheme="majorBidi" w:cstheme="majorBidi"/>
                <w:sz w:val="20"/>
                <w:szCs w:val="20"/>
                <w:lang w:val="pt-BR"/>
              </w:rPr>
              <w:t xml:space="preserve"> Mãe</w:t>
            </w:r>
            <w:r w:rsidRPr="00D036EA">
              <w:rPr>
                <w:rFonts w:asciiTheme="majorBidi" w:hAnsiTheme="majorBidi" w:cstheme="majorBidi"/>
                <w:sz w:val="20"/>
                <w:szCs w:val="20"/>
                <w:lang w:val="pt-BR"/>
              </w:rPr>
              <w:t xml:space="preserve"> </w:t>
            </w:r>
            <w:r w:rsidR="00D545F1" w:rsidRPr="00D036EA">
              <w:rPr>
                <w:rFonts w:asciiTheme="majorBidi" w:hAnsiTheme="majorBidi" w:cstheme="majorBidi"/>
                <w:sz w:val="20"/>
                <w:szCs w:val="20"/>
                <w:lang w:val="pt-BR"/>
              </w:rPr>
              <w:t>(</w:t>
            </w:r>
            <w:r w:rsidRPr="00D036EA">
              <w:rPr>
                <w:rFonts w:asciiTheme="majorBidi" w:hAnsiTheme="majorBidi" w:cstheme="majorBidi"/>
                <w:sz w:val="20"/>
                <w:szCs w:val="20"/>
                <w:lang w:val="pt-BR"/>
              </w:rPr>
              <w:t>China</w:t>
            </w:r>
            <w:r w:rsidR="00D545F1" w:rsidRPr="00D036EA">
              <w:rPr>
                <w:rFonts w:asciiTheme="majorBidi" w:hAnsiTheme="majorBidi" w:cstheme="majorBidi"/>
                <w:sz w:val="20"/>
                <w:szCs w:val="20"/>
                <w:lang w:val="pt-BR"/>
              </w:rPr>
              <w:t>)</w:t>
            </w:r>
            <w:r w:rsidRPr="00D036EA">
              <w:rPr>
                <w:rFonts w:asciiTheme="majorBidi" w:hAnsiTheme="majorBidi" w:cstheme="majorBidi"/>
                <w:sz w:val="20"/>
                <w:szCs w:val="20"/>
                <w:lang w:val="pt-BR"/>
              </w:rPr>
              <w:t>.</w:t>
            </w:r>
          </w:p>
        </w:tc>
      </w:tr>
      <w:tr w:rsidR="001B2D8D" w:rsidRPr="00D036EA" w14:paraId="565BE3D4" w14:textId="77777777" w:rsidTr="00435602">
        <w:trPr>
          <w:trHeight w:val="2017"/>
        </w:trPr>
        <w:tc>
          <w:tcPr>
            <w:tcW w:w="2198" w:type="dxa"/>
            <w:tcBorders>
              <w:left w:val="single" w:sz="4" w:space="0" w:color="auto"/>
            </w:tcBorders>
          </w:tcPr>
          <w:p w14:paraId="5CA6221C" w14:textId="77777777" w:rsidR="001B2D8D" w:rsidRPr="00D036EA" w:rsidRDefault="001B2D8D" w:rsidP="00C552BA">
            <w:pPr>
              <w:spacing w:before="40" w:after="40" w:line="240" w:lineRule="auto"/>
              <w:jc w:val="center"/>
              <w:rPr>
                <w:rFonts w:asciiTheme="majorBidi" w:hAnsiTheme="majorBidi" w:cstheme="majorBidi"/>
                <w:sz w:val="20"/>
                <w:szCs w:val="20"/>
                <w:lang w:val="pt-BR"/>
              </w:rPr>
            </w:pPr>
            <w:r w:rsidRPr="00D036EA">
              <w:rPr>
                <w:rFonts w:asciiTheme="majorBidi" w:hAnsiTheme="majorBidi" w:cstheme="majorBidi"/>
                <w:noProof/>
                <w:sz w:val="20"/>
                <w:szCs w:val="20"/>
              </w:rPr>
              <w:drawing>
                <wp:inline distT="0" distB="0" distL="0" distR="0" wp14:anchorId="28F01C94" wp14:editId="1E851988">
                  <wp:extent cx="1035544" cy="1292165"/>
                  <wp:effectExtent l="38100" t="19050" r="12206" b="22285"/>
                  <wp:docPr id="11160" name="صورة 1"/>
                  <wp:cNvGraphicFramePr/>
                  <a:graphic xmlns:a="http://schemas.openxmlformats.org/drawingml/2006/main">
                    <a:graphicData uri="http://schemas.openxmlformats.org/drawingml/2006/picture">
                      <pic:pic xmlns:pic="http://schemas.openxmlformats.org/drawingml/2006/picture">
                        <pic:nvPicPr>
                          <pic:cNvPr id="1029" name="Picture 5"/>
                          <pic:cNvPicPr>
                            <a:picLocks noChangeAspect="1" noChangeArrowheads="1"/>
                          </pic:cNvPicPr>
                        </pic:nvPicPr>
                        <pic:blipFill>
                          <a:blip r:embed="rId77" cstate="print">
                            <a:lum bright="-10000" contrast="30000"/>
                          </a:blip>
                          <a:srcRect/>
                          <a:stretch>
                            <a:fillRect/>
                          </a:stretch>
                        </pic:blipFill>
                        <pic:spPr bwMode="auto">
                          <a:xfrm>
                            <a:off x="0" y="0"/>
                            <a:ext cx="1032017" cy="1287764"/>
                          </a:xfrm>
                          <a:prstGeom prst="rect">
                            <a:avLst/>
                          </a:prstGeom>
                          <a:noFill/>
                          <a:ln w="12700">
                            <a:solidFill>
                              <a:schemeClr val="tx1"/>
                            </a:solidFill>
                            <a:miter lim="800000"/>
                            <a:headEnd/>
                            <a:tailEnd/>
                          </a:ln>
                          <a:effectLst/>
                        </pic:spPr>
                      </pic:pic>
                    </a:graphicData>
                  </a:graphic>
                </wp:inline>
              </w:drawing>
            </w:r>
          </w:p>
        </w:tc>
        <w:tc>
          <w:tcPr>
            <w:tcW w:w="1916" w:type="dxa"/>
            <w:gridSpan w:val="2"/>
          </w:tcPr>
          <w:p w14:paraId="6C7780F9" w14:textId="77777777" w:rsidR="001B2D8D" w:rsidRPr="00D036EA" w:rsidRDefault="001B2D8D" w:rsidP="00C552BA">
            <w:pPr>
              <w:spacing w:before="40" w:after="40" w:line="240" w:lineRule="auto"/>
              <w:jc w:val="center"/>
              <w:rPr>
                <w:rFonts w:asciiTheme="majorBidi" w:hAnsiTheme="majorBidi" w:cstheme="majorBidi"/>
                <w:sz w:val="20"/>
                <w:szCs w:val="20"/>
                <w:lang w:val="pt-BR"/>
              </w:rPr>
            </w:pPr>
            <w:r w:rsidRPr="00D036EA">
              <w:rPr>
                <w:rFonts w:asciiTheme="majorBidi" w:hAnsiTheme="majorBidi" w:cstheme="majorBidi"/>
                <w:noProof/>
                <w:sz w:val="20"/>
                <w:szCs w:val="20"/>
              </w:rPr>
              <w:drawing>
                <wp:inline distT="0" distB="0" distL="0" distR="0" wp14:anchorId="73313FFC" wp14:editId="43708E9F">
                  <wp:extent cx="1112338" cy="1314450"/>
                  <wp:effectExtent l="19050" t="0" r="0" b="0"/>
                  <wp:docPr id="11161" name="Picture 9229" descr="m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46" descr="mother"/>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120274" cy="1323828"/>
                          </a:xfrm>
                          <a:prstGeom prst="rect">
                            <a:avLst/>
                          </a:prstGeom>
                          <a:noFill/>
                          <a:ln>
                            <a:noFill/>
                          </a:ln>
                        </pic:spPr>
                      </pic:pic>
                    </a:graphicData>
                  </a:graphic>
                </wp:inline>
              </w:drawing>
            </w:r>
          </w:p>
        </w:tc>
        <w:tc>
          <w:tcPr>
            <w:tcW w:w="2134" w:type="dxa"/>
            <w:tcBorders>
              <w:right w:val="single" w:sz="4" w:space="0" w:color="auto"/>
            </w:tcBorders>
          </w:tcPr>
          <w:p w14:paraId="3F9BC831" w14:textId="77777777" w:rsidR="001B2D8D" w:rsidRPr="00D036EA" w:rsidRDefault="001B2D8D" w:rsidP="00C552BA">
            <w:pPr>
              <w:spacing w:before="40" w:after="40" w:line="240" w:lineRule="auto"/>
              <w:jc w:val="center"/>
              <w:rPr>
                <w:rFonts w:asciiTheme="majorBidi" w:hAnsiTheme="majorBidi" w:cstheme="majorBidi"/>
                <w:sz w:val="18"/>
                <w:szCs w:val="18"/>
                <w:lang w:val="pt-BR"/>
              </w:rPr>
            </w:pPr>
            <w:r w:rsidRPr="00D036EA">
              <w:rPr>
                <w:rFonts w:asciiTheme="majorBidi" w:hAnsiTheme="majorBidi" w:cstheme="majorBidi"/>
                <w:noProof/>
                <w:sz w:val="24"/>
                <w:szCs w:val="24"/>
              </w:rPr>
              <w:drawing>
                <wp:inline distT="0" distB="0" distL="0" distR="0" wp14:anchorId="501C4F24" wp14:editId="6914E8B3">
                  <wp:extent cx="909659" cy="1295400"/>
                  <wp:effectExtent l="38100" t="19050" r="23791" b="19050"/>
                  <wp:docPr id="1116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915918" cy="1304314"/>
                          </a:xfrm>
                          <a:prstGeom prst="rect">
                            <a:avLst/>
                          </a:prstGeom>
                          <a:noFill/>
                          <a:ln>
                            <a:solidFill>
                              <a:schemeClr val="tx1"/>
                            </a:solidFill>
                          </a:ln>
                          <a:extLst/>
                        </pic:spPr>
                      </pic:pic>
                    </a:graphicData>
                  </a:graphic>
                </wp:inline>
              </w:drawing>
            </w:r>
          </w:p>
        </w:tc>
      </w:tr>
      <w:tr w:rsidR="001B2D8D" w:rsidRPr="00D036EA" w14:paraId="4C046D1C" w14:textId="77777777" w:rsidTr="00435602">
        <w:trPr>
          <w:trHeight w:val="739"/>
        </w:trPr>
        <w:tc>
          <w:tcPr>
            <w:tcW w:w="2198" w:type="dxa"/>
            <w:tcBorders>
              <w:left w:val="single" w:sz="4" w:space="0" w:color="auto"/>
              <w:bottom w:val="single" w:sz="4" w:space="0" w:color="auto"/>
            </w:tcBorders>
          </w:tcPr>
          <w:p w14:paraId="1E4028AA" w14:textId="3D50483A" w:rsidR="001B2D8D" w:rsidRPr="00EF539A" w:rsidRDefault="00EF539A" w:rsidP="00C552BA">
            <w:pPr>
              <w:spacing w:line="240" w:lineRule="auto"/>
              <w:jc w:val="center"/>
              <w:rPr>
                <w:rFonts w:asciiTheme="majorBidi" w:hAnsiTheme="majorBidi" w:cstheme="majorBidi"/>
                <w:sz w:val="20"/>
                <w:szCs w:val="20"/>
                <w:lang w:val="pt-BR"/>
              </w:rPr>
            </w:pPr>
            <w:r w:rsidRPr="00EF539A">
              <w:rPr>
                <w:rFonts w:asciiTheme="majorBidi" w:hAnsiTheme="majorBidi" w:cstheme="majorBidi"/>
                <w:sz w:val="20"/>
                <w:szCs w:val="20"/>
                <w:lang w:val="pt-BR"/>
              </w:rPr>
              <w:t>Vê</w:t>
            </w:r>
            <w:r w:rsidR="001B2D8D" w:rsidRPr="00EF539A">
              <w:rPr>
                <w:rFonts w:asciiTheme="majorBidi" w:hAnsiTheme="majorBidi" w:cstheme="majorBidi"/>
                <w:sz w:val="20"/>
                <w:szCs w:val="20"/>
                <w:lang w:val="pt-BR"/>
              </w:rPr>
              <w:t xml:space="preserve">nus </w:t>
            </w:r>
            <w:r w:rsidR="00D545F1" w:rsidRPr="00EF539A">
              <w:rPr>
                <w:rFonts w:asciiTheme="majorBidi" w:hAnsiTheme="majorBidi" w:cstheme="majorBidi"/>
                <w:sz w:val="20"/>
                <w:szCs w:val="20"/>
                <w:lang w:val="pt-BR"/>
              </w:rPr>
              <w:t>segurando</w:t>
            </w:r>
            <w:r w:rsidR="001B2D8D" w:rsidRPr="00EF539A">
              <w:rPr>
                <w:rFonts w:asciiTheme="majorBidi" w:hAnsiTheme="majorBidi" w:cstheme="majorBidi"/>
                <w:sz w:val="20"/>
                <w:szCs w:val="20"/>
                <w:lang w:val="pt-BR"/>
              </w:rPr>
              <w:t xml:space="preserve"> Aeneas (</w:t>
            </w:r>
            <w:r w:rsidR="00D545F1" w:rsidRPr="00EF539A">
              <w:rPr>
                <w:rFonts w:asciiTheme="majorBidi" w:hAnsiTheme="majorBidi" w:cstheme="majorBidi"/>
                <w:sz w:val="20"/>
                <w:szCs w:val="20"/>
                <w:lang w:val="pt-BR"/>
              </w:rPr>
              <w:t xml:space="preserve">deusa </w:t>
            </w:r>
            <w:r w:rsidRPr="00EF539A">
              <w:rPr>
                <w:rFonts w:asciiTheme="majorBidi" w:hAnsiTheme="majorBidi" w:cstheme="majorBidi"/>
                <w:sz w:val="20"/>
                <w:szCs w:val="20"/>
                <w:lang w:val="pt-BR"/>
              </w:rPr>
              <w:t>romana</w:t>
            </w:r>
            <w:r w:rsidR="001B2D8D" w:rsidRPr="00EF539A">
              <w:rPr>
                <w:rFonts w:asciiTheme="majorBidi" w:hAnsiTheme="majorBidi" w:cstheme="majorBidi"/>
                <w:sz w:val="20"/>
                <w:szCs w:val="20"/>
                <w:lang w:val="pt-BR"/>
              </w:rPr>
              <w:t>).</w:t>
            </w:r>
          </w:p>
        </w:tc>
        <w:tc>
          <w:tcPr>
            <w:tcW w:w="1916" w:type="dxa"/>
            <w:gridSpan w:val="2"/>
            <w:tcBorders>
              <w:bottom w:val="single" w:sz="4" w:space="0" w:color="auto"/>
            </w:tcBorders>
          </w:tcPr>
          <w:p w14:paraId="1E64C3C6" w14:textId="77777777" w:rsidR="001B2D8D" w:rsidRPr="00D036EA" w:rsidRDefault="00D545F1" w:rsidP="00C552BA">
            <w:pPr>
              <w:spacing w:line="240" w:lineRule="auto"/>
              <w:jc w:val="center"/>
              <w:rPr>
                <w:rFonts w:asciiTheme="majorBidi" w:hAnsiTheme="majorBidi" w:cstheme="majorBidi"/>
                <w:noProof/>
                <w:sz w:val="20"/>
                <w:szCs w:val="20"/>
                <w:lang w:val="pt-BR"/>
              </w:rPr>
            </w:pPr>
            <w:r w:rsidRPr="00D036EA">
              <w:rPr>
                <w:rFonts w:asciiTheme="majorBidi" w:hAnsiTheme="majorBidi" w:cstheme="majorBidi"/>
                <w:sz w:val="20"/>
                <w:szCs w:val="20"/>
                <w:lang w:val="pt-BR"/>
              </w:rPr>
              <w:t xml:space="preserve">Deusa </w:t>
            </w:r>
            <w:r w:rsidR="001B2D8D" w:rsidRPr="00D036EA">
              <w:rPr>
                <w:rFonts w:asciiTheme="majorBidi" w:hAnsiTheme="majorBidi" w:cstheme="majorBidi"/>
                <w:sz w:val="20"/>
                <w:szCs w:val="20"/>
                <w:lang w:val="pt-BR"/>
              </w:rPr>
              <w:t xml:space="preserve">Indrani </w:t>
            </w:r>
            <w:r w:rsidRPr="00D036EA">
              <w:rPr>
                <w:rFonts w:asciiTheme="majorBidi" w:hAnsiTheme="majorBidi" w:cstheme="majorBidi"/>
                <w:sz w:val="20"/>
                <w:szCs w:val="20"/>
                <w:lang w:val="pt-BR"/>
              </w:rPr>
              <w:t>com sua criança (Í</w:t>
            </w:r>
            <w:r w:rsidR="001B2D8D" w:rsidRPr="00D036EA">
              <w:rPr>
                <w:rFonts w:asciiTheme="majorBidi" w:hAnsiTheme="majorBidi" w:cstheme="majorBidi"/>
                <w:sz w:val="20"/>
                <w:szCs w:val="20"/>
                <w:lang w:val="pt-BR"/>
              </w:rPr>
              <w:t>ndia).</w:t>
            </w:r>
          </w:p>
        </w:tc>
        <w:tc>
          <w:tcPr>
            <w:tcW w:w="2134" w:type="dxa"/>
            <w:tcBorders>
              <w:bottom w:val="single" w:sz="4" w:space="0" w:color="auto"/>
              <w:right w:val="single" w:sz="4" w:space="0" w:color="auto"/>
            </w:tcBorders>
          </w:tcPr>
          <w:p w14:paraId="1AB73762" w14:textId="77777777" w:rsidR="00285CEC" w:rsidRPr="00D036EA" w:rsidRDefault="001B2D8D" w:rsidP="00C552BA">
            <w:pPr>
              <w:spacing w:after="0" w:line="240" w:lineRule="auto"/>
              <w:jc w:val="center"/>
              <w:rPr>
                <w:rFonts w:asciiTheme="majorBidi" w:hAnsiTheme="majorBidi" w:cstheme="majorBidi"/>
                <w:sz w:val="20"/>
                <w:szCs w:val="20"/>
                <w:lang w:val="pt-BR"/>
              </w:rPr>
            </w:pPr>
            <w:r w:rsidRPr="00D036EA">
              <w:rPr>
                <w:rFonts w:asciiTheme="majorBidi" w:hAnsiTheme="majorBidi" w:cstheme="majorBidi"/>
                <w:sz w:val="20"/>
                <w:szCs w:val="20"/>
                <w:lang w:val="pt-BR"/>
              </w:rPr>
              <w:t xml:space="preserve">Eirene </w:t>
            </w:r>
            <w:r w:rsidR="00D545F1" w:rsidRPr="00D036EA">
              <w:rPr>
                <w:rFonts w:asciiTheme="majorBidi" w:hAnsiTheme="majorBidi" w:cstheme="majorBidi"/>
                <w:sz w:val="20"/>
                <w:szCs w:val="20"/>
                <w:lang w:val="pt-BR"/>
              </w:rPr>
              <w:t>e</w:t>
            </w:r>
            <w:r w:rsidRPr="00D036EA">
              <w:rPr>
                <w:rFonts w:asciiTheme="majorBidi" w:hAnsiTheme="majorBidi" w:cstheme="majorBidi"/>
                <w:sz w:val="20"/>
                <w:szCs w:val="20"/>
                <w:lang w:val="pt-BR"/>
              </w:rPr>
              <w:t> Ploutos</w:t>
            </w:r>
          </w:p>
          <w:p w14:paraId="01D463C7" w14:textId="77777777" w:rsidR="001B2D8D" w:rsidRPr="00D036EA" w:rsidRDefault="001B2D8D" w:rsidP="00C552BA">
            <w:pPr>
              <w:spacing w:after="0" w:line="240" w:lineRule="auto"/>
              <w:jc w:val="center"/>
              <w:rPr>
                <w:rFonts w:asciiTheme="majorBidi" w:hAnsiTheme="majorBidi" w:cstheme="majorBidi"/>
                <w:sz w:val="20"/>
                <w:szCs w:val="20"/>
                <w:lang w:val="pt-BR"/>
              </w:rPr>
            </w:pPr>
            <w:r w:rsidRPr="00D036EA">
              <w:rPr>
                <w:rFonts w:asciiTheme="majorBidi" w:hAnsiTheme="majorBidi" w:cstheme="majorBidi"/>
                <w:sz w:val="20"/>
                <w:szCs w:val="20"/>
                <w:lang w:val="pt-BR"/>
              </w:rPr>
              <w:t>(</w:t>
            </w:r>
            <w:r w:rsidR="00D545F1" w:rsidRPr="00D036EA">
              <w:rPr>
                <w:rFonts w:asciiTheme="majorBidi" w:hAnsiTheme="majorBidi" w:cstheme="majorBidi"/>
                <w:sz w:val="20"/>
                <w:szCs w:val="20"/>
                <w:lang w:val="pt-BR"/>
              </w:rPr>
              <w:t>deusa grega</w:t>
            </w:r>
            <w:r w:rsidRPr="00D036EA">
              <w:rPr>
                <w:rFonts w:asciiTheme="majorBidi" w:hAnsiTheme="majorBidi" w:cstheme="majorBidi"/>
                <w:sz w:val="20"/>
                <w:szCs w:val="20"/>
                <w:lang w:val="pt-BR"/>
              </w:rPr>
              <w:t>).</w:t>
            </w:r>
          </w:p>
        </w:tc>
      </w:tr>
    </w:tbl>
    <w:tbl>
      <w:tblPr>
        <w:tblStyle w:val="TableGrid"/>
        <w:tblW w:w="6197" w:type="dxa"/>
        <w:jc w:val="center"/>
        <w:tblBorders>
          <w:insideH w:val="none" w:sz="0" w:space="0" w:color="auto"/>
          <w:insideV w:val="none" w:sz="0" w:space="0" w:color="auto"/>
        </w:tblBorders>
        <w:tblLayout w:type="fixed"/>
        <w:tblLook w:val="04A0" w:firstRow="1" w:lastRow="0" w:firstColumn="1" w:lastColumn="0" w:noHBand="0" w:noVBand="1"/>
      </w:tblPr>
      <w:tblGrid>
        <w:gridCol w:w="2156"/>
        <w:gridCol w:w="1980"/>
        <w:gridCol w:w="2061"/>
      </w:tblGrid>
      <w:tr w:rsidR="001B2D8D" w:rsidRPr="00D036EA" w14:paraId="467296D8" w14:textId="77777777" w:rsidTr="00372F3D">
        <w:trPr>
          <w:trHeight w:val="1611"/>
          <w:jc w:val="center"/>
        </w:trPr>
        <w:tc>
          <w:tcPr>
            <w:tcW w:w="2156" w:type="dxa"/>
          </w:tcPr>
          <w:p w14:paraId="60DA9E45" w14:textId="77777777" w:rsidR="001B2D8D" w:rsidRPr="00D036EA" w:rsidRDefault="001B2D8D" w:rsidP="00C552BA">
            <w:pPr>
              <w:spacing w:before="40" w:after="40"/>
              <w:jc w:val="center"/>
              <w:rPr>
                <w:rFonts w:asciiTheme="majorBidi" w:hAnsiTheme="majorBidi" w:cstheme="majorBidi"/>
                <w:noProof/>
                <w:color w:val="222222"/>
                <w:sz w:val="17"/>
                <w:szCs w:val="17"/>
                <w:lang w:val="pt-BR"/>
              </w:rPr>
            </w:pPr>
            <w:r w:rsidRPr="00D036EA">
              <w:rPr>
                <w:rFonts w:asciiTheme="majorBidi" w:hAnsiTheme="majorBidi" w:cstheme="majorBidi"/>
                <w:noProof/>
                <w:sz w:val="18"/>
                <w:szCs w:val="18"/>
              </w:rPr>
              <w:lastRenderedPageBreak/>
              <w:drawing>
                <wp:inline distT="0" distB="0" distL="0" distR="0" wp14:anchorId="623005F3" wp14:editId="67611CD5">
                  <wp:extent cx="1096960" cy="1207450"/>
                  <wp:effectExtent l="19050" t="19050" r="26990" b="11750"/>
                  <wp:docPr id="11163" name="Picture 9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80" cstate="print">
                            <a:extLst>
                              <a:ext uri="{BEBA8EAE-BF5A-486C-A8C5-ECC9F3942E4B}">
                                <a14:imgProps xmlns:a14="http://schemas.microsoft.com/office/drawing/2010/main">
                                  <a14:imgLayer r:embed="rId17">
                                    <a14:imgEffect>
                                      <a14:colorTemperature colorTemp="112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102267" cy="1213291"/>
                          </a:xfrm>
                          <a:prstGeom prst="rect">
                            <a:avLst/>
                          </a:prstGeom>
                          <a:noFill/>
                          <a:ln w="9525">
                            <a:solidFill>
                              <a:schemeClr val="tx1"/>
                            </a:solidFill>
                          </a:ln>
                        </pic:spPr>
                      </pic:pic>
                    </a:graphicData>
                  </a:graphic>
                </wp:inline>
              </w:drawing>
            </w:r>
          </w:p>
        </w:tc>
        <w:tc>
          <w:tcPr>
            <w:tcW w:w="1980" w:type="dxa"/>
          </w:tcPr>
          <w:p w14:paraId="3DF69868" w14:textId="77777777" w:rsidR="001B2D8D" w:rsidRPr="00D036EA" w:rsidRDefault="001B2D8D" w:rsidP="00C552BA">
            <w:pPr>
              <w:spacing w:before="40" w:after="40"/>
              <w:rPr>
                <w:rFonts w:asciiTheme="majorBidi" w:hAnsiTheme="majorBidi" w:cstheme="majorBidi"/>
                <w:noProof/>
                <w:sz w:val="17"/>
                <w:szCs w:val="17"/>
                <w:shd w:val="clear" w:color="auto" w:fill="FFFFFF"/>
                <w:lang w:val="pt-BR"/>
              </w:rPr>
            </w:pPr>
            <w:r w:rsidRPr="00D036EA">
              <w:rPr>
                <w:rFonts w:asciiTheme="majorBidi" w:hAnsiTheme="majorBidi" w:cstheme="majorBidi"/>
                <w:noProof/>
                <w:sz w:val="18"/>
                <w:szCs w:val="18"/>
              </w:rPr>
              <w:drawing>
                <wp:inline distT="0" distB="0" distL="0" distR="0" wp14:anchorId="139C0441" wp14:editId="635BE22A">
                  <wp:extent cx="1082473" cy="1206971"/>
                  <wp:effectExtent l="19050" t="19050" r="22427" b="12229"/>
                  <wp:docPr id="1116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Picture 7"/>
                          <pic:cNvPicPr>
                            <a:picLocks noChangeAspect="1" noChangeArrowheads="1"/>
                          </pic:cNvPicPr>
                        </pic:nvPicPr>
                        <pic:blipFill>
                          <a:blip r:embed="rId81" cstate="print">
                            <a:extLst>
                              <a:ext uri="{BEBA8EAE-BF5A-486C-A8C5-ECC9F3942E4B}">
                                <a14:imgProps xmlns:a14="http://schemas.microsoft.com/office/drawing/2010/main">
                                  <a14:imgLayer r:embed="rId17">
                                    <a14:imgEffect>
                                      <a14:colorTemperature colorTemp="7200"/>
                                    </a14:imgEffect>
                                    <a14:imgEffect>
                                      <a14:saturation sat="20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089942" cy="1215299"/>
                          </a:xfrm>
                          <a:prstGeom prst="rect">
                            <a:avLst/>
                          </a:prstGeom>
                          <a:noFill/>
                          <a:ln>
                            <a:solidFill>
                              <a:schemeClr val="tx1"/>
                            </a:solidFill>
                          </a:ln>
                          <a:extLst/>
                        </pic:spPr>
                      </pic:pic>
                    </a:graphicData>
                  </a:graphic>
                </wp:inline>
              </w:drawing>
            </w:r>
          </w:p>
        </w:tc>
        <w:tc>
          <w:tcPr>
            <w:tcW w:w="2061" w:type="dxa"/>
          </w:tcPr>
          <w:p w14:paraId="3841915E" w14:textId="77777777" w:rsidR="001B2D8D" w:rsidRPr="00D036EA" w:rsidRDefault="00D248D4" w:rsidP="00C552BA">
            <w:pPr>
              <w:spacing w:before="40" w:after="40"/>
              <w:ind w:hanging="10"/>
              <w:jc w:val="center"/>
              <w:rPr>
                <w:rFonts w:asciiTheme="majorBidi" w:hAnsiTheme="majorBidi" w:cstheme="majorBidi"/>
                <w:noProof/>
                <w:color w:val="222222"/>
                <w:sz w:val="17"/>
                <w:szCs w:val="17"/>
                <w:lang w:val="pt-BR"/>
              </w:rPr>
            </w:pPr>
            <w:r w:rsidRPr="00D036EA">
              <w:rPr>
                <w:rFonts w:asciiTheme="majorBidi" w:hAnsiTheme="majorBidi" w:cstheme="majorBidi"/>
                <w:noProof/>
                <w:color w:val="222222"/>
                <w:sz w:val="17"/>
                <w:szCs w:val="17"/>
              </w:rPr>
              <w:drawing>
                <wp:inline distT="0" distB="0" distL="0" distR="0" wp14:anchorId="57005A12" wp14:editId="438C4532">
                  <wp:extent cx="1001923" cy="1206971"/>
                  <wp:effectExtent l="19050" t="19050" r="26777" b="12229"/>
                  <wp:docPr id="25" name="صورة 2"/>
                  <wp:cNvGraphicFramePr/>
                  <a:graphic xmlns:a="http://schemas.openxmlformats.org/drawingml/2006/main">
                    <a:graphicData uri="http://schemas.openxmlformats.org/drawingml/2006/picture">
                      <pic:pic xmlns:pic="http://schemas.openxmlformats.org/drawingml/2006/picture">
                        <pic:nvPicPr>
                          <pic:cNvPr id="1048" name="Picture 24"/>
                          <pic:cNvPicPr>
                            <a:picLocks noChangeAspect="1" noChangeArrowheads="1"/>
                          </pic:cNvPicPr>
                        </pic:nvPicPr>
                        <pic:blipFill>
                          <a:blip r:embed="rId82" cstate="print">
                            <a:lum bright="10000" contrast="30000"/>
                          </a:blip>
                          <a:srcRect/>
                          <a:stretch>
                            <a:fillRect/>
                          </a:stretch>
                        </pic:blipFill>
                        <pic:spPr bwMode="auto">
                          <a:xfrm flipH="1">
                            <a:off x="0" y="0"/>
                            <a:ext cx="1001581" cy="1206559"/>
                          </a:xfrm>
                          <a:prstGeom prst="rect">
                            <a:avLst/>
                          </a:prstGeom>
                          <a:noFill/>
                          <a:ln w="9525">
                            <a:solidFill>
                              <a:schemeClr val="tx1"/>
                            </a:solidFill>
                            <a:miter lim="800000"/>
                            <a:headEnd/>
                            <a:tailEnd/>
                          </a:ln>
                          <a:effectLst/>
                        </pic:spPr>
                      </pic:pic>
                    </a:graphicData>
                  </a:graphic>
                </wp:inline>
              </w:drawing>
            </w:r>
          </w:p>
        </w:tc>
      </w:tr>
      <w:tr w:rsidR="001B2D8D" w:rsidRPr="00D036EA" w14:paraId="77AB47FD" w14:textId="77777777" w:rsidTr="00372F3D">
        <w:trPr>
          <w:trHeight w:val="531"/>
          <w:jc w:val="center"/>
        </w:trPr>
        <w:tc>
          <w:tcPr>
            <w:tcW w:w="2156" w:type="dxa"/>
          </w:tcPr>
          <w:p w14:paraId="3511B230" w14:textId="77777777" w:rsidR="001B2D8D" w:rsidRPr="00D036EA" w:rsidRDefault="001B2D8D" w:rsidP="00C552BA">
            <w:pPr>
              <w:spacing w:after="40"/>
              <w:jc w:val="center"/>
              <w:rPr>
                <w:rFonts w:asciiTheme="majorBidi" w:hAnsiTheme="majorBidi" w:cstheme="majorBidi"/>
                <w:noProof/>
                <w:sz w:val="17"/>
                <w:szCs w:val="17"/>
                <w:lang w:val="pt-BR"/>
              </w:rPr>
            </w:pPr>
            <w:r w:rsidRPr="00D036EA">
              <w:rPr>
                <w:rFonts w:asciiTheme="majorBidi" w:hAnsiTheme="majorBidi" w:cstheme="majorBidi"/>
                <w:sz w:val="18"/>
                <w:szCs w:val="18"/>
                <w:lang w:val="pt-BR"/>
              </w:rPr>
              <w:t xml:space="preserve">Madonna Guanyin, </w:t>
            </w:r>
            <w:r w:rsidR="00D545F1" w:rsidRPr="00D036EA">
              <w:rPr>
                <w:rFonts w:asciiTheme="majorBidi" w:hAnsiTheme="majorBidi" w:cstheme="majorBidi"/>
                <w:sz w:val="18"/>
                <w:szCs w:val="18"/>
                <w:lang w:val="pt-BR"/>
              </w:rPr>
              <w:t>deusa da misericórdia</w:t>
            </w:r>
            <w:r w:rsidRPr="00D036EA">
              <w:rPr>
                <w:rFonts w:asciiTheme="majorBidi" w:hAnsiTheme="majorBidi" w:cstheme="majorBidi"/>
                <w:sz w:val="18"/>
                <w:szCs w:val="18"/>
                <w:lang w:val="pt-BR"/>
              </w:rPr>
              <w:t>, China.</w:t>
            </w:r>
          </w:p>
        </w:tc>
        <w:tc>
          <w:tcPr>
            <w:tcW w:w="1980" w:type="dxa"/>
          </w:tcPr>
          <w:p w14:paraId="02EDAD7D" w14:textId="53C619FB" w:rsidR="001B2D8D" w:rsidRPr="00D036EA" w:rsidRDefault="00D545F1" w:rsidP="00C552BA">
            <w:pPr>
              <w:spacing w:after="40"/>
              <w:jc w:val="center"/>
              <w:rPr>
                <w:rFonts w:asciiTheme="majorBidi" w:hAnsiTheme="majorBidi" w:cstheme="majorBidi"/>
                <w:noProof/>
                <w:sz w:val="17"/>
                <w:szCs w:val="17"/>
                <w:shd w:val="clear" w:color="auto" w:fill="FFFFFF"/>
                <w:lang w:val="pt-BR"/>
              </w:rPr>
            </w:pPr>
            <w:r w:rsidRPr="00D036EA">
              <w:rPr>
                <w:rFonts w:asciiTheme="majorBidi" w:hAnsiTheme="majorBidi" w:cstheme="majorBidi"/>
                <w:sz w:val="18"/>
                <w:szCs w:val="18"/>
                <w:lang w:val="pt-BR"/>
              </w:rPr>
              <w:t xml:space="preserve">Deusa </w:t>
            </w:r>
            <w:r w:rsidR="00EF539A">
              <w:rPr>
                <w:rFonts w:asciiTheme="majorBidi" w:hAnsiTheme="majorBidi" w:cstheme="majorBidi"/>
                <w:sz w:val="18"/>
                <w:szCs w:val="18"/>
                <w:lang w:val="pt-BR"/>
              </w:rPr>
              <w:t>a</w:t>
            </w:r>
            <w:r w:rsidR="001B2D8D" w:rsidRPr="00D036EA">
              <w:rPr>
                <w:rFonts w:asciiTheme="majorBidi" w:hAnsiTheme="majorBidi" w:cstheme="majorBidi"/>
                <w:sz w:val="18"/>
                <w:szCs w:val="18"/>
                <w:lang w:val="pt-BR"/>
              </w:rPr>
              <w:t>ztec</w:t>
            </w:r>
            <w:r w:rsidR="00EF539A">
              <w:rPr>
                <w:rFonts w:asciiTheme="majorBidi" w:hAnsiTheme="majorBidi" w:cstheme="majorBidi"/>
                <w:sz w:val="18"/>
                <w:szCs w:val="18"/>
                <w:lang w:val="pt-BR"/>
              </w:rPr>
              <w:t>a</w:t>
            </w:r>
            <w:r w:rsidR="001B2D8D" w:rsidRPr="00D036EA">
              <w:rPr>
                <w:rFonts w:asciiTheme="majorBidi" w:hAnsiTheme="majorBidi" w:cstheme="majorBidi"/>
                <w:sz w:val="18"/>
                <w:szCs w:val="18"/>
                <w:lang w:val="pt-BR"/>
              </w:rPr>
              <w:t xml:space="preserve"> </w:t>
            </w:r>
            <w:r w:rsidRPr="00D036EA">
              <w:rPr>
                <w:rFonts w:asciiTheme="majorBidi" w:hAnsiTheme="majorBidi" w:cstheme="majorBidi"/>
                <w:sz w:val="18"/>
                <w:szCs w:val="18"/>
                <w:lang w:val="pt-BR"/>
              </w:rPr>
              <w:t>e sua criança</w:t>
            </w:r>
            <w:r w:rsidR="001B2D8D" w:rsidRPr="00D036EA">
              <w:rPr>
                <w:rFonts w:asciiTheme="majorBidi" w:hAnsiTheme="majorBidi" w:cstheme="majorBidi"/>
                <w:sz w:val="18"/>
                <w:szCs w:val="18"/>
                <w:lang w:val="pt-BR"/>
              </w:rPr>
              <w:t>.</w:t>
            </w:r>
          </w:p>
        </w:tc>
        <w:tc>
          <w:tcPr>
            <w:tcW w:w="2061" w:type="dxa"/>
          </w:tcPr>
          <w:p w14:paraId="732543E9" w14:textId="77777777" w:rsidR="001B2D8D" w:rsidRPr="00D036EA" w:rsidRDefault="001B2D8D" w:rsidP="00C552BA">
            <w:pPr>
              <w:spacing w:after="40"/>
              <w:jc w:val="center"/>
              <w:rPr>
                <w:rFonts w:asciiTheme="majorBidi" w:hAnsiTheme="majorBidi" w:cstheme="majorBidi"/>
                <w:sz w:val="17"/>
                <w:szCs w:val="17"/>
                <w:lang w:val="pt-BR"/>
              </w:rPr>
            </w:pPr>
            <w:r w:rsidRPr="00D036EA">
              <w:rPr>
                <w:rFonts w:asciiTheme="majorBidi" w:hAnsiTheme="majorBidi" w:cstheme="majorBidi"/>
                <w:sz w:val="18"/>
                <w:szCs w:val="18"/>
                <w:lang w:val="pt-BR"/>
              </w:rPr>
              <w:t xml:space="preserve">Maya </w:t>
            </w:r>
            <w:r w:rsidR="00D545F1" w:rsidRPr="00D036EA">
              <w:rPr>
                <w:rFonts w:asciiTheme="majorBidi" w:hAnsiTheme="majorBidi" w:cstheme="majorBidi"/>
                <w:sz w:val="18"/>
                <w:szCs w:val="18"/>
                <w:lang w:val="pt-BR"/>
              </w:rPr>
              <w:t>e a criança</w:t>
            </w:r>
            <w:r w:rsidRPr="00D036EA">
              <w:rPr>
                <w:rFonts w:asciiTheme="majorBidi" w:hAnsiTheme="majorBidi" w:cstheme="majorBidi"/>
                <w:sz w:val="18"/>
                <w:szCs w:val="18"/>
                <w:lang w:val="pt-BR"/>
              </w:rPr>
              <w:t xml:space="preserve"> Bu</w:t>
            </w:r>
            <w:r w:rsidR="00D545F1" w:rsidRPr="00D036EA">
              <w:rPr>
                <w:rFonts w:asciiTheme="majorBidi" w:hAnsiTheme="majorBidi" w:cstheme="majorBidi"/>
                <w:sz w:val="18"/>
                <w:szCs w:val="18"/>
                <w:lang w:val="pt-BR"/>
              </w:rPr>
              <w:t>d</w:t>
            </w:r>
            <w:r w:rsidRPr="00D036EA">
              <w:rPr>
                <w:rFonts w:asciiTheme="majorBidi" w:hAnsiTheme="majorBidi" w:cstheme="majorBidi"/>
                <w:sz w:val="18"/>
                <w:szCs w:val="18"/>
                <w:lang w:val="pt-BR"/>
              </w:rPr>
              <w:t>a (</w:t>
            </w:r>
            <w:r w:rsidR="00D545F1" w:rsidRPr="00D036EA">
              <w:rPr>
                <w:rFonts w:asciiTheme="majorBidi" w:hAnsiTheme="majorBidi" w:cstheme="majorBidi"/>
                <w:sz w:val="18"/>
                <w:szCs w:val="18"/>
                <w:lang w:val="pt-BR"/>
              </w:rPr>
              <w:t>Í</w:t>
            </w:r>
            <w:r w:rsidRPr="00D036EA">
              <w:rPr>
                <w:rFonts w:asciiTheme="majorBidi" w:hAnsiTheme="majorBidi" w:cstheme="majorBidi"/>
                <w:sz w:val="18"/>
                <w:szCs w:val="18"/>
                <w:lang w:val="pt-BR"/>
              </w:rPr>
              <w:t>ndia).</w:t>
            </w:r>
          </w:p>
        </w:tc>
      </w:tr>
    </w:tbl>
    <w:p w14:paraId="00F5BFE8" w14:textId="77777777" w:rsidR="001B2D8D" w:rsidRPr="00D036EA" w:rsidRDefault="001B2D8D" w:rsidP="00C552BA">
      <w:pPr>
        <w:spacing w:line="240" w:lineRule="auto"/>
        <w:ind w:left="360"/>
        <w:jc w:val="both"/>
        <w:rPr>
          <w:rFonts w:asciiTheme="majorBidi" w:hAnsiTheme="majorBidi" w:cstheme="majorBidi"/>
          <w:sz w:val="4"/>
          <w:szCs w:val="4"/>
          <w:lang w:val="pt-BR"/>
        </w:rPr>
      </w:pPr>
    </w:p>
    <w:p w14:paraId="6ECFD8A8" w14:textId="423A06EA" w:rsidR="001B2D8D" w:rsidRPr="00D036EA" w:rsidRDefault="00D545F1" w:rsidP="00C552BA">
      <w:pPr>
        <w:spacing w:line="240" w:lineRule="auto"/>
        <w:ind w:firstLine="180"/>
        <w:jc w:val="both"/>
        <w:rPr>
          <w:rFonts w:asciiTheme="majorBidi" w:hAnsiTheme="majorBidi" w:cstheme="majorBidi"/>
          <w:lang w:val="pt-BR"/>
        </w:rPr>
      </w:pPr>
      <w:r w:rsidRPr="00D036EA">
        <w:rPr>
          <w:rFonts w:asciiTheme="majorBidi" w:hAnsiTheme="majorBidi" w:cstheme="majorBidi"/>
          <w:lang w:val="pt-BR"/>
        </w:rPr>
        <w:t xml:space="preserve">Foi no tempo de Constantino que as pessoas começaram a olhar para Maria como uma deusa e </w:t>
      </w:r>
      <w:r w:rsidR="00D133F2">
        <w:rPr>
          <w:rFonts w:asciiTheme="majorBidi" w:hAnsiTheme="majorBidi" w:cstheme="majorBidi"/>
          <w:lang w:val="pt-BR"/>
        </w:rPr>
        <w:t xml:space="preserve">a </w:t>
      </w:r>
      <w:r w:rsidRPr="00D036EA">
        <w:rPr>
          <w:rFonts w:asciiTheme="majorBidi" w:hAnsiTheme="majorBidi" w:cstheme="majorBidi"/>
          <w:lang w:val="pt-BR"/>
        </w:rPr>
        <w:t>orar par</w:t>
      </w:r>
      <w:r w:rsidR="00D133F2">
        <w:rPr>
          <w:rFonts w:asciiTheme="majorBidi" w:hAnsiTheme="majorBidi" w:cstheme="majorBidi"/>
          <w:lang w:val="pt-BR"/>
        </w:rPr>
        <w:t>a ela. Este conceito se tornou ‘doutrina oficial’</w:t>
      </w:r>
      <w:r w:rsidRPr="00D036EA">
        <w:rPr>
          <w:rFonts w:asciiTheme="majorBidi" w:hAnsiTheme="majorBidi" w:cstheme="majorBidi"/>
          <w:lang w:val="pt-BR"/>
        </w:rPr>
        <w:t xml:space="preserve"> no Conselho de Éfeso, em 431</w:t>
      </w:r>
      <w:r w:rsidR="00612943" w:rsidRPr="00D036EA">
        <w:rPr>
          <w:rFonts w:asciiTheme="majorBidi" w:hAnsiTheme="majorBidi" w:cstheme="majorBidi"/>
          <w:lang w:val="pt-BR"/>
        </w:rPr>
        <w:t xml:space="preserve"> d.C</w:t>
      </w:r>
      <w:r w:rsidR="00D133F2">
        <w:rPr>
          <w:rFonts w:asciiTheme="majorBidi" w:hAnsiTheme="majorBidi" w:cstheme="majorBidi"/>
          <w:lang w:val="pt-BR"/>
        </w:rPr>
        <w:t>. Neste C</w:t>
      </w:r>
      <w:r w:rsidRPr="00D036EA">
        <w:rPr>
          <w:rFonts w:asciiTheme="majorBidi" w:hAnsiTheme="majorBidi" w:cstheme="majorBidi"/>
          <w:lang w:val="pt-BR"/>
        </w:rPr>
        <w:t>onselho, Maria (PECE) foi considerada a</w:t>
      </w:r>
      <w:r w:rsidR="00D133F2">
        <w:rPr>
          <w:rFonts w:asciiTheme="majorBidi" w:hAnsiTheme="majorBidi" w:cstheme="majorBidi"/>
          <w:lang w:val="pt-BR"/>
        </w:rPr>
        <w:t xml:space="preserve"> verdadeira</w:t>
      </w:r>
      <w:r w:rsidRPr="00D036EA">
        <w:rPr>
          <w:rFonts w:asciiTheme="majorBidi" w:hAnsiTheme="majorBidi" w:cstheme="majorBidi"/>
          <w:lang w:val="pt-BR"/>
        </w:rPr>
        <w:t xml:space="preserve"> Mãe de Deus, pois havia dado à luz </w:t>
      </w:r>
      <w:r w:rsidR="00D133F2">
        <w:rPr>
          <w:rFonts w:asciiTheme="majorBidi" w:hAnsiTheme="majorBidi" w:cstheme="majorBidi"/>
          <w:lang w:val="pt-BR"/>
        </w:rPr>
        <w:t xml:space="preserve">a </w:t>
      </w:r>
      <w:r w:rsidRPr="00D036EA">
        <w:rPr>
          <w:rFonts w:asciiTheme="majorBidi" w:hAnsiTheme="majorBidi" w:cstheme="majorBidi"/>
          <w:lang w:val="pt-BR"/>
        </w:rPr>
        <w:t>Jesus (PECE), que era alegadamente conhecido como filho de Deus e a segunda pessoa da Trindade</w:t>
      </w:r>
      <w:r w:rsidR="001B2D8D" w:rsidRPr="00D036EA">
        <w:rPr>
          <w:rFonts w:asciiTheme="majorBidi" w:hAnsiTheme="majorBidi" w:cstheme="majorBidi"/>
          <w:lang w:val="pt-BR"/>
        </w:rPr>
        <w:t>.</w:t>
      </w:r>
    </w:p>
    <w:p w14:paraId="36B799C6" w14:textId="6A537739" w:rsidR="001B2D8D" w:rsidRPr="00D036EA" w:rsidRDefault="00D133F2" w:rsidP="00C552BA">
      <w:pPr>
        <w:spacing w:after="60" w:line="240" w:lineRule="auto"/>
        <w:jc w:val="both"/>
        <w:outlineLvl w:val="0"/>
        <w:rPr>
          <w:rFonts w:asciiTheme="majorBidi" w:hAnsiTheme="majorBidi" w:cstheme="majorBidi"/>
          <w:b/>
          <w:bCs/>
          <w:i/>
          <w:iCs/>
          <w:sz w:val="24"/>
          <w:szCs w:val="24"/>
          <w:lang w:val="pt-BR"/>
        </w:rPr>
      </w:pPr>
      <w:r>
        <w:rPr>
          <w:rFonts w:asciiTheme="majorBidi" w:hAnsiTheme="majorBidi" w:cstheme="majorBidi"/>
          <w:b/>
          <w:bCs/>
          <w:i/>
          <w:iCs/>
          <w:sz w:val="24"/>
          <w:szCs w:val="24"/>
          <w:lang w:val="pt-BR"/>
        </w:rPr>
        <w:t>Representação de Ma</w:t>
      </w:r>
      <w:r w:rsidR="00D545F1" w:rsidRPr="00D036EA">
        <w:rPr>
          <w:rFonts w:asciiTheme="majorBidi" w:hAnsiTheme="majorBidi" w:cstheme="majorBidi"/>
          <w:b/>
          <w:bCs/>
          <w:i/>
          <w:iCs/>
          <w:sz w:val="24"/>
          <w:szCs w:val="24"/>
          <w:lang w:val="pt-BR"/>
        </w:rPr>
        <w:t>ria como</w:t>
      </w:r>
      <w:r w:rsidR="001B2D8D" w:rsidRPr="00D036EA">
        <w:rPr>
          <w:rFonts w:asciiTheme="majorBidi" w:hAnsiTheme="majorBidi" w:cstheme="majorBidi"/>
          <w:b/>
          <w:bCs/>
          <w:i/>
          <w:iCs/>
          <w:sz w:val="24"/>
          <w:szCs w:val="24"/>
          <w:lang w:val="pt-BR"/>
        </w:rPr>
        <w:t xml:space="preserve"> ‘</w:t>
      </w:r>
      <w:r w:rsidR="00D545F1" w:rsidRPr="00D036EA">
        <w:rPr>
          <w:rFonts w:asciiTheme="majorBidi" w:hAnsiTheme="majorBidi" w:cstheme="majorBidi"/>
          <w:b/>
          <w:bCs/>
          <w:i/>
          <w:iCs/>
          <w:sz w:val="24"/>
          <w:szCs w:val="24"/>
          <w:lang w:val="pt-BR"/>
        </w:rPr>
        <w:t>A Rainha do Céu</w:t>
      </w:r>
      <w:r w:rsidR="001B2D8D" w:rsidRPr="00D036EA">
        <w:rPr>
          <w:rFonts w:asciiTheme="majorBidi" w:hAnsiTheme="majorBidi" w:cstheme="majorBidi"/>
          <w:b/>
          <w:bCs/>
          <w:i/>
          <w:iCs/>
          <w:sz w:val="24"/>
          <w:szCs w:val="24"/>
          <w:lang w:val="pt-BR"/>
        </w:rPr>
        <w:t>’</w:t>
      </w:r>
    </w:p>
    <w:p w14:paraId="6E6BF7CB" w14:textId="6F84AB0E" w:rsidR="001B2D8D" w:rsidRDefault="00D545F1" w:rsidP="00DB60A7">
      <w:pPr>
        <w:spacing w:after="0" w:line="240" w:lineRule="auto"/>
        <w:ind w:left="86" w:firstLine="274"/>
        <w:jc w:val="both"/>
        <w:rPr>
          <w:rFonts w:asciiTheme="majorBidi" w:hAnsiTheme="majorBidi" w:cstheme="majorBidi"/>
          <w:lang w:val="pt-BR"/>
        </w:rPr>
      </w:pPr>
      <w:r w:rsidRPr="00D036EA">
        <w:rPr>
          <w:rFonts w:asciiTheme="majorBidi" w:hAnsiTheme="majorBidi" w:cstheme="majorBidi"/>
          <w:lang w:val="pt-BR"/>
        </w:rPr>
        <w:t>Depo</w:t>
      </w:r>
      <w:r w:rsidR="00FC24C9">
        <w:rPr>
          <w:rFonts w:asciiTheme="majorBidi" w:hAnsiTheme="majorBidi" w:cstheme="majorBidi"/>
          <w:lang w:val="pt-BR"/>
        </w:rPr>
        <w:t>is de se tornar oficialmente a ‘Rainha do Céu’, Maria (PECE)</w:t>
      </w:r>
      <w:r w:rsidRPr="00D036EA">
        <w:rPr>
          <w:rFonts w:asciiTheme="majorBidi" w:hAnsiTheme="majorBidi" w:cstheme="majorBidi"/>
          <w:lang w:val="pt-BR"/>
        </w:rPr>
        <w:t xml:space="preserve"> foi </w:t>
      </w:r>
      <w:r w:rsidR="00577BC8">
        <w:rPr>
          <w:rFonts w:asciiTheme="majorBidi" w:hAnsiTheme="majorBidi" w:cstheme="majorBidi"/>
          <w:lang w:val="pt-BR"/>
        </w:rPr>
        <w:t>retratad</w:t>
      </w:r>
      <w:r w:rsidRPr="00D036EA">
        <w:rPr>
          <w:rFonts w:asciiTheme="majorBidi" w:hAnsiTheme="majorBidi" w:cstheme="majorBidi"/>
          <w:lang w:val="pt-BR"/>
        </w:rPr>
        <w:t xml:space="preserve">a como </w:t>
      </w:r>
      <w:r w:rsidR="00577BC8">
        <w:rPr>
          <w:rFonts w:asciiTheme="majorBidi" w:hAnsiTheme="majorBidi" w:cstheme="majorBidi"/>
          <w:lang w:val="pt-BR"/>
        </w:rPr>
        <w:t>outras rainhas do Céu, como Semí</w:t>
      </w:r>
      <w:r w:rsidRPr="00D036EA">
        <w:rPr>
          <w:rFonts w:asciiTheme="majorBidi" w:hAnsiTheme="majorBidi" w:cstheme="majorBidi"/>
          <w:lang w:val="pt-BR"/>
        </w:rPr>
        <w:t xml:space="preserve">ramis (Ishtar), </w:t>
      </w:r>
      <w:r w:rsidR="00FD01A5">
        <w:rPr>
          <w:rFonts w:asciiTheme="majorBidi" w:hAnsiTheme="majorBidi" w:cstheme="majorBidi"/>
          <w:lang w:val="pt-BR"/>
        </w:rPr>
        <w:t>Ísis</w:t>
      </w:r>
      <w:r w:rsidRPr="00D036EA">
        <w:rPr>
          <w:rFonts w:asciiTheme="majorBidi" w:hAnsiTheme="majorBidi" w:cstheme="majorBidi"/>
          <w:lang w:val="pt-BR"/>
        </w:rPr>
        <w:t>, Semele e Diana, etc., a fim de atrair os pagãos ao Cristianismo. É lamentável que os cri</w:t>
      </w:r>
      <w:r w:rsidR="00577BC8">
        <w:rPr>
          <w:rFonts w:asciiTheme="majorBidi" w:hAnsiTheme="majorBidi" w:cstheme="majorBidi"/>
          <w:lang w:val="pt-BR"/>
        </w:rPr>
        <w:t>stãos de hoje, sem saber, cometa</w:t>
      </w:r>
      <w:r w:rsidRPr="00D036EA">
        <w:rPr>
          <w:rFonts w:asciiTheme="majorBidi" w:hAnsiTheme="majorBidi" w:cstheme="majorBidi"/>
          <w:lang w:val="pt-BR"/>
        </w:rPr>
        <w:t>m o pe</w:t>
      </w:r>
      <w:r w:rsidR="00577BC8">
        <w:rPr>
          <w:rFonts w:asciiTheme="majorBidi" w:hAnsiTheme="majorBidi" w:cstheme="majorBidi"/>
          <w:lang w:val="pt-BR"/>
        </w:rPr>
        <w:t>cado da idolatria a Maria e reze</w:t>
      </w:r>
      <w:r w:rsidRPr="00D036EA">
        <w:rPr>
          <w:rFonts w:asciiTheme="majorBidi" w:hAnsiTheme="majorBidi" w:cstheme="majorBidi"/>
          <w:lang w:val="pt-BR"/>
        </w:rPr>
        <w:t>m para a sua estátua, assim como os pagãos fizeram para suas deusas</w:t>
      </w:r>
      <w:r w:rsidR="00DB60A7">
        <w:rPr>
          <w:rFonts w:asciiTheme="majorBidi" w:hAnsiTheme="majorBidi" w:cstheme="majorBidi"/>
          <w:lang w:val="pt-BR"/>
        </w:rPr>
        <w:t>.</w:t>
      </w:r>
    </w:p>
    <w:p w14:paraId="4FA33571" w14:textId="77777777" w:rsidR="00DB60A7" w:rsidRPr="00DB60A7" w:rsidRDefault="00DB60A7" w:rsidP="00DB60A7">
      <w:pPr>
        <w:spacing w:after="0" w:line="240" w:lineRule="auto"/>
        <w:ind w:left="86" w:firstLine="274"/>
        <w:jc w:val="both"/>
        <w:rPr>
          <w:rFonts w:asciiTheme="majorBidi" w:hAnsiTheme="majorBidi" w:cstheme="majorBidi"/>
          <w:lang w:val="pt-BR"/>
        </w:rPr>
      </w:pPr>
    </w:p>
    <w:tbl>
      <w:tblPr>
        <w:tblW w:w="6570" w:type="dxa"/>
        <w:tblInd w:w="19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2070"/>
        <w:gridCol w:w="4500"/>
      </w:tblGrid>
      <w:tr w:rsidR="001B2D8D" w:rsidRPr="00D036EA" w14:paraId="25266F90" w14:textId="77777777" w:rsidTr="00EA4398">
        <w:trPr>
          <w:trHeight w:val="719"/>
        </w:trPr>
        <w:tc>
          <w:tcPr>
            <w:tcW w:w="2070" w:type="dxa"/>
          </w:tcPr>
          <w:p w14:paraId="3F0E19E9" w14:textId="77777777" w:rsidR="001B2D8D" w:rsidRPr="00D036EA" w:rsidRDefault="001B2D8D" w:rsidP="00C552BA">
            <w:pPr>
              <w:spacing w:before="80" w:after="20" w:line="240" w:lineRule="auto"/>
              <w:jc w:val="both"/>
              <w:rPr>
                <w:rFonts w:asciiTheme="majorBidi" w:hAnsiTheme="majorBidi" w:cstheme="majorBidi"/>
                <w:b/>
                <w:bCs/>
                <w:sz w:val="24"/>
                <w:szCs w:val="24"/>
                <w:lang w:val="pt-BR"/>
              </w:rPr>
            </w:pPr>
            <w:r w:rsidRPr="00D036EA">
              <w:rPr>
                <w:rFonts w:asciiTheme="majorBidi" w:hAnsiTheme="majorBidi" w:cstheme="majorBidi"/>
                <w:b/>
                <w:bCs/>
                <w:noProof/>
                <w:sz w:val="24"/>
                <w:szCs w:val="24"/>
              </w:rPr>
              <w:drawing>
                <wp:inline distT="0" distB="0" distL="0" distR="0" wp14:anchorId="77477523" wp14:editId="0B65C816">
                  <wp:extent cx="1113737" cy="1454057"/>
                  <wp:effectExtent l="19050" t="19050" r="10213" b="12793"/>
                  <wp:docPr id="1116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 name="Picture 25"/>
                          <pic:cNvPicPr>
                            <a:picLocks noChangeAspect="1" noChangeArrowheads="1"/>
                          </pic:cNvPicPr>
                        </pic:nvPicPr>
                        <pic:blipFill>
                          <a:blip r:embed="rId83" cstate="print">
                            <a:extLst>
                              <a:ext uri="{BEBA8EAE-BF5A-486C-A8C5-ECC9F3942E4B}">
                                <a14:imgProps xmlns:a14="http://schemas.microsoft.com/office/drawing/2010/main">
                                  <a14:imgLayer r:embed="rId17">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134482" cy="1481141"/>
                          </a:xfrm>
                          <a:prstGeom prst="rect">
                            <a:avLst/>
                          </a:prstGeom>
                          <a:noFill/>
                          <a:ln w="12700">
                            <a:solidFill>
                              <a:schemeClr val="tx1"/>
                            </a:solidFill>
                          </a:ln>
                          <a:extLst/>
                        </pic:spPr>
                      </pic:pic>
                    </a:graphicData>
                  </a:graphic>
                </wp:inline>
              </w:drawing>
            </w:r>
          </w:p>
        </w:tc>
        <w:tc>
          <w:tcPr>
            <w:tcW w:w="4500" w:type="dxa"/>
          </w:tcPr>
          <w:p w14:paraId="1B04E088" w14:textId="77777777" w:rsidR="001B2D8D" w:rsidRPr="00D036EA" w:rsidRDefault="001B2D8D" w:rsidP="00C552BA">
            <w:pPr>
              <w:spacing w:before="80" w:after="20" w:line="240" w:lineRule="auto"/>
              <w:jc w:val="center"/>
              <w:rPr>
                <w:rFonts w:asciiTheme="majorBidi" w:hAnsiTheme="majorBidi" w:cstheme="majorBidi"/>
                <w:b/>
                <w:bCs/>
                <w:sz w:val="24"/>
                <w:szCs w:val="24"/>
                <w:lang w:val="pt-BR"/>
              </w:rPr>
            </w:pPr>
            <w:r w:rsidRPr="00D036EA">
              <w:rPr>
                <w:rFonts w:asciiTheme="majorBidi" w:hAnsiTheme="majorBidi" w:cstheme="majorBidi"/>
                <w:b/>
                <w:bCs/>
                <w:noProof/>
                <w:sz w:val="24"/>
                <w:szCs w:val="24"/>
              </w:rPr>
              <w:drawing>
                <wp:inline distT="0" distB="0" distL="0" distR="0" wp14:anchorId="5AB9BDF2" wp14:editId="22B8D178">
                  <wp:extent cx="2514171" cy="1454474"/>
                  <wp:effectExtent l="19050" t="19050" r="19479" b="12376"/>
                  <wp:docPr id="11167" name="صورة 10" descr="calabria-mafia"/>
                  <wp:cNvGraphicFramePr/>
                  <a:graphic xmlns:a="http://schemas.openxmlformats.org/drawingml/2006/main">
                    <a:graphicData uri="http://schemas.openxmlformats.org/drawingml/2006/picture">
                      <pic:pic xmlns:pic="http://schemas.openxmlformats.org/drawingml/2006/picture">
                        <pic:nvPicPr>
                          <pic:cNvPr id="1039" name="Picture 15" descr="calabria-mafia"/>
                          <pic:cNvPicPr>
                            <a:picLocks noChangeAspect="1" noChangeArrowheads="1"/>
                          </pic:cNvPicPr>
                        </pic:nvPicPr>
                        <pic:blipFill>
                          <a:blip r:embed="rId84" cstate="print">
                            <a:lum contrast="10000"/>
                          </a:blip>
                          <a:srcRect/>
                          <a:stretch>
                            <a:fillRect/>
                          </a:stretch>
                        </pic:blipFill>
                        <pic:spPr bwMode="auto">
                          <a:xfrm>
                            <a:off x="0" y="0"/>
                            <a:ext cx="2534748" cy="1466378"/>
                          </a:xfrm>
                          <a:prstGeom prst="rect">
                            <a:avLst/>
                          </a:prstGeom>
                          <a:noFill/>
                          <a:ln w="12700">
                            <a:solidFill>
                              <a:schemeClr val="tx1"/>
                            </a:solidFill>
                          </a:ln>
                        </pic:spPr>
                      </pic:pic>
                    </a:graphicData>
                  </a:graphic>
                </wp:inline>
              </w:drawing>
            </w:r>
          </w:p>
        </w:tc>
      </w:tr>
      <w:tr w:rsidR="001B2D8D" w:rsidRPr="00D036EA" w14:paraId="5464EE15" w14:textId="77777777" w:rsidTr="00DB60A7">
        <w:trPr>
          <w:trHeight w:val="271"/>
        </w:trPr>
        <w:tc>
          <w:tcPr>
            <w:tcW w:w="2070" w:type="dxa"/>
          </w:tcPr>
          <w:p w14:paraId="4E92BCF4" w14:textId="198512A2" w:rsidR="001B2D8D" w:rsidRPr="00D036EA" w:rsidRDefault="00B7263A" w:rsidP="00C552BA">
            <w:pPr>
              <w:spacing w:after="80" w:line="240" w:lineRule="auto"/>
              <w:ind w:right="162"/>
              <w:jc w:val="center"/>
              <w:rPr>
                <w:rStyle w:val="apple-converted-space"/>
                <w:rFonts w:ascii="Arial" w:hAnsi="Arial" w:cs="Arial"/>
                <w:i/>
                <w:iCs/>
                <w:sz w:val="19"/>
                <w:szCs w:val="19"/>
                <w:shd w:val="clear" w:color="auto" w:fill="F9F9F9"/>
                <w:lang w:val="pt-BR"/>
              </w:rPr>
            </w:pPr>
            <w:r>
              <w:rPr>
                <w:rFonts w:asciiTheme="majorBidi" w:hAnsiTheme="majorBidi" w:cstheme="majorBidi"/>
                <w:sz w:val="20"/>
                <w:szCs w:val="20"/>
                <w:lang w:val="pt-BR"/>
              </w:rPr>
              <w:t>Coroação de Maria no C</w:t>
            </w:r>
            <w:r w:rsidR="00D545F1" w:rsidRPr="00D036EA">
              <w:rPr>
                <w:rFonts w:asciiTheme="majorBidi" w:hAnsiTheme="majorBidi" w:cstheme="majorBidi"/>
                <w:sz w:val="20"/>
                <w:szCs w:val="20"/>
                <w:lang w:val="pt-BR"/>
              </w:rPr>
              <w:t>éu</w:t>
            </w:r>
            <w:r w:rsidR="001B2D8D" w:rsidRPr="00D036EA">
              <w:rPr>
                <w:rFonts w:asciiTheme="majorBidi" w:hAnsiTheme="majorBidi" w:cstheme="majorBidi"/>
                <w:sz w:val="20"/>
                <w:szCs w:val="20"/>
                <w:lang w:val="pt-BR"/>
              </w:rPr>
              <w:t>.</w:t>
            </w:r>
          </w:p>
        </w:tc>
        <w:tc>
          <w:tcPr>
            <w:tcW w:w="4500" w:type="dxa"/>
          </w:tcPr>
          <w:p w14:paraId="1F59D59F" w14:textId="26F3B1CB" w:rsidR="00EA4398" w:rsidRPr="00DB60A7" w:rsidRDefault="00D545F1" w:rsidP="00DB60A7">
            <w:pPr>
              <w:spacing w:after="0" w:line="240" w:lineRule="auto"/>
              <w:ind w:left="-115"/>
              <w:jc w:val="both"/>
              <w:rPr>
                <w:rFonts w:asciiTheme="majorBidi" w:hAnsiTheme="majorBidi" w:cstheme="majorBidi"/>
                <w:sz w:val="19"/>
                <w:szCs w:val="19"/>
                <w:lang w:val="pt-BR"/>
              </w:rPr>
            </w:pPr>
            <w:r w:rsidRPr="00DB60A7">
              <w:rPr>
                <w:rFonts w:asciiTheme="majorBidi" w:hAnsiTheme="majorBidi" w:cstheme="majorBidi"/>
                <w:sz w:val="19"/>
                <w:szCs w:val="19"/>
                <w:lang w:val="pt-BR"/>
              </w:rPr>
              <w:t>Massa cristã é liderada a rezar para a estátua de Maria</w:t>
            </w:r>
            <w:r w:rsidR="00584A2E" w:rsidRPr="00DB60A7">
              <w:rPr>
                <w:rFonts w:asciiTheme="majorBidi" w:hAnsiTheme="majorBidi" w:cstheme="majorBidi"/>
                <w:sz w:val="19"/>
                <w:szCs w:val="19"/>
                <w:lang w:val="pt-BR"/>
              </w:rPr>
              <w:t xml:space="preserve">; </w:t>
            </w:r>
            <w:r w:rsidR="00B7263A" w:rsidRPr="00DB60A7">
              <w:rPr>
                <w:rFonts w:asciiTheme="majorBidi" w:hAnsiTheme="majorBidi" w:cstheme="majorBidi"/>
                <w:sz w:val="19"/>
                <w:szCs w:val="19"/>
                <w:lang w:val="pt-BR"/>
              </w:rPr>
              <w:t>sem estarem cientes de</w:t>
            </w:r>
            <w:r w:rsidRPr="00DB60A7">
              <w:rPr>
                <w:rFonts w:asciiTheme="majorBidi" w:hAnsiTheme="majorBidi" w:cstheme="majorBidi"/>
                <w:sz w:val="19"/>
                <w:szCs w:val="19"/>
                <w:lang w:val="pt-BR"/>
              </w:rPr>
              <w:t xml:space="preserve"> que praticam um ritual idólatra</w:t>
            </w:r>
            <w:r w:rsidR="001B2D8D" w:rsidRPr="00DB60A7">
              <w:rPr>
                <w:rFonts w:asciiTheme="majorBidi" w:hAnsiTheme="majorBidi" w:cstheme="majorBidi"/>
                <w:sz w:val="19"/>
                <w:szCs w:val="19"/>
                <w:lang w:val="pt-BR"/>
              </w:rPr>
              <w:t xml:space="preserve">. </w:t>
            </w:r>
          </w:p>
        </w:tc>
      </w:tr>
    </w:tbl>
    <w:p w14:paraId="3F0E73BF" w14:textId="77777777" w:rsidR="001B2D8D" w:rsidRPr="00D036EA" w:rsidRDefault="001B2D8D" w:rsidP="00C552BA">
      <w:pPr>
        <w:spacing w:line="240" w:lineRule="auto"/>
        <w:ind w:left="360"/>
        <w:jc w:val="both"/>
        <w:rPr>
          <w:rFonts w:asciiTheme="majorBidi" w:hAnsiTheme="majorBidi" w:cstheme="majorBidi"/>
          <w:sz w:val="2"/>
          <w:szCs w:val="2"/>
          <w:lang w:val="pt-BR"/>
        </w:rPr>
      </w:pPr>
    </w:p>
    <w:tbl>
      <w:tblPr>
        <w:tblStyle w:val="TableGrid"/>
        <w:tblW w:w="650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77"/>
        <w:gridCol w:w="1496"/>
        <w:gridCol w:w="124"/>
        <w:gridCol w:w="1440"/>
        <w:gridCol w:w="450"/>
        <w:gridCol w:w="56"/>
        <w:gridCol w:w="1461"/>
      </w:tblGrid>
      <w:tr w:rsidR="001B2D8D" w:rsidRPr="00D036EA" w14:paraId="2A62D241" w14:textId="77777777" w:rsidTr="00372F3D">
        <w:trPr>
          <w:trHeight w:val="1971"/>
          <w:jc w:val="center"/>
        </w:trPr>
        <w:tc>
          <w:tcPr>
            <w:tcW w:w="1477" w:type="dxa"/>
            <w:tcBorders>
              <w:top w:val="single" w:sz="4" w:space="0" w:color="000000" w:themeColor="text1"/>
              <w:left w:val="single" w:sz="4" w:space="0" w:color="000000" w:themeColor="text1"/>
            </w:tcBorders>
          </w:tcPr>
          <w:p w14:paraId="287B313E" w14:textId="77777777" w:rsidR="001B2D8D" w:rsidRPr="00D036EA" w:rsidRDefault="001B2D8D" w:rsidP="00C552BA">
            <w:pPr>
              <w:spacing w:before="80" w:after="40"/>
              <w:ind w:hanging="76"/>
              <w:rPr>
                <w:rFonts w:asciiTheme="majorBidi" w:hAnsiTheme="majorBidi" w:cstheme="majorBidi"/>
                <w:noProof/>
                <w:sz w:val="17"/>
                <w:szCs w:val="17"/>
                <w:shd w:val="clear" w:color="auto" w:fill="FFFFFF"/>
                <w:lang w:val="pt-BR"/>
              </w:rPr>
            </w:pPr>
            <w:r w:rsidRPr="00D036EA">
              <w:rPr>
                <w:rFonts w:asciiTheme="majorBidi" w:hAnsiTheme="majorBidi" w:cstheme="majorBidi"/>
                <w:noProof/>
                <w:color w:val="222222"/>
                <w:sz w:val="17"/>
                <w:szCs w:val="17"/>
              </w:rPr>
              <w:lastRenderedPageBreak/>
              <w:drawing>
                <wp:inline distT="0" distB="0" distL="0" distR="0" wp14:anchorId="2748B94B" wp14:editId="2BF93DC6">
                  <wp:extent cx="787872" cy="1134836"/>
                  <wp:effectExtent l="19050" t="19050" r="12228" b="27214"/>
                  <wp:docPr id="11168" name="صورة 4"/>
                  <wp:cNvGraphicFramePr/>
                  <a:graphic xmlns:a="http://schemas.openxmlformats.org/drawingml/2006/main">
                    <a:graphicData uri="http://schemas.openxmlformats.org/drawingml/2006/picture">
                      <pic:pic xmlns:pic="http://schemas.openxmlformats.org/drawingml/2006/picture">
                        <pic:nvPicPr>
                          <pic:cNvPr id="1031" name="Picture 7"/>
                          <pic:cNvPicPr>
                            <a:picLocks noChangeAspect="1" noChangeArrowheads="1"/>
                          </pic:cNvPicPr>
                        </pic:nvPicPr>
                        <pic:blipFill>
                          <a:blip r:embed="rId85" cstate="print">
                            <a:lum bright="10000"/>
                          </a:blip>
                          <a:srcRect/>
                          <a:stretch>
                            <a:fillRect/>
                          </a:stretch>
                        </pic:blipFill>
                        <pic:spPr bwMode="auto">
                          <a:xfrm>
                            <a:off x="0" y="0"/>
                            <a:ext cx="793187" cy="1142491"/>
                          </a:xfrm>
                          <a:prstGeom prst="rect">
                            <a:avLst/>
                          </a:prstGeom>
                          <a:noFill/>
                          <a:ln w="19050">
                            <a:solidFill>
                              <a:schemeClr val="tx1"/>
                            </a:solidFill>
                            <a:miter lim="800000"/>
                            <a:headEnd/>
                            <a:tailEnd/>
                          </a:ln>
                          <a:effectLst/>
                        </pic:spPr>
                      </pic:pic>
                    </a:graphicData>
                  </a:graphic>
                </wp:inline>
              </w:drawing>
            </w:r>
          </w:p>
        </w:tc>
        <w:tc>
          <w:tcPr>
            <w:tcW w:w="1620" w:type="dxa"/>
            <w:gridSpan w:val="2"/>
            <w:tcBorders>
              <w:top w:val="single" w:sz="4" w:space="0" w:color="000000" w:themeColor="text1"/>
            </w:tcBorders>
          </w:tcPr>
          <w:p w14:paraId="191CDC9C" w14:textId="77777777" w:rsidR="001B2D8D" w:rsidRPr="00D036EA" w:rsidRDefault="001B2D8D" w:rsidP="00C552BA">
            <w:pPr>
              <w:tabs>
                <w:tab w:val="left" w:pos="2075"/>
              </w:tabs>
              <w:spacing w:before="80" w:after="40"/>
              <w:ind w:left="-108" w:right="-86"/>
              <w:jc w:val="center"/>
              <w:rPr>
                <w:rFonts w:asciiTheme="majorBidi" w:hAnsiTheme="majorBidi" w:cstheme="majorBidi"/>
                <w:noProof/>
                <w:color w:val="222222"/>
                <w:sz w:val="17"/>
                <w:szCs w:val="17"/>
                <w:lang w:val="pt-BR"/>
              </w:rPr>
            </w:pPr>
            <w:r w:rsidRPr="00D036EA">
              <w:rPr>
                <w:rFonts w:asciiTheme="majorBidi" w:hAnsiTheme="majorBidi" w:cstheme="majorBidi"/>
                <w:noProof/>
                <w:color w:val="222222"/>
                <w:sz w:val="17"/>
                <w:szCs w:val="17"/>
              </w:rPr>
              <w:drawing>
                <wp:inline distT="0" distB="0" distL="0" distR="0" wp14:anchorId="13C3B25E" wp14:editId="559E8708">
                  <wp:extent cx="743766" cy="1140823"/>
                  <wp:effectExtent l="38100" t="19050" r="18234" b="21227"/>
                  <wp:docPr id="11169" name="صورة 7"/>
                  <wp:cNvGraphicFramePr/>
                  <a:graphic xmlns:a="http://schemas.openxmlformats.org/drawingml/2006/main">
                    <a:graphicData uri="http://schemas.openxmlformats.org/drawingml/2006/picture">
                      <pic:pic xmlns:pic="http://schemas.openxmlformats.org/drawingml/2006/picture">
                        <pic:nvPicPr>
                          <pic:cNvPr id="1030" name="Picture 6"/>
                          <pic:cNvPicPr>
                            <a:picLocks noChangeAspect="1" noChangeArrowheads="1"/>
                          </pic:cNvPicPr>
                        </pic:nvPicPr>
                        <pic:blipFill>
                          <a:blip r:embed="rId86" cstate="print">
                            <a:lum bright="-10000" contrast="30000"/>
                          </a:blip>
                          <a:srcRect/>
                          <a:stretch>
                            <a:fillRect/>
                          </a:stretch>
                        </pic:blipFill>
                        <pic:spPr bwMode="auto">
                          <a:xfrm>
                            <a:off x="0" y="0"/>
                            <a:ext cx="756765" cy="1160762"/>
                          </a:xfrm>
                          <a:prstGeom prst="rect">
                            <a:avLst/>
                          </a:prstGeom>
                          <a:noFill/>
                          <a:ln w="19050">
                            <a:solidFill>
                              <a:schemeClr val="tx1"/>
                            </a:solidFill>
                            <a:miter lim="800000"/>
                            <a:headEnd/>
                            <a:tailEnd/>
                          </a:ln>
                          <a:effectLst/>
                        </pic:spPr>
                      </pic:pic>
                    </a:graphicData>
                  </a:graphic>
                </wp:inline>
              </w:drawing>
            </w:r>
          </w:p>
        </w:tc>
        <w:tc>
          <w:tcPr>
            <w:tcW w:w="1440" w:type="dxa"/>
            <w:tcBorders>
              <w:top w:val="single" w:sz="4" w:space="0" w:color="000000" w:themeColor="text1"/>
            </w:tcBorders>
          </w:tcPr>
          <w:p w14:paraId="03481249" w14:textId="77777777" w:rsidR="001B2D8D" w:rsidRPr="00D036EA" w:rsidRDefault="001B2D8D" w:rsidP="00C552BA">
            <w:pPr>
              <w:spacing w:before="80" w:after="40"/>
              <w:ind w:left="-117"/>
              <w:jc w:val="center"/>
              <w:rPr>
                <w:rFonts w:asciiTheme="majorBidi" w:hAnsiTheme="majorBidi" w:cstheme="majorBidi"/>
                <w:color w:val="222222"/>
                <w:sz w:val="17"/>
                <w:szCs w:val="17"/>
                <w:lang w:val="pt-BR"/>
              </w:rPr>
            </w:pPr>
            <w:r w:rsidRPr="00D036EA">
              <w:rPr>
                <w:rFonts w:asciiTheme="majorBidi" w:hAnsiTheme="majorBidi" w:cstheme="majorBidi"/>
                <w:noProof/>
                <w:sz w:val="17"/>
                <w:szCs w:val="17"/>
                <w:shd w:val="clear" w:color="auto" w:fill="FFFFFF"/>
              </w:rPr>
              <w:drawing>
                <wp:inline distT="0" distB="0" distL="0" distR="0" wp14:anchorId="3DAF114D" wp14:editId="0037972F">
                  <wp:extent cx="797469" cy="1146538"/>
                  <wp:effectExtent l="38100" t="19050" r="21681" b="15512"/>
                  <wp:docPr id="11170" name="صورة 7"/>
                  <wp:cNvGraphicFramePr/>
                  <a:graphic xmlns:a="http://schemas.openxmlformats.org/drawingml/2006/main">
                    <a:graphicData uri="http://schemas.openxmlformats.org/drawingml/2006/picture">
                      <pic:pic xmlns:pic="http://schemas.openxmlformats.org/drawingml/2006/picture">
                        <pic:nvPicPr>
                          <pic:cNvPr id="1038" name="Picture 14"/>
                          <pic:cNvPicPr>
                            <a:picLocks noChangeAspect="1" noChangeArrowheads="1"/>
                          </pic:cNvPicPr>
                        </pic:nvPicPr>
                        <pic:blipFill>
                          <a:blip r:embed="rId87" cstate="print">
                            <a:lum bright="-10000" contrast="30000"/>
                            <a:extLst>
                              <a:ext uri="{BEBA8EAE-BF5A-486C-A8C5-ECC9F3942E4B}">
                                <a14:imgProps xmlns:a14="http://schemas.microsoft.com/office/drawing/2010/main">
                                  <a14:imgLayer r:embed="rId17">
                                    <a14:imgEffect>
                                      <a14:sharpenSoften amount="50000"/>
                                    </a14:imgEffect>
                                    <a14:imgEffect>
                                      <a14:colorTemperature colorTemp="8800"/>
                                    </a14:imgEffect>
                                  </a14:imgLayer>
                                </a14:imgProps>
                              </a:ext>
                            </a:extLst>
                          </a:blip>
                          <a:srcRect/>
                          <a:stretch>
                            <a:fillRect/>
                          </a:stretch>
                        </pic:blipFill>
                        <pic:spPr bwMode="auto">
                          <a:xfrm>
                            <a:off x="0" y="0"/>
                            <a:ext cx="812048" cy="1167498"/>
                          </a:xfrm>
                          <a:prstGeom prst="rect">
                            <a:avLst/>
                          </a:prstGeom>
                          <a:noFill/>
                          <a:ln w="19050">
                            <a:solidFill>
                              <a:schemeClr val="tx1"/>
                            </a:solidFill>
                            <a:miter lim="800000"/>
                            <a:headEnd/>
                            <a:tailEnd/>
                          </a:ln>
                          <a:effectLst/>
                        </pic:spPr>
                      </pic:pic>
                    </a:graphicData>
                  </a:graphic>
                </wp:inline>
              </w:drawing>
            </w:r>
          </w:p>
        </w:tc>
        <w:tc>
          <w:tcPr>
            <w:tcW w:w="1967" w:type="dxa"/>
            <w:gridSpan w:val="3"/>
            <w:tcBorders>
              <w:top w:val="single" w:sz="4" w:space="0" w:color="000000" w:themeColor="text1"/>
              <w:right w:val="single" w:sz="4" w:space="0" w:color="000000" w:themeColor="text1"/>
            </w:tcBorders>
          </w:tcPr>
          <w:p w14:paraId="7EF2242D" w14:textId="77777777" w:rsidR="001B2D8D" w:rsidRPr="00D036EA" w:rsidRDefault="001B2D8D" w:rsidP="00C552BA">
            <w:pPr>
              <w:spacing w:before="80" w:after="40"/>
              <w:ind w:right="-93" w:hanging="108"/>
              <w:jc w:val="center"/>
              <w:rPr>
                <w:rFonts w:asciiTheme="majorBidi" w:hAnsiTheme="majorBidi" w:cstheme="majorBidi"/>
                <w:noProof/>
                <w:color w:val="222222"/>
                <w:sz w:val="17"/>
                <w:szCs w:val="17"/>
                <w:lang w:val="pt-BR"/>
              </w:rPr>
            </w:pPr>
            <w:r w:rsidRPr="00D036EA">
              <w:rPr>
                <w:rFonts w:asciiTheme="majorBidi" w:hAnsiTheme="majorBidi" w:cstheme="majorBidi"/>
                <w:noProof/>
                <w:sz w:val="17"/>
                <w:szCs w:val="17"/>
                <w:shd w:val="clear" w:color="auto" w:fill="FFFFFF"/>
              </w:rPr>
              <w:drawing>
                <wp:inline distT="0" distB="0" distL="0" distR="0" wp14:anchorId="6FAFA23D" wp14:editId="3FEFF8E5">
                  <wp:extent cx="976176" cy="1152253"/>
                  <wp:effectExtent l="19050" t="19050" r="14424" b="9797"/>
                  <wp:docPr id="11171" name="صورة 2"/>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88" cstate="print">
                            <a:duotone>
                              <a:prstClr val="black"/>
                              <a:srgbClr val="D9C3A5">
                                <a:tint val="50000"/>
                                <a:satMod val="180000"/>
                              </a:srgbClr>
                            </a:duotone>
                            <a:lum contrast="40000"/>
                          </a:blip>
                          <a:srcRect/>
                          <a:stretch>
                            <a:fillRect/>
                          </a:stretch>
                        </pic:blipFill>
                        <pic:spPr bwMode="auto">
                          <a:xfrm>
                            <a:off x="0" y="0"/>
                            <a:ext cx="999168" cy="1179392"/>
                          </a:xfrm>
                          <a:prstGeom prst="rect">
                            <a:avLst/>
                          </a:prstGeom>
                          <a:noFill/>
                          <a:ln w="9525">
                            <a:solidFill>
                              <a:schemeClr val="tx1"/>
                            </a:solidFill>
                            <a:miter lim="800000"/>
                            <a:headEnd/>
                            <a:tailEnd/>
                          </a:ln>
                          <a:effectLst/>
                        </pic:spPr>
                      </pic:pic>
                    </a:graphicData>
                  </a:graphic>
                </wp:inline>
              </w:drawing>
            </w:r>
          </w:p>
        </w:tc>
      </w:tr>
      <w:tr w:rsidR="001B2D8D" w:rsidRPr="00D036EA" w14:paraId="6797A832" w14:textId="77777777" w:rsidTr="00AD1666">
        <w:trPr>
          <w:trHeight w:val="541"/>
          <w:jc w:val="center"/>
        </w:trPr>
        <w:tc>
          <w:tcPr>
            <w:tcW w:w="1477" w:type="dxa"/>
            <w:tcBorders>
              <w:left w:val="single" w:sz="4" w:space="0" w:color="000000" w:themeColor="text1"/>
            </w:tcBorders>
          </w:tcPr>
          <w:p w14:paraId="2C28D46B" w14:textId="77777777" w:rsidR="001B2D8D" w:rsidRPr="00D036EA" w:rsidRDefault="001B2D8D" w:rsidP="00C552BA">
            <w:pPr>
              <w:spacing w:after="240"/>
              <w:jc w:val="center"/>
              <w:rPr>
                <w:rFonts w:asciiTheme="majorBidi" w:hAnsiTheme="majorBidi" w:cstheme="majorBidi"/>
                <w:noProof/>
                <w:sz w:val="17"/>
                <w:szCs w:val="17"/>
                <w:shd w:val="clear" w:color="auto" w:fill="FFFFFF"/>
                <w:lang w:val="pt-BR"/>
              </w:rPr>
            </w:pPr>
            <w:r w:rsidRPr="00D036EA">
              <w:rPr>
                <w:rFonts w:asciiTheme="majorBidi" w:hAnsiTheme="majorBidi" w:cstheme="majorBidi"/>
                <w:noProof/>
                <w:sz w:val="20"/>
                <w:szCs w:val="20"/>
                <w:lang w:val="pt-BR"/>
              </w:rPr>
              <w:t>Ma</w:t>
            </w:r>
            <w:r w:rsidR="00D545F1" w:rsidRPr="00D036EA">
              <w:rPr>
                <w:rFonts w:asciiTheme="majorBidi" w:hAnsiTheme="majorBidi" w:cstheme="majorBidi"/>
                <w:noProof/>
                <w:sz w:val="20"/>
                <w:szCs w:val="20"/>
                <w:lang w:val="pt-BR"/>
              </w:rPr>
              <w:t>ria</w:t>
            </w:r>
          </w:p>
        </w:tc>
        <w:tc>
          <w:tcPr>
            <w:tcW w:w="1620" w:type="dxa"/>
            <w:gridSpan w:val="2"/>
          </w:tcPr>
          <w:p w14:paraId="3569C751" w14:textId="1AA8E4B2" w:rsidR="001B2D8D" w:rsidRPr="00D036EA" w:rsidRDefault="00FD01A5" w:rsidP="00C552BA">
            <w:pPr>
              <w:spacing w:after="240"/>
              <w:ind w:hanging="14"/>
              <w:jc w:val="center"/>
              <w:rPr>
                <w:rFonts w:asciiTheme="majorBidi" w:hAnsiTheme="majorBidi" w:cstheme="majorBidi"/>
                <w:noProof/>
                <w:color w:val="222222"/>
                <w:sz w:val="17"/>
                <w:szCs w:val="17"/>
                <w:lang w:val="pt-BR"/>
              </w:rPr>
            </w:pPr>
            <w:r>
              <w:rPr>
                <w:rFonts w:asciiTheme="majorBidi" w:hAnsiTheme="majorBidi" w:cstheme="majorBidi"/>
                <w:noProof/>
                <w:sz w:val="20"/>
                <w:szCs w:val="20"/>
                <w:lang w:val="pt-BR"/>
              </w:rPr>
              <w:t>Ísis</w:t>
            </w:r>
          </w:p>
        </w:tc>
        <w:tc>
          <w:tcPr>
            <w:tcW w:w="1440" w:type="dxa"/>
          </w:tcPr>
          <w:p w14:paraId="36103BFA" w14:textId="77777777" w:rsidR="001B2D8D" w:rsidRPr="00D036EA" w:rsidRDefault="001B2D8D" w:rsidP="00C552BA">
            <w:pPr>
              <w:tabs>
                <w:tab w:val="left" w:pos="5846"/>
              </w:tabs>
              <w:spacing w:after="240"/>
              <w:ind w:left="31" w:right="176"/>
              <w:jc w:val="center"/>
              <w:rPr>
                <w:rFonts w:asciiTheme="majorBidi" w:hAnsiTheme="majorBidi" w:cstheme="majorBidi"/>
                <w:noProof/>
                <w:sz w:val="20"/>
                <w:szCs w:val="20"/>
                <w:lang w:val="pt-BR"/>
              </w:rPr>
            </w:pPr>
            <w:r w:rsidRPr="00D036EA">
              <w:rPr>
                <w:rFonts w:asciiTheme="majorBidi" w:hAnsiTheme="majorBidi" w:cstheme="majorBidi"/>
                <w:noProof/>
                <w:sz w:val="20"/>
                <w:szCs w:val="20"/>
                <w:lang w:val="pt-BR"/>
              </w:rPr>
              <w:t>Diana</w:t>
            </w:r>
          </w:p>
        </w:tc>
        <w:tc>
          <w:tcPr>
            <w:tcW w:w="1967" w:type="dxa"/>
            <w:gridSpan w:val="3"/>
            <w:tcBorders>
              <w:right w:val="single" w:sz="4" w:space="0" w:color="000000" w:themeColor="text1"/>
            </w:tcBorders>
          </w:tcPr>
          <w:p w14:paraId="27D9BF96" w14:textId="77777777" w:rsidR="001B2D8D" w:rsidRPr="00D036EA" w:rsidRDefault="00584A2E" w:rsidP="00C552BA">
            <w:pPr>
              <w:spacing w:after="240"/>
              <w:ind w:hanging="14"/>
              <w:jc w:val="center"/>
              <w:rPr>
                <w:rFonts w:asciiTheme="majorBidi" w:hAnsiTheme="majorBidi" w:cstheme="majorBidi"/>
                <w:noProof/>
                <w:color w:val="222222"/>
                <w:sz w:val="17"/>
                <w:szCs w:val="17"/>
                <w:lang w:val="pt-BR"/>
              </w:rPr>
            </w:pPr>
            <w:r w:rsidRPr="00D036EA">
              <w:rPr>
                <w:rFonts w:asciiTheme="majorBidi" w:hAnsiTheme="majorBidi" w:cstheme="majorBidi"/>
                <w:noProof/>
                <w:sz w:val="20"/>
                <w:szCs w:val="20"/>
                <w:lang w:val="pt-BR"/>
              </w:rPr>
              <w:t>S</w:t>
            </w:r>
            <w:r w:rsidR="001B2D8D" w:rsidRPr="00D036EA">
              <w:rPr>
                <w:rFonts w:asciiTheme="majorBidi" w:hAnsiTheme="majorBidi" w:cstheme="majorBidi"/>
                <w:noProof/>
                <w:sz w:val="20"/>
                <w:szCs w:val="20"/>
                <w:lang w:val="pt-BR"/>
              </w:rPr>
              <w:t>elene</w:t>
            </w:r>
          </w:p>
        </w:tc>
      </w:tr>
      <w:tr w:rsidR="003C09E8" w:rsidRPr="00D036EA" w14:paraId="102A3D8F" w14:textId="77777777" w:rsidTr="00A73D1C">
        <w:trPr>
          <w:trHeight w:val="1611"/>
          <w:jc w:val="center"/>
        </w:trPr>
        <w:tc>
          <w:tcPr>
            <w:tcW w:w="2973" w:type="dxa"/>
            <w:gridSpan w:val="2"/>
            <w:tcBorders>
              <w:left w:val="single" w:sz="4" w:space="0" w:color="000000" w:themeColor="text1"/>
            </w:tcBorders>
          </w:tcPr>
          <w:p w14:paraId="401C63AD" w14:textId="77777777" w:rsidR="003C09E8" w:rsidRPr="00D036EA" w:rsidRDefault="003C09E8" w:rsidP="00C552BA">
            <w:pPr>
              <w:tabs>
                <w:tab w:val="left" w:pos="2075"/>
              </w:tabs>
              <w:spacing w:after="40"/>
              <w:ind w:left="-108" w:right="-86"/>
              <w:jc w:val="center"/>
              <w:rPr>
                <w:rFonts w:asciiTheme="majorBidi" w:hAnsiTheme="majorBidi" w:cstheme="majorBidi"/>
                <w:sz w:val="17"/>
                <w:szCs w:val="17"/>
                <w:shd w:val="clear" w:color="auto" w:fill="FFFFFF"/>
                <w:lang w:val="pt-BR"/>
              </w:rPr>
            </w:pPr>
            <w:r w:rsidRPr="00D036EA">
              <w:rPr>
                <w:rFonts w:asciiTheme="majorBidi" w:hAnsiTheme="majorBidi" w:cstheme="majorBidi"/>
                <w:noProof/>
                <w:sz w:val="17"/>
                <w:szCs w:val="17"/>
                <w:shd w:val="clear" w:color="auto" w:fill="FFFFFF"/>
              </w:rPr>
              <w:drawing>
                <wp:inline distT="0" distB="0" distL="0" distR="0" wp14:anchorId="742C3F48" wp14:editId="6084A20B">
                  <wp:extent cx="677363" cy="1088844"/>
                  <wp:effectExtent l="38100" t="19050" r="27487" b="16056"/>
                  <wp:docPr id="6" name="صورة 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89" cstate="print">
                            <a:duotone>
                              <a:prstClr val="black"/>
                              <a:srgbClr val="D9C3A5">
                                <a:tint val="50000"/>
                                <a:satMod val="180000"/>
                              </a:srgbClr>
                            </a:duotone>
                            <a:lum contrast="20000"/>
                            <a:extLst>
                              <a:ext uri="{BEBA8EAE-BF5A-486C-A8C5-ECC9F3942E4B}">
                                <a14:imgProps xmlns:a14="http://schemas.microsoft.com/office/drawing/2010/main">
                                  <a14:imgLayer r:embed="rId17">
                                    <a14:imgEffect>
                                      <a14:sharpenSoften amount="50000"/>
                                    </a14:imgEffect>
                                  </a14:imgLayer>
                                </a14:imgProps>
                              </a:ext>
                            </a:extLst>
                          </a:blip>
                          <a:srcRect/>
                          <a:stretch>
                            <a:fillRect/>
                          </a:stretch>
                        </pic:blipFill>
                        <pic:spPr bwMode="auto">
                          <a:xfrm>
                            <a:off x="0" y="0"/>
                            <a:ext cx="696085" cy="1118939"/>
                          </a:xfrm>
                          <a:prstGeom prst="rect">
                            <a:avLst/>
                          </a:prstGeom>
                          <a:noFill/>
                          <a:ln w="12700">
                            <a:solidFill>
                              <a:schemeClr val="tx1"/>
                            </a:solidFill>
                            <a:miter lim="800000"/>
                            <a:headEnd/>
                            <a:tailEnd/>
                          </a:ln>
                          <a:effectLst/>
                        </pic:spPr>
                      </pic:pic>
                    </a:graphicData>
                  </a:graphic>
                </wp:inline>
              </w:drawing>
            </w:r>
            <w:r w:rsidRPr="00D036EA">
              <w:rPr>
                <w:rFonts w:asciiTheme="majorBidi" w:hAnsiTheme="majorBidi" w:cstheme="majorBidi"/>
                <w:noProof/>
                <w:color w:val="222222"/>
                <w:sz w:val="17"/>
                <w:szCs w:val="17"/>
              </w:rPr>
              <w:drawing>
                <wp:inline distT="0" distB="0" distL="0" distR="0" wp14:anchorId="5B49679F" wp14:editId="2A19209F">
                  <wp:extent cx="696786" cy="1083319"/>
                  <wp:effectExtent l="38100" t="19050" r="27114" b="21581"/>
                  <wp:docPr id="7" name="صورة 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90" cstate="print">
                            <a:extLst>
                              <a:ext uri="{BEBA8EAE-BF5A-486C-A8C5-ECC9F3942E4B}">
                                <a14:imgProps xmlns:a14="http://schemas.microsoft.com/office/drawing/2010/main">
                                  <a14:imgLayer r:embed="rId17">
                                    <a14:imgEffect>
                                      <a14:sharpenSoften amount="50000"/>
                                    </a14:imgEffect>
                                    <a14:imgEffect>
                                      <a14:saturation sat="400000"/>
                                    </a14:imgEffect>
                                    <a14:imgEffect>
                                      <a14:brightnessContrast bright="-20000" contrast="40000"/>
                                    </a14:imgEffect>
                                  </a14:imgLayer>
                                </a14:imgProps>
                              </a:ext>
                            </a:extLst>
                          </a:blip>
                          <a:srcRect/>
                          <a:stretch>
                            <a:fillRect/>
                          </a:stretch>
                        </pic:blipFill>
                        <pic:spPr bwMode="auto">
                          <a:xfrm>
                            <a:off x="0" y="0"/>
                            <a:ext cx="716604" cy="1114130"/>
                          </a:xfrm>
                          <a:prstGeom prst="rect">
                            <a:avLst/>
                          </a:prstGeom>
                          <a:noFill/>
                          <a:ln w="9525">
                            <a:solidFill>
                              <a:schemeClr val="tx1"/>
                            </a:solidFill>
                            <a:miter lim="800000"/>
                            <a:headEnd/>
                            <a:tailEnd/>
                          </a:ln>
                          <a:effectLst/>
                        </pic:spPr>
                      </pic:pic>
                    </a:graphicData>
                  </a:graphic>
                </wp:inline>
              </w:drawing>
            </w:r>
          </w:p>
        </w:tc>
        <w:tc>
          <w:tcPr>
            <w:tcW w:w="2070" w:type="dxa"/>
            <w:gridSpan w:val="4"/>
          </w:tcPr>
          <w:p w14:paraId="1C28B1B3" w14:textId="77777777" w:rsidR="003C09E8" w:rsidRPr="00D036EA" w:rsidRDefault="003C09E8" w:rsidP="00C552BA">
            <w:pPr>
              <w:spacing w:after="40"/>
              <w:ind w:right="-93" w:hanging="108"/>
              <w:jc w:val="center"/>
              <w:rPr>
                <w:rFonts w:asciiTheme="majorBidi" w:hAnsiTheme="majorBidi" w:cstheme="majorBidi"/>
                <w:noProof/>
                <w:color w:val="222222"/>
                <w:sz w:val="17"/>
                <w:szCs w:val="17"/>
                <w:lang w:val="pt-BR"/>
              </w:rPr>
            </w:pPr>
            <w:r w:rsidRPr="00D036EA">
              <w:rPr>
                <w:rFonts w:asciiTheme="majorBidi" w:hAnsiTheme="majorBidi" w:cstheme="majorBidi"/>
                <w:noProof/>
                <w:color w:val="222222"/>
                <w:sz w:val="17"/>
                <w:szCs w:val="17"/>
              </w:rPr>
              <w:drawing>
                <wp:inline distT="0" distB="0" distL="0" distR="0" wp14:anchorId="21052FC8" wp14:editId="5F06D216">
                  <wp:extent cx="965125" cy="1086304"/>
                  <wp:effectExtent l="19050" t="19050" r="25475" b="18596"/>
                  <wp:docPr id="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91" cstate="print">
                            <a:extLst>
                              <a:ext uri="{BEBA8EAE-BF5A-486C-A8C5-ECC9F3942E4B}">
                                <a14:imgProps xmlns:a14="http://schemas.microsoft.com/office/drawing/2010/main">
                                  <a14:imgLayer r:embed="rId17">
                                    <a14:imgEffect>
                                      <a14:sharpenSoften amount="50000"/>
                                    </a14:imgEffect>
                                    <a14:imgEffect>
                                      <a14:saturation sat="400000"/>
                                    </a14:imgEffect>
                                    <a14:imgEffect>
                                      <a14:brightnessContrast contrast="40000"/>
                                    </a14:imgEffect>
                                  </a14:imgLayer>
                                </a14:imgProps>
                              </a:ext>
                            </a:extLst>
                          </a:blip>
                          <a:stretch>
                            <a:fillRect/>
                          </a:stretch>
                        </pic:blipFill>
                        <pic:spPr>
                          <a:xfrm>
                            <a:off x="0" y="0"/>
                            <a:ext cx="979100" cy="1102033"/>
                          </a:xfrm>
                          <a:prstGeom prst="rect">
                            <a:avLst/>
                          </a:prstGeom>
                          <a:ln w="9525">
                            <a:solidFill>
                              <a:schemeClr val="tx1"/>
                            </a:solidFill>
                          </a:ln>
                        </pic:spPr>
                      </pic:pic>
                    </a:graphicData>
                  </a:graphic>
                </wp:inline>
              </w:drawing>
            </w:r>
          </w:p>
        </w:tc>
        <w:tc>
          <w:tcPr>
            <w:tcW w:w="1461" w:type="dxa"/>
            <w:tcBorders>
              <w:right w:val="single" w:sz="4" w:space="0" w:color="000000" w:themeColor="text1"/>
            </w:tcBorders>
          </w:tcPr>
          <w:p w14:paraId="6035EF4D" w14:textId="77777777" w:rsidR="003C09E8" w:rsidRPr="00D036EA" w:rsidRDefault="003C09E8" w:rsidP="00C552BA">
            <w:pPr>
              <w:spacing w:after="40"/>
              <w:ind w:right="-132" w:hanging="124"/>
              <w:rPr>
                <w:rFonts w:asciiTheme="majorBidi" w:hAnsiTheme="majorBidi" w:cstheme="majorBidi"/>
                <w:color w:val="222222"/>
                <w:sz w:val="17"/>
                <w:szCs w:val="17"/>
                <w:lang w:val="pt-BR"/>
              </w:rPr>
            </w:pPr>
            <w:r w:rsidRPr="00D036EA">
              <w:rPr>
                <w:rFonts w:asciiTheme="majorBidi" w:hAnsiTheme="majorBidi" w:cstheme="majorBidi"/>
                <w:noProof/>
                <w:color w:val="222222"/>
                <w:sz w:val="17"/>
                <w:szCs w:val="17"/>
              </w:rPr>
              <w:drawing>
                <wp:inline distT="0" distB="0" distL="0" distR="0" wp14:anchorId="23B68C4E" wp14:editId="2D315EE9">
                  <wp:extent cx="785110" cy="1084199"/>
                  <wp:effectExtent l="38100" t="19050" r="14990" b="20701"/>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92">
                            <a:extLst>
                              <a:ext uri="{BEBA8EAE-BF5A-486C-A8C5-ECC9F3942E4B}">
                                <a14:imgProps xmlns:a14="http://schemas.microsoft.com/office/drawing/2010/main">
                                  <a14:imgLayer r:embed="rId17">
                                    <a14:imgEffect>
                                      <a14:sharpenSoften amount="50000"/>
                                    </a14:imgEffect>
                                    <a14:imgEffect>
                                      <a14:colorTemperature colorTemp="8800"/>
                                    </a14:imgEffect>
                                    <a14:imgEffect>
                                      <a14:saturation sat="300000"/>
                                    </a14:imgEffect>
                                    <a14:imgEffect>
                                      <a14:brightnessContrast contrast="-20000"/>
                                    </a14:imgEffect>
                                  </a14:imgLayer>
                                </a14:imgProps>
                              </a:ext>
                            </a:extLst>
                          </a:blip>
                          <a:stretch>
                            <a:fillRect/>
                          </a:stretch>
                        </pic:blipFill>
                        <pic:spPr>
                          <a:xfrm>
                            <a:off x="0" y="0"/>
                            <a:ext cx="805053" cy="1111739"/>
                          </a:xfrm>
                          <a:prstGeom prst="rect">
                            <a:avLst/>
                          </a:prstGeom>
                          <a:ln>
                            <a:solidFill>
                              <a:schemeClr val="tx1"/>
                            </a:solidFill>
                          </a:ln>
                        </pic:spPr>
                      </pic:pic>
                    </a:graphicData>
                  </a:graphic>
                </wp:inline>
              </w:drawing>
            </w:r>
          </w:p>
        </w:tc>
      </w:tr>
      <w:tr w:rsidR="001B2D8D" w:rsidRPr="00D036EA" w14:paraId="656475DE" w14:textId="77777777" w:rsidTr="00AD1666">
        <w:trPr>
          <w:trHeight w:val="424"/>
          <w:jc w:val="center"/>
        </w:trPr>
        <w:tc>
          <w:tcPr>
            <w:tcW w:w="3097" w:type="dxa"/>
            <w:gridSpan w:val="3"/>
            <w:tcBorders>
              <w:left w:val="single" w:sz="4" w:space="0" w:color="auto"/>
            </w:tcBorders>
          </w:tcPr>
          <w:p w14:paraId="3F884F98" w14:textId="77777777" w:rsidR="001B2D8D" w:rsidRPr="00D036EA" w:rsidRDefault="001B2D8D" w:rsidP="00C552BA">
            <w:pPr>
              <w:tabs>
                <w:tab w:val="left" w:pos="5846"/>
              </w:tabs>
              <w:spacing w:after="0"/>
              <w:ind w:left="31" w:hanging="31"/>
              <w:jc w:val="center"/>
              <w:rPr>
                <w:rFonts w:asciiTheme="majorBidi" w:hAnsiTheme="majorBidi" w:cstheme="majorBidi"/>
                <w:noProof/>
                <w:sz w:val="20"/>
                <w:szCs w:val="20"/>
                <w:lang w:val="pt-BR"/>
              </w:rPr>
            </w:pPr>
            <w:r w:rsidRPr="00D036EA">
              <w:rPr>
                <w:rFonts w:asciiTheme="majorBidi" w:hAnsiTheme="majorBidi" w:cstheme="majorBidi"/>
                <w:noProof/>
                <w:sz w:val="20"/>
                <w:szCs w:val="20"/>
                <w:lang w:val="pt-BR"/>
              </w:rPr>
              <w:t>Ishtar</w:t>
            </w:r>
          </w:p>
        </w:tc>
        <w:tc>
          <w:tcPr>
            <w:tcW w:w="1890" w:type="dxa"/>
            <w:gridSpan w:val="2"/>
          </w:tcPr>
          <w:p w14:paraId="6B626058" w14:textId="77777777" w:rsidR="001B2D8D" w:rsidRPr="00D036EA" w:rsidRDefault="00D545F1" w:rsidP="00C552BA">
            <w:pPr>
              <w:spacing w:after="0"/>
              <w:ind w:hanging="14"/>
              <w:jc w:val="center"/>
              <w:rPr>
                <w:rFonts w:asciiTheme="majorBidi" w:hAnsiTheme="majorBidi" w:cstheme="majorBidi"/>
                <w:noProof/>
                <w:color w:val="222222"/>
                <w:sz w:val="20"/>
                <w:szCs w:val="20"/>
                <w:lang w:val="pt-BR"/>
              </w:rPr>
            </w:pPr>
            <w:r w:rsidRPr="00D036EA">
              <w:rPr>
                <w:rFonts w:asciiTheme="majorBidi" w:hAnsiTheme="majorBidi" w:cstheme="majorBidi"/>
                <w:noProof/>
                <w:color w:val="222222"/>
                <w:sz w:val="20"/>
                <w:szCs w:val="20"/>
                <w:lang w:val="pt-BR"/>
              </w:rPr>
              <w:t>Af</w:t>
            </w:r>
            <w:r w:rsidR="001B2D8D" w:rsidRPr="00D036EA">
              <w:rPr>
                <w:rFonts w:asciiTheme="majorBidi" w:hAnsiTheme="majorBidi" w:cstheme="majorBidi"/>
                <w:noProof/>
                <w:color w:val="222222"/>
                <w:sz w:val="20"/>
                <w:szCs w:val="20"/>
                <w:lang w:val="pt-BR"/>
              </w:rPr>
              <w:t>rodite</w:t>
            </w:r>
          </w:p>
        </w:tc>
        <w:tc>
          <w:tcPr>
            <w:tcW w:w="1517" w:type="dxa"/>
            <w:gridSpan w:val="2"/>
            <w:tcBorders>
              <w:left w:val="nil"/>
              <w:right w:val="single" w:sz="4" w:space="0" w:color="auto"/>
            </w:tcBorders>
          </w:tcPr>
          <w:p w14:paraId="3816FFEA" w14:textId="77777777" w:rsidR="001B2D8D" w:rsidRPr="00D036EA" w:rsidRDefault="001B2D8D" w:rsidP="00C552BA">
            <w:pPr>
              <w:tabs>
                <w:tab w:val="left" w:pos="5846"/>
              </w:tabs>
              <w:spacing w:after="0"/>
              <w:ind w:left="31" w:right="176"/>
              <w:jc w:val="center"/>
              <w:rPr>
                <w:rFonts w:asciiTheme="majorBidi" w:hAnsiTheme="majorBidi" w:cstheme="majorBidi"/>
                <w:noProof/>
                <w:sz w:val="20"/>
                <w:szCs w:val="20"/>
                <w:lang w:val="pt-BR"/>
              </w:rPr>
            </w:pPr>
            <w:r w:rsidRPr="00D036EA">
              <w:rPr>
                <w:rFonts w:asciiTheme="majorBidi" w:hAnsiTheme="majorBidi" w:cstheme="majorBidi"/>
                <w:noProof/>
                <w:sz w:val="20"/>
                <w:szCs w:val="20"/>
                <w:lang w:val="pt-BR"/>
              </w:rPr>
              <w:t>Artemis</w:t>
            </w:r>
          </w:p>
        </w:tc>
      </w:tr>
      <w:tr w:rsidR="00AD1666" w:rsidRPr="00D036EA" w14:paraId="6863C43D" w14:textId="77777777" w:rsidTr="00AD1666">
        <w:trPr>
          <w:trHeight w:val="648"/>
          <w:jc w:val="center"/>
        </w:trPr>
        <w:tc>
          <w:tcPr>
            <w:tcW w:w="6504" w:type="dxa"/>
            <w:gridSpan w:val="7"/>
            <w:tcBorders>
              <w:left w:val="single" w:sz="4" w:space="0" w:color="auto"/>
              <w:bottom w:val="single" w:sz="4" w:space="0" w:color="auto"/>
              <w:right w:val="single" w:sz="4" w:space="0" w:color="auto"/>
            </w:tcBorders>
          </w:tcPr>
          <w:p w14:paraId="5A0AB8E3" w14:textId="77777777" w:rsidR="00AD1666" w:rsidRPr="00D036EA" w:rsidRDefault="00D545F1" w:rsidP="00C552BA">
            <w:pPr>
              <w:tabs>
                <w:tab w:val="left" w:pos="6198"/>
              </w:tabs>
              <w:spacing w:before="40" w:after="240"/>
              <w:ind w:left="173" w:right="144"/>
              <w:jc w:val="center"/>
              <w:rPr>
                <w:rFonts w:asciiTheme="majorBidi" w:hAnsiTheme="majorBidi" w:cstheme="majorBidi"/>
                <w:noProof/>
                <w:sz w:val="20"/>
                <w:szCs w:val="20"/>
                <w:lang w:val="pt-BR"/>
              </w:rPr>
            </w:pPr>
            <w:r w:rsidRPr="00D036EA">
              <w:rPr>
                <w:rFonts w:asciiTheme="majorBidi" w:hAnsiTheme="majorBidi" w:cstheme="majorBidi"/>
                <w:noProof/>
                <w:sz w:val="20"/>
                <w:szCs w:val="20"/>
                <w:lang w:val="pt-BR"/>
              </w:rPr>
              <w:t>Maria representada com o crescente</w:t>
            </w:r>
            <w:r w:rsidR="00AD1666" w:rsidRPr="00D036EA">
              <w:rPr>
                <w:rFonts w:asciiTheme="majorBidi" w:hAnsiTheme="majorBidi" w:cstheme="majorBidi"/>
                <w:noProof/>
                <w:sz w:val="20"/>
                <w:szCs w:val="20"/>
                <w:lang w:val="pt-BR"/>
              </w:rPr>
              <w:t xml:space="preserve">; </w:t>
            </w:r>
            <w:r w:rsidRPr="00D036EA">
              <w:rPr>
                <w:rFonts w:asciiTheme="majorBidi" w:hAnsiTheme="majorBidi" w:cstheme="majorBidi"/>
                <w:noProof/>
                <w:sz w:val="20"/>
                <w:szCs w:val="20"/>
                <w:lang w:val="pt-BR"/>
              </w:rPr>
              <w:t>o símbolo de inúmeras rainhas do céu pré-históricas</w:t>
            </w:r>
            <w:r w:rsidR="00AD1666" w:rsidRPr="00D036EA">
              <w:rPr>
                <w:rFonts w:asciiTheme="majorBidi" w:hAnsiTheme="majorBidi" w:cstheme="majorBidi"/>
                <w:noProof/>
                <w:sz w:val="20"/>
                <w:szCs w:val="20"/>
                <w:lang w:val="pt-BR"/>
              </w:rPr>
              <w:t>.</w:t>
            </w:r>
          </w:p>
        </w:tc>
      </w:tr>
    </w:tbl>
    <w:p w14:paraId="566C47F4" w14:textId="77777777" w:rsidR="001B2D8D" w:rsidRPr="00D036EA" w:rsidRDefault="001B2D8D" w:rsidP="00C552BA">
      <w:pPr>
        <w:spacing w:line="240" w:lineRule="auto"/>
        <w:jc w:val="both"/>
        <w:rPr>
          <w:rFonts w:asciiTheme="majorBidi" w:hAnsiTheme="majorBidi" w:cstheme="majorBidi"/>
          <w:b/>
          <w:bCs/>
          <w:i/>
          <w:iCs/>
          <w:sz w:val="12"/>
          <w:szCs w:val="12"/>
          <w:lang w:val="pt-BR"/>
        </w:rPr>
      </w:pPr>
    </w:p>
    <w:p w14:paraId="131135C8" w14:textId="77777777" w:rsidR="001B2D8D" w:rsidRPr="00D036EA" w:rsidRDefault="001B2D8D" w:rsidP="00C552BA">
      <w:pPr>
        <w:spacing w:line="240" w:lineRule="auto"/>
        <w:jc w:val="both"/>
        <w:rPr>
          <w:rFonts w:asciiTheme="majorBidi" w:hAnsiTheme="majorBidi" w:cstheme="majorBidi"/>
          <w:b/>
          <w:bCs/>
          <w:i/>
          <w:iCs/>
          <w:sz w:val="12"/>
          <w:szCs w:val="12"/>
          <w:lang w:val="pt-BR"/>
        </w:rPr>
      </w:pPr>
    </w:p>
    <w:p w14:paraId="164900D7" w14:textId="77777777" w:rsidR="001B2D8D" w:rsidRPr="00D036EA" w:rsidRDefault="001B2D8D" w:rsidP="00C552BA">
      <w:pPr>
        <w:spacing w:line="240" w:lineRule="auto"/>
        <w:jc w:val="both"/>
        <w:rPr>
          <w:rFonts w:asciiTheme="majorBidi" w:hAnsiTheme="majorBidi" w:cstheme="majorBidi"/>
          <w:b/>
          <w:bCs/>
          <w:i/>
          <w:iCs/>
          <w:sz w:val="12"/>
          <w:szCs w:val="12"/>
          <w:lang w:val="pt-BR"/>
        </w:rPr>
      </w:pPr>
    </w:p>
    <w:tbl>
      <w:tblPr>
        <w:tblStyle w:val="TableGrid"/>
        <w:tblW w:w="0" w:type="auto"/>
        <w:tblInd w:w="108" w:type="dxa"/>
        <w:tblBorders>
          <w:insideH w:val="none" w:sz="0" w:space="0" w:color="auto"/>
          <w:insideV w:val="none" w:sz="0" w:space="0" w:color="auto"/>
        </w:tblBorders>
        <w:tblLayout w:type="fixed"/>
        <w:tblLook w:val="04A0" w:firstRow="1" w:lastRow="0" w:firstColumn="1" w:lastColumn="0" w:noHBand="0" w:noVBand="1"/>
      </w:tblPr>
      <w:tblGrid>
        <w:gridCol w:w="1530"/>
        <w:gridCol w:w="1350"/>
        <w:gridCol w:w="1440"/>
        <w:gridCol w:w="2250"/>
      </w:tblGrid>
      <w:tr w:rsidR="001B2D8D" w:rsidRPr="00D036EA" w14:paraId="3D2F31E0" w14:textId="77777777" w:rsidTr="00372F3D">
        <w:tc>
          <w:tcPr>
            <w:tcW w:w="1530" w:type="dxa"/>
          </w:tcPr>
          <w:p w14:paraId="09B20104" w14:textId="77777777" w:rsidR="001B2D8D" w:rsidRPr="00D036EA" w:rsidRDefault="001B2D8D" w:rsidP="00C552BA">
            <w:pPr>
              <w:spacing w:before="40" w:after="40"/>
              <w:ind w:hanging="18"/>
              <w:jc w:val="center"/>
              <w:rPr>
                <w:lang w:val="pt-BR"/>
              </w:rPr>
            </w:pPr>
            <w:r w:rsidRPr="00D036EA">
              <w:rPr>
                <w:noProof/>
              </w:rPr>
              <w:drawing>
                <wp:inline distT="0" distB="0" distL="0" distR="0" wp14:anchorId="5A12CA90" wp14:editId="1DF1DFD0">
                  <wp:extent cx="877464" cy="1141332"/>
                  <wp:effectExtent l="38100" t="19050" r="17886" b="20718"/>
                  <wp:docPr id="11176"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871050" cy="1132989"/>
                          </a:xfrm>
                          <a:prstGeom prst="rect">
                            <a:avLst/>
                          </a:prstGeom>
                          <a:noFill/>
                          <a:ln w="9525" cmpd="sng">
                            <a:solidFill>
                              <a:srgbClr val="000000"/>
                            </a:solidFill>
                            <a:miter lim="800000"/>
                            <a:headEnd/>
                            <a:tailEnd/>
                          </a:ln>
                          <a:effectLst/>
                        </pic:spPr>
                      </pic:pic>
                    </a:graphicData>
                  </a:graphic>
                </wp:inline>
              </w:drawing>
            </w:r>
          </w:p>
        </w:tc>
        <w:tc>
          <w:tcPr>
            <w:tcW w:w="1350" w:type="dxa"/>
          </w:tcPr>
          <w:p w14:paraId="0CDD9FD1" w14:textId="77777777" w:rsidR="001B2D8D" w:rsidRPr="00D036EA" w:rsidRDefault="001B2D8D" w:rsidP="00C552BA">
            <w:pPr>
              <w:spacing w:before="40" w:after="40"/>
              <w:ind w:hanging="113"/>
              <w:jc w:val="center"/>
              <w:rPr>
                <w:lang w:val="pt-BR"/>
              </w:rPr>
            </w:pPr>
            <w:r w:rsidRPr="00D036EA">
              <w:rPr>
                <w:noProof/>
              </w:rPr>
              <w:drawing>
                <wp:inline distT="0" distB="0" distL="0" distR="0" wp14:anchorId="6323FECF" wp14:editId="76F339A4">
                  <wp:extent cx="798886" cy="1140697"/>
                  <wp:effectExtent l="38100" t="19050" r="20264" b="21353"/>
                  <wp:docPr id="11177"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796578" cy="1137402"/>
                          </a:xfrm>
                          <a:prstGeom prst="rect">
                            <a:avLst/>
                          </a:prstGeom>
                          <a:noFill/>
                          <a:ln w="9525" cmpd="sng">
                            <a:solidFill>
                              <a:srgbClr val="000000"/>
                            </a:solidFill>
                            <a:miter lim="800000"/>
                            <a:headEnd/>
                            <a:tailEnd/>
                          </a:ln>
                          <a:effectLst/>
                        </pic:spPr>
                      </pic:pic>
                    </a:graphicData>
                  </a:graphic>
                </wp:inline>
              </w:drawing>
            </w:r>
          </w:p>
        </w:tc>
        <w:tc>
          <w:tcPr>
            <w:tcW w:w="1440" w:type="dxa"/>
          </w:tcPr>
          <w:p w14:paraId="2D48D298" w14:textId="77777777" w:rsidR="001B2D8D" w:rsidRPr="00D036EA" w:rsidRDefault="001B2D8D" w:rsidP="00C552BA">
            <w:pPr>
              <w:spacing w:before="40" w:after="40"/>
              <w:ind w:hanging="129"/>
              <w:jc w:val="center"/>
              <w:rPr>
                <w:lang w:val="pt-BR"/>
              </w:rPr>
            </w:pPr>
            <w:r w:rsidRPr="00D036EA">
              <w:rPr>
                <w:noProof/>
              </w:rPr>
              <w:drawing>
                <wp:inline distT="0" distB="0" distL="0" distR="0" wp14:anchorId="6BF73EBD" wp14:editId="072EC3BD">
                  <wp:extent cx="857160" cy="1140062"/>
                  <wp:effectExtent l="38100" t="19050" r="19140" b="21988"/>
                  <wp:docPr id="11178" name="صورة 3"/>
                  <wp:cNvGraphicFramePr/>
                  <a:graphic xmlns:a="http://schemas.openxmlformats.org/drawingml/2006/main">
                    <a:graphicData uri="http://schemas.openxmlformats.org/drawingml/2006/picture">
                      <pic:pic xmlns:pic="http://schemas.openxmlformats.org/drawingml/2006/picture">
                        <pic:nvPicPr>
                          <pic:cNvPr id="1033" name="Picture 9"/>
                          <pic:cNvPicPr>
                            <a:picLocks noChangeAspect="1" noChangeArrowheads="1"/>
                          </pic:cNvPicPr>
                        </pic:nvPicPr>
                        <pic:blipFill>
                          <a:blip r:embed="rId95" cstate="print">
                            <a:lum contrast="10000"/>
                          </a:blip>
                          <a:srcRect/>
                          <a:stretch>
                            <a:fillRect/>
                          </a:stretch>
                        </pic:blipFill>
                        <pic:spPr bwMode="auto">
                          <a:xfrm>
                            <a:off x="0" y="0"/>
                            <a:ext cx="865753" cy="1151491"/>
                          </a:xfrm>
                          <a:prstGeom prst="rect">
                            <a:avLst/>
                          </a:prstGeom>
                          <a:noFill/>
                          <a:ln w="12700">
                            <a:solidFill>
                              <a:schemeClr val="tx1"/>
                            </a:solidFill>
                            <a:miter lim="800000"/>
                            <a:headEnd/>
                            <a:tailEnd/>
                          </a:ln>
                          <a:effectLst/>
                        </pic:spPr>
                      </pic:pic>
                    </a:graphicData>
                  </a:graphic>
                </wp:inline>
              </w:drawing>
            </w:r>
          </w:p>
        </w:tc>
        <w:tc>
          <w:tcPr>
            <w:tcW w:w="2250" w:type="dxa"/>
          </w:tcPr>
          <w:p w14:paraId="5DC3D780" w14:textId="77777777" w:rsidR="001B2D8D" w:rsidRPr="00D036EA" w:rsidRDefault="001B2D8D" w:rsidP="00C552BA">
            <w:pPr>
              <w:spacing w:before="40" w:after="40"/>
              <w:ind w:left="-105" w:hanging="28"/>
              <w:jc w:val="center"/>
              <w:rPr>
                <w:lang w:val="pt-BR"/>
              </w:rPr>
            </w:pPr>
            <w:r w:rsidRPr="00D036EA">
              <w:rPr>
                <w:noProof/>
              </w:rPr>
              <w:drawing>
                <wp:inline distT="0" distB="0" distL="0" distR="0" wp14:anchorId="2817CC81" wp14:editId="340D3619">
                  <wp:extent cx="1282755" cy="1139569"/>
                  <wp:effectExtent l="19050" t="19050" r="12645" b="22481"/>
                  <wp:docPr id="1117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96" cstate="print">
                            <a:lum contrast="20000"/>
                          </a:blip>
                          <a:stretch>
                            <a:fillRect/>
                          </a:stretch>
                        </pic:blipFill>
                        <pic:spPr>
                          <a:xfrm>
                            <a:off x="0" y="0"/>
                            <a:ext cx="1293050" cy="1148715"/>
                          </a:xfrm>
                          <a:prstGeom prst="rect">
                            <a:avLst/>
                          </a:prstGeom>
                          <a:ln w="12700">
                            <a:solidFill>
                              <a:schemeClr val="tx1"/>
                            </a:solidFill>
                          </a:ln>
                        </pic:spPr>
                      </pic:pic>
                    </a:graphicData>
                  </a:graphic>
                </wp:inline>
              </w:drawing>
            </w:r>
          </w:p>
        </w:tc>
      </w:tr>
      <w:tr w:rsidR="001B2D8D" w:rsidRPr="00D036EA" w14:paraId="19944466" w14:textId="77777777" w:rsidTr="00372F3D">
        <w:tc>
          <w:tcPr>
            <w:tcW w:w="1530" w:type="dxa"/>
          </w:tcPr>
          <w:p w14:paraId="56993930" w14:textId="2E090F2F" w:rsidR="001B2D8D" w:rsidRPr="00D036EA" w:rsidRDefault="002C51F6" w:rsidP="00C552BA">
            <w:pPr>
              <w:jc w:val="center"/>
              <w:rPr>
                <w:rFonts w:asciiTheme="majorBidi" w:hAnsiTheme="majorBidi" w:cstheme="majorBidi"/>
                <w:sz w:val="20"/>
                <w:szCs w:val="20"/>
                <w:lang w:val="pt-BR"/>
              </w:rPr>
            </w:pPr>
            <w:r>
              <w:rPr>
                <w:rFonts w:asciiTheme="majorBidi" w:hAnsiTheme="majorBidi" w:cstheme="majorBidi"/>
                <w:sz w:val="20"/>
                <w:szCs w:val="20"/>
                <w:lang w:val="pt-BR"/>
              </w:rPr>
              <w:t>Vê</w:t>
            </w:r>
            <w:r w:rsidR="001B2D8D" w:rsidRPr="00D036EA">
              <w:rPr>
                <w:rFonts w:asciiTheme="majorBidi" w:hAnsiTheme="majorBidi" w:cstheme="majorBidi"/>
                <w:sz w:val="20"/>
                <w:szCs w:val="20"/>
                <w:lang w:val="pt-BR"/>
              </w:rPr>
              <w:t>nus</w:t>
            </w:r>
          </w:p>
        </w:tc>
        <w:tc>
          <w:tcPr>
            <w:tcW w:w="1350" w:type="dxa"/>
          </w:tcPr>
          <w:p w14:paraId="4F33C5F8" w14:textId="38F5E266" w:rsidR="001B2D8D" w:rsidRPr="00D036EA" w:rsidRDefault="00D545F1" w:rsidP="00C552BA">
            <w:pPr>
              <w:jc w:val="center"/>
              <w:rPr>
                <w:rFonts w:asciiTheme="majorBidi" w:hAnsiTheme="majorBidi" w:cstheme="majorBidi"/>
                <w:sz w:val="20"/>
                <w:szCs w:val="20"/>
                <w:lang w:val="pt-BR"/>
              </w:rPr>
            </w:pPr>
            <w:r w:rsidRPr="00D036EA">
              <w:rPr>
                <w:rFonts w:asciiTheme="majorBidi" w:eastAsiaTheme="majorEastAsia" w:hAnsiTheme="majorBidi" w:cstheme="majorBidi"/>
                <w:color w:val="000000"/>
                <w:sz w:val="20"/>
                <w:szCs w:val="20"/>
                <w:lang w:val="pt-BR"/>
              </w:rPr>
              <w:t>Af</w:t>
            </w:r>
            <w:r w:rsidR="002C51F6">
              <w:rPr>
                <w:rFonts w:asciiTheme="majorBidi" w:eastAsiaTheme="majorEastAsia" w:hAnsiTheme="majorBidi" w:cstheme="majorBidi"/>
                <w:color w:val="000000"/>
                <w:sz w:val="20"/>
                <w:szCs w:val="20"/>
                <w:lang w:val="pt-BR"/>
              </w:rPr>
              <w:t>ró</w:t>
            </w:r>
            <w:r w:rsidR="001B2D8D" w:rsidRPr="00D036EA">
              <w:rPr>
                <w:rFonts w:asciiTheme="majorBidi" w:eastAsiaTheme="majorEastAsia" w:hAnsiTheme="majorBidi" w:cstheme="majorBidi"/>
                <w:color w:val="000000"/>
                <w:sz w:val="20"/>
                <w:szCs w:val="20"/>
                <w:lang w:val="pt-BR"/>
              </w:rPr>
              <w:t>dite</w:t>
            </w:r>
          </w:p>
        </w:tc>
        <w:tc>
          <w:tcPr>
            <w:tcW w:w="1440" w:type="dxa"/>
          </w:tcPr>
          <w:p w14:paraId="103EABA4" w14:textId="77777777" w:rsidR="001B2D8D" w:rsidRPr="00D036EA" w:rsidRDefault="00D545F1" w:rsidP="00C552BA">
            <w:pPr>
              <w:ind w:hanging="95"/>
              <w:jc w:val="center"/>
              <w:rPr>
                <w:rFonts w:asciiTheme="majorBidi" w:hAnsiTheme="majorBidi" w:cstheme="majorBidi"/>
                <w:sz w:val="20"/>
                <w:szCs w:val="20"/>
                <w:lang w:val="pt-BR"/>
              </w:rPr>
            </w:pPr>
            <w:r w:rsidRPr="00D036EA">
              <w:rPr>
                <w:rFonts w:asciiTheme="majorBidi" w:hAnsiTheme="majorBidi" w:cstheme="majorBidi"/>
                <w:sz w:val="20"/>
                <w:szCs w:val="20"/>
                <w:lang w:val="pt-BR"/>
              </w:rPr>
              <w:t xml:space="preserve">Maria e </w:t>
            </w:r>
            <w:r w:rsidR="001B2D8D" w:rsidRPr="00D036EA">
              <w:rPr>
                <w:rFonts w:asciiTheme="majorBidi" w:hAnsiTheme="majorBidi" w:cstheme="majorBidi"/>
                <w:sz w:val="20"/>
                <w:szCs w:val="20"/>
                <w:lang w:val="pt-BR"/>
              </w:rPr>
              <w:t>Jesus</w:t>
            </w:r>
          </w:p>
        </w:tc>
        <w:tc>
          <w:tcPr>
            <w:tcW w:w="2250" w:type="dxa"/>
          </w:tcPr>
          <w:p w14:paraId="4F4B5F4F" w14:textId="77777777" w:rsidR="001B2D8D" w:rsidRPr="00D036EA" w:rsidRDefault="00D545F1" w:rsidP="00C552BA">
            <w:pPr>
              <w:ind w:right="-108" w:hanging="108"/>
              <w:jc w:val="center"/>
              <w:rPr>
                <w:rFonts w:asciiTheme="majorBidi" w:hAnsiTheme="majorBidi" w:cstheme="majorBidi"/>
                <w:sz w:val="20"/>
                <w:szCs w:val="20"/>
                <w:lang w:val="pt-BR"/>
              </w:rPr>
            </w:pPr>
            <w:r w:rsidRPr="00D036EA">
              <w:rPr>
                <w:rFonts w:asciiTheme="majorBidi" w:hAnsiTheme="majorBidi" w:cstheme="majorBidi"/>
                <w:sz w:val="20"/>
                <w:szCs w:val="20"/>
                <w:lang w:val="pt-BR"/>
              </w:rPr>
              <w:t>Coroação de Maria</w:t>
            </w:r>
          </w:p>
        </w:tc>
      </w:tr>
      <w:tr w:rsidR="001B2D8D" w:rsidRPr="00D036EA" w14:paraId="77268AEA" w14:textId="77777777" w:rsidTr="00AD1666">
        <w:trPr>
          <w:trHeight w:val="802"/>
        </w:trPr>
        <w:tc>
          <w:tcPr>
            <w:tcW w:w="6570" w:type="dxa"/>
            <w:gridSpan w:val="4"/>
          </w:tcPr>
          <w:p w14:paraId="6810C9B4" w14:textId="77777777" w:rsidR="00AD1666" w:rsidRPr="00D036EA" w:rsidRDefault="00AD1666" w:rsidP="00C552BA">
            <w:pPr>
              <w:jc w:val="center"/>
              <w:rPr>
                <w:rFonts w:asciiTheme="majorBidi" w:eastAsiaTheme="majorEastAsia" w:hAnsiTheme="majorBidi" w:cstheme="majorBidi"/>
                <w:color w:val="000000"/>
                <w:sz w:val="2"/>
                <w:szCs w:val="2"/>
                <w:lang w:val="pt-BR"/>
              </w:rPr>
            </w:pPr>
          </w:p>
          <w:p w14:paraId="6716F79F" w14:textId="77777777" w:rsidR="001B2D8D" w:rsidRPr="00D036EA" w:rsidRDefault="00D545F1" w:rsidP="00C552BA">
            <w:pPr>
              <w:jc w:val="center"/>
              <w:rPr>
                <w:rFonts w:asciiTheme="majorBidi" w:hAnsiTheme="majorBidi" w:cstheme="majorBidi"/>
                <w:sz w:val="20"/>
                <w:szCs w:val="20"/>
                <w:lang w:val="pt-BR"/>
              </w:rPr>
            </w:pPr>
            <w:r w:rsidRPr="00D036EA">
              <w:rPr>
                <w:rFonts w:asciiTheme="majorBidi" w:eastAsiaTheme="majorEastAsia" w:hAnsiTheme="majorBidi" w:cstheme="majorBidi"/>
                <w:color w:val="000000"/>
                <w:sz w:val="20"/>
                <w:szCs w:val="20"/>
                <w:lang w:val="pt-BR"/>
              </w:rPr>
              <w:t>Maria representada com a concha, um símbolo de deusas pré-históricas</w:t>
            </w:r>
            <w:r w:rsidR="001B2D8D" w:rsidRPr="00D036EA">
              <w:rPr>
                <w:rFonts w:asciiTheme="majorBidi" w:eastAsiaTheme="majorEastAsia" w:hAnsiTheme="majorBidi" w:cstheme="majorBidi"/>
                <w:color w:val="000000"/>
                <w:sz w:val="20"/>
                <w:szCs w:val="20"/>
                <w:lang w:val="pt-BR"/>
              </w:rPr>
              <w:t>.</w:t>
            </w:r>
          </w:p>
        </w:tc>
      </w:tr>
    </w:tbl>
    <w:p w14:paraId="1515D1B7" w14:textId="77777777" w:rsidR="001B2D8D" w:rsidRPr="00D036EA" w:rsidRDefault="00D545F1" w:rsidP="00C552BA">
      <w:pPr>
        <w:spacing w:line="240" w:lineRule="auto"/>
        <w:ind w:left="360"/>
        <w:jc w:val="both"/>
        <w:outlineLvl w:val="0"/>
        <w:rPr>
          <w:rFonts w:asciiTheme="majorBidi" w:hAnsiTheme="majorBidi" w:cstheme="majorBidi"/>
          <w:b/>
          <w:bCs/>
          <w:i/>
          <w:iCs/>
          <w:sz w:val="26"/>
          <w:szCs w:val="26"/>
          <w:lang w:val="pt-BR"/>
        </w:rPr>
      </w:pPr>
      <w:r w:rsidRPr="00D036EA">
        <w:rPr>
          <w:rFonts w:asciiTheme="majorBidi" w:hAnsiTheme="majorBidi" w:cstheme="majorBidi"/>
          <w:b/>
          <w:bCs/>
          <w:i/>
          <w:iCs/>
          <w:sz w:val="26"/>
          <w:szCs w:val="26"/>
          <w:lang w:val="pt-BR"/>
        </w:rPr>
        <w:lastRenderedPageBreak/>
        <w:t>O segredo da Mado</w:t>
      </w:r>
      <w:r w:rsidR="001B2D8D" w:rsidRPr="00D036EA">
        <w:rPr>
          <w:rFonts w:asciiTheme="majorBidi" w:hAnsiTheme="majorBidi" w:cstheme="majorBidi"/>
          <w:b/>
          <w:bCs/>
          <w:i/>
          <w:iCs/>
          <w:sz w:val="26"/>
          <w:szCs w:val="26"/>
          <w:lang w:val="pt-BR"/>
        </w:rPr>
        <w:t>na</w:t>
      </w:r>
      <w:r w:rsidRPr="00D036EA">
        <w:rPr>
          <w:rFonts w:asciiTheme="majorBidi" w:hAnsiTheme="majorBidi" w:cstheme="majorBidi"/>
          <w:b/>
          <w:bCs/>
          <w:i/>
          <w:iCs/>
          <w:sz w:val="26"/>
          <w:szCs w:val="26"/>
          <w:lang w:val="pt-BR"/>
        </w:rPr>
        <w:t xml:space="preserve"> negra</w:t>
      </w:r>
    </w:p>
    <w:p w14:paraId="011B137B" w14:textId="77777777" w:rsidR="00C10244" w:rsidRPr="00D036EA" w:rsidRDefault="00C10244" w:rsidP="00502ACD">
      <w:pPr>
        <w:spacing w:after="80"/>
        <w:ind w:left="181" w:firstLine="357"/>
        <w:jc w:val="both"/>
        <w:rPr>
          <w:rFonts w:asciiTheme="majorBidi" w:hAnsiTheme="majorBidi" w:cstheme="majorBidi"/>
          <w:sz w:val="20"/>
          <w:szCs w:val="20"/>
          <w:lang w:val="pt-BR"/>
        </w:rPr>
      </w:pPr>
      <w:r w:rsidRPr="00D036EA">
        <w:rPr>
          <w:rFonts w:asciiTheme="majorBidi" w:hAnsiTheme="majorBidi" w:cstheme="majorBidi"/>
          <w:sz w:val="20"/>
          <w:szCs w:val="20"/>
          <w:lang w:val="pt-BR"/>
        </w:rPr>
        <w:t xml:space="preserve">A Maria negra e Jesus (PECE) têm santuários dentro de todos os países católicos e ortodoxos da Europa. Seus santuários são visitados por milhões de peregrinos todos os anos. </w:t>
      </w:r>
    </w:p>
    <w:p w14:paraId="06C6F96E" w14:textId="0EBC0C1B" w:rsidR="001B2D8D" w:rsidRPr="00D036EA" w:rsidRDefault="00C10244" w:rsidP="00502ACD">
      <w:pPr>
        <w:spacing w:after="80"/>
        <w:ind w:left="181" w:firstLine="357"/>
        <w:jc w:val="both"/>
        <w:rPr>
          <w:rFonts w:asciiTheme="majorBidi" w:hAnsiTheme="majorBidi" w:cstheme="majorBidi"/>
          <w:sz w:val="20"/>
          <w:szCs w:val="20"/>
          <w:lang w:val="pt-BR"/>
        </w:rPr>
      </w:pPr>
      <w:r w:rsidRPr="00D036EA">
        <w:rPr>
          <w:rFonts w:asciiTheme="majorBidi" w:hAnsiTheme="majorBidi" w:cstheme="majorBidi"/>
          <w:sz w:val="20"/>
          <w:szCs w:val="20"/>
          <w:lang w:val="pt-BR"/>
        </w:rPr>
        <w:t>Os santu</w:t>
      </w:r>
      <w:r w:rsidR="009A7954">
        <w:rPr>
          <w:rFonts w:asciiTheme="majorBidi" w:hAnsiTheme="majorBidi" w:cstheme="majorBidi"/>
          <w:sz w:val="20"/>
          <w:szCs w:val="20"/>
          <w:lang w:val="pt-BR"/>
        </w:rPr>
        <w:t xml:space="preserve">ários de </w:t>
      </w:r>
      <w:r w:rsidR="00FD01A5">
        <w:rPr>
          <w:rFonts w:asciiTheme="majorBidi" w:hAnsiTheme="majorBidi" w:cstheme="majorBidi"/>
          <w:sz w:val="20"/>
          <w:szCs w:val="20"/>
          <w:lang w:val="pt-BR"/>
        </w:rPr>
        <w:t>Ísis</w:t>
      </w:r>
      <w:r w:rsidR="009A7954">
        <w:rPr>
          <w:rFonts w:asciiTheme="majorBidi" w:hAnsiTheme="majorBidi" w:cstheme="majorBidi"/>
          <w:sz w:val="20"/>
          <w:szCs w:val="20"/>
          <w:lang w:val="pt-BR"/>
        </w:rPr>
        <w:t xml:space="preserve"> e Hórus do Egito a</w:t>
      </w:r>
      <w:r w:rsidRPr="00D036EA">
        <w:rPr>
          <w:rFonts w:asciiTheme="majorBidi" w:hAnsiTheme="majorBidi" w:cstheme="majorBidi"/>
          <w:sz w:val="20"/>
          <w:szCs w:val="20"/>
          <w:lang w:val="pt-BR"/>
        </w:rPr>
        <w:t>ntigo eram muito populares na Roma antiga. Alguns estudiosos</w:t>
      </w:r>
      <w:r w:rsidRPr="00502ACD">
        <w:rPr>
          <w:rFonts w:asciiTheme="majorBidi" w:hAnsiTheme="majorBidi" w:cstheme="majorBidi"/>
          <w:b/>
          <w:sz w:val="20"/>
          <w:szCs w:val="20"/>
          <w:vertAlign w:val="superscript"/>
          <w:lang w:val="pt-BR"/>
        </w:rPr>
        <w:t>24</w:t>
      </w:r>
      <w:r w:rsidRPr="00D036EA">
        <w:rPr>
          <w:rFonts w:asciiTheme="majorBidi" w:hAnsiTheme="majorBidi" w:cstheme="majorBidi"/>
          <w:sz w:val="20"/>
          <w:szCs w:val="20"/>
          <w:lang w:val="pt-BR"/>
        </w:rPr>
        <w:t xml:space="preserve"> acreditam que quando o Cristianismo se espalhou pela Europa, os santuários de </w:t>
      </w:r>
      <w:r w:rsidR="00FD01A5">
        <w:rPr>
          <w:rFonts w:asciiTheme="majorBidi" w:hAnsiTheme="majorBidi" w:cstheme="majorBidi"/>
          <w:sz w:val="20"/>
          <w:szCs w:val="20"/>
          <w:lang w:val="pt-BR"/>
        </w:rPr>
        <w:t>Ísis</w:t>
      </w:r>
      <w:r w:rsidRPr="00D036EA">
        <w:rPr>
          <w:rFonts w:asciiTheme="majorBidi" w:hAnsiTheme="majorBidi" w:cstheme="majorBidi"/>
          <w:sz w:val="20"/>
          <w:szCs w:val="20"/>
          <w:lang w:val="pt-BR"/>
        </w:rPr>
        <w:t xml:space="preserve"> e Hórus não foram destruídos; em vez disso foram transformados em santuários para Maria e Jesus (PECE) negros</w:t>
      </w:r>
      <w:r w:rsidR="00446855" w:rsidRPr="00D036EA">
        <w:rPr>
          <w:rFonts w:asciiTheme="majorBidi" w:hAnsiTheme="majorBidi" w:cstheme="majorBidi"/>
          <w:sz w:val="20"/>
          <w:szCs w:val="20"/>
          <w:lang w:val="pt-BR"/>
        </w:rPr>
        <w:t>.</w:t>
      </w:r>
    </w:p>
    <w:p w14:paraId="1A5B96BB" w14:textId="77777777" w:rsidR="001B2D8D" w:rsidRPr="00D036EA" w:rsidRDefault="001B2D8D" w:rsidP="00C552BA">
      <w:pPr>
        <w:spacing w:after="80" w:line="240" w:lineRule="auto"/>
        <w:ind w:left="180" w:firstLine="360"/>
        <w:jc w:val="both"/>
        <w:rPr>
          <w:rFonts w:asciiTheme="majorBidi" w:hAnsiTheme="majorBidi" w:cstheme="majorBidi"/>
          <w:sz w:val="6"/>
          <w:szCs w:val="6"/>
          <w:lang w:val="pt-BR"/>
        </w:rPr>
      </w:pPr>
    </w:p>
    <w:p w14:paraId="46B23187" w14:textId="77777777" w:rsidR="001B2D8D" w:rsidRPr="00D036EA" w:rsidRDefault="001B2D8D" w:rsidP="00C552BA">
      <w:pPr>
        <w:spacing w:line="240" w:lineRule="auto"/>
        <w:ind w:left="360"/>
        <w:jc w:val="both"/>
        <w:rPr>
          <w:rFonts w:asciiTheme="majorBidi" w:hAnsiTheme="majorBidi" w:cstheme="majorBidi"/>
          <w:sz w:val="2"/>
          <w:szCs w:val="2"/>
          <w:lang w:val="pt-BR"/>
        </w:rPr>
      </w:pPr>
    </w:p>
    <w:tbl>
      <w:tblPr>
        <w:tblStyle w:val="TableGrid"/>
        <w:tblW w:w="6395" w:type="dxa"/>
        <w:jc w:val="center"/>
        <w:tblBorders>
          <w:insideH w:val="none" w:sz="0" w:space="0" w:color="auto"/>
          <w:insideV w:val="none" w:sz="0" w:space="0" w:color="auto"/>
        </w:tblBorders>
        <w:tblLayout w:type="fixed"/>
        <w:tblLook w:val="04A0" w:firstRow="1" w:lastRow="0" w:firstColumn="1" w:lastColumn="0" w:noHBand="0" w:noVBand="1"/>
      </w:tblPr>
      <w:tblGrid>
        <w:gridCol w:w="2700"/>
        <w:gridCol w:w="1923"/>
        <w:gridCol w:w="1772"/>
      </w:tblGrid>
      <w:tr w:rsidR="001B2D8D" w:rsidRPr="00D036EA" w14:paraId="46498B15" w14:textId="77777777" w:rsidTr="00372F3D">
        <w:trPr>
          <w:trHeight w:val="2223"/>
          <w:jc w:val="center"/>
        </w:trPr>
        <w:tc>
          <w:tcPr>
            <w:tcW w:w="2700" w:type="dxa"/>
          </w:tcPr>
          <w:p w14:paraId="3D22E2F8" w14:textId="77777777" w:rsidR="001B2D8D" w:rsidRPr="00D036EA" w:rsidRDefault="001B2D8D" w:rsidP="00C552BA">
            <w:pPr>
              <w:tabs>
                <w:tab w:val="left" w:pos="5846"/>
              </w:tabs>
              <w:spacing w:before="40" w:after="40"/>
              <w:ind w:left="-58"/>
              <w:jc w:val="center"/>
              <w:rPr>
                <w:rFonts w:asciiTheme="majorBidi" w:hAnsiTheme="majorBidi" w:cstheme="majorBidi"/>
                <w:noProof/>
                <w:sz w:val="20"/>
                <w:szCs w:val="20"/>
                <w:lang w:val="pt-BR"/>
              </w:rPr>
            </w:pPr>
            <w:r w:rsidRPr="00D036EA">
              <w:rPr>
                <w:rFonts w:asciiTheme="majorBidi" w:hAnsiTheme="majorBidi" w:cstheme="majorBidi"/>
                <w:noProof/>
                <w:sz w:val="20"/>
                <w:szCs w:val="20"/>
              </w:rPr>
              <w:drawing>
                <wp:inline distT="0" distB="0" distL="0" distR="0" wp14:anchorId="79E130A0" wp14:editId="4F135845">
                  <wp:extent cx="1032870" cy="1328057"/>
                  <wp:effectExtent l="19050" t="19050" r="14880" b="24493"/>
                  <wp:docPr id="11180" name="Picture 9242" descr="http://suzar.com/BOTW/1botw-pics/blakmadonna-gol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73" descr="http://suzar.com/BOTW/1botw-pics/blakmadonna-gold.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041470" cy="1339115"/>
                          </a:xfrm>
                          <a:prstGeom prst="rect">
                            <a:avLst/>
                          </a:prstGeom>
                          <a:noFill/>
                          <a:ln>
                            <a:solidFill>
                              <a:schemeClr val="tx1"/>
                            </a:solidFill>
                          </a:ln>
                        </pic:spPr>
                      </pic:pic>
                    </a:graphicData>
                  </a:graphic>
                </wp:inline>
              </w:drawing>
            </w:r>
          </w:p>
        </w:tc>
        <w:tc>
          <w:tcPr>
            <w:tcW w:w="1923" w:type="dxa"/>
          </w:tcPr>
          <w:p w14:paraId="7E6A1ADB" w14:textId="77777777" w:rsidR="001B2D8D" w:rsidRPr="00D036EA" w:rsidRDefault="001B2D8D" w:rsidP="00C552BA">
            <w:pPr>
              <w:tabs>
                <w:tab w:val="left" w:pos="5846"/>
              </w:tabs>
              <w:spacing w:before="40" w:after="40"/>
              <w:ind w:left="-58"/>
              <w:jc w:val="right"/>
              <w:rPr>
                <w:rFonts w:asciiTheme="majorBidi" w:hAnsiTheme="majorBidi" w:cstheme="majorBidi"/>
                <w:noProof/>
                <w:sz w:val="20"/>
                <w:szCs w:val="20"/>
                <w:lang w:val="pt-BR"/>
              </w:rPr>
            </w:pPr>
            <w:r w:rsidRPr="00D036EA">
              <w:rPr>
                <w:rFonts w:asciiTheme="majorBidi" w:hAnsiTheme="majorBidi" w:cstheme="majorBidi"/>
                <w:noProof/>
                <w:sz w:val="20"/>
                <w:szCs w:val="20"/>
              </w:rPr>
              <w:drawing>
                <wp:inline distT="0" distB="0" distL="0" distR="0" wp14:anchorId="342E2982" wp14:editId="69FB1CEB">
                  <wp:extent cx="856497" cy="1325335"/>
                  <wp:effectExtent l="19050" t="19050" r="19803" b="27215"/>
                  <wp:docPr id="11181" name="صورة 9"/>
                  <wp:cNvGraphicFramePr/>
                  <a:graphic xmlns:a="http://schemas.openxmlformats.org/drawingml/2006/main">
                    <a:graphicData uri="http://schemas.openxmlformats.org/drawingml/2006/picture">
                      <pic:pic xmlns:pic="http://schemas.openxmlformats.org/drawingml/2006/picture">
                        <pic:nvPicPr>
                          <pic:cNvPr id="1037" name="Picture 13"/>
                          <pic:cNvPicPr>
                            <a:picLocks noChangeAspect="1" noChangeArrowheads="1"/>
                          </pic:cNvPicPr>
                        </pic:nvPicPr>
                        <pic:blipFill>
                          <a:blip r:embed="rId98" cstate="print"/>
                          <a:srcRect/>
                          <a:stretch>
                            <a:fillRect/>
                          </a:stretch>
                        </pic:blipFill>
                        <pic:spPr bwMode="auto">
                          <a:xfrm>
                            <a:off x="0" y="0"/>
                            <a:ext cx="863293" cy="1335851"/>
                          </a:xfrm>
                          <a:prstGeom prst="rect">
                            <a:avLst/>
                          </a:prstGeom>
                          <a:noFill/>
                          <a:ln w="12700">
                            <a:solidFill>
                              <a:schemeClr val="tx1"/>
                            </a:solidFill>
                            <a:miter lim="800000"/>
                            <a:headEnd/>
                            <a:tailEnd/>
                          </a:ln>
                          <a:effectLst/>
                        </pic:spPr>
                      </pic:pic>
                    </a:graphicData>
                  </a:graphic>
                </wp:inline>
              </w:drawing>
            </w:r>
          </w:p>
        </w:tc>
        <w:tc>
          <w:tcPr>
            <w:tcW w:w="1772" w:type="dxa"/>
          </w:tcPr>
          <w:p w14:paraId="479550CC" w14:textId="77777777" w:rsidR="001B2D8D" w:rsidRPr="00D036EA" w:rsidRDefault="001B2D8D" w:rsidP="00C552BA">
            <w:pPr>
              <w:tabs>
                <w:tab w:val="left" w:pos="5846"/>
              </w:tabs>
              <w:spacing w:before="40" w:after="40"/>
              <w:ind w:left="-58"/>
              <w:rPr>
                <w:rFonts w:asciiTheme="majorBidi" w:hAnsiTheme="majorBidi" w:cstheme="majorBidi"/>
                <w:noProof/>
                <w:sz w:val="20"/>
                <w:szCs w:val="20"/>
                <w:lang w:val="pt-BR"/>
              </w:rPr>
            </w:pPr>
            <w:r w:rsidRPr="00D036EA">
              <w:rPr>
                <w:rFonts w:asciiTheme="majorBidi" w:hAnsiTheme="majorBidi" w:cstheme="majorBidi"/>
                <w:noProof/>
                <w:sz w:val="20"/>
                <w:szCs w:val="20"/>
              </w:rPr>
              <w:drawing>
                <wp:inline distT="0" distB="0" distL="0" distR="0" wp14:anchorId="61914227" wp14:editId="1CA3C9C2">
                  <wp:extent cx="855204" cy="1325335"/>
                  <wp:effectExtent l="19050" t="19050" r="21096" b="27215"/>
                  <wp:docPr id="11182" name="صورة 8"/>
                  <wp:cNvGraphicFramePr/>
                  <a:graphic xmlns:a="http://schemas.openxmlformats.org/drawingml/2006/main">
                    <a:graphicData uri="http://schemas.openxmlformats.org/drawingml/2006/picture">
                      <pic:pic xmlns:pic="http://schemas.openxmlformats.org/drawingml/2006/picture">
                        <pic:nvPicPr>
                          <pic:cNvPr id="1034" name="Picture 10"/>
                          <pic:cNvPicPr>
                            <a:picLocks noChangeAspect="1" noChangeArrowheads="1"/>
                          </pic:cNvPicPr>
                        </pic:nvPicPr>
                        <pic:blipFill>
                          <a:blip r:embed="rId99" cstate="print"/>
                          <a:srcRect/>
                          <a:stretch>
                            <a:fillRect/>
                          </a:stretch>
                        </pic:blipFill>
                        <pic:spPr bwMode="auto">
                          <a:xfrm>
                            <a:off x="0" y="0"/>
                            <a:ext cx="866290" cy="1342515"/>
                          </a:xfrm>
                          <a:prstGeom prst="rect">
                            <a:avLst/>
                          </a:prstGeom>
                          <a:noFill/>
                          <a:ln w="9525">
                            <a:solidFill>
                              <a:schemeClr val="tx1"/>
                            </a:solidFill>
                            <a:miter lim="800000"/>
                            <a:headEnd/>
                            <a:tailEnd/>
                          </a:ln>
                          <a:effectLst/>
                        </pic:spPr>
                      </pic:pic>
                    </a:graphicData>
                  </a:graphic>
                </wp:inline>
              </w:drawing>
            </w:r>
          </w:p>
        </w:tc>
      </w:tr>
      <w:tr w:rsidR="001B2D8D" w:rsidRPr="00D036EA" w14:paraId="45F2C84E" w14:textId="77777777" w:rsidTr="00372F3D">
        <w:trPr>
          <w:trHeight w:val="496"/>
          <w:jc w:val="center"/>
        </w:trPr>
        <w:tc>
          <w:tcPr>
            <w:tcW w:w="2700" w:type="dxa"/>
          </w:tcPr>
          <w:p w14:paraId="0E6990D4" w14:textId="77777777" w:rsidR="001B2D8D" w:rsidRPr="00D036EA" w:rsidRDefault="00C10244" w:rsidP="00C552BA">
            <w:pPr>
              <w:tabs>
                <w:tab w:val="left" w:pos="5846"/>
              </w:tabs>
              <w:ind w:right="219"/>
              <w:jc w:val="both"/>
              <w:rPr>
                <w:rFonts w:asciiTheme="majorBidi" w:hAnsiTheme="majorBidi" w:cstheme="majorBidi"/>
                <w:noProof/>
                <w:sz w:val="20"/>
                <w:szCs w:val="20"/>
                <w:lang w:val="pt-BR"/>
              </w:rPr>
            </w:pPr>
            <w:r w:rsidRPr="00D036EA">
              <w:rPr>
                <w:rFonts w:asciiTheme="majorBidi" w:hAnsiTheme="majorBidi" w:cstheme="majorBidi"/>
                <w:sz w:val="20"/>
                <w:szCs w:val="20"/>
                <w:lang w:val="pt-BR"/>
              </w:rPr>
              <w:t>A Madona negra é adorada em alguns países católicos e ortodoxos</w:t>
            </w:r>
            <w:r w:rsidR="001B2D8D" w:rsidRPr="00D036EA">
              <w:rPr>
                <w:rFonts w:asciiTheme="majorBidi" w:hAnsiTheme="majorBidi" w:cstheme="majorBidi"/>
                <w:sz w:val="20"/>
                <w:szCs w:val="20"/>
                <w:lang w:val="pt-BR"/>
              </w:rPr>
              <w:t>.</w:t>
            </w:r>
          </w:p>
        </w:tc>
        <w:tc>
          <w:tcPr>
            <w:tcW w:w="3695" w:type="dxa"/>
            <w:gridSpan w:val="2"/>
          </w:tcPr>
          <w:p w14:paraId="02E5D396" w14:textId="45E91E20" w:rsidR="001B2D8D" w:rsidRPr="00D036EA" w:rsidRDefault="00C10244" w:rsidP="00C552BA">
            <w:pPr>
              <w:tabs>
                <w:tab w:val="left" w:pos="5846"/>
              </w:tabs>
              <w:ind w:left="76" w:right="59"/>
              <w:jc w:val="both"/>
              <w:rPr>
                <w:rFonts w:asciiTheme="majorBidi" w:hAnsiTheme="majorBidi" w:cstheme="majorBidi"/>
                <w:noProof/>
                <w:sz w:val="20"/>
                <w:szCs w:val="20"/>
                <w:lang w:val="pt-BR"/>
              </w:rPr>
            </w:pPr>
            <w:r w:rsidRPr="00D036EA">
              <w:rPr>
                <w:rFonts w:asciiTheme="majorBidi" w:hAnsiTheme="majorBidi" w:cstheme="majorBidi"/>
                <w:sz w:val="20"/>
                <w:szCs w:val="20"/>
                <w:lang w:val="pt-BR"/>
              </w:rPr>
              <w:t xml:space="preserve">É coincidência que Maria e Jesus (esquerda) </w:t>
            </w:r>
            <w:r w:rsidR="009A7954">
              <w:rPr>
                <w:rFonts w:asciiTheme="majorBidi" w:hAnsiTheme="majorBidi" w:cstheme="majorBidi"/>
                <w:sz w:val="20"/>
                <w:szCs w:val="20"/>
                <w:lang w:val="pt-BR"/>
              </w:rPr>
              <w:t>tenham sido</w:t>
            </w:r>
            <w:r w:rsidRPr="00D036EA">
              <w:rPr>
                <w:rFonts w:asciiTheme="majorBidi" w:hAnsiTheme="majorBidi" w:cstheme="majorBidi"/>
                <w:sz w:val="20"/>
                <w:szCs w:val="20"/>
                <w:lang w:val="pt-BR"/>
              </w:rPr>
              <w:t xml:space="preserve"> representados em cores como </w:t>
            </w:r>
            <w:r w:rsidR="00FD01A5">
              <w:rPr>
                <w:rFonts w:asciiTheme="majorBidi" w:hAnsiTheme="majorBidi" w:cstheme="majorBidi"/>
                <w:sz w:val="20"/>
                <w:szCs w:val="20"/>
                <w:lang w:val="pt-BR"/>
              </w:rPr>
              <w:t>Ísis</w:t>
            </w:r>
            <w:r w:rsidR="001B2D8D" w:rsidRPr="00D036EA">
              <w:rPr>
                <w:rFonts w:asciiTheme="majorBidi" w:hAnsiTheme="majorBidi" w:cstheme="majorBidi"/>
                <w:sz w:val="20"/>
                <w:szCs w:val="20"/>
                <w:lang w:val="pt-BR"/>
              </w:rPr>
              <w:t xml:space="preserve"> </w:t>
            </w:r>
            <w:r w:rsidRPr="00D036EA">
              <w:rPr>
                <w:rFonts w:asciiTheme="majorBidi" w:hAnsiTheme="majorBidi" w:cstheme="majorBidi"/>
                <w:sz w:val="20"/>
                <w:szCs w:val="20"/>
                <w:lang w:val="pt-BR"/>
              </w:rPr>
              <w:t>e</w:t>
            </w:r>
            <w:r w:rsidR="001B2D8D" w:rsidRPr="00D036EA">
              <w:rPr>
                <w:rFonts w:asciiTheme="majorBidi" w:hAnsiTheme="majorBidi" w:cstheme="majorBidi"/>
                <w:sz w:val="20"/>
                <w:szCs w:val="20"/>
                <w:lang w:val="pt-BR"/>
              </w:rPr>
              <w:t xml:space="preserve"> </w:t>
            </w:r>
            <w:r w:rsidR="00FD01A5">
              <w:rPr>
                <w:rFonts w:asciiTheme="majorBidi" w:hAnsiTheme="majorBidi" w:cstheme="majorBidi"/>
                <w:sz w:val="20"/>
                <w:szCs w:val="20"/>
                <w:lang w:val="pt-BR"/>
              </w:rPr>
              <w:t>Hórus</w:t>
            </w:r>
            <w:r w:rsidR="001B2D8D" w:rsidRPr="00D036EA">
              <w:rPr>
                <w:rFonts w:asciiTheme="majorBidi" w:hAnsiTheme="majorBidi" w:cstheme="majorBidi"/>
                <w:sz w:val="20"/>
                <w:szCs w:val="20"/>
                <w:lang w:val="pt-BR"/>
              </w:rPr>
              <w:t xml:space="preserve"> (</w:t>
            </w:r>
            <w:r w:rsidRPr="00D036EA">
              <w:rPr>
                <w:rFonts w:asciiTheme="majorBidi" w:hAnsiTheme="majorBidi" w:cstheme="majorBidi"/>
                <w:sz w:val="20"/>
                <w:szCs w:val="20"/>
                <w:lang w:val="pt-BR"/>
              </w:rPr>
              <w:t>direita</w:t>
            </w:r>
            <w:r w:rsidR="001B2D8D" w:rsidRPr="00D036EA">
              <w:rPr>
                <w:rFonts w:asciiTheme="majorBidi" w:hAnsiTheme="majorBidi" w:cstheme="majorBidi"/>
                <w:sz w:val="20"/>
                <w:szCs w:val="20"/>
                <w:lang w:val="pt-BR"/>
              </w:rPr>
              <w:t>)?</w:t>
            </w:r>
          </w:p>
        </w:tc>
      </w:tr>
    </w:tbl>
    <w:p w14:paraId="0DFB35A1" w14:textId="77777777" w:rsidR="001B2D8D" w:rsidRPr="00D036EA" w:rsidRDefault="001B2D8D" w:rsidP="00C552BA">
      <w:pPr>
        <w:spacing w:after="0" w:line="240" w:lineRule="auto"/>
        <w:ind w:left="360"/>
        <w:jc w:val="both"/>
        <w:rPr>
          <w:rFonts w:asciiTheme="majorBidi" w:hAnsiTheme="majorBidi" w:cstheme="majorBidi"/>
          <w:b/>
          <w:bCs/>
          <w:i/>
          <w:iCs/>
          <w:sz w:val="18"/>
          <w:szCs w:val="18"/>
          <w:lang w:val="pt-BR"/>
        </w:rPr>
      </w:pPr>
    </w:p>
    <w:p w14:paraId="79450B12" w14:textId="77777777" w:rsidR="001B2D8D" w:rsidRPr="00D036EA" w:rsidRDefault="001B2D8D" w:rsidP="00502ACD">
      <w:pPr>
        <w:spacing w:after="80"/>
        <w:ind w:left="360"/>
        <w:jc w:val="both"/>
        <w:outlineLvl w:val="0"/>
        <w:rPr>
          <w:rFonts w:asciiTheme="majorBidi" w:hAnsiTheme="majorBidi" w:cstheme="majorBidi"/>
          <w:b/>
          <w:bCs/>
          <w:i/>
          <w:iCs/>
          <w:sz w:val="26"/>
          <w:szCs w:val="26"/>
          <w:lang w:val="pt-BR"/>
        </w:rPr>
      </w:pPr>
      <w:r w:rsidRPr="00D036EA">
        <w:rPr>
          <w:rFonts w:asciiTheme="majorBidi" w:hAnsiTheme="majorBidi" w:cstheme="majorBidi"/>
          <w:b/>
          <w:bCs/>
          <w:i/>
          <w:iCs/>
          <w:sz w:val="26"/>
          <w:szCs w:val="26"/>
          <w:lang w:val="pt-BR"/>
        </w:rPr>
        <w:t>Conclus</w:t>
      </w:r>
      <w:r w:rsidR="00C10244" w:rsidRPr="00D036EA">
        <w:rPr>
          <w:rFonts w:asciiTheme="majorBidi" w:hAnsiTheme="majorBidi" w:cstheme="majorBidi"/>
          <w:b/>
          <w:bCs/>
          <w:i/>
          <w:iCs/>
          <w:sz w:val="26"/>
          <w:szCs w:val="26"/>
          <w:lang w:val="pt-BR"/>
        </w:rPr>
        <w:t>ão</w:t>
      </w:r>
    </w:p>
    <w:p w14:paraId="68C6AA79" w14:textId="46EA1D69" w:rsidR="00C10244" w:rsidRPr="00D036EA" w:rsidRDefault="00C10244" w:rsidP="00502ACD">
      <w:pPr>
        <w:pStyle w:val="ListParagraph"/>
        <w:numPr>
          <w:ilvl w:val="0"/>
          <w:numId w:val="8"/>
        </w:numPr>
        <w:spacing w:after="0"/>
        <w:ind w:left="538" w:hanging="181"/>
        <w:contextualSpacing w:val="0"/>
        <w:jc w:val="both"/>
        <w:rPr>
          <w:rFonts w:asciiTheme="majorBidi" w:hAnsiTheme="majorBidi" w:cstheme="majorBidi"/>
          <w:sz w:val="20"/>
          <w:szCs w:val="20"/>
          <w:lang w:val="pt-BR"/>
        </w:rPr>
      </w:pPr>
      <w:r w:rsidRPr="00D036EA">
        <w:rPr>
          <w:rFonts w:asciiTheme="majorBidi" w:hAnsiTheme="majorBidi" w:cstheme="majorBidi"/>
          <w:sz w:val="20"/>
          <w:szCs w:val="20"/>
          <w:lang w:val="pt-BR"/>
        </w:rPr>
        <w:t xml:space="preserve">O culto de Maria no Cristianismo de hoje substituiu o culto da Rainha </w:t>
      </w:r>
      <w:r w:rsidR="009A7954">
        <w:rPr>
          <w:rFonts w:asciiTheme="majorBidi" w:hAnsiTheme="majorBidi" w:cstheme="majorBidi"/>
          <w:sz w:val="20"/>
          <w:szCs w:val="20"/>
          <w:lang w:val="pt-BR"/>
        </w:rPr>
        <w:t>do Céu da Babilônia, que existia</w:t>
      </w:r>
      <w:r w:rsidRPr="00D036EA">
        <w:rPr>
          <w:rFonts w:asciiTheme="majorBidi" w:hAnsiTheme="majorBidi" w:cstheme="majorBidi"/>
          <w:sz w:val="20"/>
          <w:szCs w:val="20"/>
          <w:lang w:val="pt-BR"/>
        </w:rPr>
        <w:t xml:space="preserve"> em diferentes partes do mundo sob diferentes nomes</w:t>
      </w:r>
      <w:r w:rsidR="001B2D8D" w:rsidRPr="00D036EA">
        <w:rPr>
          <w:rFonts w:asciiTheme="majorBidi" w:hAnsiTheme="majorBidi" w:cstheme="majorBidi"/>
          <w:sz w:val="20"/>
          <w:szCs w:val="20"/>
          <w:lang w:val="pt-BR"/>
        </w:rPr>
        <w:t xml:space="preserve">. </w:t>
      </w:r>
    </w:p>
    <w:p w14:paraId="2886C464" w14:textId="77777777" w:rsidR="001B2D8D" w:rsidRPr="00D036EA" w:rsidRDefault="00C10244" w:rsidP="00502ACD">
      <w:pPr>
        <w:pStyle w:val="ListParagraph"/>
        <w:numPr>
          <w:ilvl w:val="0"/>
          <w:numId w:val="8"/>
        </w:numPr>
        <w:spacing w:after="0"/>
        <w:ind w:left="538" w:hanging="181"/>
        <w:contextualSpacing w:val="0"/>
        <w:jc w:val="both"/>
        <w:rPr>
          <w:rFonts w:asciiTheme="majorBidi" w:hAnsiTheme="majorBidi" w:cstheme="majorBidi"/>
          <w:sz w:val="20"/>
          <w:szCs w:val="20"/>
          <w:lang w:val="pt-BR"/>
        </w:rPr>
      </w:pPr>
      <w:r w:rsidRPr="00D036EA">
        <w:rPr>
          <w:rFonts w:asciiTheme="majorBidi" w:hAnsiTheme="majorBidi" w:cstheme="majorBidi"/>
          <w:sz w:val="20"/>
          <w:szCs w:val="20"/>
          <w:lang w:val="pt-BR"/>
        </w:rPr>
        <w:t xml:space="preserve">A prática da adoração da mãe, rezando e prostrando-se para sua estátua, é idolatria, não-bíblica e contradiz a mensagem original de Jesus (PECE). </w:t>
      </w:r>
    </w:p>
    <w:p w14:paraId="55290166" w14:textId="77777777" w:rsidR="00C10244" w:rsidRPr="00502ACD" w:rsidRDefault="00C10244" w:rsidP="00502ACD">
      <w:pPr>
        <w:pStyle w:val="ListParagraph"/>
        <w:spacing w:after="80"/>
        <w:ind w:left="540"/>
        <w:contextualSpacing w:val="0"/>
        <w:jc w:val="both"/>
        <w:rPr>
          <w:rFonts w:asciiTheme="majorBidi" w:hAnsiTheme="majorBidi" w:cstheme="majorBidi"/>
          <w:i/>
          <w:iCs/>
          <w:sz w:val="10"/>
          <w:szCs w:val="10"/>
          <w:lang w:val="pt-BR"/>
        </w:rPr>
      </w:pPr>
    </w:p>
    <w:p w14:paraId="2127946D" w14:textId="0B587790" w:rsidR="001B2D8D" w:rsidRPr="00D036EA" w:rsidRDefault="001B2D8D" w:rsidP="00502ACD">
      <w:pPr>
        <w:pStyle w:val="ListParagraph"/>
        <w:spacing w:after="80"/>
        <w:ind w:left="540"/>
        <w:contextualSpacing w:val="0"/>
        <w:jc w:val="both"/>
        <w:rPr>
          <w:rFonts w:asciiTheme="majorBidi" w:hAnsiTheme="majorBidi" w:cstheme="majorBidi"/>
          <w:sz w:val="20"/>
          <w:szCs w:val="20"/>
          <w:lang w:val="pt-BR"/>
        </w:rPr>
      </w:pPr>
      <w:r w:rsidRPr="00D036EA">
        <w:rPr>
          <w:rFonts w:asciiTheme="majorBidi" w:hAnsiTheme="majorBidi" w:cstheme="majorBidi"/>
          <w:i/>
          <w:iCs/>
          <w:sz w:val="20"/>
          <w:szCs w:val="20"/>
          <w:lang w:val="pt-BR"/>
        </w:rPr>
        <w:t>“</w:t>
      </w:r>
      <w:r w:rsidR="00C10244" w:rsidRPr="00D036EA">
        <w:rPr>
          <w:rFonts w:asciiTheme="majorBidi" w:hAnsiTheme="majorBidi" w:cstheme="majorBidi"/>
          <w:i/>
          <w:iCs/>
          <w:sz w:val="20"/>
          <w:szCs w:val="20"/>
          <w:lang w:val="pt-BR"/>
        </w:rPr>
        <w:t xml:space="preserve">E lembra-lhes de quando Allah dirá: "Ó Jesus, filho de Maria! Disseste tu aos homens: "Tomai-me e a minha mãe por dois deuses, além de Allah? Ele dirá: "Glorificado sejas! Não me é admissível </w:t>
      </w:r>
      <w:r w:rsidR="009A7954">
        <w:rPr>
          <w:rFonts w:asciiTheme="majorBidi" w:hAnsiTheme="majorBidi" w:cstheme="majorBidi"/>
          <w:i/>
          <w:iCs/>
          <w:sz w:val="20"/>
          <w:szCs w:val="20"/>
          <w:lang w:val="pt-BR"/>
        </w:rPr>
        <w:t xml:space="preserve">dizer o que me não é de direito” </w:t>
      </w:r>
      <w:r w:rsidRPr="00D036EA">
        <w:rPr>
          <w:rFonts w:asciiTheme="majorBidi" w:hAnsiTheme="majorBidi" w:cstheme="majorBidi"/>
          <w:i/>
          <w:iCs/>
          <w:sz w:val="20"/>
          <w:szCs w:val="20"/>
          <w:lang w:val="pt-BR"/>
        </w:rPr>
        <w:t>(</w:t>
      </w:r>
      <w:r w:rsidR="00C10244" w:rsidRPr="00D036EA">
        <w:rPr>
          <w:rFonts w:asciiTheme="majorBidi" w:hAnsiTheme="majorBidi" w:cstheme="majorBidi"/>
          <w:i/>
          <w:iCs/>
          <w:sz w:val="20"/>
          <w:szCs w:val="20"/>
          <w:lang w:val="pt-BR"/>
        </w:rPr>
        <w:t>Alcorão</w:t>
      </w:r>
      <w:r w:rsidRPr="00D036EA">
        <w:rPr>
          <w:rFonts w:asciiTheme="majorBidi" w:hAnsiTheme="majorBidi" w:cstheme="majorBidi"/>
          <w:i/>
          <w:iCs/>
          <w:sz w:val="20"/>
          <w:szCs w:val="20"/>
          <w:lang w:val="pt-BR"/>
        </w:rPr>
        <w:t xml:space="preserve">, 5:116).     </w:t>
      </w:r>
    </w:p>
    <w:p w14:paraId="0675E26F" w14:textId="77777777" w:rsidR="001B2D8D" w:rsidRDefault="001B2D8D" w:rsidP="00C552BA">
      <w:pPr>
        <w:spacing w:line="240" w:lineRule="auto"/>
        <w:jc w:val="both"/>
        <w:rPr>
          <w:rFonts w:asciiTheme="majorBidi" w:hAnsiTheme="majorBidi" w:cstheme="majorBidi"/>
          <w:sz w:val="8"/>
          <w:szCs w:val="8"/>
          <w:lang w:val="pt-BR"/>
        </w:rPr>
      </w:pPr>
    </w:p>
    <w:p w14:paraId="1BD48AD9" w14:textId="77777777" w:rsidR="00306D57" w:rsidRDefault="00306D57" w:rsidP="00C552BA">
      <w:pPr>
        <w:spacing w:line="240" w:lineRule="auto"/>
        <w:jc w:val="both"/>
        <w:rPr>
          <w:rFonts w:asciiTheme="majorBidi" w:hAnsiTheme="majorBidi" w:cstheme="majorBidi"/>
          <w:sz w:val="8"/>
          <w:szCs w:val="8"/>
          <w:lang w:val="pt-BR"/>
        </w:rPr>
      </w:pPr>
    </w:p>
    <w:tbl>
      <w:tblPr>
        <w:tblStyle w:val="TableGrid"/>
        <w:tblpPr w:leftFromText="180" w:rightFromText="180" w:vertAnchor="text" w:horzAnchor="page" w:tblpXSpec="center" w:tblpY="-179"/>
        <w:tblW w:w="6645" w:type="dxa"/>
        <w:tblBorders>
          <w:insideH w:val="none" w:sz="0" w:space="0" w:color="auto"/>
          <w:insideV w:val="none" w:sz="0" w:space="0" w:color="auto"/>
        </w:tblBorders>
        <w:tblLayout w:type="fixed"/>
        <w:tblLook w:val="04A0" w:firstRow="1" w:lastRow="0" w:firstColumn="1" w:lastColumn="0" w:noHBand="0" w:noVBand="1"/>
      </w:tblPr>
      <w:tblGrid>
        <w:gridCol w:w="3315"/>
        <w:gridCol w:w="3330"/>
      </w:tblGrid>
      <w:tr w:rsidR="00306D57" w:rsidRPr="00D036EA" w14:paraId="4B51A9BB" w14:textId="77777777" w:rsidTr="00306D57">
        <w:tc>
          <w:tcPr>
            <w:tcW w:w="3315" w:type="dxa"/>
            <w:tcBorders>
              <w:top w:val="single" w:sz="4" w:space="0" w:color="auto"/>
              <w:bottom w:val="nil"/>
              <w:right w:val="nil"/>
            </w:tcBorders>
          </w:tcPr>
          <w:p w14:paraId="0297753B" w14:textId="77777777" w:rsidR="00306D57" w:rsidRPr="00D036EA" w:rsidRDefault="00306D57" w:rsidP="00306D57">
            <w:pPr>
              <w:spacing w:before="40" w:after="40"/>
              <w:jc w:val="center"/>
              <w:rPr>
                <w:rFonts w:asciiTheme="majorBidi" w:hAnsiTheme="majorBidi" w:cstheme="majorBidi"/>
                <w:sz w:val="20"/>
                <w:szCs w:val="20"/>
                <w:lang w:val="pt-BR"/>
              </w:rPr>
            </w:pPr>
            <w:r w:rsidRPr="00D036EA">
              <w:rPr>
                <w:rFonts w:asciiTheme="majorBidi" w:hAnsiTheme="majorBidi" w:cstheme="majorBidi"/>
                <w:noProof/>
                <w:sz w:val="20"/>
                <w:szCs w:val="20"/>
              </w:rPr>
              <w:drawing>
                <wp:inline distT="0" distB="0" distL="0" distR="0" wp14:anchorId="7E7AEF14" wp14:editId="4D32D6AA">
                  <wp:extent cx="1812224" cy="1753804"/>
                  <wp:effectExtent l="19050" t="19050" r="16576" b="17846"/>
                  <wp:docPr id="11183" name="صورة 1"/>
                  <wp:cNvGraphicFramePr/>
                  <a:graphic xmlns:a="http://schemas.openxmlformats.org/drawingml/2006/main">
                    <a:graphicData uri="http://schemas.openxmlformats.org/drawingml/2006/picture">
                      <pic:pic xmlns:pic="http://schemas.openxmlformats.org/drawingml/2006/picture">
                        <pic:nvPicPr>
                          <pic:cNvPr id="6" name="Picture 3"/>
                          <pic:cNvPicPr>
                            <a:picLocks noChangeAspect="1" noChangeArrowheads="1"/>
                          </pic:cNvPicPr>
                        </pic:nvPicPr>
                        <pic:blipFill>
                          <a:blip r:embed="rId100" cstate="print">
                            <a:lum/>
                          </a:blip>
                          <a:srcRect/>
                          <a:stretch>
                            <a:fillRect/>
                          </a:stretch>
                        </pic:blipFill>
                        <pic:spPr bwMode="auto">
                          <a:xfrm>
                            <a:off x="0" y="0"/>
                            <a:ext cx="1809956" cy="1751609"/>
                          </a:xfrm>
                          <a:prstGeom prst="rect">
                            <a:avLst/>
                          </a:prstGeom>
                          <a:noFill/>
                          <a:ln w="12700">
                            <a:solidFill>
                              <a:schemeClr val="tx1"/>
                            </a:solidFill>
                            <a:miter lim="800000"/>
                            <a:headEnd/>
                            <a:tailEnd/>
                          </a:ln>
                          <a:effectLst/>
                        </pic:spPr>
                      </pic:pic>
                    </a:graphicData>
                  </a:graphic>
                </wp:inline>
              </w:drawing>
            </w:r>
          </w:p>
        </w:tc>
        <w:tc>
          <w:tcPr>
            <w:tcW w:w="3330" w:type="dxa"/>
            <w:tcBorders>
              <w:left w:val="nil"/>
            </w:tcBorders>
          </w:tcPr>
          <w:p w14:paraId="0779161A" w14:textId="77777777" w:rsidR="00306D57" w:rsidRPr="00D036EA" w:rsidRDefault="00306D57" w:rsidP="00306D57">
            <w:pPr>
              <w:spacing w:before="40" w:after="40"/>
              <w:jc w:val="center"/>
              <w:rPr>
                <w:rFonts w:asciiTheme="majorBidi" w:hAnsiTheme="majorBidi" w:cstheme="majorBidi"/>
                <w:b/>
                <w:bCs/>
                <w:sz w:val="20"/>
                <w:szCs w:val="20"/>
                <w:lang w:val="pt-BR"/>
              </w:rPr>
            </w:pPr>
            <w:r w:rsidRPr="00D036EA">
              <w:rPr>
                <w:rFonts w:asciiTheme="majorBidi" w:hAnsiTheme="majorBidi" w:cstheme="majorBidi"/>
                <w:b/>
                <w:bCs/>
                <w:noProof/>
                <w:sz w:val="20"/>
                <w:szCs w:val="20"/>
              </w:rPr>
              <w:drawing>
                <wp:inline distT="0" distB="0" distL="0" distR="0" wp14:anchorId="32621019" wp14:editId="77106ED6">
                  <wp:extent cx="1868556" cy="1750479"/>
                  <wp:effectExtent l="19050" t="19050" r="17780" b="21590"/>
                  <wp:docPr id="1118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 name="Picture 26"/>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880313" cy="1761493"/>
                          </a:xfrm>
                          <a:prstGeom prst="rect">
                            <a:avLst/>
                          </a:prstGeom>
                          <a:noFill/>
                          <a:ln>
                            <a:solidFill>
                              <a:schemeClr val="tx1"/>
                            </a:solidFill>
                          </a:ln>
                          <a:extLst/>
                        </pic:spPr>
                      </pic:pic>
                    </a:graphicData>
                  </a:graphic>
                </wp:inline>
              </w:drawing>
            </w:r>
          </w:p>
        </w:tc>
      </w:tr>
      <w:tr w:rsidR="00306D57" w:rsidRPr="00D036EA" w14:paraId="6DAB4C59" w14:textId="77777777" w:rsidTr="00306D57">
        <w:tc>
          <w:tcPr>
            <w:tcW w:w="3315" w:type="dxa"/>
            <w:tcBorders>
              <w:top w:val="nil"/>
              <w:bottom w:val="nil"/>
              <w:right w:val="nil"/>
            </w:tcBorders>
          </w:tcPr>
          <w:p w14:paraId="16E943F1" w14:textId="77777777" w:rsidR="00306D57" w:rsidRPr="00D036EA" w:rsidRDefault="00306D57" w:rsidP="00306D57">
            <w:pPr>
              <w:tabs>
                <w:tab w:val="left" w:pos="2824"/>
              </w:tabs>
              <w:spacing w:before="40"/>
              <w:ind w:left="124" w:right="162"/>
              <w:jc w:val="both"/>
              <w:rPr>
                <w:rFonts w:asciiTheme="majorBidi" w:hAnsiTheme="majorBidi" w:cstheme="majorBidi"/>
                <w:sz w:val="20"/>
                <w:szCs w:val="20"/>
                <w:lang w:val="pt-BR"/>
              </w:rPr>
            </w:pPr>
            <w:r w:rsidRPr="00D036EA">
              <w:rPr>
                <w:rFonts w:asciiTheme="majorBidi" w:hAnsiTheme="majorBidi" w:cstheme="majorBidi"/>
                <w:sz w:val="20"/>
                <w:szCs w:val="20"/>
                <w:lang w:val="pt-BR"/>
              </w:rPr>
              <w:t xml:space="preserve">Hindus </w:t>
            </w:r>
            <w:r>
              <w:rPr>
                <w:rFonts w:asciiTheme="majorBidi" w:hAnsiTheme="majorBidi" w:cstheme="majorBidi"/>
                <w:sz w:val="20"/>
                <w:szCs w:val="20"/>
                <w:lang w:val="pt-BR"/>
              </w:rPr>
              <w:t>carregando uma estátua de uma</w:t>
            </w:r>
            <w:r w:rsidRPr="00D036EA">
              <w:rPr>
                <w:rFonts w:asciiTheme="majorBidi" w:hAnsiTheme="majorBidi" w:cstheme="majorBidi"/>
                <w:sz w:val="20"/>
                <w:szCs w:val="20"/>
                <w:lang w:val="pt-BR"/>
              </w:rPr>
              <w:t xml:space="preserve"> deusa em seus ombros.</w:t>
            </w:r>
          </w:p>
        </w:tc>
        <w:tc>
          <w:tcPr>
            <w:tcW w:w="3330" w:type="dxa"/>
            <w:tcBorders>
              <w:left w:val="nil"/>
            </w:tcBorders>
          </w:tcPr>
          <w:p w14:paraId="0DE03704" w14:textId="77777777" w:rsidR="00306D57" w:rsidRPr="00D036EA" w:rsidRDefault="00306D57" w:rsidP="00306D57">
            <w:pPr>
              <w:spacing w:before="40"/>
              <w:ind w:left="162"/>
              <w:jc w:val="both"/>
              <w:rPr>
                <w:rFonts w:asciiTheme="majorBidi" w:hAnsiTheme="majorBidi" w:cstheme="majorBidi"/>
                <w:b/>
                <w:bCs/>
                <w:sz w:val="20"/>
                <w:szCs w:val="20"/>
                <w:lang w:val="pt-BR"/>
              </w:rPr>
            </w:pPr>
            <w:r w:rsidRPr="00D036EA">
              <w:rPr>
                <w:rFonts w:asciiTheme="majorBidi" w:hAnsiTheme="majorBidi" w:cstheme="majorBidi"/>
                <w:sz w:val="20"/>
                <w:szCs w:val="20"/>
                <w:lang w:val="pt-BR"/>
              </w:rPr>
              <w:t>Cristãos carregando uma estátua de Maria em seus ombros.</w:t>
            </w:r>
          </w:p>
        </w:tc>
      </w:tr>
      <w:tr w:rsidR="00306D57" w:rsidRPr="00D036EA" w14:paraId="2037245E" w14:textId="77777777" w:rsidTr="00306D57">
        <w:tc>
          <w:tcPr>
            <w:tcW w:w="6645" w:type="dxa"/>
            <w:gridSpan w:val="2"/>
            <w:tcBorders>
              <w:top w:val="nil"/>
              <w:bottom w:val="single" w:sz="4" w:space="0" w:color="auto"/>
            </w:tcBorders>
          </w:tcPr>
          <w:p w14:paraId="5F9CDF80" w14:textId="77777777" w:rsidR="00306D57" w:rsidRPr="00502ACD" w:rsidRDefault="00306D57" w:rsidP="00DB60A7">
            <w:pPr>
              <w:spacing w:after="240"/>
              <w:ind w:right="39"/>
              <w:jc w:val="both"/>
              <w:rPr>
                <w:rFonts w:asciiTheme="majorBidi" w:hAnsiTheme="majorBidi" w:cstheme="majorBidi"/>
                <w:i/>
                <w:iCs/>
                <w:sz w:val="19"/>
                <w:szCs w:val="19"/>
                <w:lang w:val="pt-BR"/>
              </w:rPr>
            </w:pPr>
            <w:r w:rsidRPr="00502ACD">
              <w:rPr>
                <w:rFonts w:asciiTheme="majorBidi" w:hAnsiTheme="majorBidi" w:cstheme="majorBidi"/>
                <w:i/>
                <w:iCs/>
                <w:sz w:val="19"/>
                <w:szCs w:val="19"/>
                <w:lang w:val="pt-BR"/>
              </w:rPr>
              <w:t>“Em seguida, põem-no sobre os ombros e carregam-no, colocam-no em um espaço reservado para que ali permaneça imóvel, sem se mexer da sua posição. Por mais que alguém o chame, ele não dá qualquer resposta, não tem reação, os deuses são incapazes de salvar quem quer que seja das suas aflições!” (Isaías, 46:7).</w:t>
            </w:r>
          </w:p>
        </w:tc>
      </w:tr>
    </w:tbl>
    <w:p w14:paraId="36512ADD" w14:textId="77777777" w:rsidR="00306D57" w:rsidRPr="00DB60A7" w:rsidRDefault="00306D57" w:rsidP="00C552BA">
      <w:pPr>
        <w:spacing w:line="240" w:lineRule="auto"/>
        <w:jc w:val="both"/>
        <w:rPr>
          <w:rFonts w:asciiTheme="majorBidi" w:hAnsiTheme="majorBidi" w:cstheme="majorBidi"/>
          <w:sz w:val="2"/>
          <w:szCs w:val="2"/>
          <w:lang w:val="pt-BR"/>
        </w:rPr>
      </w:pPr>
    </w:p>
    <w:tbl>
      <w:tblPr>
        <w:tblW w:w="6645" w:type="dxa"/>
        <w:jc w:val="center"/>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3516"/>
        <w:gridCol w:w="3129"/>
      </w:tblGrid>
      <w:tr w:rsidR="001B2D8D" w:rsidRPr="00D036EA" w14:paraId="691016E5" w14:textId="77777777" w:rsidTr="00306D57">
        <w:trPr>
          <w:trHeight w:val="247"/>
          <w:jc w:val="center"/>
        </w:trPr>
        <w:tc>
          <w:tcPr>
            <w:tcW w:w="3516" w:type="dxa"/>
            <w:tcBorders>
              <w:top w:val="single" w:sz="4" w:space="0" w:color="auto"/>
              <w:bottom w:val="nil"/>
              <w:right w:val="nil"/>
            </w:tcBorders>
          </w:tcPr>
          <w:p w14:paraId="0253E2E8" w14:textId="77777777" w:rsidR="001B2D8D" w:rsidRPr="00D036EA" w:rsidRDefault="001B2D8D" w:rsidP="00C552BA">
            <w:pPr>
              <w:spacing w:before="120" w:after="80" w:line="240" w:lineRule="auto"/>
              <w:jc w:val="center"/>
              <w:rPr>
                <w:rFonts w:asciiTheme="majorBidi" w:hAnsiTheme="majorBidi" w:cstheme="majorBidi"/>
                <w:sz w:val="20"/>
                <w:szCs w:val="20"/>
                <w:lang w:val="pt-BR"/>
              </w:rPr>
            </w:pPr>
            <w:r w:rsidRPr="00D036EA">
              <w:rPr>
                <w:rFonts w:asciiTheme="majorBidi" w:hAnsiTheme="majorBidi" w:cstheme="majorBidi"/>
                <w:noProof/>
                <w:sz w:val="20"/>
                <w:szCs w:val="20"/>
              </w:rPr>
              <w:drawing>
                <wp:inline distT="0" distB="0" distL="0" distR="0" wp14:anchorId="45256CB7" wp14:editId="47C871C3">
                  <wp:extent cx="1711243" cy="1483179"/>
                  <wp:effectExtent l="19050" t="19050" r="22307" b="21771"/>
                  <wp:docPr id="11185" name="Picture 9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2">
                            <a:lum bright="10000" contrast="10000"/>
                            <a:extLst>
                              <a:ext uri="{28A0092B-C50C-407E-A947-70E740481C1C}">
                                <a14:useLocalDpi xmlns:a14="http://schemas.microsoft.com/office/drawing/2010/main" val="0"/>
                              </a:ext>
                            </a:extLst>
                          </a:blip>
                          <a:srcRect/>
                          <a:stretch>
                            <a:fillRect/>
                          </a:stretch>
                        </pic:blipFill>
                        <pic:spPr bwMode="auto">
                          <a:xfrm>
                            <a:off x="0" y="0"/>
                            <a:ext cx="1721214" cy="1491821"/>
                          </a:xfrm>
                          <a:prstGeom prst="rect">
                            <a:avLst/>
                          </a:prstGeom>
                          <a:noFill/>
                          <a:ln w="12700">
                            <a:solidFill>
                              <a:schemeClr val="tx1"/>
                            </a:solidFill>
                          </a:ln>
                        </pic:spPr>
                      </pic:pic>
                    </a:graphicData>
                  </a:graphic>
                </wp:inline>
              </w:drawing>
            </w:r>
          </w:p>
        </w:tc>
        <w:tc>
          <w:tcPr>
            <w:tcW w:w="3129" w:type="dxa"/>
            <w:tcBorders>
              <w:left w:val="nil"/>
            </w:tcBorders>
          </w:tcPr>
          <w:p w14:paraId="6734A0F7" w14:textId="77777777" w:rsidR="001B2D8D" w:rsidRPr="00D036EA" w:rsidRDefault="001B2D8D" w:rsidP="00C552BA">
            <w:pPr>
              <w:spacing w:before="120" w:after="80" w:line="240" w:lineRule="auto"/>
              <w:jc w:val="center"/>
              <w:rPr>
                <w:rFonts w:asciiTheme="majorBidi" w:hAnsiTheme="majorBidi" w:cstheme="majorBidi"/>
                <w:sz w:val="20"/>
                <w:szCs w:val="20"/>
                <w:lang w:val="pt-BR"/>
              </w:rPr>
            </w:pPr>
            <w:r w:rsidRPr="00D036EA">
              <w:rPr>
                <w:rFonts w:asciiTheme="majorBidi" w:hAnsiTheme="majorBidi" w:cstheme="majorBidi"/>
                <w:noProof/>
                <w:sz w:val="20"/>
                <w:szCs w:val="20"/>
              </w:rPr>
              <w:drawing>
                <wp:inline distT="0" distB="0" distL="0" distR="0" wp14:anchorId="6FC1120A" wp14:editId="5CDDFF6B">
                  <wp:extent cx="1492069" cy="1500007"/>
                  <wp:effectExtent l="19050" t="19050" r="12881" b="23993"/>
                  <wp:docPr id="11186" name="Picture 9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3">
                            <a:lum bright="10000"/>
                            <a:extLst>
                              <a:ext uri="{28A0092B-C50C-407E-A947-70E740481C1C}">
                                <a14:useLocalDpi xmlns:a14="http://schemas.microsoft.com/office/drawing/2010/main" val="0"/>
                              </a:ext>
                            </a:extLst>
                          </a:blip>
                          <a:srcRect/>
                          <a:stretch>
                            <a:fillRect/>
                          </a:stretch>
                        </pic:blipFill>
                        <pic:spPr bwMode="auto">
                          <a:xfrm>
                            <a:off x="0" y="0"/>
                            <a:ext cx="1502314" cy="1510307"/>
                          </a:xfrm>
                          <a:prstGeom prst="rect">
                            <a:avLst/>
                          </a:prstGeom>
                          <a:noFill/>
                          <a:ln w="12700">
                            <a:solidFill>
                              <a:schemeClr val="tx1"/>
                            </a:solidFill>
                          </a:ln>
                        </pic:spPr>
                      </pic:pic>
                    </a:graphicData>
                  </a:graphic>
                </wp:inline>
              </w:drawing>
            </w:r>
          </w:p>
        </w:tc>
      </w:tr>
      <w:tr w:rsidR="001B2D8D" w:rsidRPr="00D036EA" w14:paraId="5220206B" w14:textId="77777777" w:rsidTr="00DB60A7">
        <w:trPr>
          <w:trHeight w:val="271"/>
          <w:jc w:val="center"/>
        </w:trPr>
        <w:tc>
          <w:tcPr>
            <w:tcW w:w="6645" w:type="dxa"/>
            <w:gridSpan w:val="2"/>
          </w:tcPr>
          <w:p w14:paraId="294B4701" w14:textId="5EC69AED" w:rsidR="001B2D8D" w:rsidRPr="00D036EA" w:rsidRDefault="002073E9" w:rsidP="00C552BA">
            <w:pPr>
              <w:spacing w:after="200" w:line="240" w:lineRule="auto"/>
              <w:ind w:left="72" w:right="72"/>
              <w:jc w:val="center"/>
              <w:rPr>
                <w:rFonts w:asciiTheme="majorBidi" w:hAnsiTheme="majorBidi" w:cstheme="majorBidi"/>
                <w:sz w:val="20"/>
                <w:szCs w:val="20"/>
                <w:lang w:val="pt-BR"/>
              </w:rPr>
            </w:pPr>
            <w:r w:rsidRPr="00D036EA">
              <w:rPr>
                <w:rFonts w:asciiTheme="majorBidi" w:hAnsiTheme="majorBidi" w:cstheme="majorBidi"/>
                <w:sz w:val="20"/>
                <w:szCs w:val="20"/>
                <w:lang w:val="pt-BR"/>
              </w:rPr>
              <w:t xml:space="preserve">Papa João Paulo II curvando-se ante a estátua da Maria branca (esquerda) e da Maria negra (direita). </w:t>
            </w:r>
            <w:r w:rsidR="00D44D7B">
              <w:rPr>
                <w:rFonts w:asciiTheme="majorBidi" w:hAnsiTheme="majorBidi" w:cstheme="majorBidi"/>
                <w:sz w:val="20"/>
                <w:szCs w:val="20"/>
                <w:lang w:val="pt-BR"/>
              </w:rPr>
              <w:t>O Papa não conhecia</w:t>
            </w:r>
            <w:r w:rsidR="00AA2161" w:rsidRPr="00D036EA">
              <w:rPr>
                <w:rFonts w:asciiTheme="majorBidi" w:hAnsiTheme="majorBidi" w:cstheme="majorBidi"/>
                <w:sz w:val="20"/>
                <w:szCs w:val="20"/>
                <w:lang w:val="pt-BR"/>
              </w:rPr>
              <w:t xml:space="preserve"> o seguinte versículo da Bíblia?</w:t>
            </w:r>
            <w:r w:rsidR="00F711B1" w:rsidRPr="00D036EA">
              <w:rPr>
                <w:rFonts w:asciiTheme="majorBidi" w:hAnsiTheme="majorBidi" w:cstheme="majorBidi"/>
                <w:sz w:val="20"/>
                <w:szCs w:val="20"/>
                <w:lang w:val="pt-BR"/>
              </w:rPr>
              <w:t>!</w:t>
            </w:r>
          </w:p>
          <w:p w14:paraId="47EFB5D9" w14:textId="77777777" w:rsidR="001B2D8D" w:rsidRPr="00D44D7B" w:rsidRDefault="001B2D8D" w:rsidP="000472CA">
            <w:pPr>
              <w:spacing w:before="120" w:after="360" w:line="240" w:lineRule="auto"/>
              <w:ind w:left="227" w:right="227"/>
              <w:jc w:val="both"/>
              <w:rPr>
                <w:rFonts w:ascii="Times New Roman" w:hAnsi="Times New Roman" w:cs="Times New Roman"/>
                <w:i/>
                <w:iCs/>
                <w:sz w:val="20"/>
                <w:szCs w:val="20"/>
                <w:lang w:val="pt-BR"/>
              </w:rPr>
            </w:pPr>
            <w:r w:rsidRPr="00D44D7B">
              <w:rPr>
                <w:rFonts w:ascii="Times New Roman" w:hAnsi="Times New Roman" w:cs="Times New Roman"/>
                <w:i/>
                <w:iCs/>
                <w:sz w:val="20"/>
                <w:szCs w:val="20"/>
                <w:lang w:val="pt-BR"/>
              </w:rPr>
              <w:t>“</w:t>
            </w:r>
            <w:r w:rsidR="00AA2161" w:rsidRPr="00D44D7B">
              <w:rPr>
                <w:rFonts w:ascii="Times New Roman" w:hAnsi="Times New Roman" w:cs="Times New Roman"/>
                <w:i/>
                <w:iCs/>
                <w:color w:val="001320"/>
                <w:sz w:val="20"/>
                <w:szCs w:val="20"/>
                <w:shd w:val="clear" w:color="auto" w:fill="FDFEFF"/>
                <w:lang w:val="pt-BR"/>
              </w:rPr>
              <w:t>Portanto, não construireis ídolos, não levantareis imagem nem erguereis colunas ou pedras com imagens gravadas para adorar, pois Eu Sou</w:t>
            </w:r>
            <w:r w:rsidR="00AA2161" w:rsidRPr="00D44D7B">
              <w:rPr>
                <w:rStyle w:val="apple-converted-space"/>
                <w:rFonts w:ascii="Times New Roman" w:hAnsi="Times New Roman" w:cs="Times New Roman"/>
                <w:i/>
                <w:iCs/>
                <w:color w:val="001320"/>
                <w:sz w:val="20"/>
                <w:szCs w:val="20"/>
                <w:shd w:val="clear" w:color="auto" w:fill="FDFEFF"/>
                <w:lang w:val="pt-BR"/>
              </w:rPr>
              <w:t> </w:t>
            </w:r>
            <w:r w:rsidR="00AA2161" w:rsidRPr="00D44D7B">
              <w:rPr>
                <w:rFonts w:ascii="Times New Roman" w:hAnsi="Times New Roman" w:cs="Times New Roman"/>
                <w:i/>
                <w:iCs/>
                <w:color w:val="001320"/>
                <w:sz w:val="20"/>
                <w:szCs w:val="20"/>
                <w:shd w:val="clear" w:color="auto" w:fill="FDFEFF"/>
                <w:lang w:val="pt-BR"/>
              </w:rPr>
              <w:t>Yahweh,</w:t>
            </w:r>
            <w:r w:rsidR="00AA2161" w:rsidRPr="00D44D7B">
              <w:rPr>
                <w:rStyle w:val="apple-converted-space"/>
                <w:rFonts w:ascii="Times New Roman" w:hAnsi="Times New Roman" w:cs="Times New Roman"/>
                <w:i/>
                <w:iCs/>
                <w:color w:val="001320"/>
                <w:sz w:val="20"/>
                <w:szCs w:val="20"/>
                <w:shd w:val="clear" w:color="auto" w:fill="FDFEFF"/>
                <w:lang w:val="pt-BR"/>
              </w:rPr>
              <w:t> </w:t>
            </w:r>
            <w:r w:rsidR="00AA2161" w:rsidRPr="00D44D7B">
              <w:rPr>
                <w:rFonts w:ascii="Times New Roman" w:hAnsi="Times New Roman" w:cs="Times New Roman"/>
                <w:i/>
                <w:iCs/>
                <w:color w:val="001320"/>
                <w:sz w:val="20"/>
                <w:szCs w:val="20"/>
                <w:shd w:val="clear" w:color="auto" w:fill="FDFEFF"/>
                <w:lang w:val="pt-BR"/>
              </w:rPr>
              <w:t>vosso Deus</w:t>
            </w:r>
            <w:r w:rsidRPr="00D44D7B">
              <w:rPr>
                <w:rFonts w:ascii="Times New Roman" w:hAnsi="Times New Roman" w:cs="Times New Roman"/>
                <w:i/>
                <w:iCs/>
                <w:sz w:val="20"/>
                <w:szCs w:val="20"/>
                <w:lang w:val="pt-BR"/>
              </w:rPr>
              <w:t>”</w:t>
            </w:r>
            <w:r w:rsidR="00AA2161" w:rsidRPr="00D44D7B">
              <w:rPr>
                <w:rFonts w:ascii="Times New Roman" w:hAnsi="Times New Roman" w:cs="Times New Roman"/>
                <w:i/>
                <w:iCs/>
                <w:sz w:val="20"/>
                <w:szCs w:val="20"/>
                <w:lang w:val="pt-BR"/>
              </w:rPr>
              <w:t xml:space="preserve"> (Leví</w:t>
            </w:r>
            <w:r w:rsidRPr="00D44D7B">
              <w:rPr>
                <w:rFonts w:ascii="Times New Roman" w:hAnsi="Times New Roman" w:cs="Times New Roman"/>
                <w:i/>
                <w:iCs/>
                <w:sz w:val="20"/>
                <w:szCs w:val="20"/>
                <w:lang w:val="pt-BR"/>
              </w:rPr>
              <w:t>tic</w:t>
            </w:r>
            <w:r w:rsidR="00AA2161" w:rsidRPr="00D44D7B">
              <w:rPr>
                <w:rFonts w:ascii="Times New Roman" w:hAnsi="Times New Roman" w:cs="Times New Roman"/>
                <w:i/>
                <w:iCs/>
                <w:sz w:val="20"/>
                <w:szCs w:val="20"/>
                <w:lang w:val="pt-BR"/>
              </w:rPr>
              <w:t>o</w:t>
            </w:r>
            <w:r w:rsidRPr="00D44D7B">
              <w:rPr>
                <w:rFonts w:ascii="Times New Roman" w:hAnsi="Times New Roman" w:cs="Times New Roman"/>
                <w:i/>
                <w:iCs/>
                <w:sz w:val="20"/>
                <w:szCs w:val="20"/>
                <w:lang w:val="pt-BR"/>
              </w:rPr>
              <w:t>, 26:1).</w:t>
            </w:r>
          </w:p>
        </w:tc>
      </w:tr>
    </w:tbl>
    <w:p w14:paraId="358899DD" w14:textId="77777777" w:rsidR="001B2D8D" w:rsidRPr="00DB60A7" w:rsidRDefault="001B2D8D" w:rsidP="00C552BA">
      <w:pPr>
        <w:spacing w:after="0" w:line="240" w:lineRule="auto"/>
        <w:ind w:left="993" w:hanging="633"/>
        <w:rPr>
          <w:rFonts w:asciiTheme="majorHAnsi" w:hAnsiTheme="majorHAnsi" w:cstheme="majorBidi"/>
          <w:b/>
          <w:bCs/>
          <w:sz w:val="8"/>
          <w:szCs w:val="8"/>
          <w:lang w:val="pt-BR"/>
        </w:rPr>
      </w:pPr>
    </w:p>
    <w:p w14:paraId="548389D4" w14:textId="34717669" w:rsidR="001B2D8D" w:rsidRPr="00306D57" w:rsidRDefault="001B2D8D" w:rsidP="00C552BA">
      <w:pPr>
        <w:spacing w:after="0" w:line="240" w:lineRule="auto"/>
        <w:ind w:left="709" w:hanging="709"/>
        <w:rPr>
          <w:rFonts w:asciiTheme="majorBidi" w:hAnsiTheme="majorBidi" w:cstheme="majorBidi"/>
          <w:sz w:val="50"/>
          <w:szCs w:val="50"/>
          <w:lang w:val="pt-BR"/>
        </w:rPr>
      </w:pPr>
      <w:r w:rsidRPr="00306D57">
        <w:rPr>
          <w:rFonts w:asciiTheme="majorHAnsi" w:hAnsiTheme="majorHAnsi" w:cstheme="majorBidi"/>
          <w:b/>
          <w:bCs/>
          <w:sz w:val="50"/>
          <w:szCs w:val="50"/>
          <w:lang w:val="pt-BR"/>
        </w:rPr>
        <w:lastRenderedPageBreak/>
        <w:t>5.</w:t>
      </w:r>
      <w:r w:rsidR="00D44D7B" w:rsidRPr="00306D57">
        <w:rPr>
          <w:rFonts w:asciiTheme="majorHAnsi" w:hAnsiTheme="majorHAnsi" w:cstheme="majorBidi"/>
          <w:b/>
          <w:bCs/>
          <w:sz w:val="50"/>
          <w:szCs w:val="50"/>
          <w:lang w:val="pt-BR"/>
        </w:rPr>
        <w:t xml:space="preserve"> DEUSES SALVADORES MORRENDO E SURGINDO</w:t>
      </w:r>
    </w:p>
    <w:p w14:paraId="554B5BFC" w14:textId="77777777" w:rsidR="001B2D8D" w:rsidRPr="00D036EA" w:rsidRDefault="001B2D8D" w:rsidP="00C552BA">
      <w:pPr>
        <w:spacing w:before="120" w:line="240" w:lineRule="auto"/>
        <w:ind w:right="-38"/>
        <w:jc w:val="both"/>
        <w:outlineLvl w:val="0"/>
        <w:rPr>
          <w:rFonts w:asciiTheme="majorBidi" w:hAnsiTheme="majorBidi" w:cstheme="majorBidi"/>
          <w:b/>
          <w:bCs/>
          <w:i/>
          <w:iCs/>
          <w:sz w:val="28"/>
          <w:szCs w:val="28"/>
          <w:lang w:val="pt-BR"/>
        </w:rPr>
      </w:pPr>
      <w:r w:rsidRPr="00D036EA">
        <w:rPr>
          <w:rFonts w:asciiTheme="majorBidi" w:hAnsiTheme="majorBidi" w:cstheme="majorBidi"/>
          <w:b/>
          <w:bCs/>
          <w:i/>
          <w:iCs/>
          <w:sz w:val="28"/>
          <w:szCs w:val="28"/>
          <w:lang w:val="pt-BR"/>
        </w:rPr>
        <w:t>Introdu</w:t>
      </w:r>
      <w:r w:rsidR="00AA2161" w:rsidRPr="00D036EA">
        <w:rPr>
          <w:rFonts w:asciiTheme="majorBidi" w:hAnsiTheme="majorBidi" w:cstheme="majorBidi"/>
          <w:b/>
          <w:bCs/>
          <w:i/>
          <w:iCs/>
          <w:sz w:val="28"/>
          <w:szCs w:val="28"/>
          <w:lang w:val="pt-BR"/>
        </w:rPr>
        <w:t>ção</w:t>
      </w:r>
    </w:p>
    <w:p w14:paraId="4714C7CF" w14:textId="616C9AF8" w:rsidR="001B2D8D" w:rsidRPr="00D036EA" w:rsidRDefault="00C640A4" w:rsidP="00306D57">
      <w:pPr>
        <w:tabs>
          <w:tab w:val="left" w:pos="90"/>
        </w:tabs>
        <w:spacing w:before="120"/>
        <w:ind w:firstLine="360"/>
        <w:jc w:val="both"/>
        <w:rPr>
          <w:rFonts w:asciiTheme="majorBidi" w:hAnsiTheme="majorBidi" w:cstheme="majorBidi"/>
          <w:color w:val="000000" w:themeColor="text1"/>
          <w:sz w:val="20"/>
          <w:szCs w:val="20"/>
          <w:lang w:val="pt-BR"/>
        </w:rPr>
      </w:pPr>
      <w:r w:rsidRPr="00D036EA">
        <w:rPr>
          <w:rFonts w:asciiTheme="majorBidi" w:hAnsiTheme="majorBidi" w:cstheme="majorBidi"/>
          <w:color w:val="000000" w:themeColor="text1"/>
          <w:sz w:val="20"/>
          <w:szCs w:val="20"/>
          <w:lang w:val="pt-BR"/>
        </w:rPr>
        <w:t xml:space="preserve">Dentro das sociedades do início do </w:t>
      </w:r>
      <w:r w:rsidR="00142F12">
        <w:rPr>
          <w:rFonts w:asciiTheme="majorBidi" w:hAnsiTheme="majorBidi" w:cstheme="majorBidi"/>
          <w:color w:val="000000" w:themeColor="text1"/>
          <w:sz w:val="20"/>
          <w:szCs w:val="20"/>
          <w:lang w:val="pt-BR"/>
        </w:rPr>
        <w:t>Cristianismo</w:t>
      </w:r>
      <w:r w:rsidR="00D44D7B">
        <w:rPr>
          <w:rFonts w:asciiTheme="majorBidi" w:hAnsiTheme="majorBidi" w:cstheme="majorBidi"/>
          <w:color w:val="000000" w:themeColor="text1"/>
          <w:sz w:val="20"/>
          <w:szCs w:val="20"/>
          <w:lang w:val="pt-BR"/>
        </w:rPr>
        <w:t>, havia mitos sobre</w:t>
      </w:r>
      <w:r w:rsidRPr="00D036EA">
        <w:rPr>
          <w:rFonts w:asciiTheme="majorBidi" w:hAnsiTheme="majorBidi" w:cstheme="majorBidi"/>
          <w:color w:val="000000" w:themeColor="text1"/>
          <w:sz w:val="20"/>
          <w:szCs w:val="20"/>
          <w:lang w:val="pt-BR"/>
        </w:rPr>
        <w:t xml:space="preserve"> filhos encarnados de divindades solares </w:t>
      </w:r>
      <w:r w:rsidR="00D44D7B">
        <w:rPr>
          <w:rFonts w:asciiTheme="majorBidi" w:hAnsiTheme="majorBidi" w:cstheme="majorBidi"/>
          <w:color w:val="000000" w:themeColor="text1"/>
          <w:sz w:val="20"/>
          <w:szCs w:val="20"/>
          <w:lang w:val="pt-BR"/>
        </w:rPr>
        <w:t>e deuses salvadores que precedi</w:t>
      </w:r>
      <w:r w:rsidRPr="00D036EA">
        <w:rPr>
          <w:rFonts w:asciiTheme="majorBidi" w:hAnsiTheme="majorBidi" w:cstheme="majorBidi"/>
          <w:color w:val="000000" w:themeColor="text1"/>
          <w:sz w:val="20"/>
          <w:szCs w:val="20"/>
          <w:lang w:val="pt-BR"/>
        </w:rPr>
        <w:t>am o Cristianismo por milhares de anos, como Osíris, Hórus, Mitras, Krishna, Tam</w:t>
      </w:r>
      <w:r w:rsidR="00D44D7B">
        <w:rPr>
          <w:rFonts w:asciiTheme="majorBidi" w:hAnsiTheme="majorBidi" w:cstheme="majorBidi"/>
          <w:color w:val="000000" w:themeColor="text1"/>
          <w:sz w:val="20"/>
          <w:szCs w:val="20"/>
          <w:lang w:val="pt-BR"/>
        </w:rPr>
        <w:t>muz e Átis. Os seguidores destas culturas atribuí</w:t>
      </w:r>
      <w:r w:rsidRPr="00D036EA">
        <w:rPr>
          <w:rFonts w:asciiTheme="majorBidi" w:hAnsiTheme="majorBidi" w:cstheme="majorBidi"/>
          <w:color w:val="000000" w:themeColor="text1"/>
          <w:sz w:val="20"/>
          <w:szCs w:val="20"/>
          <w:lang w:val="pt-BR"/>
        </w:rPr>
        <w:t xml:space="preserve">am temas simbólicos </w:t>
      </w:r>
      <w:r w:rsidR="00D44D7B">
        <w:rPr>
          <w:rFonts w:asciiTheme="majorBidi" w:hAnsiTheme="majorBidi" w:cstheme="majorBidi"/>
          <w:color w:val="000000" w:themeColor="text1"/>
          <w:sz w:val="20"/>
          <w:szCs w:val="20"/>
          <w:lang w:val="pt-BR"/>
        </w:rPr>
        <w:t>em relação a seus filhos de</w:t>
      </w:r>
      <w:r w:rsidRPr="00D036EA">
        <w:rPr>
          <w:rFonts w:asciiTheme="majorBidi" w:hAnsiTheme="majorBidi" w:cstheme="majorBidi"/>
          <w:color w:val="000000" w:themeColor="text1"/>
          <w:sz w:val="20"/>
          <w:szCs w:val="20"/>
          <w:lang w:val="pt-BR"/>
        </w:rPr>
        <w:t xml:space="preserve"> deuses, como concepções milagrosas e nascimentos anunciados por homens sábios; tentações ou lutas contra as forças do mal; crucificações e mortes, descidas ao inferno e </w:t>
      </w:r>
      <w:r w:rsidR="001A340D">
        <w:rPr>
          <w:rFonts w:asciiTheme="majorBidi" w:hAnsiTheme="majorBidi" w:cstheme="majorBidi"/>
          <w:color w:val="000000" w:themeColor="text1"/>
          <w:sz w:val="20"/>
          <w:szCs w:val="20"/>
          <w:lang w:val="pt-BR"/>
        </w:rPr>
        <w:t>Ressurreição</w:t>
      </w:r>
      <w:r w:rsidRPr="00D036EA">
        <w:rPr>
          <w:rFonts w:asciiTheme="majorBidi" w:hAnsiTheme="majorBidi" w:cstheme="majorBidi"/>
          <w:color w:val="000000" w:themeColor="text1"/>
          <w:sz w:val="20"/>
          <w:szCs w:val="20"/>
          <w:lang w:val="pt-BR"/>
        </w:rPr>
        <w:t xml:space="preserve"> depois de três dias</w:t>
      </w:r>
      <w:r w:rsidRPr="00D036EA">
        <w:rPr>
          <w:rFonts w:asciiTheme="majorBidi" w:hAnsiTheme="majorBidi" w:cstheme="majorBidi"/>
          <w:color w:val="000000" w:themeColor="text1"/>
          <w:sz w:val="20"/>
          <w:szCs w:val="20"/>
          <w:vertAlign w:val="superscript"/>
          <w:lang w:val="pt-BR"/>
        </w:rPr>
        <w:t>25</w:t>
      </w:r>
      <w:r w:rsidRPr="00D036EA">
        <w:rPr>
          <w:rFonts w:asciiTheme="majorBidi" w:hAnsiTheme="majorBidi" w:cstheme="majorBidi"/>
          <w:color w:val="000000" w:themeColor="text1"/>
          <w:sz w:val="20"/>
          <w:szCs w:val="20"/>
          <w:lang w:val="pt-BR"/>
        </w:rPr>
        <w:t>. Neste capítulo, os mitos de alguns salvadores filhos de deuses são a</w:t>
      </w:r>
      <w:r w:rsidR="00D44D7B">
        <w:rPr>
          <w:rFonts w:asciiTheme="majorBidi" w:hAnsiTheme="majorBidi" w:cstheme="majorBidi"/>
          <w:color w:val="000000" w:themeColor="text1"/>
          <w:sz w:val="20"/>
          <w:szCs w:val="20"/>
          <w:lang w:val="pt-BR"/>
        </w:rPr>
        <w:t>presentados brevemente. Você</w:t>
      </w:r>
      <w:r w:rsidRPr="00D036EA">
        <w:rPr>
          <w:rFonts w:asciiTheme="majorBidi" w:hAnsiTheme="majorBidi" w:cstheme="majorBidi"/>
          <w:color w:val="000000" w:themeColor="text1"/>
          <w:sz w:val="20"/>
          <w:szCs w:val="20"/>
          <w:lang w:val="pt-BR"/>
        </w:rPr>
        <w:t xml:space="preserve"> encontrar</w:t>
      </w:r>
      <w:r w:rsidR="00D44D7B">
        <w:rPr>
          <w:rFonts w:asciiTheme="majorBidi" w:hAnsiTheme="majorBidi" w:cstheme="majorBidi"/>
          <w:color w:val="000000" w:themeColor="text1"/>
          <w:sz w:val="20"/>
          <w:szCs w:val="20"/>
          <w:lang w:val="pt-BR"/>
        </w:rPr>
        <w:t>á</w:t>
      </w:r>
      <w:r w:rsidRPr="00D036EA">
        <w:rPr>
          <w:rFonts w:asciiTheme="majorBidi" w:hAnsiTheme="majorBidi" w:cstheme="majorBidi"/>
          <w:color w:val="000000" w:themeColor="text1"/>
          <w:sz w:val="20"/>
          <w:szCs w:val="20"/>
          <w:lang w:val="pt-BR"/>
        </w:rPr>
        <w:t xml:space="preserve"> semelhanças</w:t>
      </w:r>
      <w:r w:rsidR="00D44D7B">
        <w:rPr>
          <w:rFonts w:asciiTheme="majorBidi" w:hAnsiTheme="majorBidi" w:cstheme="majorBidi"/>
          <w:color w:val="000000" w:themeColor="text1"/>
          <w:sz w:val="20"/>
          <w:szCs w:val="20"/>
          <w:lang w:val="pt-BR"/>
        </w:rPr>
        <w:t xml:space="preserve"> surpreendentes no plano geral d</w:t>
      </w:r>
      <w:r w:rsidRPr="00D036EA">
        <w:rPr>
          <w:rFonts w:asciiTheme="majorBidi" w:hAnsiTheme="majorBidi" w:cstheme="majorBidi"/>
          <w:color w:val="000000" w:themeColor="text1"/>
          <w:sz w:val="20"/>
          <w:szCs w:val="20"/>
          <w:lang w:val="pt-BR"/>
        </w:rPr>
        <w:t>as crenças, rituais</w:t>
      </w:r>
      <w:r w:rsidR="00D44D7B">
        <w:rPr>
          <w:rFonts w:asciiTheme="majorBidi" w:hAnsiTheme="majorBidi" w:cstheme="majorBidi"/>
          <w:color w:val="000000" w:themeColor="text1"/>
          <w:sz w:val="20"/>
          <w:szCs w:val="20"/>
          <w:lang w:val="pt-BR"/>
        </w:rPr>
        <w:t xml:space="preserve"> e histórias míticas relacionado</w:t>
      </w:r>
      <w:r w:rsidRPr="00D036EA">
        <w:rPr>
          <w:rFonts w:asciiTheme="majorBidi" w:hAnsiTheme="majorBidi" w:cstheme="majorBidi"/>
          <w:color w:val="000000" w:themeColor="text1"/>
          <w:sz w:val="20"/>
          <w:szCs w:val="20"/>
          <w:lang w:val="pt-BR"/>
        </w:rPr>
        <w:t xml:space="preserve">s com os filhos encarnados de deuses e os de Jesus (PECE), como retratado pelo </w:t>
      </w:r>
      <w:r w:rsidR="00142F12">
        <w:rPr>
          <w:rFonts w:asciiTheme="majorBidi" w:hAnsiTheme="majorBidi" w:cstheme="majorBidi"/>
          <w:color w:val="000000" w:themeColor="text1"/>
          <w:sz w:val="20"/>
          <w:szCs w:val="20"/>
          <w:lang w:val="pt-BR"/>
        </w:rPr>
        <w:t>Cristianismo</w:t>
      </w:r>
      <w:r w:rsidRPr="00D036EA">
        <w:rPr>
          <w:rFonts w:asciiTheme="majorBidi" w:hAnsiTheme="majorBidi" w:cstheme="majorBidi"/>
          <w:color w:val="000000" w:themeColor="text1"/>
          <w:sz w:val="20"/>
          <w:szCs w:val="20"/>
          <w:lang w:val="pt-BR"/>
        </w:rPr>
        <w:t xml:space="preserve"> de hoje. Estas semelhanças surpreendentes não são coinci</w:t>
      </w:r>
      <w:r w:rsidR="00D44D7B">
        <w:rPr>
          <w:rFonts w:asciiTheme="majorBidi" w:hAnsiTheme="majorBidi" w:cstheme="majorBidi"/>
          <w:color w:val="000000" w:themeColor="text1"/>
          <w:sz w:val="20"/>
          <w:szCs w:val="20"/>
          <w:lang w:val="pt-BR"/>
        </w:rPr>
        <w:t>dência</w:t>
      </w:r>
      <w:r w:rsidRPr="00D036EA">
        <w:rPr>
          <w:rFonts w:asciiTheme="majorBidi" w:hAnsiTheme="majorBidi" w:cstheme="majorBidi"/>
          <w:color w:val="000000" w:themeColor="text1"/>
          <w:sz w:val="20"/>
          <w:szCs w:val="20"/>
          <w:lang w:val="pt-BR"/>
        </w:rPr>
        <w:t xml:space="preserve">; pelo contrário, </w:t>
      </w:r>
      <w:r w:rsidR="00D44D7B">
        <w:rPr>
          <w:rFonts w:asciiTheme="majorBidi" w:hAnsiTheme="majorBidi" w:cstheme="majorBidi"/>
          <w:color w:val="000000" w:themeColor="text1"/>
          <w:sz w:val="20"/>
          <w:szCs w:val="20"/>
          <w:lang w:val="pt-BR"/>
        </w:rPr>
        <w:t xml:space="preserve">elas </w:t>
      </w:r>
      <w:r w:rsidRPr="00D036EA">
        <w:rPr>
          <w:rFonts w:asciiTheme="majorBidi" w:hAnsiTheme="majorBidi" w:cstheme="majorBidi"/>
          <w:color w:val="000000" w:themeColor="text1"/>
          <w:sz w:val="20"/>
          <w:szCs w:val="20"/>
          <w:lang w:val="pt-BR"/>
        </w:rPr>
        <w:t>sugerem que a Igreja reuniu diferentes mitos de diferentes filhos de deuses encarnados para criar Jesus (PECE) como um novo super salvador que poderia apela</w:t>
      </w:r>
      <w:r w:rsidR="00D44D7B">
        <w:rPr>
          <w:rFonts w:asciiTheme="majorBidi" w:hAnsiTheme="majorBidi" w:cstheme="majorBidi"/>
          <w:color w:val="000000" w:themeColor="text1"/>
          <w:sz w:val="20"/>
          <w:szCs w:val="20"/>
          <w:lang w:val="pt-BR"/>
        </w:rPr>
        <w:t>r a</w:t>
      </w:r>
      <w:r w:rsidRPr="00D036EA">
        <w:rPr>
          <w:rFonts w:asciiTheme="majorBidi" w:hAnsiTheme="majorBidi" w:cstheme="majorBidi"/>
          <w:color w:val="000000" w:themeColor="text1"/>
          <w:sz w:val="20"/>
          <w:szCs w:val="20"/>
          <w:lang w:val="pt-BR"/>
        </w:rPr>
        <w:t xml:space="preserve"> diversos pagãos de diferentes origens</w:t>
      </w:r>
      <w:r w:rsidR="001B2D8D" w:rsidRPr="00D036EA">
        <w:rPr>
          <w:rFonts w:asciiTheme="majorBidi" w:hAnsiTheme="majorBidi" w:cstheme="majorBidi"/>
          <w:color w:val="000000" w:themeColor="text1"/>
          <w:sz w:val="20"/>
          <w:szCs w:val="20"/>
          <w:lang w:val="pt-BR"/>
        </w:rPr>
        <w:t>.</w:t>
      </w:r>
    </w:p>
    <w:p w14:paraId="0342344F" w14:textId="77777777" w:rsidR="001B2D8D" w:rsidRPr="00D036EA" w:rsidRDefault="00C640A4" w:rsidP="00C552BA">
      <w:pPr>
        <w:spacing w:before="120" w:line="240" w:lineRule="auto"/>
        <w:ind w:right="115"/>
        <w:jc w:val="both"/>
        <w:outlineLvl w:val="0"/>
        <w:rPr>
          <w:rFonts w:asciiTheme="majorBidi" w:hAnsiTheme="majorBidi" w:cstheme="majorBidi"/>
          <w:b/>
          <w:bCs/>
          <w:i/>
          <w:iCs/>
          <w:sz w:val="28"/>
          <w:szCs w:val="28"/>
          <w:lang w:val="pt-BR"/>
        </w:rPr>
      </w:pPr>
      <w:r w:rsidRPr="00D036EA">
        <w:rPr>
          <w:rFonts w:asciiTheme="majorBidi" w:hAnsiTheme="majorBidi" w:cstheme="majorBidi"/>
          <w:b/>
          <w:bCs/>
          <w:i/>
          <w:iCs/>
          <w:sz w:val="28"/>
          <w:szCs w:val="28"/>
          <w:lang w:val="pt-BR"/>
        </w:rPr>
        <w:t>Dioní</w:t>
      </w:r>
      <w:r w:rsidR="001B2D8D" w:rsidRPr="00D036EA">
        <w:rPr>
          <w:rFonts w:asciiTheme="majorBidi" w:hAnsiTheme="majorBidi" w:cstheme="majorBidi"/>
          <w:b/>
          <w:bCs/>
          <w:i/>
          <w:iCs/>
          <w:sz w:val="28"/>
          <w:szCs w:val="28"/>
          <w:lang w:val="pt-BR"/>
        </w:rPr>
        <w:t>s</w:t>
      </w:r>
      <w:r w:rsidRPr="00D036EA">
        <w:rPr>
          <w:rFonts w:asciiTheme="majorBidi" w:hAnsiTheme="majorBidi" w:cstheme="majorBidi"/>
          <w:b/>
          <w:bCs/>
          <w:i/>
          <w:iCs/>
          <w:sz w:val="28"/>
          <w:szCs w:val="28"/>
          <w:lang w:val="pt-BR"/>
        </w:rPr>
        <w:t>io</w:t>
      </w:r>
    </w:p>
    <w:p w14:paraId="1DDD6197" w14:textId="35CC8F4E" w:rsidR="001B2D8D" w:rsidRDefault="00775E4C" w:rsidP="00306D57">
      <w:pPr>
        <w:spacing w:before="120"/>
        <w:ind w:right="-38" w:firstLine="360"/>
        <w:jc w:val="both"/>
        <w:rPr>
          <w:rFonts w:asciiTheme="majorBidi" w:hAnsiTheme="majorBidi" w:cstheme="majorBidi"/>
          <w:color w:val="000000" w:themeColor="text1"/>
          <w:sz w:val="20"/>
          <w:szCs w:val="20"/>
          <w:lang w:val="pt-BR"/>
        </w:rPr>
      </w:pPr>
      <w:r w:rsidRPr="00D036EA">
        <w:rPr>
          <w:rFonts w:asciiTheme="majorBidi" w:hAnsiTheme="majorBidi" w:cstheme="majorBidi"/>
          <w:sz w:val="20"/>
          <w:szCs w:val="20"/>
          <w:lang w:val="pt-BR"/>
        </w:rPr>
        <w:t xml:space="preserve">Quando o </w:t>
      </w:r>
      <w:r w:rsidR="00142F12">
        <w:rPr>
          <w:rFonts w:asciiTheme="majorBidi" w:hAnsiTheme="majorBidi" w:cstheme="majorBidi"/>
          <w:sz w:val="20"/>
          <w:szCs w:val="20"/>
          <w:lang w:val="pt-BR"/>
        </w:rPr>
        <w:t>Cristianismo</w:t>
      </w:r>
      <w:r w:rsidRPr="00D036EA">
        <w:rPr>
          <w:rFonts w:asciiTheme="majorBidi" w:hAnsiTheme="majorBidi" w:cstheme="majorBidi"/>
          <w:sz w:val="20"/>
          <w:szCs w:val="20"/>
          <w:lang w:val="pt-BR"/>
        </w:rPr>
        <w:t xml:space="preserve"> estava se estabelecendo no mundo mediterrâneo antigo, o culto de Dionísio da Grécia foi amplamente divulgado e</w:t>
      </w:r>
      <w:r w:rsidR="0002736D">
        <w:rPr>
          <w:rFonts w:asciiTheme="majorBidi" w:hAnsiTheme="majorBidi" w:cstheme="majorBidi"/>
          <w:sz w:val="20"/>
          <w:szCs w:val="20"/>
          <w:lang w:val="pt-BR"/>
        </w:rPr>
        <w:t xml:space="preserve"> era</w:t>
      </w:r>
      <w:r w:rsidRPr="00D036EA">
        <w:rPr>
          <w:rFonts w:asciiTheme="majorBidi" w:hAnsiTheme="majorBidi" w:cstheme="majorBidi"/>
          <w:sz w:val="20"/>
          <w:szCs w:val="20"/>
          <w:lang w:val="pt-BR"/>
        </w:rPr>
        <w:t xml:space="preserve"> um rival profu</w:t>
      </w:r>
      <w:r w:rsidR="001E43DF">
        <w:rPr>
          <w:rFonts w:asciiTheme="majorBidi" w:hAnsiTheme="majorBidi" w:cstheme="majorBidi"/>
          <w:sz w:val="20"/>
          <w:szCs w:val="20"/>
          <w:lang w:val="pt-BR"/>
        </w:rPr>
        <w:t>ndamente enraizado. Dionísio era</w:t>
      </w:r>
      <w:r w:rsidRPr="00D036EA">
        <w:rPr>
          <w:rFonts w:asciiTheme="majorBidi" w:hAnsiTheme="majorBidi" w:cstheme="majorBidi"/>
          <w:sz w:val="20"/>
          <w:szCs w:val="20"/>
          <w:lang w:val="pt-BR"/>
        </w:rPr>
        <w:t xml:space="preserve"> supostamente o filho de uma mortal, Semele, e o </w:t>
      </w:r>
      <w:r w:rsidR="001E43DF">
        <w:rPr>
          <w:rFonts w:asciiTheme="majorBidi" w:hAnsiTheme="majorBidi" w:cstheme="majorBidi"/>
          <w:sz w:val="20"/>
          <w:szCs w:val="20"/>
          <w:lang w:val="pt-BR"/>
        </w:rPr>
        <w:t xml:space="preserve">do </w:t>
      </w:r>
      <w:r w:rsidRPr="00D036EA">
        <w:rPr>
          <w:rFonts w:asciiTheme="majorBidi" w:hAnsiTheme="majorBidi" w:cstheme="majorBidi"/>
          <w:sz w:val="20"/>
          <w:szCs w:val="20"/>
          <w:lang w:val="pt-BR"/>
        </w:rPr>
        <w:t xml:space="preserve">deus Zeus. Foi dito que havia nascido milagrosamente e transformado água em vinho, como Jesus (PECE) foi indicado </w:t>
      </w:r>
      <w:r w:rsidR="001E43DF">
        <w:rPr>
          <w:rFonts w:asciiTheme="majorBidi" w:hAnsiTheme="majorBidi" w:cstheme="majorBidi"/>
          <w:sz w:val="20"/>
          <w:szCs w:val="20"/>
          <w:lang w:val="pt-BR"/>
        </w:rPr>
        <w:t>como tendo realizado</w:t>
      </w:r>
      <w:r w:rsidRPr="00D036EA">
        <w:rPr>
          <w:rFonts w:asciiTheme="majorBidi" w:hAnsiTheme="majorBidi" w:cstheme="majorBidi"/>
          <w:sz w:val="20"/>
          <w:szCs w:val="20"/>
          <w:lang w:val="pt-BR"/>
        </w:rPr>
        <w:t xml:space="preserve"> mais tarde. Os se</w:t>
      </w:r>
      <w:r w:rsidR="001E43DF">
        <w:rPr>
          <w:rFonts w:asciiTheme="majorBidi" w:hAnsiTheme="majorBidi" w:cstheme="majorBidi"/>
          <w:sz w:val="20"/>
          <w:szCs w:val="20"/>
          <w:lang w:val="pt-BR"/>
        </w:rPr>
        <w:t>guidores de Dionísio também comer</w:t>
      </w:r>
      <w:r w:rsidRPr="00D036EA">
        <w:rPr>
          <w:rFonts w:asciiTheme="majorBidi" w:hAnsiTheme="majorBidi" w:cstheme="majorBidi"/>
          <w:sz w:val="20"/>
          <w:szCs w:val="20"/>
          <w:lang w:val="pt-BR"/>
        </w:rPr>
        <w:t>am uma refeição sagrada de pão e vinho que se torno</w:t>
      </w:r>
      <w:r w:rsidR="001E43DF">
        <w:rPr>
          <w:rFonts w:asciiTheme="majorBidi" w:hAnsiTheme="majorBidi" w:cstheme="majorBidi"/>
          <w:sz w:val="20"/>
          <w:szCs w:val="20"/>
          <w:lang w:val="pt-BR"/>
        </w:rPr>
        <w:t>u o corpo e o sangue do</w:t>
      </w:r>
      <w:r w:rsidRPr="00D036EA">
        <w:rPr>
          <w:rFonts w:asciiTheme="majorBidi" w:hAnsiTheme="majorBidi" w:cstheme="majorBidi"/>
          <w:sz w:val="20"/>
          <w:szCs w:val="20"/>
          <w:lang w:val="pt-BR"/>
        </w:rPr>
        <w:t xml:space="preserve"> seu deus Dionísio. Um paralelo foi traçado de como Dionísio apareceu diante do rei Penteu sob a acusação de reivindicar divindade, e isto é comparado ao interrogatório de Jesus por Pôncio Pilatos. Em honra a Dionísio, dois grandes festivais </w:t>
      </w:r>
      <w:r w:rsidR="001E43DF">
        <w:rPr>
          <w:rFonts w:asciiTheme="majorBidi" w:hAnsiTheme="majorBidi" w:cstheme="majorBidi"/>
          <w:sz w:val="20"/>
          <w:szCs w:val="20"/>
          <w:lang w:val="pt-BR"/>
        </w:rPr>
        <w:t>eram celebrados na antiga Atenas; ‘A Grande Dionísia’</w:t>
      </w:r>
      <w:r w:rsidRPr="00D036EA">
        <w:rPr>
          <w:rFonts w:asciiTheme="majorBidi" w:hAnsiTheme="majorBidi" w:cstheme="majorBidi"/>
          <w:sz w:val="20"/>
          <w:szCs w:val="20"/>
          <w:lang w:val="pt-BR"/>
        </w:rPr>
        <w:t>, no final</w:t>
      </w:r>
      <w:r w:rsidR="001E43DF">
        <w:rPr>
          <w:rFonts w:asciiTheme="majorBidi" w:hAnsiTheme="majorBidi" w:cstheme="majorBidi"/>
          <w:sz w:val="20"/>
          <w:szCs w:val="20"/>
          <w:lang w:val="pt-BR"/>
        </w:rPr>
        <w:t xml:space="preserve"> de março e início de abril, e ‘A pequena Dionísia’</w:t>
      </w:r>
      <w:r w:rsidRPr="00D036EA">
        <w:rPr>
          <w:rFonts w:asciiTheme="majorBidi" w:hAnsiTheme="majorBidi" w:cstheme="majorBidi"/>
          <w:sz w:val="20"/>
          <w:szCs w:val="20"/>
          <w:lang w:val="pt-BR"/>
        </w:rPr>
        <w:t>, no final de dezembro e janeiro</w:t>
      </w:r>
      <w:r w:rsidR="001B2D8D" w:rsidRPr="00D036EA">
        <w:rPr>
          <w:rFonts w:asciiTheme="majorBidi" w:hAnsiTheme="majorBidi" w:cstheme="majorBidi"/>
          <w:color w:val="000000" w:themeColor="text1"/>
          <w:sz w:val="20"/>
          <w:szCs w:val="20"/>
          <w:lang w:val="pt-BR"/>
        </w:rPr>
        <w:t>.</w:t>
      </w:r>
    </w:p>
    <w:p w14:paraId="30CD5463" w14:textId="77777777" w:rsidR="00306D57" w:rsidRPr="00306D57" w:rsidRDefault="00306D57" w:rsidP="00306D57">
      <w:pPr>
        <w:spacing w:before="120"/>
        <w:ind w:right="-38" w:firstLine="360"/>
        <w:jc w:val="both"/>
        <w:rPr>
          <w:rFonts w:asciiTheme="majorBidi" w:hAnsiTheme="majorBidi" w:cstheme="majorBidi"/>
          <w:color w:val="000000" w:themeColor="text1"/>
          <w:sz w:val="2"/>
          <w:szCs w:val="2"/>
          <w:lang w:val="pt-BR"/>
        </w:rPr>
      </w:pPr>
    </w:p>
    <w:p w14:paraId="50F59BBF" w14:textId="77777777" w:rsidR="001B2D8D" w:rsidRPr="00D036EA" w:rsidRDefault="001B2D8D" w:rsidP="00C552BA">
      <w:pPr>
        <w:spacing w:after="80" w:line="240" w:lineRule="auto"/>
        <w:ind w:right="-38" w:firstLine="180"/>
        <w:jc w:val="both"/>
        <w:rPr>
          <w:rFonts w:asciiTheme="majorBidi" w:hAnsiTheme="majorBidi" w:cstheme="majorBidi"/>
          <w:color w:val="C00000"/>
          <w:sz w:val="2"/>
          <w:szCs w:val="2"/>
          <w:lang w:val="pt-BR"/>
        </w:rPr>
      </w:pPr>
    </w:p>
    <w:tbl>
      <w:tblPr>
        <w:tblStyle w:val="TableGrid"/>
        <w:tblW w:w="5953" w:type="dxa"/>
        <w:tblInd w:w="392" w:type="dxa"/>
        <w:tblBorders>
          <w:insideH w:val="none" w:sz="0" w:space="0" w:color="auto"/>
          <w:insideV w:val="none" w:sz="0" w:space="0" w:color="auto"/>
        </w:tblBorders>
        <w:tblLayout w:type="fixed"/>
        <w:tblLook w:val="04A0" w:firstRow="1" w:lastRow="0" w:firstColumn="1" w:lastColumn="0" w:noHBand="0" w:noVBand="1"/>
      </w:tblPr>
      <w:tblGrid>
        <w:gridCol w:w="5953"/>
      </w:tblGrid>
      <w:tr w:rsidR="001B2D8D" w:rsidRPr="00306D57" w14:paraId="2E0860B6" w14:textId="77777777" w:rsidTr="00372F3D">
        <w:tc>
          <w:tcPr>
            <w:tcW w:w="5953" w:type="dxa"/>
            <w:hideMark/>
          </w:tcPr>
          <w:p w14:paraId="7964E093" w14:textId="77777777" w:rsidR="001B2D8D" w:rsidRPr="00306D57" w:rsidRDefault="001B2D8D" w:rsidP="00C552BA">
            <w:pPr>
              <w:spacing w:before="120" w:after="60"/>
              <w:jc w:val="center"/>
              <w:rPr>
                <w:rFonts w:asciiTheme="majorBidi" w:hAnsiTheme="majorBidi" w:cstheme="majorBidi"/>
                <w:sz w:val="20"/>
                <w:szCs w:val="20"/>
                <w:lang w:val="pt-BR"/>
              </w:rPr>
            </w:pPr>
            <w:r w:rsidRPr="00306D57">
              <w:rPr>
                <w:rFonts w:asciiTheme="majorBidi" w:hAnsiTheme="majorBidi" w:cstheme="majorBidi"/>
                <w:noProof/>
                <w:color w:val="000000" w:themeColor="text1"/>
                <w:sz w:val="20"/>
                <w:szCs w:val="20"/>
              </w:rPr>
              <w:drawing>
                <wp:inline distT="0" distB="0" distL="0" distR="0" wp14:anchorId="4B9C9A64" wp14:editId="51DBC518">
                  <wp:extent cx="2291752" cy="1555750"/>
                  <wp:effectExtent l="19050" t="19050" r="13298" b="25400"/>
                  <wp:docPr id="11187" name="Picture 9245" descr="http://www.geo-pol.com/god/crossforbab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http://www.geo-pol.com/god/crossforbaby.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321092" cy="1575668"/>
                          </a:xfrm>
                          <a:prstGeom prst="rect">
                            <a:avLst/>
                          </a:prstGeom>
                          <a:noFill/>
                          <a:ln w="12700">
                            <a:solidFill>
                              <a:schemeClr val="tx1"/>
                            </a:solidFill>
                          </a:ln>
                        </pic:spPr>
                      </pic:pic>
                    </a:graphicData>
                  </a:graphic>
                </wp:inline>
              </w:drawing>
            </w:r>
          </w:p>
        </w:tc>
      </w:tr>
      <w:tr w:rsidR="001B2D8D" w:rsidRPr="00306D57" w14:paraId="61452680" w14:textId="77777777" w:rsidTr="00372F3D">
        <w:tc>
          <w:tcPr>
            <w:tcW w:w="5953" w:type="dxa"/>
            <w:hideMark/>
          </w:tcPr>
          <w:p w14:paraId="127302F5" w14:textId="23CE3EC1" w:rsidR="001B2D8D" w:rsidRPr="00306D57" w:rsidRDefault="00775E4C" w:rsidP="00306D57">
            <w:pPr>
              <w:tabs>
                <w:tab w:val="left" w:pos="4738"/>
              </w:tabs>
              <w:spacing w:after="60"/>
              <w:ind w:left="1056" w:right="794" w:hanging="262"/>
              <w:jc w:val="center"/>
              <w:rPr>
                <w:rFonts w:asciiTheme="majorBidi" w:hAnsiTheme="majorBidi" w:cstheme="majorBidi"/>
                <w:b/>
                <w:bCs/>
                <w:color w:val="000000" w:themeColor="text1"/>
                <w:sz w:val="20"/>
                <w:szCs w:val="20"/>
                <w:lang w:val="pt-BR"/>
              </w:rPr>
            </w:pPr>
            <w:r w:rsidRPr="00306D57">
              <w:rPr>
                <w:rFonts w:asciiTheme="majorBidi" w:eastAsia="Times New Roman" w:hAnsiTheme="majorBidi" w:cstheme="majorBidi"/>
                <w:color w:val="000000" w:themeColor="text1"/>
                <w:sz w:val="20"/>
                <w:szCs w:val="20"/>
                <w:lang w:val="pt-BR"/>
              </w:rPr>
              <w:t xml:space="preserve">Um </w:t>
            </w:r>
            <w:r w:rsidR="00306D57">
              <w:rPr>
                <w:rFonts w:asciiTheme="majorBidi" w:eastAsia="Times New Roman" w:hAnsiTheme="majorBidi" w:cstheme="majorBidi"/>
                <w:color w:val="000000" w:themeColor="text1"/>
                <w:sz w:val="20"/>
                <w:szCs w:val="20"/>
                <w:lang w:val="pt-BR"/>
              </w:rPr>
              <w:t>idoso</w:t>
            </w:r>
            <w:r w:rsidRPr="00306D57">
              <w:rPr>
                <w:rFonts w:asciiTheme="majorBidi" w:eastAsia="Times New Roman" w:hAnsiTheme="majorBidi" w:cstheme="majorBidi"/>
                <w:color w:val="000000" w:themeColor="text1"/>
                <w:sz w:val="20"/>
                <w:szCs w:val="20"/>
                <w:lang w:val="pt-BR"/>
              </w:rPr>
              <w:t xml:space="preserve"> trazendo </w:t>
            </w:r>
            <w:r w:rsidR="00985B9E" w:rsidRPr="00306D57">
              <w:rPr>
                <w:rFonts w:asciiTheme="majorBidi" w:eastAsia="Times New Roman" w:hAnsiTheme="majorBidi" w:cstheme="majorBidi"/>
                <w:color w:val="000000" w:themeColor="text1"/>
                <w:sz w:val="20"/>
                <w:szCs w:val="20"/>
                <w:lang w:val="pt-BR"/>
              </w:rPr>
              <w:t>uma cruz para o bebê Dionísio como</w:t>
            </w:r>
            <w:r w:rsidRPr="00306D57">
              <w:rPr>
                <w:rFonts w:asciiTheme="majorBidi" w:eastAsia="Times New Roman" w:hAnsiTheme="majorBidi" w:cstheme="majorBidi"/>
                <w:color w:val="000000" w:themeColor="text1"/>
                <w:sz w:val="20"/>
                <w:szCs w:val="20"/>
                <w:lang w:val="pt-BR"/>
              </w:rPr>
              <w:t xml:space="preserve"> presságio de seu último destino.</w:t>
            </w:r>
          </w:p>
        </w:tc>
      </w:tr>
      <w:tr w:rsidR="001B2D8D" w:rsidRPr="00306D57" w14:paraId="013F2B80" w14:textId="77777777" w:rsidTr="00372F3D">
        <w:tc>
          <w:tcPr>
            <w:tcW w:w="5953" w:type="dxa"/>
            <w:hideMark/>
          </w:tcPr>
          <w:p w14:paraId="34E2F0DD" w14:textId="77777777" w:rsidR="001B2D8D" w:rsidRPr="00306D57" w:rsidRDefault="001B2D8D" w:rsidP="00C552BA">
            <w:pPr>
              <w:spacing w:before="100" w:after="60"/>
              <w:jc w:val="center"/>
              <w:rPr>
                <w:rFonts w:asciiTheme="majorBidi" w:hAnsiTheme="majorBidi" w:cstheme="majorBidi"/>
                <w:sz w:val="20"/>
                <w:szCs w:val="20"/>
                <w:lang w:val="pt-BR"/>
              </w:rPr>
            </w:pPr>
            <w:r w:rsidRPr="00306D57">
              <w:rPr>
                <w:rFonts w:asciiTheme="majorBidi" w:hAnsiTheme="majorBidi" w:cstheme="majorBidi"/>
                <w:noProof/>
                <w:color w:val="000000" w:themeColor="text1"/>
                <w:sz w:val="20"/>
                <w:szCs w:val="20"/>
              </w:rPr>
              <w:drawing>
                <wp:inline distT="0" distB="0" distL="0" distR="0" wp14:anchorId="77251098" wp14:editId="63FA801E">
                  <wp:extent cx="1487904" cy="1498600"/>
                  <wp:effectExtent l="19050" t="19050" r="17046" b="25400"/>
                  <wp:docPr id="11188" name="Picture 9246" descr="http://www.geo-pol.com/god/dionysusontr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http://www.geo-pol.com/god/dionysusontree.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524937" cy="1535899"/>
                          </a:xfrm>
                          <a:prstGeom prst="rect">
                            <a:avLst/>
                          </a:prstGeom>
                          <a:noFill/>
                          <a:ln>
                            <a:solidFill>
                              <a:schemeClr val="tx1"/>
                            </a:solidFill>
                          </a:ln>
                        </pic:spPr>
                      </pic:pic>
                    </a:graphicData>
                  </a:graphic>
                </wp:inline>
              </w:drawing>
            </w:r>
          </w:p>
        </w:tc>
      </w:tr>
      <w:tr w:rsidR="001B2D8D" w:rsidRPr="00306D57" w14:paraId="634B4B14" w14:textId="77777777" w:rsidTr="00372F3D">
        <w:tc>
          <w:tcPr>
            <w:tcW w:w="5953" w:type="dxa"/>
            <w:hideMark/>
          </w:tcPr>
          <w:p w14:paraId="6F747F79" w14:textId="6EC25C69" w:rsidR="001B2D8D" w:rsidRPr="00306D57" w:rsidRDefault="00775E4C" w:rsidP="00C552BA">
            <w:pPr>
              <w:spacing w:after="200"/>
              <w:ind w:left="868" w:right="909"/>
              <w:jc w:val="center"/>
              <w:rPr>
                <w:rFonts w:asciiTheme="majorBidi" w:hAnsiTheme="majorBidi" w:cstheme="majorBidi"/>
                <w:b/>
                <w:bCs/>
                <w:color w:val="000000" w:themeColor="text1"/>
                <w:sz w:val="20"/>
                <w:szCs w:val="20"/>
                <w:lang w:val="pt-BR"/>
              </w:rPr>
            </w:pPr>
            <w:r w:rsidRPr="00306D57">
              <w:rPr>
                <w:rFonts w:asciiTheme="majorBidi" w:hAnsiTheme="majorBidi" w:cstheme="majorBidi"/>
                <w:color w:val="000000" w:themeColor="text1"/>
                <w:sz w:val="20"/>
                <w:szCs w:val="20"/>
                <w:lang w:val="pt-BR"/>
              </w:rPr>
              <w:t>Di</w:t>
            </w:r>
            <w:r w:rsidR="00985B9E" w:rsidRPr="00306D57">
              <w:rPr>
                <w:rFonts w:asciiTheme="majorBidi" w:hAnsiTheme="majorBidi" w:cstheme="majorBidi"/>
                <w:color w:val="000000" w:themeColor="text1"/>
                <w:sz w:val="20"/>
                <w:szCs w:val="20"/>
                <w:lang w:val="pt-BR"/>
              </w:rPr>
              <w:t>onísio cru</w:t>
            </w:r>
            <w:r w:rsidRPr="00306D57">
              <w:rPr>
                <w:rFonts w:asciiTheme="majorBidi" w:hAnsiTheme="majorBidi" w:cstheme="majorBidi"/>
                <w:color w:val="000000" w:themeColor="text1"/>
                <w:sz w:val="20"/>
                <w:szCs w:val="20"/>
                <w:lang w:val="pt-BR"/>
              </w:rPr>
              <w:t>cificado numa árvore com o sacramento do pão e vinho.</w:t>
            </w:r>
          </w:p>
        </w:tc>
      </w:tr>
      <w:tr w:rsidR="001B2D8D" w:rsidRPr="00306D57" w14:paraId="4E097883" w14:textId="77777777" w:rsidTr="00372F3D">
        <w:tc>
          <w:tcPr>
            <w:tcW w:w="5953" w:type="dxa"/>
          </w:tcPr>
          <w:p w14:paraId="5A8C28E3" w14:textId="2DDD6411" w:rsidR="001B2D8D" w:rsidRPr="00306D57" w:rsidRDefault="001B2D8D" w:rsidP="00C552BA">
            <w:pPr>
              <w:spacing w:after="40"/>
              <w:jc w:val="center"/>
              <w:rPr>
                <w:rFonts w:asciiTheme="majorBidi" w:hAnsiTheme="majorBidi" w:cstheme="majorBidi"/>
                <w:b/>
                <w:bCs/>
                <w:color w:val="000000" w:themeColor="text1"/>
                <w:sz w:val="20"/>
                <w:szCs w:val="20"/>
                <w:lang w:val="pt-BR"/>
              </w:rPr>
            </w:pPr>
            <w:r w:rsidRPr="00306D57">
              <w:rPr>
                <w:rFonts w:asciiTheme="majorBidi" w:hAnsiTheme="majorBidi" w:cstheme="majorBidi"/>
                <w:noProof/>
                <w:color w:val="000000" w:themeColor="text1"/>
                <w:sz w:val="20"/>
                <w:szCs w:val="20"/>
              </w:rPr>
              <w:drawing>
                <wp:inline distT="0" distB="0" distL="0" distR="0" wp14:anchorId="1C11E421" wp14:editId="756988AC">
                  <wp:extent cx="1108543" cy="1371600"/>
                  <wp:effectExtent l="38100" t="19050" r="15407" b="19050"/>
                  <wp:docPr id="11189" name="Picture 33" descr="http://t2.gstatic.com/images?q=tbn:ANd9GcS8a4OZGjHTTnv_4MMGLaWC_G8lM6M1TbzUFeFeytQd6pQuh8oiw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http://t2.gstatic.com/images?q=tbn:ANd9GcS8a4OZGjHTTnv_4MMGLaWC_G8lM6M1TbzUFeFeytQd6pQuh8oiwQ">
                            <a:hlinkClick r:id="rId106"/>
                          </pic:cNvPr>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135210" cy="1404596"/>
                          </a:xfrm>
                          <a:prstGeom prst="rect">
                            <a:avLst/>
                          </a:prstGeom>
                          <a:noFill/>
                          <a:ln>
                            <a:solidFill>
                              <a:schemeClr val="tx1"/>
                            </a:solidFill>
                          </a:ln>
                        </pic:spPr>
                      </pic:pic>
                    </a:graphicData>
                  </a:graphic>
                </wp:inline>
              </w:drawing>
            </w:r>
            <w:r w:rsidR="00621CF5">
              <w:rPr>
                <w:rFonts w:asciiTheme="majorBidi" w:hAnsiTheme="majorBidi" w:cstheme="majorBidi"/>
                <w:b/>
                <w:bCs/>
                <w:noProof/>
                <w:color w:val="000000" w:themeColor="text1"/>
                <w:sz w:val="20"/>
                <w:szCs w:val="20"/>
              </w:rPr>
              <w:t xml:space="preserve">    </w:t>
            </w:r>
            <w:r w:rsidRPr="00306D57">
              <w:rPr>
                <w:rFonts w:asciiTheme="majorBidi" w:hAnsiTheme="majorBidi" w:cstheme="majorBidi"/>
                <w:b/>
                <w:bCs/>
                <w:noProof/>
                <w:color w:val="000000" w:themeColor="text1"/>
                <w:sz w:val="20"/>
                <w:szCs w:val="20"/>
              </w:rPr>
              <w:drawing>
                <wp:inline distT="0" distB="0" distL="0" distR="0" wp14:anchorId="6CAD21A6" wp14:editId="48F0BE30">
                  <wp:extent cx="1017602" cy="1365672"/>
                  <wp:effectExtent l="19050" t="19050" r="11430" b="25400"/>
                  <wp:docPr id="11190" name="Picture 9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024778" cy="1375302"/>
                          </a:xfrm>
                          <a:prstGeom prst="rect">
                            <a:avLst/>
                          </a:prstGeom>
                          <a:noFill/>
                          <a:ln>
                            <a:solidFill>
                              <a:schemeClr val="tx1"/>
                            </a:solidFill>
                          </a:ln>
                        </pic:spPr>
                      </pic:pic>
                    </a:graphicData>
                  </a:graphic>
                </wp:inline>
              </w:drawing>
            </w:r>
          </w:p>
        </w:tc>
      </w:tr>
      <w:tr w:rsidR="001B2D8D" w:rsidRPr="00306D57" w14:paraId="12C5F98D" w14:textId="77777777" w:rsidTr="00372F3D">
        <w:tc>
          <w:tcPr>
            <w:tcW w:w="5953" w:type="dxa"/>
          </w:tcPr>
          <w:p w14:paraId="5C611095" w14:textId="4E7D6CBC" w:rsidR="001B2D8D" w:rsidRPr="00306D57" w:rsidRDefault="00985B9E" w:rsidP="00306D57">
            <w:pPr>
              <w:tabs>
                <w:tab w:val="left" w:pos="4853"/>
              </w:tabs>
              <w:spacing w:after="240"/>
              <w:ind w:left="864" w:right="850" w:hanging="14"/>
              <w:jc w:val="center"/>
              <w:rPr>
                <w:rFonts w:asciiTheme="majorBidi" w:hAnsiTheme="majorBidi" w:cstheme="majorBidi"/>
                <w:color w:val="000000" w:themeColor="text1"/>
                <w:sz w:val="20"/>
                <w:szCs w:val="20"/>
                <w:lang w:val="pt-BR"/>
              </w:rPr>
            </w:pPr>
            <w:r w:rsidRPr="00306D57">
              <w:rPr>
                <w:rFonts w:asciiTheme="majorBidi" w:hAnsiTheme="majorBidi" w:cstheme="majorBidi"/>
                <w:color w:val="000000" w:themeColor="text1"/>
                <w:sz w:val="20"/>
                <w:szCs w:val="20"/>
                <w:lang w:val="pt-BR"/>
              </w:rPr>
              <w:t>Dionísio com uvas e</w:t>
            </w:r>
            <w:r w:rsidR="00775E4C" w:rsidRPr="00306D57">
              <w:rPr>
                <w:rFonts w:asciiTheme="majorBidi" w:hAnsiTheme="majorBidi" w:cstheme="majorBidi"/>
                <w:color w:val="000000" w:themeColor="text1"/>
                <w:sz w:val="20"/>
                <w:szCs w:val="20"/>
                <w:lang w:val="pt-BR"/>
              </w:rPr>
              <w:t xml:space="preserve">m sua cabeça </w:t>
            </w:r>
            <w:r w:rsidR="001B2D8D" w:rsidRPr="00306D57">
              <w:rPr>
                <w:rFonts w:asciiTheme="majorBidi" w:hAnsiTheme="majorBidi" w:cstheme="majorBidi"/>
                <w:color w:val="000000" w:themeColor="text1"/>
                <w:sz w:val="20"/>
                <w:szCs w:val="20"/>
                <w:lang w:val="pt-BR"/>
              </w:rPr>
              <w:t>(</w:t>
            </w:r>
            <w:r w:rsidR="00775E4C" w:rsidRPr="00306D57">
              <w:rPr>
                <w:rFonts w:asciiTheme="majorBidi" w:hAnsiTheme="majorBidi" w:cstheme="majorBidi"/>
                <w:color w:val="000000" w:themeColor="text1"/>
                <w:sz w:val="20"/>
                <w:szCs w:val="20"/>
                <w:lang w:val="pt-BR"/>
              </w:rPr>
              <w:t>esquerda</w:t>
            </w:r>
            <w:r w:rsidR="001B2D8D" w:rsidRPr="00306D57">
              <w:rPr>
                <w:rFonts w:asciiTheme="majorBidi" w:hAnsiTheme="majorBidi" w:cstheme="majorBidi"/>
                <w:color w:val="000000" w:themeColor="text1"/>
                <w:sz w:val="20"/>
                <w:szCs w:val="20"/>
                <w:lang w:val="pt-BR"/>
              </w:rPr>
              <w:t>)</w:t>
            </w:r>
            <w:r w:rsidR="00775E4C" w:rsidRPr="00306D57">
              <w:rPr>
                <w:rFonts w:asciiTheme="majorBidi" w:hAnsiTheme="majorBidi" w:cstheme="majorBidi"/>
                <w:color w:val="000000" w:themeColor="text1"/>
                <w:sz w:val="20"/>
                <w:szCs w:val="20"/>
                <w:lang w:val="pt-BR"/>
              </w:rPr>
              <w:t xml:space="preserve"> e</w:t>
            </w:r>
            <w:r w:rsidR="001B2D8D" w:rsidRPr="00306D57">
              <w:rPr>
                <w:rFonts w:asciiTheme="majorBidi" w:hAnsiTheme="majorBidi" w:cstheme="majorBidi"/>
                <w:color w:val="000000" w:themeColor="text1"/>
                <w:sz w:val="20"/>
                <w:szCs w:val="20"/>
                <w:lang w:val="pt-BR"/>
              </w:rPr>
              <w:t xml:space="preserve"> </w:t>
            </w:r>
            <w:r w:rsidR="00775E4C" w:rsidRPr="00306D57">
              <w:rPr>
                <w:rFonts w:asciiTheme="majorBidi" w:hAnsiTheme="majorBidi" w:cstheme="majorBidi"/>
                <w:color w:val="000000" w:themeColor="text1"/>
                <w:sz w:val="20"/>
                <w:szCs w:val="20"/>
                <w:lang w:val="pt-BR"/>
              </w:rPr>
              <w:t>uma pinha que é símbolo de fertilidade</w:t>
            </w:r>
            <w:r w:rsidR="001B2D8D" w:rsidRPr="00306D57">
              <w:rPr>
                <w:rFonts w:asciiTheme="majorBidi" w:hAnsiTheme="majorBidi" w:cstheme="majorBidi"/>
                <w:color w:val="000000" w:themeColor="text1"/>
                <w:sz w:val="20"/>
                <w:szCs w:val="20"/>
                <w:lang w:val="pt-BR"/>
              </w:rPr>
              <w:t xml:space="preserve"> (</w:t>
            </w:r>
            <w:r w:rsidR="00775E4C" w:rsidRPr="00306D57">
              <w:rPr>
                <w:rFonts w:asciiTheme="majorBidi" w:hAnsiTheme="majorBidi" w:cstheme="majorBidi"/>
                <w:color w:val="000000" w:themeColor="text1"/>
                <w:sz w:val="20"/>
                <w:szCs w:val="20"/>
                <w:lang w:val="pt-BR"/>
              </w:rPr>
              <w:t>direita</w:t>
            </w:r>
            <w:r w:rsidR="001B2D8D" w:rsidRPr="00306D57">
              <w:rPr>
                <w:rFonts w:asciiTheme="majorBidi" w:hAnsiTheme="majorBidi" w:cstheme="majorBidi"/>
                <w:color w:val="000000" w:themeColor="text1"/>
                <w:sz w:val="20"/>
                <w:szCs w:val="20"/>
                <w:lang w:val="pt-BR"/>
              </w:rPr>
              <w:t>).</w:t>
            </w:r>
          </w:p>
        </w:tc>
      </w:tr>
    </w:tbl>
    <w:p w14:paraId="50034C65" w14:textId="6EA777BF" w:rsidR="001B2D8D" w:rsidRPr="00D036EA" w:rsidRDefault="00FD01A5" w:rsidP="00C552BA">
      <w:pPr>
        <w:spacing w:line="240" w:lineRule="auto"/>
        <w:jc w:val="both"/>
        <w:rPr>
          <w:rFonts w:asciiTheme="majorBidi" w:hAnsiTheme="majorBidi" w:cstheme="majorBidi"/>
          <w:b/>
          <w:bCs/>
          <w:i/>
          <w:iCs/>
          <w:sz w:val="28"/>
          <w:szCs w:val="28"/>
          <w:lang w:val="pt-BR"/>
        </w:rPr>
      </w:pPr>
      <w:r>
        <w:rPr>
          <w:rFonts w:asciiTheme="majorBidi" w:hAnsiTheme="majorBidi" w:cstheme="majorBidi"/>
          <w:b/>
          <w:bCs/>
          <w:i/>
          <w:iCs/>
          <w:sz w:val="28"/>
          <w:szCs w:val="28"/>
          <w:lang w:val="pt-BR"/>
        </w:rPr>
        <w:lastRenderedPageBreak/>
        <w:t>Ísis</w:t>
      </w:r>
      <w:r w:rsidR="00985B9E">
        <w:rPr>
          <w:rFonts w:asciiTheme="majorBidi" w:hAnsiTheme="majorBidi" w:cstheme="majorBidi"/>
          <w:b/>
          <w:bCs/>
          <w:i/>
          <w:iCs/>
          <w:sz w:val="28"/>
          <w:szCs w:val="28"/>
          <w:lang w:val="pt-BR"/>
        </w:rPr>
        <w:t>/Osíris/Hó</w:t>
      </w:r>
      <w:r w:rsidR="001B2D8D" w:rsidRPr="00D036EA">
        <w:rPr>
          <w:rFonts w:asciiTheme="majorBidi" w:hAnsiTheme="majorBidi" w:cstheme="majorBidi"/>
          <w:b/>
          <w:bCs/>
          <w:i/>
          <w:iCs/>
          <w:sz w:val="28"/>
          <w:szCs w:val="28"/>
          <w:lang w:val="pt-BR"/>
        </w:rPr>
        <w:t>rus</w:t>
      </w:r>
    </w:p>
    <w:p w14:paraId="2996A50C" w14:textId="4961CF20" w:rsidR="001B2D8D" w:rsidRPr="00D036EA" w:rsidRDefault="00D7303B" w:rsidP="00306D57">
      <w:pPr>
        <w:ind w:firstLine="180"/>
        <w:jc w:val="both"/>
        <w:rPr>
          <w:rFonts w:asciiTheme="majorBidi" w:hAnsiTheme="majorBidi" w:cstheme="majorBidi"/>
          <w:sz w:val="20"/>
          <w:szCs w:val="20"/>
          <w:lang w:val="pt-BR"/>
        </w:rPr>
      </w:pPr>
      <w:r w:rsidRPr="00D036EA">
        <w:rPr>
          <w:rFonts w:asciiTheme="majorBidi" w:hAnsiTheme="majorBidi" w:cstheme="majorBidi"/>
          <w:sz w:val="20"/>
          <w:szCs w:val="20"/>
          <w:lang w:val="pt-BR"/>
        </w:rPr>
        <w:t xml:space="preserve">Os egípcios adoravam o sol </w:t>
      </w:r>
      <w:r w:rsidR="00985B9E">
        <w:rPr>
          <w:rFonts w:asciiTheme="majorBidi" w:hAnsiTheme="majorBidi" w:cstheme="majorBidi"/>
          <w:sz w:val="20"/>
          <w:szCs w:val="20"/>
          <w:lang w:val="pt-BR"/>
        </w:rPr>
        <w:t>como uma trindade de deuses; Osíris, o Pai, Hórus, o Filho, e Rá, o Maior Sol. Osíris representava o “sol poente”</w:t>
      </w:r>
      <w:r w:rsidRPr="00D036EA">
        <w:rPr>
          <w:rFonts w:asciiTheme="majorBidi" w:hAnsiTheme="majorBidi" w:cstheme="majorBidi"/>
          <w:sz w:val="20"/>
          <w:szCs w:val="20"/>
          <w:lang w:val="pt-BR"/>
        </w:rPr>
        <w:t xml:space="preserve"> e </w:t>
      </w:r>
      <w:r w:rsidR="00985B9E">
        <w:rPr>
          <w:rFonts w:asciiTheme="majorBidi" w:hAnsiTheme="majorBidi" w:cstheme="majorBidi"/>
          <w:sz w:val="20"/>
          <w:szCs w:val="20"/>
          <w:lang w:val="pt-BR"/>
        </w:rPr>
        <w:t>tinha renascido como Hó</w:t>
      </w:r>
      <w:r w:rsidRPr="00D036EA">
        <w:rPr>
          <w:rFonts w:asciiTheme="majorBidi" w:hAnsiTheme="majorBidi" w:cstheme="majorBidi"/>
          <w:sz w:val="20"/>
          <w:szCs w:val="20"/>
          <w:lang w:val="pt-BR"/>
        </w:rPr>
        <w:t xml:space="preserve">rus, o </w:t>
      </w:r>
      <w:r w:rsidR="00985B9E">
        <w:rPr>
          <w:rFonts w:asciiTheme="majorBidi" w:hAnsiTheme="majorBidi" w:cstheme="majorBidi"/>
          <w:sz w:val="20"/>
          <w:szCs w:val="20"/>
          <w:lang w:val="pt-BR"/>
        </w:rPr>
        <w:t>“</w:t>
      </w:r>
      <w:r w:rsidRPr="00D036EA">
        <w:rPr>
          <w:rFonts w:asciiTheme="majorBidi" w:hAnsiTheme="majorBidi" w:cstheme="majorBidi"/>
          <w:sz w:val="20"/>
          <w:szCs w:val="20"/>
          <w:lang w:val="pt-BR"/>
        </w:rPr>
        <w:t>sol nascente</w:t>
      </w:r>
      <w:r w:rsidR="00985B9E">
        <w:rPr>
          <w:rFonts w:asciiTheme="majorBidi" w:hAnsiTheme="majorBidi" w:cstheme="majorBidi"/>
          <w:sz w:val="20"/>
          <w:szCs w:val="20"/>
          <w:lang w:val="pt-BR"/>
        </w:rPr>
        <w:t>”. Rá representava o “sol do meio-dia”. Osí</w:t>
      </w:r>
      <w:r w:rsidRPr="00D036EA">
        <w:rPr>
          <w:rFonts w:asciiTheme="majorBidi" w:hAnsiTheme="majorBidi" w:cstheme="majorBidi"/>
          <w:sz w:val="20"/>
          <w:szCs w:val="20"/>
          <w:lang w:val="pt-BR"/>
        </w:rPr>
        <w:t>r</w:t>
      </w:r>
      <w:r w:rsidR="00985B9E">
        <w:rPr>
          <w:rFonts w:asciiTheme="majorBidi" w:hAnsiTheme="majorBidi" w:cstheme="majorBidi"/>
          <w:sz w:val="20"/>
          <w:szCs w:val="20"/>
          <w:lang w:val="pt-BR"/>
        </w:rPr>
        <w:t xml:space="preserve">is era o irmão e marido de </w:t>
      </w:r>
      <w:r w:rsidR="00FD01A5">
        <w:rPr>
          <w:rFonts w:asciiTheme="majorBidi" w:hAnsiTheme="majorBidi" w:cstheme="majorBidi"/>
          <w:sz w:val="20"/>
          <w:szCs w:val="20"/>
          <w:lang w:val="pt-BR"/>
        </w:rPr>
        <w:t>Ísis</w:t>
      </w:r>
      <w:r w:rsidRPr="00D036EA">
        <w:rPr>
          <w:rFonts w:asciiTheme="majorBidi" w:hAnsiTheme="majorBidi" w:cstheme="majorBidi"/>
          <w:sz w:val="20"/>
          <w:szCs w:val="20"/>
          <w:lang w:val="pt-BR"/>
        </w:rPr>
        <w:t xml:space="preserve"> e pai de Hórus, que foi gerado milagrosamente depois de sua morte. Os Faraós eram, em geral, considerad</w:t>
      </w:r>
      <w:r w:rsidR="00985B9E">
        <w:rPr>
          <w:rFonts w:asciiTheme="majorBidi" w:hAnsiTheme="majorBidi" w:cstheme="majorBidi"/>
          <w:sz w:val="20"/>
          <w:szCs w:val="20"/>
          <w:lang w:val="pt-BR"/>
        </w:rPr>
        <w:t>os como manifestações do deus Hó</w:t>
      </w:r>
      <w:r w:rsidRPr="00D036EA">
        <w:rPr>
          <w:rFonts w:asciiTheme="majorBidi" w:hAnsiTheme="majorBidi" w:cstheme="majorBidi"/>
          <w:sz w:val="20"/>
          <w:szCs w:val="20"/>
          <w:lang w:val="pt-BR"/>
        </w:rPr>
        <w:t>rus na vid</w:t>
      </w:r>
      <w:r w:rsidR="00985B9E">
        <w:rPr>
          <w:rFonts w:asciiTheme="majorBidi" w:hAnsiTheme="majorBidi" w:cstheme="majorBidi"/>
          <w:sz w:val="20"/>
          <w:szCs w:val="20"/>
          <w:lang w:val="pt-BR"/>
        </w:rPr>
        <w:t>a, e do deus Osíris na morte. Hórus era</w:t>
      </w:r>
      <w:r w:rsidRPr="00D036EA">
        <w:rPr>
          <w:rFonts w:asciiTheme="majorBidi" w:hAnsiTheme="majorBidi" w:cstheme="majorBidi"/>
          <w:sz w:val="20"/>
          <w:szCs w:val="20"/>
          <w:lang w:val="pt-BR"/>
        </w:rPr>
        <w:t xml:space="preserve"> mais frequentemente descrito como um falcão. As semelhanças entre as alegorias de Osíris, </w:t>
      </w:r>
      <w:r w:rsidR="00FD01A5">
        <w:rPr>
          <w:rFonts w:asciiTheme="majorBidi" w:hAnsiTheme="majorBidi" w:cstheme="majorBidi"/>
          <w:sz w:val="20"/>
          <w:szCs w:val="20"/>
          <w:lang w:val="pt-BR"/>
        </w:rPr>
        <w:t>Ísis</w:t>
      </w:r>
      <w:r w:rsidRPr="00D036EA">
        <w:rPr>
          <w:rFonts w:asciiTheme="majorBidi" w:hAnsiTheme="majorBidi" w:cstheme="majorBidi"/>
          <w:sz w:val="20"/>
          <w:szCs w:val="20"/>
          <w:lang w:val="pt-BR"/>
        </w:rPr>
        <w:t xml:space="preserve"> e Hórus com histórias do Evangelho são impressionantes</w:t>
      </w:r>
      <w:r w:rsidR="001B2D8D" w:rsidRPr="00D036EA">
        <w:rPr>
          <w:rFonts w:asciiTheme="majorBidi" w:hAnsiTheme="majorBidi" w:cstheme="majorBidi"/>
          <w:sz w:val="20"/>
          <w:szCs w:val="20"/>
          <w:lang w:val="pt-BR"/>
        </w:rPr>
        <w:t xml:space="preserve">. </w:t>
      </w:r>
    </w:p>
    <w:p w14:paraId="1346757C" w14:textId="77777777" w:rsidR="001B2D8D" w:rsidRPr="00D036EA" w:rsidRDefault="001B2D8D" w:rsidP="00C552BA">
      <w:pPr>
        <w:spacing w:line="240" w:lineRule="auto"/>
        <w:ind w:firstLine="162"/>
        <w:jc w:val="both"/>
        <w:rPr>
          <w:rFonts w:asciiTheme="majorBidi" w:hAnsiTheme="majorBidi" w:cstheme="majorBidi"/>
          <w:color w:val="000000" w:themeColor="text1"/>
          <w:sz w:val="2"/>
          <w:szCs w:val="2"/>
          <w:lang w:val="pt-BR"/>
        </w:rPr>
      </w:pPr>
    </w:p>
    <w:tbl>
      <w:tblPr>
        <w:tblStyle w:val="TableGrid"/>
        <w:tblW w:w="6480" w:type="dxa"/>
        <w:tblInd w:w="108" w:type="dxa"/>
        <w:tblBorders>
          <w:insideH w:val="none" w:sz="0" w:space="0" w:color="auto"/>
          <w:insideV w:val="none" w:sz="0" w:space="0" w:color="auto"/>
        </w:tblBorders>
        <w:tblLayout w:type="fixed"/>
        <w:tblLook w:val="04A0" w:firstRow="1" w:lastRow="0" w:firstColumn="1" w:lastColumn="0" w:noHBand="0" w:noVBand="1"/>
      </w:tblPr>
      <w:tblGrid>
        <w:gridCol w:w="2970"/>
        <w:gridCol w:w="3510"/>
      </w:tblGrid>
      <w:tr w:rsidR="001B2D8D" w:rsidRPr="00D036EA" w14:paraId="13920C5B" w14:textId="77777777" w:rsidTr="00372F3D">
        <w:trPr>
          <w:trHeight w:val="1881"/>
        </w:trPr>
        <w:tc>
          <w:tcPr>
            <w:tcW w:w="2970" w:type="dxa"/>
            <w:hideMark/>
          </w:tcPr>
          <w:p w14:paraId="1115CB66" w14:textId="77777777" w:rsidR="001B2D8D" w:rsidRPr="00D036EA" w:rsidRDefault="001B2D8D" w:rsidP="00C552BA">
            <w:pPr>
              <w:spacing w:before="120" w:after="60"/>
              <w:ind w:right="-108"/>
              <w:jc w:val="center"/>
              <w:rPr>
                <w:rFonts w:asciiTheme="majorBidi" w:hAnsiTheme="majorBidi" w:cstheme="majorBidi"/>
                <w:color w:val="000000" w:themeColor="text1"/>
                <w:sz w:val="20"/>
                <w:szCs w:val="20"/>
                <w:lang w:val="pt-BR"/>
              </w:rPr>
            </w:pPr>
            <w:r w:rsidRPr="00D036EA">
              <w:rPr>
                <w:rFonts w:asciiTheme="majorBidi" w:hAnsiTheme="majorBidi" w:cstheme="majorBidi"/>
                <w:noProof/>
                <w:color w:val="000000" w:themeColor="text1"/>
                <w:sz w:val="20"/>
                <w:szCs w:val="20"/>
              </w:rPr>
              <w:drawing>
                <wp:inline distT="0" distB="0" distL="0" distR="0" wp14:anchorId="56BD0C08" wp14:editId="2D836B85">
                  <wp:extent cx="1795145" cy="1335797"/>
                  <wp:effectExtent l="19050" t="19050" r="14605" b="16753"/>
                  <wp:docPr id="11191" name="Picture 4" descr="Ptah-Osiris-Sokar approaching the baby Sokar on the winter solstice (adapted from Wilkinson's 'Manners and Customs of Ancient Egypti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Ptah-Osiris-Sokar approaching the baby Sokar on the winter solstice (adapted from Wilkinson's 'Manners and Customs of Ancient Egyptians')"/>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804607" cy="1342838"/>
                          </a:xfrm>
                          <a:prstGeom prst="rect">
                            <a:avLst/>
                          </a:prstGeom>
                          <a:noFill/>
                          <a:ln w="9525">
                            <a:solidFill>
                              <a:schemeClr val="tx1"/>
                            </a:solidFill>
                          </a:ln>
                          <a:extLst/>
                        </pic:spPr>
                      </pic:pic>
                    </a:graphicData>
                  </a:graphic>
                </wp:inline>
              </w:drawing>
            </w:r>
          </w:p>
        </w:tc>
        <w:tc>
          <w:tcPr>
            <w:tcW w:w="3510" w:type="dxa"/>
            <w:hideMark/>
          </w:tcPr>
          <w:p w14:paraId="0C28C81F" w14:textId="77777777" w:rsidR="001B2D8D" w:rsidRPr="00D036EA" w:rsidRDefault="001B2D8D" w:rsidP="00C552BA">
            <w:pPr>
              <w:spacing w:before="120" w:after="60"/>
              <w:jc w:val="center"/>
              <w:rPr>
                <w:rFonts w:asciiTheme="majorBidi" w:hAnsiTheme="majorBidi" w:cstheme="majorBidi"/>
                <w:color w:val="000000" w:themeColor="text1"/>
                <w:sz w:val="20"/>
                <w:szCs w:val="20"/>
                <w:lang w:val="pt-BR"/>
              </w:rPr>
            </w:pPr>
            <w:r w:rsidRPr="00D036EA">
              <w:rPr>
                <w:rFonts w:asciiTheme="majorBidi" w:hAnsiTheme="majorBidi" w:cstheme="majorBidi"/>
                <w:noProof/>
                <w:color w:val="000000" w:themeColor="text1"/>
                <w:sz w:val="20"/>
                <w:szCs w:val="20"/>
              </w:rPr>
              <w:drawing>
                <wp:inline distT="0" distB="0" distL="0" distR="0" wp14:anchorId="25C09447" wp14:editId="68051BCB">
                  <wp:extent cx="1673225" cy="1314450"/>
                  <wp:effectExtent l="19050" t="19050" r="22225" b="19050"/>
                  <wp:docPr id="11192" name="Picture 9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0" cstate="print">
                            <a:extLst>
                              <a:ext uri="{BEBA8EAE-BF5A-486C-A8C5-ECC9F3942E4B}">
                                <a14:imgProps xmlns:a14="http://schemas.microsoft.com/office/drawing/2010/main">
                                  <a14:imgLayer r:embed="rId17">
                                    <a14:imgEffect>
                                      <a14:sharpenSoften amount="5000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677226" cy="1317593"/>
                          </a:xfrm>
                          <a:prstGeom prst="rect">
                            <a:avLst/>
                          </a:prstGeom>
                          <a:noFill/>
                          <a:ln w="19050">
                            <a:solidFill>
                              <a:schemeClr val="tx1"/>
                            </a:solidFill>
                          </a:ln>
                        </pic:spPr>
                      </pic:pic>
                    </a:graphicData>
                  </a:graphic>
                </wp:inline>
              </w:drawing>
            </w:r>
          </w:p>
        </w:tc>
      </w:tr>
      <w:tr w:rsidR="001B2D8D" w:rsidRPr="00D036EA" w14:paraId="3F9676B8" w14:textId="77777777" w:rsidTr="00493C14">
        <w:trPr>
          <w:trHeight w:val="442"/>
        </w:trPr>
        <w:tc>
          <w:tcPr>
            <w:tcW w:w="2970" w:type="dxa"/>
            <w:hideMark/>
          </w:tcPr>
          <w:p w14:paraId="64F0B049" w14:textId="4963C57E" w:rsidR="001B2D8D" w:rsidRPr="00D036EA" w:rsidRDefault="00985B9E" w:rsidP="00306D57">
            <w:pPr>
              <w:tabs>
                <w:tab w:val="left" w:pos="2952"/>
                <w:tab w:val="left" w:pos="3024"/>
                <w:tab w:val="left" w:pos="4032"/>
              </w:tabs>
              <w:ind w:left="-57" w:right="-57"/>
              <w:jc w:val="center"/>
              <w:rPr>
                <w:rFonts w:asciiTheme="majorBidi" w:hAnsiTheme="majorBidi" w:cstheme="majorBidi"/>
                <w:color w:val="000000" w:themeColor="text1"/>
                <w:sz w:val="20"/>
                <w:szCs w:val="20"/>
                <w:lang w:val="pt-BR"/>
              </w:rPr>
            </w:pPr>
            <w:r>
              <w:rPr>
                <w:rFonts w:asciiTheme="majorBidi" w:hAnsiTheme="majorBidi" w:cstheme="majorBidi"/>
                <w:color w:val="000000" w:themeColor="text1"/>
                <w:sz w:val="20"/>
                <w:szCs w:val="20"/>
                <w:shd w:val="clear" w:color="auto" w:fill="FFFFFF"/>
                <w:lang w:val="pt-BR"/>
              </w:rPr>
              <w:t>Hó</w:t>
            </w:r>
            <w:r w:rsidR="001B2D8D" w:rsidRPr="00D036EA">
              <w:rPr>
                <w:rFonts w:asciiTheme="majorBidi" w:hAnsiTheme="majorBidi" w:cstheme="majorBidi"/>
                <w:color w:val="000000" w:themeColor="text1"/>
                <w:sz w:val="20"/>
                <w:szCs w:val="20"/>
                <w:shd w:val="clear" w:color="auto" w:fill="FFFFFF"/>
                <w:lang w:val="pt-BR"/>
              </w:rPr>
              <w:t xml:space="preserve">rus </w:t>
            </w:r>
            <w:r w:rsidR="00D7303B" w:rsidRPr="00D036EA">
              <w:rPr>
                <w:rFonts w:asciiTheme="majorBidi" w:hAnsiTheme="majorBidi" w:cstheme="majorBidi"/>
                <w:color w:val="000000" w:themeColor="text1"/>
                <w:sz w:val="20"/>
                <w:szCs w:val="20"/>
                <w:shd w:val="clear" w:color="auto" w:fill="FFFFFF"/>
                <w:lang w:val="pt-BR"/>
              </w:rPr>
              <w:t>nasceu em uma mangedoura e foi visitado por três reis.</w:t>
            </w:r>
          </w:p>
        </w:tc>
        <w:tc>
          <w:tcPr>
            <w:tcW w:w="3510" w:type="dxa"/>
            <w:hideMark/>
          </w:tcPr>
          <w:p w14:paraId="00A7C753" w14:textId="2BEFD1A4" w:rsidR="001B2D8D" w:rsidRPr="00D036EA" w:rsidRDefault="001B2D8D" w:rsidP="0095453E">
            <w:pPr>
              <w:ind w:left="-113" w:right="-113"/>
              <w:jc w:val="center"/>
              <w:rPr>
                <w:rFonts w:asciiTheme="majorBidi" w:hAnsiTheme="majorBidi" w:cstheme="majorBidi"/>
                <w:color w:val="000000" w:themeColor="text1"/>
                <w:sz w:val="20"/>
                <w:szCs w:val="20"/>
                <w:lang w:val="pt-BR"/>
              </w:rPr>
            </w:pPr>
            <w:r w:rsidRPr="00D036EA">
              <w:rPr>
                <w:rFonts w:asciiTheme="majorBidi" w:hAnsiTheme="majorBidi" w:cstheme="majorBidi"/>
                <w:color w:val="000000" w:themeColor="text1"/>
                <w:sz w:val="20"/>
                <w:szCs w:val="20"/>
                <w:shd w:val="clear" w:color="auto" w:fill="FFFFFF"/>
                <w:lang w:val="pt-BR"/>
              </w:rPr>
              <w:t xml:space="preserve">Jesus </w:t>
            </w:r>
            <w:r w:rsidR="00D7303B" w:rsidRPr="00D036EA">
              <w:rPr>
                <w:rFonts w:asciiTheme="majorBidi" w:hAnsiTheme="majorBidi" w:cstheme="majorBidi"/>
                <w:color w:val="000000" w:themeColor="text1"/>
                <w:sz w:val="20"/>
                <w:szCs w:val="20"/>
                <w:shd w:val="clear" w:color="auto" w:fill="FFFFFF"/>
                <w:lang w:val="pt-BR"/>
              </w:rPr>
              <w:t xml:space="preserve">nasceu em uma mangedoura e três homens sábios visitaram-no </w:t>
            </w:r>
            <w:r w:rsidR="0095453E">
              <w:rPr>
                <w:rFonts w:asciiTheme="majorBidi" w:hAnsiTheme="majorBidi" w:cstheme="majorBidi"/>
                <w:color w:val="000000" w:themeColor="text1"/>
                <w:sz w:val="20"/>
                <w:szCs w:val="20"/>
                <w:shd w:val="clear" w:color="auto" w:fill="FFFFFF"/>
                <w:lang w:val="pt-BR"/>
              </w:rPr>
              <w:t>com</w:t>
            </w:r>
            <w:r w:rsidR="00D7303B" w:rsidRPr="00D036EA">
              <w:rPr>
                <w:rFonts w:asciiTheme="majorBidi" w:hAnsiTheme="majorBidi" w:cstheme="majorBidi"/>
                <w:color w:val="000000" w:themeColor="text1"/>
                <w:sz w:val="20"/>
                <w:szCs w:val="20"/>
                <w:shd w:val="clear" w:color="auto" w:fill="FFFFFF"/>
                <w:lang w:val="pt-BR"/>
              </w:rPr>
              <w:t xml:space="preserve"> presentes.</w:t>
            </w:r>
          </w:p>
        </w:tc>
      </w:tr>
      <w:tr w:rsidR="001B2D8D" w:rsidRPr="00D036EA" w14:paraId="0771FDF2" w14:textId="77777777" w:rsidTr="00372F3D">
        <w:trPr>
          <w:trHeight w:val="1689"/>
        </w:trPr>
        <w:tc>
          <w:tcPr>
            <w:tcW w:w="6480" w:type="dxa"/>
            <w:gridSpan w:val="2"/>
            <w:hideMark/>
          </w:tcPr>
          <w:p w14:paraId="0A555A33" w14:textId="77777777" w:rsidR="001B2D8D" w:rsidRPr="00D036EA" w:rsidRDefault="001B2D8D" w:rsidP="00C552BA">
            <w:pPr>
              <w:tabs>
                <w:tab w:val="left" w:pos="1962"/>
              </w:tabs>
              <w:spacing w:before="120" w:after="60"/>
              <w:ind w:right="-17"/>
              <w:jc w:val="center"/>
              <w:rPr>
                <w:rFonts w:asciiTheme="majorBidi" w:eastAsia="Times New Roman" w:hAnsiTheme="majorBidi" w:cstheme="majorBidi"/>
                <w:color w:val="000000" w:themeColor="text1"/>
                <w:sz w:val="18"/>
                <w:szCs w:val="18"/>
                <w:lang w:val="pt-BR"/>
              </w:rPr>
            </w:pPr>
            <w:r w:rsidRPr="00D036EA">
              <w:rPr>
                <w:rFonts w:asciiTheme="majorBidi" w:eastAsia="Times New Roman" w:hAnsiTheme="majorBidi" w:cstheme="majorBidi"/>
                <w:noProof/>
                <w:color w:val="000000" w:themeColor="text1"/>
                <w:sz w:val="18"/>
                <w:szCs w:val="18"/>
              </w:rPr>
              <w:drawing>
                <wp:inline distT="0" distB="0" distL="0" distR="0" wp14:anchorId="270816D6" wp14:editId="7C60CC48">
                  <wp:extent cx="1090279" cy="1619250"/>
                  <wp:effectExtent l="38100" t="19050" r="14621" b="19050"/>
                  <wp:docPr id="11193"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101564" cy="1636010"/>
                          </a:xfrm>
                          <a:prstGeom prst="rect">
                            <a:avLst/>
                          </a:prstGeom>
                          <a:noFill/>
                          <a:ln>
                            <a:solidFill>
                              <a:schemeClr val="tx1"/>
                            </a:solidFill>
                          </a:ln>
                        </pic:spPr>
                      </pic:pic>
                    </a:graphicData>
                  </a:graphic>
                </wp:inline>
              </w:drawing>
            </w:r>
            <w:r w:rsidRPr="00D036EA">
              <w:rPr>
                <w:rFonts w:asciiTheme="majorBidi" w:hAnsiTheme="majorBidi" w:cstheme="majorBidi"/>
                <w:noProof/>
                <w:color w:val="000000" w:themeColor="text1"/>
                <w:sz w:val="18"/>
                <w:szCs w:val="18"/>
              </w:rPr>
              <w:drawing>
                <wp:inline distT="0" distB="0" distL="0" distR="0" wp14:anchorId="2889DD5E" wp14:editId="4BFE38B0">
                  <wp:extent cx="1180465" cy="1619250"/>
                  <wp:effectExtent l="19050" t="19050" r="19685" b="19050"/>
                  <wp:docPr id="11194"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185158" cy="1625687"/>
                          </a:xfrm>
                          <a:prstGeom prst="rect">
                            <a:avLst/>
                          </a:prstGeom>
                          <a:noFill/>
                          <a:ln>
                            <a:solidFill>
                              <a:schemeClr val="tx1"/>
                            </a:solidFill>
                          </a:ln>
                        </pic:spPr>
                      </pic:pic>
                    </a:graphicData>
                  </a:graphic>
                </wp:inline>
              </w:drawing>
            </w:r>
          </w:p>
        </w:tc>
      </w:tr>
      <w:tr w:rsidR="001B2D8D" w:rsidRPr="00D036EA" w14:paraId="01378C44" w14:textId="77777777" w:rsidTr="00372F3D">
        <w:trPr>
          <w:trHeight w:val="726"/>
        </w:trPr>
        <w:tc>
          <w:tcPr>
            <w:tcW w:w="6480" w:type="dxa"/>
            <w:gridSpan w:val="2"/>
            <w:hideMark/>
          </w:tcPr>
          <w:p w14:paraId="3B27CEDB" w14:textId="73439AC1" w:rsidR="001B2D8D" w:rsidRPr="00D036EA" w:rsidRDefault="00985B9E" w:rsidP="00C552BA">
            <w:pPr>
              <w:tabs>
                <w:tab w:val="left" w:pos="-198"/>
                <w:tab w:val="left" w:pos="1026"/>
                <w:tab w:val="left" w:pos="1593"/>
                <w:tab w:val="left" w:pos="3852"/>
                <w:tab w:val="left" w:pos="4032"/>
              </w:tabs>
              <w:spacing w:after="200"/>
              <w:ind w:left="720" w:right="749"/>
              <w:jc w:val="both"/>
              <w:rPr>
                <w:rFonts w:asciiTheme="majorBidi" w:eastAsia="Times New Roman" w:hAnsiTheme="majorBidi" w:cstheme="majorBidi"/>
                <w:noProof/>
                <w:color w:val="000000" w:themeColor="text1"/>
                <w:sz w:val="18"/>
                <w:szCs w:val="18"/>
                <w:lang w:val="pt-BR"/>
              </w:rPr>
            </w:pPr>
            <w:r>
              <w:rPr>
                <w:rFonts w:asciiTheme="majorBidi" w:hAnsiTheme="majorBidi" w:cstheme="majorBidi"/>
                <w:color w:val="000000" w:themeColor="text1"/>
                <w:sz w:val="18"/>
                <w:szCs w:val="18"/>
                <w:shd w:val="clear" w:color="auto" w:fill="FFFFFF"/>
                <w:lang w:val="pt-BR"/>
              </w:rPr>
              <w:t>Hó</w:t>
            </w:r>
            <w:r w:rsidR="001B2D8D" w:rsidRPr="00D036EA">
              <w:rPr>
                <w:rFonts w:asciiTheme="majorBidi" w:hAnsiTheme="majorBidi" w:cstheme="majorBidi"/>
                <w:color w:val="000000" w:themeColor="text1"/>
                <w:sz w:val="18"/>
                <w:szCs w:val="18"/>
                <w:shd w:val="clear" w:color="auto" w:fill="FFFFFF"/>
                <w:lang w:val="pt-BR"/>
              </w:rPr>
              <w:t xml:space="preserve">rus </w:t>
            </w:r>
            <w:r w:rsidR="00D7303B" w:rsidRPr="00D036EA">
              <w:rPr>
                <w:rFonts w:asciiTheme="majorBidi" w:hAnsiTheme="majorBidi" w:cstheme="majorBidi"/>
                <w:color w:val="000000" w:themeColor="text1"/>
                <w:sz w:val="18"/>
                <w:szCs w:val="18"/>
                <w:shd w:val="clear" w:color="auto" w:fill="FFFFFF"/>
                <w:lang w:val="pt-BR"/>
              </w:rPr>
              <w:t>com os braços estendidos (cruciformes) sobre a cruz de Ankh e a Coluna Djed (símbolo de Osíris), com as duas irmãs gêmeas Ísis e Néftis. À direita as duas Marias aos pés de Jesus.</w:t>
            </w:r>
          </w:p>
        </w:tc>
      </w:tr>
    </w:tbl>
    <w:p w14:paraId="4B0CC4F9" w14:textId="77777777" w:rsidR="001B2D8D" w:rsidRPr="00D036EA" w:rsidRDefault="001B2D8D" w:rsidP="00C552BA">
      <w:pPr>
        <w:spacing w:line="240" w:lineRule="auto"/>
        <w:ind w:firstLine="162"/>
        <w:jc w:val="both"/>
        <w:rPr>
          <w:rFonts w:asciiTheme="majorBidi" w:hAnsiTheme="majorBidi" w:cstheme="majorBidi"/>
          <w:sz w:val="6"/>
          <w:szCs w:val="6"/>
          <w:lang w:val="pt-BR"/>
        </w:rPr>
      </w:pPr>
    </w:p>
    <w:p w14:paraId="43ED6E1B" w14:textId="7E5182B7" w:rsidR="001B2D8D" w:rsidRDefault="00985B9E" w:rsidP="004112BB">
      <w:pPr>
        <w:ind w:firstLine="180"/>
        <w:jc w:val="both"/>
        <w:rPr>
          <w:rFonts w:asciiTheme="majorBidi" w:hAnsiTheme="majorBidi" w:cstheme="majorBidi"/>
          <w:sz w:val="20"/>
          <w:szCs w:val="20"/>
          <w:lang w:val="pt-BR"/>
        </w:rPr>
      </w:pPr>
      <w:r>
        <w:rPr>
          <w:rFonts w:asciiTheme="majorBidi" w:hAnsiTheme="majorBidi" w:cstheme="majorBidi"/>
          <w:sz w:val="20"/>
          <w:szCs w:val="20"/>
          <w:lang w:val="pt-BR"/>
        </w:rPr>
        <w:lastRenderedPageBreak/>
        <w:t>Osí</w:t>
      </w:r>
      <w:r w:rsidR="00563430" w:rsidRPr="00D036EA">
        <w:rPr>
          <w:rFonts w:asciiTheme="majorBidi" w:hAnsiTheme="majorBidi" w:cstheme="majorBidi"/>
          <w:sz w:val="20"/>
          <w:szCs w:val="20"/>
          <w:lang w:val="pt-BR"/>
        </w:rPr>
        <w:t>ris veio à terra para o benefício da human</w:t>
      </w:r>
      <w:r>
        <w:rPr>
          <w:rFonts w:asciiTheme="majorBidi" w:hAnsiTheme="majorBidi" w:cstheme="majorBidi"/>
          <w:sz w:val="20"/>
          <w:szCs w:val="20"/>
          <w:lang w:val="pt-BR"/>
        </w:rPr>
        <w:t>idade, com o título de “Manifestador</w:t>
      </w:r>
      <w:r w:rsidR="00563430" w:rsidRPr="00D036EA">
        <w:rPr>
          <w:rFonts w:asciiTheme="majorBidi" w:hAnsiTheme="majorBidi" w:cstheme="majorBidi"/>
          <w:sz w:val="20"/>
          <w:szCs w:val="20"/>
          <w:lang w:val="pt-BR"/>
        </w:rPr>
        <w:t xml:space="preserve"> do Bem e da Verdade</w:t>
      </w:r>
      <w:r>
        <w:rPr>
          <w:rFonts w:asciiTheme="majorBidi" w:hAnsiTheme="majorBidi" w:cstheme="majorBidi"/>
          <w:sz w:val="20"/>
          <w:szCs w:val="20"/>
          <w:lang w:val="pt-BR"/>
        </w:rPr>
        <w:t>”. Ele foi chamado de “O Bom Pastor”, e ele sempre foi</w:t>
      </w:r>
      <w:r w:rsidR="00563430" w:rsidRPr="00D036EA">
        <w:rPr>
          <w:rFonts w:asciiTheme="majorBidi" w:hAnsiTheme="majorBidi" w:cstheme="majorBidi"/>
          <w:sz w:val="20"/>
          <w:szCs w:val="20"/>
          <w:lang w:val="pt-BR"/>
        </w:rPr>
        <w:t xml:space="preserve"> retrata</w:t>
      </w:r>
      <w:r w:rsidR="00807344">
        <w:rPr>
          <w:rFonts w:asciiTheme="majorBidi" w:hAnsiTheme="majorBidi" w:cstheme="majorBidi"/>
          <w:sz w:val="20"/>
          <w:szCs w:val="20"/>
          <w:lang w:val="pt-BR"/>
        </w:rPr>
        <w:t>do com um cajado de pastor. Osí</w:t>
      </w:r>
      <w:r w:rsidR="00563430" w:rsidRPr="00D036EA">
        <w:rPr>
          <w:rFonts w:asciiTheme="majorBidi" w:hAnsiTheme="majorBidi" w:cstheme="majorBidi"/>
          <w:sz w:val="20"/>
          <w:szCs w:val="20"/>
          <w:lang w:val="pt-BR"/>
        </w:rPr>
        <w:t xml:space="preserve">ris </w:t>
      </w:r>
      <w:r w:rsidR="00807344">
        <w:rPr>
          <w:rFonts w:asciiTheme="majorBidi" w:hAnsiTheme="majorBidi" w:cstheme="majorBidi"/>
          <w:sz w:val="20"/>
          <w:szCs w:val="20"/>
          <w:lang w:val="pt-BR"/>
        </w:rPr>
        <w:t>ressuscitou</w:t>
      </w:r>
      <w:r w:rsidR="00563430" w:rsidRPr="00D036EA">
        <w:rPr>
          <w:rFonts w:asciiTheme="majorBidi" w:hAnsiTheme="majorBidi" w:cstheme="majorBidi"/>
          <w:sz w:val="20"/>
          <w:szCs w:val="20"/>
          <w:lang w:val="pt-BR"/>
        </w:rPr>
        <w:t xml:space="preserve"> no terceiro dia para a vida etern</w:t>
      </w:r>
      <w:r w:rsidR="00807344">
        <w:rPr>
          <w:rFonts w:asciiTheme="majorBidi" w:hAnsiTheme="majorBidi" w:cstheme="majorBidi"/>
          <w:sz w:val="20"/>
          <w:szCs w:val="20"/>
          <w:lang w:val="pt-BR"/>
        </w:rPr>
        <w:t>a no Equinócio da Primavera. Hór</w:t>
      </w:r>
      <w:r w:rsidR="00563430" w:rsidRPr="00D036EA">
        <w:rPr>
          <w:rFonts w:asciiTheme="majorBidi" w:hAnsiTheme="majorBidi" w:cstheme="majorBidi"/>
          <w:sz w:val="20"/>
          <w:szCs w:val="20"/>
          <w:lang w:val="pt-BR"/>
        </w:rPr>
        <w:t>us, com a idade de 12, não tinha rivais em leitura e escrita. Jesus com a mesma idade falou a vários judeus no templo e surpreende</w:t>
      </w:r>
      <w:r w:rsidR="00807344">
        <w:rPr>
          <w:rFonts w:asciiTheme="majorBidi" w:hAnsiTheme="majorBidi" w:cstheme="majorBidi"/>
          <w:sz w:val="20"/>
          <w:szCs w:val="20"/>
          <w:lang w:val="pt-BR"/>
        </w:rPr>
        <w:t>u-os (Lucas, 2:</w:t>
      </w:r>
      <w:r w:rsidR="00563430" w:rsidRPr="00D036EA">
        <w:rPr>
          <w:rFonts w:asciiTheme="majorBidi" w:hAnsiTheme="majorBidi" w:cstheme="majorBidi"/>
          <w:sz w:val="20"/>
          <w:szCs w:val="20"/>
          <w:lang w:val="pt-BR"/>
        </w:rPr>
        <w:t>39-52). Seu nascimento divino ocorreu no solstício de inverno e ele lutou contra Seth, seu inimigo, no deserto. Ele andou sobre as águas e foi ungido. As semelhanças com o Cristianismo são</w:t>
      </w:r>
      <w:r w:rsidR="00807344">
        <w:rPr>
          <w:rFonts w:asciiTheme="majorBidi" w:hAnsiTheme="majorBidi" w:cstheme="majorBidi"/>
          <w:sz w:val="20"/>
          <w:szCs w:val="20"/>
          <w:lang w:val="pt-BR"/>
        </w:rPr>
        <w:t>,</w:t>
      </w:r>
      <w:r w:rsidR="00563430" w:rsidRPr="00D036EA">
        <w:rPr>
          <w:rFonts w:asciiTheme="majorBidi" w:hAnsiTheme="majorBidi" w:cstheme="majorBidi"/>
          <w:sz w:val="20"/>
          <w:szCs w:val="20"/>
          <w:lang w:val="pt-BR"/>
        </w:rPr>
        <w:t xml:space="preserve"> novamente</w:t>
      </w:r>
      <w:r w:rsidR="00807344">
        <w:rPr>
          <w:rFonts w:asciiTheme="majorBidi" w:hAnsiTheme="majorBidi" w:cstheme="majorBidi"/>
          <w:sz w:val="20"/>
          <w:szCs w:val="20"/>
          <w:lang w:val="pt-BR"/>
        </w:rPr>
        <w:t>,</w:t>
      </w:r>
      <w:r w:rsidR="00563430" w:rsidRPr="00D036EA">
        <w:rPr>
          <w:rFonts w:asciiTheme="majorBidi" w:hAnsiTheme="majorBidi" w:cstheme="majorBidi"/>
          <w:sz w:val="20"/>
          <w:szCs w:val="20"/>
          <w:lang w:val="pt-BR"/>
        </w:rPr>
        <w:t xml:space="preserve"> impressionantes!</w:t>
      </w:r>
    </w:p>
    <w:p w14:paraId="4AD821B9" w14:textId="77777777" w:rsidR="0095453E" w:rsidRPr="0095453E" w:rsidRDefault="0095453E" w:rsidP="0095453E">
      <w:pPr>
        <w:ind w:firstLine="180"/>
        <w:rPr>
          <w:rFonts w:asciiTheme="majorBidi" w:hAnsiTheme="majorBidi" w:cstheme="majorBidi"/>
          <w:sz w:val="2"/>
          <w:szCs w:val="2"/>
          <w:lang w:val="pt-BR"/>
        </w:rPr>
      </w:pPr>
    </w:p>
    <w:tbl>
      <w:tblPr>
        <w:tblStyle w:val="TableGrid"/>
        <w:tblW w:w="6469" w:type="dxa"/>
        <w:tblInd w:w="18" w:type="dxa"/>
        <w:tblBorders>
          <w:insideH w:val="none" w:sz="0" w:space="0" w:color="auto"/>
          <w:insideV w:val="none" w:sz="0" w:space="0" w:color="auto"/>
        </w:tblBorders>
        <w:tblLayout w:type="fixed"/>
        <w:tblLook w:val="04A0" w:firstRow="1" w:lastRow="0" w:firstColumn="1" w:lastColumn="0" w:noHBand="0" w:noVBand="1"/>
      </w:tblPr>
      <w:tblGrid>
        <w:gridCol w:w="6469"/>
      </w:tblGrid>
      <w:tr w:rsidR="001B2D8D" w:rsidRPr="00D036EA" w14:paraId="2646C5B1" w14:textId="77777777" w:rsidTr="00372F3D">
        <w:trPr>
          <w:trHeight w:val="1524"/>
        </w:trPr>
        <w:tc>
          <w:tcPr>
            <w:tcW w:w="6469" w:type="dxa"/>
            <w:hideMark/>
          </w:tcPr>
          <w:p w14:paraId="06A5EB76" w14:textId="37DCD4D3" w:rsidR="001B2D8D" w:rsidRPr="00D036EA" w:rsidRDefault="001B2D8D" w:rsidP="00C552BA">
            <w:pPr>
              <w:spacing w:before="120" w:after="40"/>
              <w:jc w:val="center"/>
              <w:rPr>
                <w:rFonts w:asciiTheme="majorBidi" w:hAnsiTheme="majorBidi" w:cstheme="majorBidi"/>
                <w:color w:val="000000" w:themeColor="text1"/>
                <w:sz w:val="20"/>
                <w:szCs w:val="20"/>
                <w:lang w:val="pt-BR"/>
              </w:rPr>
            </w:pPr>
            <w:r w:rsidRPr="00D036EA">
              <w:rPr>
                <w:rFonts w:asciiTheme="majorBidi" w:hAnsiTheme="majorBidi" w:cstheme="majorBidi"/>
                <w:noProof/>
                <w:color w:val="000000" w:themeColor="text1"/>
                <w:sz w:val="20"/>
                <w:szCs w:val="20"/>
              </w:rPr>
              <w:drawing>
                <wp:inline distT="0" distB="0" distL="0" distR="0" wp14:anchorId="72D19419" wp14:editId="6D2B6CF4">
                  <wp:extent cx="1150620" cy="1514475"/>
                  <wp:effectExtent l="19050" t="19050" r="11430" b="28575"/>
                  <wp:docPr id="11195"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3">
                            <a:lum bright="10000" contrast="20000"/>
                            <a:extLst>
                              <a:ext uri="{28A0092B-C50C-407E-A947-70E740481C1C}">
                                <a14:useLocalDpi xmlns:a14="http://schemas.microsoft.com/office/drawing/2010/main" val="0"/>
                              </a:ext>
                            </a:extLst>
                          </a:blip>
                          <a:srcRect/>
                          <a:stretch>
                            <a:fillRect/>
                          </a:stretch>
                        </pic:blipFill>
                        <pic:spPr bwMode="auto">
                          <a:xfrm>
                            <a:off x="0" y="0"/>
                            <a:ext cx="1152262" cy="1516636"/>
                          </a:xfrm>
                          <a:prstGeom prst="rect">
                            <a:avLst/>
                          </a:prstGeom>
                          <a:noFill/>
                          <a:ln w="12700">
                            <a:solidFill>
                              <a:schemeClr val="tx1"/>
                            </a:solidFill>
                          </a:ln>
                        </pic:spPr>
                      </pic:pic>
                    </a:graphicData>
                  </a:graphic>
                </wp:inline>
              </w:drawing>
            </w:r>
            <w:r w:rsidR="00621CF5">
              <w:rPr>
                <w:rFonts w:asciiTheme="majorBidi" w:hAnsiTheme="majorBidi" w:cstheme="majorBidi"/>
                <w:noProof/>
                <w:color w:val="000000" w:themeColor="text1"/>
                <w:sz w:val="20"/>
                <w:szCs w:val="20"/>
              </w:rPr>
              <w:t xml:space="preserve">   </w:t>
            </w:r>
            <w:r w:rsidRPr="00D036EA">
              <w:rPr>
                <w:rFonts w:asciiTheme="majorBidi" w:hAnsiTheme="majorBidi" w:cstheme="majorBidi"/>
                <w:noProof/>
                <w:color w:val="000000" w:themeColor="text1"/>
                <w:sz w:val="20"/>
                <w:szCs w:val="20"/>
              </w:rPr>
              <w:drawing>
                <wp:inline distT="0" distB="0" distL="0" distR="0" wp14:anchorId="35FFBFCE" wp14:editId="2F6E22B8">
                  <wp:extent cx="1198880" cy="1544802"/>
                  <wp:effectExtent l="19050" t="19050" r="20320" b="17298"/>
                  <wp:docPr id="11196"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4" cstate="print">
                            <a:lum contrast="30000"/>
                            <a:extLst>
                              <a:ext uri="{28A0092B-C50C-407E-A947-70E740481C1C}">
                                <a14:useLocalDpi xmlns:a14="http://schemas.microsoft.com/office/drawing/2010/main" val="0"/>
                              </a:ext>
                            </a:extLst>
                          </a:blip>
                          <a:srcRect/>
                          <a:stretch>
                            <a:fillRect/>
                          </a:stretch>
                        </pic:blipFill>
                        <pic:spPr bwMode="auto">
                          <a:xfrm>
                            <a:off x="0" y="0"/>
                            <a:ext cx="1212968" cy="1562955"/>
                          </a:xfrm>
                          <a:prstGeom prst="rect">
                            <a:avLst/>
                          </a:prstGeom>
                          <a:noFill/>
                          <a:ln w="12700">
                            <a:solidFill>
                              <a:schemeClr val="tx1"/>
                            </a:solidFill>
                          </a:ln>
                        </pic:spPr>
                      </pic:pic>
                    </a:graphicData>
                  </a:graphic>
                </wp:inline>
              </w:drawing>
            </w:r>
            <w:r w:rsidR="00621CF5">
              <w:rPr>
                <w:rFonts w:asciiTheme="majorBidi" w:hAnsiTheme="majorBidi" w:cstheme="majorBidi"/>
                <w:noProof/>
                <w:color w:val="000000" w:themeColor="text1"/>
                <w:sz w:val="20"/>
                <w:szCs w:val="20"/>
              </w:rPr>
              <w:t xml:space="preserve">   </w:t>
            </w:r>
            <w:r w:rsidRPr="00D036EA">
              <w:rPr>
                <w:rFonts w:asciiTheme="majorBidi" w:hAnsiTheme="majorBidi" w:cstheme="majorBidi"/>
                <w:noProof/>
                <w:color w:val="000000" w:themeColor="text1"/>
                <w:sz w:val="20"/>
                <w:szCs w:val="20"/>
              </w:rPr>
              <w:drawing>
                <wp:inline distT="0" distB="0" distL="0" distR="0" wp14:anchorId="2F36C15D" wp14:editId="62A4E26D">
                  <wp:extent cx="1232566" cy="1567737"/>
                  <wp:effectExtent l="19050" t="19050" r="24765" b="13970"/>
                  <wp:docPr id="1119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232788" cy="1568019"/>
                          </a:xfrm>
                          <a:prstGeom prst="rect">
                            <a:avLst/>
                          </a:prstGeom>
                          <a:noFill/>
                          <a:ln>
                            <a:solidFill>
                              <a:schemeClr val="tx1"/>
                            </a:solidFill>
                          </a:ln>
                        </pic:spPr>
                      </pic:pic>
                    </a:graphicData>
                  </a:graphic>
                </wp:inline>
              </w:drawing>
            </w:r>
          </w:p>
        </w:tc>
      </w:tr>
      <w:tr w:rsidR="001B2D8D" w:rsidRPr="00D036EA" w14:paraId="14BC50A1" w14:textId="77777777" w:rsidTr="00493C14">
        <w:trPr>
          <w:trHeight w:val="775"/>
        </w:trPr>
        <w:tc>
          <w:tcPr>
            <w:tcW w:w="6469" w:type="dxa"/>
            <w:hideMark/>
          </w:tcPr>
          <w:p w14:paraId="041AD725" w14:textId="12A2A497" w:rsidR="001B2D8D" w:rsidRPr="00D036EA" w:rsidRDefault="00563430" w:rsidP="00C552BA">
            <w:pPr>
              <w:spacing w:after="240"/>
              <w:ind w:right="-14" w:hanging="14"/>
              <w:jc w:val="center"/>
              <w:rPr>
                <w:rFonts w:asciiTheme="majorBidi" w:hAnsiTheme="majorBidi" w:cstheme="majorBidi"/>
                <w:color w:val="000000" w:themeColor="text1"/>
                <w:sz w:val="20"/>
                <w:szCs w:val="20"/>
                <w:lang w:val="pt-BR"/>
              </w:rPr>
            </w:pPr>
            <w:r w:rsidRPr="00D036EA">
              <w:rPr>
                <w:rFonts w:asciiTheme="majorBidi" w:hAnsiTheme="majorBidi" w:cstheme="majorBidi"/>
                <w:color w:val="000000" w:themeColor="text1"/>
                <w:sz w:val="20"/>
                <w:szCs w:val="20"/>
                <w:lang w:val="pt-BR"/>
              </w:rPr>
              <w:t>Os bons pastores</w:t>
            </w:r>
            <w:r w:rsidR="001B2D8D" w:rsidRPr="00D036EA">
              <w:rPr>
                <w:rFonts w:asciiTheme="majorBidi" w:hAnsiTheme="majorBidi" w:cstheme="majorBidi"/>
                <w:color w:val="000000" w:themeColor="text1"/>
                <w:sz w:val="20"/>
                <w:szCs w:val="20"/>
                <w:lang w:val="pt-BR"/>
              </w:rPr>
              <w:t>: O</w:t>
            </w:r>
            <w:r w:rsidR="00807344">
              <w:rPr>
                <w:rFonts w:asciiTheme="majorBidi" w:hAnsiTheme="majorBidi" w:cstheme="majorBidi"/>
                <w:color w:val="000000" w:themeColor="text1"/>
                <w:sz w:val="20"/>
                <w:szCs w:val="20"/>
                <w:lang w:val="pt-BR"/>
              </w:rPr>
              <w:t>sí</w:t>
            </w:r>
            <w:r w:rsidR="001B2D8D" w:rsidRPr="00D036EA">
              <w:rPr>
                <w:rFonts w:asciiTheme="majorBidi" w:hAnsiTheme="majorBidi" w:cstheme="majorBidi"/>
                <w:color w:val="000000" w:themeColor="text1"/>
                <w:sz w:val="20"/>
                <w:szCs w:val="20"/>
                <w:lang w:val="pt-BR"/>
              </w:rPr>
              <w:t xml:space="preserve">ris, Jesus </w:t>
            </w:r>
            <w:r w:rsidRPr="00D036EA">
              <w:rPr>
                <w:rFonts w:asciiTheme="majorBidi" w:hAnsiTheme="majorBidi" w:cstheme="majorBidi"/>
                <w:color w:val="000000" w:themeColor="text1"/>
                <w:sz w:val="20"/>
                <w:szCs w:val="20"/>
                <w:lang w:val="pt-BR"/>
              </w:rPr>
              <w:t xml:space="preserve">e um bispo católico carregando </w:t>
            </w:r>
            <w:r w:rsidR="00807344">
              <w:rPr>
                <w:rFonts w:asciiTheme="majorBidi" w:hAnsiTheme="majorBidi" w:cstheme="majorBidi"/>
                <w:color w:val="000000" w:themeColor="text1"/>
                <w:sz w:val="20"/>
                <w:szCs w:val="20"/>
                <w:lang w:val="pt-BR"/>
              </w:rPr>
              <w:t>cajados</w:t>
            </w:r>
            <w:r w:rsidR="001B2D8D" w:rsidRPr="00D036EA">
              <w:rPr>
                <w:rFonts w:asciiTheme="majorBidi" w:hAnsiTheme="majorBidi" w:cstheme="majorBidi"/>
                <w:color w:val="000000" w:themeColor="text1"/>
                <w:sz w:val="20"/>
                <w:szCs w:val="20"/>
                <w:lang w:val="pt-BR"/>
              </w:rPr>
              <w:t>.</w:t>
            </w:r>
          </w:p>
        </w:tc>
      </w:tr>
      <w:tr w:rsidR="001B2D8D" w:rsidRPr="00D036EA" w14:paraId="6F535AF1" w14:textId="77777777" w:rsidTr="00372F3D">
        <w:trPr>
          <w:trHeight w:val="162"/>
        </w:trPr>
        <w:tc>
          <w:tcPr>
            <w:tcW w:w="6469" w:type="dxa"/>
            <w:hideMark/>
          </w:tcPr>
          <w:p w14:paraId="176DEE15" w14:textId="2C089C9A" w:rsidR="001B2D8D" w:rsidRPr="00D036EA" w:rsidRDefault="001B2D8D" w:rsidP="00C552BA">
            <w:pPr>
              <w:spacing w:before="40" w:after="40"/>
              <w:ind w:left="-202" w:right="-115"/>
              <w:jc w:val="center"/>
              <w:rPr>
                <w:rFonts w:asciiTheme="majorBidi" w:hAnsiTheme="majorBidi" w:cstheme="majorBidi"/>
                <w:noProof/>
                <w:color w:val="000000" w:themeColor="text1"/>
                <w:sz w:val="20"/>
                <w:szCs w:val="20"/>
                <w:lang w:val="pt-BR"/>
              </w:rPr>
            </w:pPr>
            <w:r w:rsidRPr="00D036EA">
              <w:rPr>
                <w:rFonts w:asciiTheme="majorBidi" w:hAnsiTheme="majorBidi" w:cstheme="majorBidi"/>
                <w:noProof/>
                <w:color w:val="000000" w:themeColor="text1"/>
                <w:sz w:val="20"/>
                <w:szCs w:val="20"/>
              </w:rPr>
              <w:drawing>
                <wp:inline distT="0" distB="0" distL="0" distR="0" wp14:anchorId="6A8F6109" wp14:editId="198A96A0">
                  <wp:extent cx="1177215" cy="1557026"/>
                  <wp:effectExtent l="38100" t="19050" r="22935" b="24124"/>
                  <wp:docPr id="11198"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198170" cy="1584742"/>
                          </a:xfrm>
                          <a:prstGeom prst="rect">
                            <a:avLst/>
                          </a:prstGeom>
                          <a:noFill/>
                          <a:ln w="12700">
                            <a:solidFill>
                              <a:schemeClr val="tx1"/>
                            </a:solidFill>
                          </a:ln>
                        </pic:spPr>
                      </pic:pic>
                    </a:graphicData>
                  </a:graphic>
                </wp:inline>
              </w:drawing>
            </w:r>
            <w:r w:rsidR="00621CF5">
              <w:rPr>
                <w:rFonts w:asciiTheme="majorBidi" w:hAnsiTheme="majorBidi" w:cstheme="majorBidi"/>
                <w:noProof/>
                <w:color w:val="000000" w:themeColor="text1"/>
                <w:sz w:val="20"/>
                <w:szCs w:val="20"/>
              </w:rPr>
              <w:t xml:space="preserve">   </w:t>
            </w:r>
            <w:r w:rsidRPr="00D036EA">
              <w:rPr>
                <w:rFonts w:asciiTheme="majorBidi" w:hAnsiTheme="majorBidi" w:cstheme="majorBidi"/>
                <w:noProof/>
                <w:color w:val="000000" w:themeColor="text1"/>
                <w:sz w:val="20"/>
                <w:szCs w:val="20"/>
              </w:rPr>
              <w:drawing>
                <wp:inline distT="0" distB="0" distL="0" distR="0" wp14:anchorId="74C1315E" wp14:editId="328FDAA9">
                  <wp:extent cx="1047501" cy="1557449"/>
                  <wp:effectExtent l="38100" t="19050" r="19299" b="23701"/>
                  <wp:docPr id="11199"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066200" cy="1585251"/>
                          </a:xfrm>
                          <a:prstGeom prst="rect">
                            <a:avLst/>
                          </a:prstGeom>
                          <a:noFill/>
                          <a:ln w="12700">
                            <a:solidFill>
                              <a:schemeClr val="tx1"/>
                            </a:solidFill>
                          </a:ln>
                        </pic:spPr>
                      </pic:pic>
                    </a:graphicData>
                  </a:graphic>
                </wp:inline>
              </w:drawing>
            </w:r>
            <w:r w:rsidR="00621CF5">
              <w:rPr>
                <w:rFonts w:asciiTheme="majorBidi" w:hAnsiTheme="majorBidi" w:cstheme="majorBidi"/>
                <w:noProof/>
                <w:color w:val="000000" w:themeColor="text1"/>
                <w:sz w:val="20"/>
                <w:szCs w:val="20"/>
              </w:rPr>
              <w:t xml:space="preserve">   </w:t>
            </w:r>
            <w:r w:rsidRPr="00D036EA">
              <w:rPr>
                <w:rFonts w:asciiTheme="majorBidi" w:hAnsiTheme="majorBidi" w:cstheme="majorBidi"/>
                <w:noProof/>
                <w:color w:val="000000" w:themeColor="text1"/>
                <w:sz w:val="20"/>
                <w:szCs w:val="20"/>
              </w:rPr>
              <w:drawing>
                <wp:inline distT="0" distB="0" distL="0" distR="0" wp14:anchorId="53C45471" wp14:editId="2DE86518">
                  <wp:extent cx="1054100" cy="1558948"/>
                  <wp:effectExtent l="19050" t="19050" r="12700" b="22225"/>
                  <wp:docPr id="1120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 name="Picture 15"/>
                          <pic:cNvPicPr>
                            <a:picLocks noChangeAspect="1" noChangeArrowheads="1"/>
                          </pic:cNvPicPr>
                        </pic:nvPicPr>
                        <pic:blipFill>
                          <a:blip r:embed="rId118" cstate="print">
                            <a:extLst>
                              <a:ext uri="{BEBA8EAE-BF5A-486C-A8C5-ECC9F3942E4B}">
                                <a14:imgProps xmlns:a14="http://schemas.microsoft.com/office/drawing/2010/main">
                                  <a14:imgLayer r:embed="rId17">
                                    <a14:imgEffect>
                                      <a14:colorTemperature colorTemp="720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054648" cy="1559758"/>
                          </a:xfrm>
                          <a:prstGeom prst="rect">
                            <a:avLst/>
                          </a:prstGeom>
                          <a:noFill/>
                          <a:ln w="12700">
                            <a:solidFill>
                              <a:schemeClr val="tx1"/>
                            </a:solidFill>
                          </a:ln>
                          <a:extLst/>
                        </pic:spPr>
                      </pic:pic>
                    </a:graphicData>
                  </a:graphic>
                </wp:inline>
              </w:drawing>
            </w:r>
          </w:p>
        </w:tc>
      </w:tr>
      <w:tr w:rsidR="001B2D8D" w:rsidRPr="00D036EA" w14:paraId="5B3EF2CC" w14:textId="77777777" w:rsidTr="00431EB4">
        <w:trPr>
          <w:trHeight w:val="856"/>
        </w:trPr>
        <w:tc>
          <w:tcPr>
            <w:tcW w:w="6469" w:type="dxa"/>
            <w:hideMark/>
          </w:tcPr>
          <w:p w14:paraId="6BD4BC0B" w14:textId="4C8B53BC" w:rsidR="001B2D8D" w:rsidRPr="00D036EA" w:rsidRDefault="00807344" w:rsidP="00C552BA">
            <w:pPr>
              <w:tabs>
                <w:tab w:val="left" w:pos="4235"/>
              </w:tabs>
              <w:spacing w:after="240"/>
              <w:ind w:left="522" w:right="511"/>
              <w:rPr>
                <w:rFonts w:asciiTheme="majorBidi" w:hAnsiTheme="majorBidi" w:cstheme="majorBidi"/>
                <w:color w:val="000000" w:themeColor="text1"/>
                <w:sz w:val="20"/>
                <w:szCs w:val="20"/>
                <w:lang w:val="pt-BR"/>
              </w:rPr>
            </w:pPr>
            <w:r>
              <w:rPr>
                <w:rFonts w:asciiTheme="majorBidi" w:hAnsiTheme="majorBidi" w:cstheme="majorBidi"/>
                <w:color w:val="000000" w:themeColor="text1"/>
                <w:kern w:val="24"/>
                <w:sz w:val="20"/>
                <w:szCs w:val="20"/>
                <w:lang w:val="pt-BR"/>
              </w:rPr>
              <w:t>O olho que tudo vê de Hó</w:t>
            </w:r>
            <w:r w:rsidR="00563430" w:rsidRPr="00D036EA">
              <w:rPr>
                <w:rFonts w:asciiTheme="majorBidi" w:hAnsiTheme="majorBidi" w:cstheme="majorBidi"/>
                <w:color w:val="000000" w:themeColor="text1"/>
                <w:kern w:val="24"/>
                <w:sz w:val="20"/>
                <w:szCs w:val="20"/>
                <w:lang w:val="pt-BR"/>
              </w:rPr>
              <w:t xml:space="preserve">rus (esquerda) </w:t>
            </w:r>
            <w:r>
              <w:rPr>
                <w:rFonts w:asciiTheme="majorBidi" w:hAnsiTheme="majorBidi" w:cstheme="majorBidi"/>
                <w:color w:val="000000" w:themeColor="text1"/>
                <w:kern w:val="24"/>
                <w:sz w:val="20"/>
                <w:szCs w:val="20"/>
                <w:lang w:val="pt-BR"/>
              </w:rPr>
              <w:t>saindo</w:t>
            </w:r>
            <w:r w:rsidR="00563430" w:rsidRPr="00D036EA">
              <w:rPr>
                <w:rFonts w:asciiTheme="majorBidi" w:hAnsiTheme="majorBidi" w:cstheme="majorBidi"/>
                <w:color w:val="000000" w:themeColor="text1"/>
                <w:kern w:val="24"/>
                <w:sz w:val="20"/>
                <w:szCs w:val="20"/>
                <w:lang w:val="pt-BR"/>
              </w:rPr>
              <w:t xml:space="preserve"> de dentro do sol em uma igreja ortodoxa (meio) e uma igreja católica (direita).</w:t>
            </w:r>
          </w:p>
        </w:tc>
      </w:tr>
    </w:tbl>
    <w:p w14:paraId="18F55F3E" w14:textId="77777777" w:rsidR="001B2D8D" w:rsidRPr="004112BB" w:rsidRDefault="001B2D8D" w:rsidP="00C552BA">
      <w:pPr>
        <w:spacing w:line="240" w:lineRule="auto"/>
        <w:ind w:right="64" w:hanging="18"/>
        <w:jc w:val="both"/>
        <w:rPr>
          <w:rFonts w:asciiTheme="majorBidi" w:hAnsiTheme="majorBidi" w:cstheme="majorBidi"/>
          <w:color w:val="000000" w:themeColor="text1"/>
          <w:sz w:val="2"/>
          <w:szCs w:val="2"/>
          <w:lang w:val="pt-BR"/>
        </w:rPr>
      </w:pPr>
    </w:p>
    <w:tbl>
      <w:tblPr>
        <w:tblStyle w:val="TableGrid"/>
        <w:tblW w:w="6428" w:type="dxa"/>
        <w:tblInd w:w="250" w:type="dxa"/>
        <w:tblBorders>
          <w:insideH w:val="none" w:sz="0" w:space="0" w:color="auto"/>
          <w:insideV w:val="none" w:sz="0" w:space="0" w:color="auto"/>
        </w:tblBorders>
        <w:tblLayout w:type="fixed"/>
        <w:tblLook w:val="04A0" w:firstRow="1" w:lastRow="0" w:firstColumn="1" w:lastColumn="0" w:noHBand="0" w:noVBand="1"/>
      </w:tblPr>
      <w:tblGrid>
        <w:gridCol w:w="3188"/>
        <w:gridCol w:w="3240"/>
      </w:tblGrid>
      <w:tr w:rsidR="001B2D8D" w:rsidRPr="00D036EA" w14:paraId="525D9A7D" w14:textId="77777777" w:rsidTr="004863F8">
        <w:tc>
          <w:tcPr>
            <w:tcW w:w="3188" w:type="dxa"/>
          </w:tcPr>
          <w:p w14:paraId="18538CEA" w14:textId="77777777" w:rsidR="001B2D8D" w:rsidRPr="00D036EA" w:rsidRDefault="001B2D8D" w:rsidP="00C552BA">
            <w:pPr>
              <w:spacing w:before="80" w:after="80"/>
              <w:jc w:val="center"/>
              <w:rPr>
                <w:lang w:val="pt-BR"/>
              </w:rPr>
            </w:pPr>
            <w:r w:rsidRPr="00D036EA">
              <w:rPr>
                <w:noProof/>
              </w:rPr>
              <w:lastRenderedPageBreak/>
              <w:drawing>
                <wp:inline distT="0" distB="0" distL="0" distR="0" wp14:anchorId="477B0EBA" wp14:editId="56F0DA93">
                  <wp:extent cx="1817184" cy="1395639"/>
                  <wp:effectExtent l="19050" t="19050" r="11616" b="14061"/>
                  <wp:docPr id="11201" name="صورة 1" descr="http://photos1.blogger.com/x/blogger/5049/3529/320/47180/sed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hotos1.blogger.com/x/blogger/5049/3529/320/47180/sedia.jpg"/>
                          <pic:cNvPicPr>
                            <a:picLocks noChangeAspect="1" noChangeArrowheads="1"/>
                          </pic:cNvPicPr>
                        </pic:nvPicPr>
                        <pic:blipFill>
                          <a:blip r:embed="rId119">
                            <a:lum contrast="20000"/>
                          </a:blip>
                          <a:srcRect/>
                          <a:stretch>
                            <a:fillRect/>
                          </a:stretch>
                        </pic:blipFill>
                        <pic:spPr bwMode="auto">
                          <a:xfrm>
                            <a:off x="0" y="0"/>
                            <a:ext cx="1817692" cy="1396029"/>
                          </a:xfrm>
                          <a:prstGeom prst="rect">
                            <a:avLst/>
                          </a:prstGeom>
                          <a:noFill/>
                          <a:ln w="12700">
                            <a:solidFill>
                              <a:schemeClr val="tx1"/>
                            </a:solidFill>
                            <a:miter lim="800000"/>
                            <a:headEnd/>
                            <a:tailEnd/>
                          </a:ln>
                        </pic:spPr>
                      </pic:pic>
                    </a:graphicData>
                  </a:graphic>
                </wp:inline>
              </w:drawing>
            </w:r>
          </w:p>
        </w:tc>
        <w:tc>
          <w:tcPr>
            <w:tcW w:w="3240" w:type="dxa"/>
          </w:tcPr>
          <w:p w14:paraId="5851BA1C" w14:textId="77777777" w:rsidR="001B2D8D" w:rsidRPr="00D036EA" w:rsidRDefault="001B2D8D" w:rsidP="00C552BA">
            <w:pPr>
              <w:spacing w:before="80" w:after="80"/>
              <w:rPr>
                <w:lang w:val="pt-BR"/>
              </w:rPr>
            </w:pPr>
            <w:r w:rsidRPr="00D036EA">
              <w:rPr>
                <w:noProof/>
              </w:rPr>
              <w:drawing>
                <wp:inline distT="0" distB="0" distL="0" distR="0" wp14:anchorId="70FE0D8B" wp14:editId="5D5A8D06">
                  <wp:extent cx="1780075" cy="1400127"/>
                  <wp:effectExtent l="19050" t="19050" r="10625" b="9573"/>
                  <wp:docPr id="11202" name="صورة 1" descr="http://1.bp.blogspot.com/-3tzf7ub7bHQ/U5sEDNMRAbI/AAAAAAAABnU/6weVSVgQFaU/s1600/103.JPG"/>
                  <wp:cNvGraphicFramePr/>
                  <a:graphic xmlns:a="http://schemas.openxmlformats.org/drawingml/2006/main">
                    <a:graphicData uri="http://schemas.openxmlformats.org/drawingml/2006/picture">
                      <pic:pic xmlns:pic="http://schemas.openxmlformats.org/drawingml/2006/picture">
                        <pic:nvPicPr>
                          <pic:cNvPr id="1026" name="Picture 2" descr="http://1.bp.blogspot.com/-3tzf7ub7bHQ/U5sEDNMRAbI/AAAAAAAABnU/6weVSVgQFaU/s1600/103.JPG"/>
                          <pic:cNvPicPr>
                            <a:picLocks noChangeAspect="1" noChangeArrowheads="1"/>
                          </pic:cNvPicPr>
                        </pic:nvPicPr>
                        <pic:blipFill>
                          <a:blip r:embed="rId120" cstate="print">
                            <a:lum bright="10000" contrast="40000"/>
                          </a:blip>
                          <a:srcRect/>
                          <a:stretch>
                            <a:fillRect/>
                          </a:stretch>
                        </pic:blipFill>
                        <pic:spPr bwMode="auto">
                          <a:xfrm>
                            <a:off x="0" y="0"/>
                            <a:ext cx="1780038" cy="1400098"/>
                          </a:xfrm>
                          <a:prstGeom prst="rect">
                            <a:avLst/>
                          </a:prstGeom>
                          <a:noFill/>
                          <a:ln w="12700">
                            <a:solidFill>
                              <a:schemeClr val="tx1"/>
                            </a:solidFill>
                          </a:ln>
                        </pic:spPr>
                      </pic:pic>
                    </a:graphicData>
                  </a:graphic>
                </wp:inline>
              </w:drawing>
            </w:r>
          </w:p>
        </w:tc>
      </w:tr>
      <w:tr w:rsidR="001B2D8D" w:rsidRPr="00D036EA" w14:paraId="534D635E" w14:textId="77777777" w:rsidTr="004863F8">
        <w:tc>
          <w:tcPr>
            <w:tcW w:w="6428" w:type="dxa"/>
            <w:gridSpan w:val="2"/>
          </w:tcPr>
          <w:p w14:paraId="6BFC90D6" w14:textId="77777777" w:rsidR="001B2D8D" w:rsidRPr="00D036EA" w:rsidRDefault="00563430" w:rsidP="00C552BA">
            <w:pPr>
              <w:ind w:left="-72"/>
              <w:jc w:val="center"/>
              <w:rPr>
                <w:rFonts w:ascii="Times New Roman" w:hAnsi="Times New Roman" w:cs="Times New Roman"/>
                <w:sz w:val="20"/>
                <w:szCs w:val="20"/>
                <w:shd w:val="clear" w:color="auto" w:fill="F3F3F3"/>
                <w:lang w:val="pt-BR"/>
              </w:rPr>
            </w:pPr>
            <w:r w:rsidRPr="00D036EA">
              <w:rPr>
                <w:rFonts w:asciiTheme="majorBidi" w:hAnsiTheme="majorBidi" w:cstheme="majorBidi"/>
                <w:kern w:val="24"/>
                <w:sz w:val="20"/>
                <w:szCs w:val="20"/>
                <w:lang w:val="pt-BR"/>
              </w:rPr>
              <w:t>Papa Pio XII carregado como os Faraós egípcios pagãos.</w:t>
            </w:r>
          </w:p>
        </w:tc>
      </w:tr>
      <w:tr w:rsidR="001B2D8D" w:rsidRPr="00D036EA" w14:paraId="18E1FCF7" w14:textId="77777777" w:rsidTr="004863F8">
        <w:tc>
          <w:tcPr>
            <w:tcW w:w="3188" w:type="dxa"/>
          </w:tcPr>
          <w:p w14:paraId="5AE9F047" w14:textId="021D7B1C" w:rsidR="001B2D8D" w:rsidRPr="00D036EA" w:rsidRDefault="001B2D8D" w:rsidP="00C552BA">
            <w:pPr>
              <w:spacing w:before="120" w:after="60"/>
              <w:ind w:left="-70" w:right="-108"/>
              <w:jc w:val="center"/>
              <w:rPr>
                <w:rFonts w:asciiTheme="majorBidi" w:hAnsiTheme="majorBidi" w:cstheme="majorBidi"/>
                <w:color w:val="000000" w:themeColor="text1"/>
                <w:sz w:val="20"/>
                <w:szCs w:val="20"/>
                <w:lang w:val="pt-BR"/>
              </w:rPr>
            </w:pPr>
            <w:r w:rsidRPr="00D036EA">
              <w:rPr>
                <w:rFonts w:asciiTheme="majorBidi" w:hAnsiTheme="majorBidi" w:cstheme="majorBidi"/>
                <w:noProof/>
                <w:color w:val="000000" w:themeColor="text1"/>
                <w:sz w:val="20"/>
                <w:szCs w:val="20"/>
              </w:rPr>
              <w:drawing>
                <wp:inline distT="0" distB="0" distL="0" distR="0" wp14:anchorId="75E0FF03" wp14:editId="53A3FC24">
                  <wp:extent cx="869476" cy="1381741"/>
                  <wp:effectExtent l="38100" t="19050" r="25874" b="27959"/>
                  <wp:docPr id="1120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876952" cy="1393622"/>
                          </a:xfrm>
                          <a:prstGeom prst="rect">
                            <a:avLst/>
                          </a:prstGeom>
                          <a:noFill/>
                          <a:ln w="19050" cmpd="sng">
                            <a:solidFill>
                              <a:srgbClr val="000000"/>
                            </a:solidFill>
                            <a:miter lim="800000"/>
                            <a:headEnd/>
                            <a:tailEnd/>
                          </a:ln>
                          <a:effectLst/>
                        </pic:spPr>
                      </pic:pic>
                    </a:graphicData>
                  </a:graphic>
                </wp:inline>
              </w:drawing>
            </w:r>
            <w:r w:rsidR="00621CF5">
              <w:rPr>
                <w:rFonts w:asciiTheme="majorBidi" w:hAnsiTheme="majorBidi" w:cstheme="majorBidi"/>
                <w:noProof/>
                <w:color w:val="000000" w:themeColor="text1"/>
                <w:sz w:val="20"/>
                <w:szCs w:val="20"/>
              </w:rPr>
              <w:t xml:space="preserve">   </w:t>
            </w:r>
            <w:r w:rsidRPr="00D036EA">
              <w:rPr>
                <w:rFonts w:asciiTheme="majorBidi" w:hAnsiTheme="majorBidi" w:cstheme="majorBidi"/>
                <w:noProof/>
                <w:color w:val="000000" w:themeColor="text1"/>
                <w:sz w:val="20"/>
                <w:szCs w:val="20"/>
              </w:rPr>
              <w:drawing>
                <wp:inline distT="0" distB="0" distL="0" distR="0" wp14:anchorId="550CDA34" wp14:editId="691BD0A9">
                  <wp:extent cx="808061" cy="1381741"/>
                  <wp:effectExtent l="19050" t="19050" r="11089" b="27959"/>
                  <wp:docPr id="11204"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824557" cy="1409948"/>
                          </a:xfrm>
                          <a:prstGeom prst="rect">
                            <a:avLst/>
                          </a:prstGeom>
                          <a:noFill/>
                          <a:ln w="12700">
                            <a:solidFill>
                              <a:schemeClr val="tx1"/>
                            </a:solidFill>
                          </a:ln>
                        </pic:spPr>
                      </pic:pic>
                    </a:graphicData>
                  </a:graphic>
                </wp:inline>
              </w:drawing>
            </w:r>
          </w:p>
        </w:tc>
        <w:tc>
          <w:tcPr>
            <w:tcW w:w="3240" w:type="dxa"/>
          </w:tcPr>
          <w:p w14:paraId="5BB3B98B" w14:textId="77777777" w:rsidR="001B2D8D" w:rsidRPr="00D036EA" w:rsidRDefault="001B2D8D" w:rsidP="00C552BA">
            <w:pPr>
              <w:spacing w:before="120" w:after="60"/>
              <w:ind w:firstLine="258"/>
              <w:jc w:val="center"/>
              <w:rPr>
                <w:rFonts w:asciiTheme="majorBidi" w:eastAsia="Times New Roman" w:hAnsiTheme="majorBidi" w:cstheme="majorBidi"/>
                <w:color w:val="000000" w:themeColor="text1"/>
                <w:sz w:val="20"/>
                <w:szCs w:val="20"/>
                <w:lang w:val="pt-BR"/>
              </w:rPr>
            </w:pPr>
            <w:r w:rsidRPr="00D036EA">
              <w:rPr>
                <w:rFonts w:asciiTheme="majorBidi" w:hAnsiTheme="majorBidi" w:cstheme="majorBidi"/>
                <w:noProof/>
                <w:color w:val="000000" w:themeColor="text1"/>
                <w:sz w:val="20"/>
                <w:szCs w:val="20"/>
              </w:rPr>
              <w:drawing>
                <wp:inline distT="0" distB="0" distL="0" distR="0" wp14:anchorId="6B20C014" wp14:editId="6275B38D">
                  <wp:extent cx="1229251" cy="1408785"/>
                  <wp:effectExtent l="38100" t="19050" r="28049" b="19965"/>
                  <wp:docPr id="11205" name="Picture 48" descr="File:S. Apollinare Nuovo Resurr Lazza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File:S. Apollinare Nuovo Resurr Lazzaro.jpg">
                            <a:hlinkClick r:id="rId123"/>
                          </pic:cNvPr>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247673" cy="1429898"/>
                          </a:xfrm>
                          <a:prstGeom prst="rect">
                            <a:avLst/>
                          </a:prstGeom>
                          <a:noFill/>
                          <a:ln w="12700">
                            <a:solidFill>
                              <a:schemeClr val="tx1"/>
                            </a:solidFill>
                          </a:ln>
                        </pic:spPr>
                      </pic:pic>
                    </a:graphicData>
                  </a:graphic>
                </wp:inline>
              </w:drawing>
            </w:r>
          </w:p>
        </w:tc>
      </w:tr>
      <w:tr w:rsidR="001B2D8D" w:rsidRPr="00D036EA" w14:paraId="1C0701A1" w14:textId="77777777" w:rsidTr="00493C14">
        <w:trPr>
          <w:trHeight w:val="982"/>
        </w:trPr>
        <w:tc>
          <w:tcPr>
            <w:tcW w:w="3188" w:type="dxa"/>
          </w:tcPr>
          <w:p w14:paraId="30B23FB0" w14:textId="2EA25D51" w:rsidR="001B2D8D" w:rsidRPr="00D036EA" w:rsidRDefault="00563430" w:rsidP="00C552BA">
            <w:pPr>
              <w:spacing w:after="240"/>
              <w:ind w:left="162" w:right="-18"/>
              <w:jc w:val="both"/>
              <w:rPr>
                <w:rFonts w:asciiTheme="majorBidi" w:hAnsiTheme="majorBidi" w:cstheme="majorBidi"/>
                <w:color w:val="000000" w:themeColor="text1"/>
                <w:sz w:val="20"/>
                <w:szCs w:val="20"/>
                <w:lang w:val="pt-BR"/>
              </w:rPr>
            </w:pPr>
            <w:r w:rsidRPr="00D036EA">
              <w:rPr>
                <w:rFonts w:asciiTheme="majorBidi" w:hAnsiTheme="majorBidi" w:cstheme="majorBidi"/>
                <w:sz w:val="20"/>
                <w:szCs w:val="20"/>
                <w:lang w:val="pt-BR"/>
              </w:rPr>
              <w:t xml:space="preserve">As cruzes </w:t>
            </w:r>
            <w:r w:rsidRPr="00D036EA">
              <w:rPr>
                <w:rFonts w:asciiTheme="majorBidi" w:hAnsiTheme="majorBidi" w:cstheme="majorBidi"/>
                <w:i/>
                <w:iCs/>
                <w:sz w:val="20"/>
                <w:szCs w:val="20"/>
                <w:lang w:val="pt-BR"/>
              </w:rPr>
              <w:t>Ankh</w:t>
            </w:r>
            <w:r w:rsidRPr="00D036EA">
              <w:rPr>
                <w:rFonts w:asciiTheme="majorBidi" w:hAnsiTheme="majorBidi" w:cstheme="majorBidi"/>
                <w:sz w:val="20"/>
                <w:szCs w:val="20"/>
                <w:lang w:val="pt-BR"/>
              </w:rPr>
              <w:t xml:space="preserve"> do antigo Egito são encontradas em igrejas coptas no Egito </w:t>
            </w:r>
            <w:r w:rsidR="00F7630D">
              <w:rPr>
                <w:rFonts w:asciiTheme="majorBidi" w:hAnsiTheme="majorBidi" w:cstheme="majorBidi"/>
                <w:sz w:val="20"/>
                <w:szCs w:val="20"/>
                <w:lang w:val="pt-BR"/>
              </w:rPr>
              <w:t xml:space="preserve">de </w:t>
            </w:r>
            <w:r w:rsidRPr="00D036EA">
              <w:rPr>
                <w:rFonts w:asciiTheme="majorBidi" w:hAnsiTheme="majorBidi" w:cstheme="majorBidi"/>
                <w:sz w:val="20"/>
                <w:szCs w:val="20"/>
                <w:lang w:val="pt-BR"/>
              </w:rPr>
              <w:t>hoje</w:t>
            </w:r>
            <w:r w:rsidR="001B2D8D" w:rsidRPr="00D036EA">
              <w:rPr>
                <w:rFonts w:asciiTheme="majorBidi" w:hAnsiTheme="majorBidi" w:cstheme="majorBidi"/>
                <w:color w:val="000000" w:themeColor="text1"/>
                <w:sz w:val="20"/>
                <w:szCs w:val="20"/>
                <w:lang w:val="pt-BR"/>
              </w:rPr>
              <w:t>.</w:t>
            </w:r>
          </w:p>
        </w:tc>
        <w:tc>
          <w:tcPr>
            <w:tcW w:w="3240" w:type="dxa"/>
          </w:tcPr>
          <w:p w14:paraId="41420001" w14:textId="05B22957" w:rsidR="001B2D8D" w:rsidRPr="00D036EA" w:rsidRDefault="00563430" w:rsidP="00C552BA">
            <w:pPr>
              <w:tabs>
                <w:tab w:val="left" w:pos="3042"/>
              </w:tabs>
              <w:ind w:left="252"/>
              <w:jc w:val="both"/>
              <w:rPr>
                <w:rFonts w:asciiTheme="majorBidi" w:hAnsiTheme="majorBidi" w:cstheme="majorBidi"/>
                <w:sz w:val="20"/>
                <w:szCs w:val="20"/>
                <w:lang w:val="pt-BR"/>
              </w:rPr>
            </w:pPr>
            <w:r w:rsidRPr="00D036EA">
              <w:rPr>
                <w:rFonts w:asciiTheme="majorBidi" w:hAnsiTheme="majorBidi" w:cstheme="majorBidi"/>
                <w:sz w:val="20"/>
                <w:szCs w:val="20"/>
                <w:lang w:val="pt-BR"/>
              </w:rPr>
              <w:t xml:space="preserve">Lázaro embrulhado como uma múmia egípcia, </w:t>
            </w:r>
            <w:r w:rsidR="00F7630D">
              <w:rPr>
                <w:rFonts w:asciiTheme="majorBidi" w:hAnsiTheme="majorBidi" w:cstheme="majorBidi"/>
                <w:sz w:val="20"/>
                <w:szCs w:val="20"/>
                <w:lang w:val="pt-BR"/>
              </w:rPr>
              <w:t>ressuscitado</w:t>
            </w:r>
            <w:r w:rsidRPr="00D036EA">
              <w:rPr>
                <w:rFonts w:asciiTheme="majorBidi" w:hAnsiTheme="majorBidi" w:cstheme="majorBidi"/>
                <w:sz w:val="20"/>
                <w:szCs w:val="20"/>
                <w:lang w:val="pt-BR"/>
              </w:rPr>
              <w:t xml:space="preserve"> por Jesus, na Basílica de Santo Apolinário Novo, Ravenna, Itália</w:t>
            </w:r>
            <w:r w:rsidR="0047039D" w:rsidRPr="00D036EA">
              <w:rPr>
                <w:rFonts w:asciiTheme="majorBidi" w:hAnsiTheme="majorBidi" w:cstheme="majorBidi"/>
                <w:sz w:val="20"/>
                <w:szCs w:val="20"/>
                <w:lang w:val="pt-BR"/>
              </w:rPr>
              <w:t>.</w:t>
            </w:r>
          </w:p>
        </w:tc>
      </w:tr>
    </w:tbl>
    <w:p w14:paraId="53D63A1B" w14:textId="77777777" w:rsidR="001B2D8D" w:rsidRPr="00D036EA" w:rsidRDefault="001B2D8D" w:rsidP="00C552BA">
      <w:pPr>
        <w:tabs>
          <w:tab w:val="left" w:pos="90"/>
        </w:tabs>
        <w:spacing w:line="240" w:lineRule="auto"/>
        <w:jc w:val="both"/>
        <w:rPr>
          <w:rFonts w:asciiTheme="majorBidi" w:hAnsiTheme="majorBidi" w:cstheme="majorBidi"/>
          <w:b/>
          <w:bCs/>
          <w:i/>
          <w:iCs/>
          <w:sz w:val="4"/>
          <w:szCs w:val="4"/>
          <w:lang w:val="pt-BR"/>
        </w:rPr>
      </w:pPr>
    </w:p>
    <w:p w14:paraId="5C7FF5A0" w14:textId="77777777" w:rsidR="001B2D8D" w:rsidRPr="00D036EA" w:rsidRDefault="001B2D8D" w:rsidP="00C552BA">
      <w:pPr>
        <w:tabs>
          <w:tab w:val="left" w:pos="90"/>
        </w:tabs>
        <w:spacing w:line="240" w:lineRule="auto"/>
        <w:jc w:val="both"/>
        <w:outlineLvl w:val="0"/>
        <w:rPr>
          <w:rFonts w:asciiTheme="majorBidi" w:hAnsiTheme="majorBidi" w:cstheme="majorBidi"/>
          <w:b/>
          <w:bCs/>
          <w:i/>
          <w:iCs/>
          <w:sz w:val="28"/>
          <w:szCs w:val="28"/>
          <w:lang w:val="pt-BR"/>
        </w:rPr>
      </w:pPr>
      <w:r w:rsidRPr="00D036EA">
        <w:rPr>
          <w:rFonts w:asciiTheme="majorBidi" w:hAnsiTheme="majorBidi" w:cstheme="majorBidi"/>
          <w:b/>
          <w:bCs/>
          <w:i/>
          <w:iCs/>
          <w:sz w:val="28"/>
          <w:szCs w:val="28"/>
          <w:lang w:val="pt-BR"/>
        </w:rPr>
        <w:t>Mitras</w:t>
      </w:r>
    </w:p>
    <w:p w14:paraId="33FED078" w14:textId="3A9AC10A" w:rsidR="00B40909" w:rsidRPr="00D036EA" w:rsidRDefault="001A1597" w:rsidP="004112BB">
      <w:pPr>
        <w:spacing w:before="160" w:line="240" w:lineRule="auto"/>
        <w:ind w:firstLine="181"/>
        <w:jc w:val="both"/>
        <w:rPr>
          <w:rFonts w:asciiTheme="majorBidi" w:hAnsiTheme="majorBidi" w:cstheme="majorBidi"/>
          <w:sz w:val="20"/>
          <w:szCs w:val="20"/>
          <w:lang w:val="pt-BR"/>
        </w:rPr>
      </w:pPr>
      <w:r>
        <w:rPr>
          <w:rFonts w:asciiTheme="majorBidi" w:hAnsiTheme="majorBidi" w:cstheme="majorBidi"/>
          <w:sz w:val="20"/>
          <w:szCs w:val="20"/>
          <w:lang w:val="pt-BR"/>
        </w:rPr>
        <w:t>Na mitologia persa, o deus-</w:t>
      </w:r>
      <w:r w:rsidR="00B40909" w:rsidRPr="00D036EA">
        <w:rPr>
          <w:rFonts w:asciiTheme="majorBidi" w:hAnsiTheme="majorBidi" w:cstheme="majorBidi"/>
          <w:sz w:val="20"/>
          <w:szCs w:val="20"/>
          <w:lang w:val="pt-BR"/>
        </w:rPr>
        <w:t>sol Mitras era o deus da luz, o patrono dos guerreiros e reis, e o protetor do gado, da co</w:t>
      </w:r>
      <w:r>
        <w:rPr>
          <w:rFonts w:asciiTheme="majorBidi" w:hAnsiTheme="majorBidi" w:cstheme="majorBidi"/>
          <w:sz w:val="20"/>
          <w:szCs w:val="20"/>
          <w:lang w:val="pt-BR"/>
        </w:rPr>
        <w:t>lheita, das águas e dos “pastos extensos”</w:t>
      </w:r>
      <w:r w:rsidR="00B40909" w:rsidRPr="00D036EA">
        <w:rPr>
          <w:rFonts w:asciiTheme="majorBidi" w:hAnsiTheme="majorBidi" w:cstheme="majorBidi"/>
          <w:sz w:val="20"/>
          <w:szCs w:val="20"/>
          <w:lang w:val="pt-BR"/>
        </w:rPr>
        <w:t>. Mitras nasceu milagrosamente de uma rocha. Após seu nascimento</w:t>
      </w:r>
      <w:r>
        <w:rPr>
          <w:rFonts w:asciiTheme="majorBidi" w:hAnsiTheme="majorBidi" w:cstheme="majorBidi"/>
          <w:sz w:val="20"/>
          <w:szCs w:val="20"/>
          <w:lang w:val="pt-BR"/>
        </w:rPr>
        <w:t>, ele</w:t>
      </w:r>
      <w:r w:rsidR="00B40909" w:rsidRPr="00D036EA">
        <w:rPr>
          <w:rFonts w:asciiTheme="majorBidi" w:hAnsiTheme="majorBidi" w:cstheme="majorBidi"/>
          <w:sz w:val="20"/>
          <w:szCs w:val="20"/>
          <w:lang w:val="pt-BR"/>
        </w:rPr>
        <w:t xml:space="preserve"> foi adorado por alguns pastores.</w:t>
      </w:r>
    </w:p>
    <w:p w14:paraId="51906129" w14:textId="63A657CB" w:rsidR="001B2D8D" w:rsidRPr="00D036EA" w:rsidRDefault="00B40909" w:rsidP="004112BB">
      <w:pPr>
        <w:spacing w:before="160" w:line="240" w:lineRule="auto"/>
        <w:ind w:firstLine="181"/>
        <w:jc w:val="both"/>
        <w:rPr>
          <w:rFonts w:asciiTheme="majorBidi" w:hAnsiTheme="majorBidi" w:cstheme="majorBidi"/>
          <w:sz w:val="20"/>
          <w:szCs w:val="20"/>
          <w:lang w:val="pt-BR"/>
        </w:rPr>
      </w:pPr>
      <w:r w:rsidRPr="00D036EA">
        <w:rPr>
          <w:rFonts w:asciiTheme="majorBidi" w:hAnsiTheme="majorBidi" w:cstheme="majorBidi"/>
          <w:sz w:val="20"/>
          <w:szCs w:val="20"/>
          <w:lang w:val="pt-BR"/>
        </w:rPr>
        <w:t>No primeiro século, o mitraísmo começou a se espalhar em Roma, e no terceiro e quarto século</w:t>
      </w:r>
      <w:r w:rsidR="001A1597">
        <w:rPr>
          <w:rFonts w:asciiTheme="majorBidi" w:hAnsiTheme="majorBidi" w:cstheme="majorBidi"/>
          <w:sz w:val="20"/>
          <w:szCs w:val="20"/>
          <w:lang w:val="pt-BR"/>
        </w:rPr>
        <w:t>s</w:t>
      </w:r>
      <w:r w:rsidRPr="00D036EA">
        <w:rPr>
          <w:rFonts w:asciiTheme="majorBidi" w:hAnsiTheme="majorBidi" w:cstheme="majorBidi"/>
          <w:sz w:val="20"/>
          <w:szCs w:val="20"/>
          <w:lang w:val="pt-BR"/>
        </w:rPr>
        <w:t xml:space="preserve"> foi incorporado no cânone religioso do Estado. Mitras fez muitos milagres extraordinários. A </w:t>
      </w:r>
      <w:r w:rsidRPr="00D036EA">
        <w:rPr>
          <w:rFonts w:asciiTheme="majorBidi" w:hAnsiTheme="majorBidi" w:cstheme="majorBidi"/>
          <w:b/>
          <w:bCs/>
          <w:color w:val="0000CC"/>
          <w:sz w:val="20"/>
          <w:szCs w:val="20"/>
          <w:lang w:val="pt-BR"/>
        </w:rPr>
        <w:t>data de seu nascimento, 25 de dezembro,</w:t>
      </w:r>
      <w:r w:rsidRPr="00D036EA">
        <w:rPr>
          <w:rFonts w:asciiTheme="majorBidi" w:hAnsiTheme="majorBidi" w:cstheme="majorBidi"/>
          <w:sz w:val="20"/>
          <w:szCs w:val="20"/>
          <w:lang w:val="pt-BR"/>
        </w:rPr>
        <w:t xml:space="preserve"> foi ado</w:t>
      </w:r>
      <w:r w:rsidR="001A1597">
        <w:rPr>
          <w:rFonts w:asciiTheme="majorBidi" w:hAnsiTheme="majorBidi" w:cstheme="majorBidi"/>
          <w:sz w:val="20"/>
          <w:szCs w:val="20"/>
          <w:lang w:val="pt-BR"/>
        </w:rPr>
        <w:t>tada no século IV como a data do</w:t>
      </w:r>
      <w:r w:rsidRPr="00D036EA">
        <w:rPr>
          <w:rFonts w:asciiTheme="majorBidi" w:hAnsiTheme="majorBidi" w:cstheme="majorBidi"/>
          <w:sz w:val="20"/>
          <w:szCs w:val="20"/>
          <w:lang w:val="pt-BR"/>
        </w:rPr>
        <w:t xml:space="preserve"> aniversário de Jesus e hoje coincide com a maioria dos natais cristãos.</w:t>
      </w:r>
    </w:p>
    <w:tbl>
      <w:tblPr>
        <w:tblStyle w:val="TableGrid"/>
        <w:tblW w:w="6248" w:type="dxa"/>
        <w:tblInd w:w="250" w:type="dxa"/>
        <w:tblBorders>
          <w:insideH w:val="none" w:sz="0" w:space="0" w:color="auto"/>
          <w:insideV w:val="none" w:sz="0" w:space="0" w:color="auto"/>
        </w:tblBorders>
        <w:tblLayout w:type="fixed"/>
        <w:tblLook w:val="04A0" w:firstRow="1" w:lastRow="0" w:firstColumn="1" w:lastColumn="0" w:noHBand="0" w:noVBand="1"/>
      </w:tblPr>
      <w:tblGrid>
        <w:gridCol w:w="3278"/>
        <w:gridCol w:w="90"/>
        <w:gridCol w:w="2880"/>
      </w:tblGrid>
      <w:tr w:rsidR="001B2D8D" w:rsidRPr="00D036EA" w14:paraId="4FBD1336" w14:textId="77777777" w:rsidTr="00372F3D">
        <w:tc>
          <w:tcPr>
            <w:tcW w:w="3278" w:type="dxa"/>
            <w:hideMark/>
          </w:tcPr>
          <w:p w14:paraId="2AEC4C5F" w14:textId="77777777" w:rsidR="001B2D8D" w:rsidRPr="00D036EA" w:rsidRDefault="001B2D8D" w:rsidP="00C552BA">
            <w:pPr>
              <w:spacing w:before="80" w:after="80"/>
              <w:jc w:val="right"/>
              <w:rPr>
                <w:rFonts w:asciiTheme="majorBidi" w:hAnsiTheme="majorBidi" w:cstheme="majorBidi"/>
                <w:sz w:val="20"/>
                <w:szCs w:val="20"/>
                <w:lang w:val="pt-BR"/>
              </w:rPr>
            </w:pPr>
            <w:r w:rsidRPr="00D036EA">
              <w:rPr>
                <w:rFonts w:asciiTheme="majorBidi" w:hAnsiTheme="majorBidi" w:cstheme="majorBidi"/>
                <w:noProof/>
                <w:sz w:val="20"/>
                <w:szCs w:val="20"/>
              </w:rPr>
              <w:lastRenderedPageBreak/>
              <w:drawing>
                <wp:inline distT="0" distB="0" distL="0" distR="0" wp14:anchorId="587624D4" wp14:editId="476FB57A">
                  <wp:extent cx="1607945" cy="1442425"/>
                  <wp:effectExtent l="19050" t="19050" r="11305" b="24425"/>
                  <wp:docPr id="11206" name="صورة 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125" cstate="print">
                            <a:lum contrast="20000"/>
                          </a:blip>
                          <a:srcRect/>
                          <a:stretch>
                            <a:fillRect/>
                          </a:stretch>
                        </pic:blipFill>
                        <pic:spPr bwMode="auto">
                          <a:xfrm>
                            <a:off x="0" y="0"/>
                            <a:ext cx="1603907" cy="1438803"/>
                          </a:xfrm>
                          <a:prstGeom prst="rect">
                            <a:avLst/>
                          </a:prstGeom>
                          <a:noFill/>
                          <a:ln w="12700">
                            <a:solidFill>
                              <a:schemeClr val="tx1"/>
                            </a:solidFill>
                            <a:miter lim="800000"/>
                            <a:headEnd/>
                            <a:tailEnd/>
                          </a:ln>
                          <a:effectLst/>
                        </pic:spPr>
                      </pic:pic>
                    </a:graphicData>
                  </a:graphic>
                </wp:inline>
              </w:drawing>
            </w:r>
          </w:p>
        </w:tc>
        <w:tc>
          <w:tcPr>
            <w:tcW w:w="2970" w:type="dxa"/>
            <w:gridSpan w:val="2"/>
            <w:hideMark/>
          </w:tcPr>
          <w:p w14:paraId="463A9042" w14:textId="77777777" w:rsidR="001B2D8D" w:rsidRPr="00D036EA" w:rsidRDefault="001B2D8D" w:rsidP="00C552BA">
            <w:pPr>
              <w:spacing w:before="80" w:after="80"/>
              <w:jc w:val="both"/>
              <w:rPr>
                <w:rFonts w:asciiTheme="majorBidi" w:hAnsiTheme="majorBidi" w:cstheme="majorBidi"/>
                <w:lang w:val="pt-BR"/>
              </w:rPr>
            </w:pPr>
            <w:r w:rsidRPr="00D036EA">
              <w:rPr>
                <w:rFonts w:asciiTheme="majorBidi" w:hAnsiTheme="majorBidi" w:cstheme="majorBidi"/>
                <w:noProof/>
              </w:rPr>
              <w:drawing>
                <wp:inline distT="0" distB="0" distL="0" distR="0" wp14:anchorId="2391E8B5" wp14:editId="2F9923FF">
                  <wp:extent cx="1513536" cy="1440181"/>
                  <wp:effectExtent l="19050" t="19050" r="10464" b="26669"/>
                  <wp:docPr id="11207" name="Picture 9297" descr="an early medieval jesus zodi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an early medieval jesus zodiac"/>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514088" cy="1440707"/>
                          </a:xfrm>
                          <a:prstGeom prst="rect">
                            <a:avLst/>
                          </a:prstGeom>
                          <a:noFill/>
                          <a:ln w="12700" cmpd="sng">
                            <a:solidFill>
                              <a:srgbClr val="000000"/>
                            </a:solidFill>
                            <a:miter lim="800000"/>
                            <a:headEnd/>
                            <a:tailEnd/>
                          </a:ln>
                          <a:effectLst/>
                        </pic:spPr>
                      </pic:pic>
                    </a:graphicData>
                  </a:graphic>
                </wp:inline>
              </w:drawing>
            </w:r>
          </w:p>
        </w:tc>
      </w:tr>
      <w:tr w:rsidR="001B2D8D" w:rsidRPr="00D036EA" w14:paraId="6C347B19" w14:textId="77777777" w:rsidTr="00372F3D">
        <w:tc>
          <w:tcPr>
            <w:tcW w:w="6248" w:type="dxa"/>
            <w:gridSpan w:val="3"/>
            <w:hideMark/>
          </w:tcPr>
          <w:p w14:paraId="2396D34A" w14:textId="77777777" w:rsidR="001B2D8D" w:rsidRPr="00D036EA" w:rsidRDefault="00B40909" w:rsidP="00C552BA">
            <w:pPr>
              <w:jc w:val="center"/>
              <w:rPr>
                <w:rFonts w:asciiTheme="majorBidi" w:hAnsiTheme="majorBidi" w:cstheme="majorBidi"/>
                <w:sz w:val="20"/>
                <w:szCs w:val="20"/>
                <w:lang w:val="pt-BR"/>
              </w:rPr>
            </w:pPr>
            <w:r w:rsidRPr="00D036EA">
              <w:rPr>
                <w:rFonts w:asciiTheme="majorBidi" w:hAnsiTheme="majorBidi" w:cstheme="majorBidi"/>
                <w:sz w:val="20"/>
                <w:szCs w:val="20"/>
                <w:lang w:val="pt-BR"/>
              </w:rPr>
              <w:t>Mit</w:t>
            </w:r>
            <w:r w:rsidR="001B2D8D" w:rsidRPr="00D036EA">
              <w:rPr>
                <w:rFonts w:asciiTheme="majorBidi" w:hAnsiTheme="majorBidi" w:cstheme="majorBidi"/>
                <w:sz w:val="20"/>
                <w:szCs w:val="20"/>
                <w:lang w:val="pt-BR"/>
              </w:rPr>
              <w:t>ras (</w:t>
            </w:r>
            <w:r w:rsidRPr="00D036EA">
              <w:rPr>
                <w:rFonts w:asciiTheme="majorBidi" w:hAnsiTheme="majorBidi" w:cstheme="majorBidi"/>
                <w:sz w:val="20"/>
                <w:szCs w:val="20"/>
                <w:lang w:val="pt-BR"/>
              </w:rPr>
              <w:t>esquerda</w:t>
            </w:r>
            <w:r w:rsidR="001B2D8D" w:rsidRPr="00D036EA">
              <w:rPr>
                <w:rFonts w:asciiTheme="majorBidi" w:hAnsiTheme="majorBidi" w:cstheme="majorBidi"/>
                <w:sz w:val="20"/>
                <w:szCs w:val="20"/>
                <w:lang w:val="pt-BR"/>
              </w:rPr>
              <w:t xml:space="preserve">) </w:t>
            </w:r>
            <w:r w:rsidRPr="00D036EA">
              <w:rPr>
                <w:rFonts w:asciiTheme="majorBidi" w:hAnsiTheme="majorBidi" w:cstheme="majorBidi"/>
                <w:sz w:val="20"/>
                <w:szCs w:val="20"/>
                <w:lang w:val="pt-BR"/>
              </w:rPr>
              <w:t xml:space="preserve">é representado no centro do zodíaco; </w:t>
            </w:r>
            <w:r w:rsidR="001B2D8D" w:rsidRPr="00D036EA">
              <w:rPr>
                <w:rFonts w:asciiTheme="majorBidi" w:hAnsiTheme="majorBidi" w:cstheme="majorBidi"/>
                <w:sz w:val="20"/>
                <w:szCs w:val="20"/>
                <w:lang w:val="pt-BR"/>
              </w:rPr>
              <w:t>Jesus (</w:t>
            </w:r>
            <w:r w:rsidRPr="00D036EA">
              <w:rPr>
                <w:rFonts w:asciiTheme="majorBidi" w:hAnsiTheme="majorBidi" w:cstheme="majorBidi"/>
                <w:sz w:val="20"/>
                <w:szCs w:val="20"/>
                <w:lang w:val="pt-BR"/>
              </w:rPr>
              <w:t>direita</w:t>
            </w:r>
            <w:r w:rsidR="001B2D8D" w:rsidRPr="00D036EA">
              <w:rPr>
                <w:rFonts w:asciiTheme="majorBidi" w:hAnsiTheme="majorBidi" w:cstheme="majorBidi"/>
                <w:sz w:val="20"/>
                <w:szCs w:val="20"/>
                <w:lang w:val="pt-BR"/>
              </w:rPr>
              <w:t>)</w:t>
            </w:r>
            <w:r w:rsidRPr="00D036EA">
              <w:rPr>
                <w:rFonts w:asciiTheme="majorBidi" w:hAnsiTheme="majorBidi" w:cstheme="majorBidi"/>
                <w:sz w:val="20"/>
                <w:szCs w:val="20"/>
                <w:lang w:val="pt-BR"/>
              </w:rPr>
              <w:t xml:space="preserve"> é igualmente representado com o zodíaco</w:t>
            </w:r>
            <w:r w:rsidR="001B2D8D" w:rsidRPr="00D036EA">
              <w:rPr>
                <w:rFonts w:asciiTheme="majorBidi" w:hAnsiTheme="majorBidi" w:cstheme="majorBidi"/>
                <w:sz w:val="20"/>
                <w:szCs w:val="20"/>
                <w:lang w:val="pt-BR"/>
              </w:rPr>
              <w:t>.</w:t>
            </w:r>
          </w:p>
        </w:tc>
      </w:tr>
      <w:tr w:rsidR="001B2D8D" w:rsidRPr="00D036EA" w14:paraId="57580CC1" w14:textId="77777777" w:rsidTr="00372F3D">
        <w:trPr>
          <w:trHeight w:val="2152"/>
        </w:trPr>
        <w:tc>
          <w:tcPr>
            <w:tcW w:w="3368" w:type="dxa"/>
            <w:gridSpan w:val="2"/>
            <w:hideMark/>
          </w:tcPr>
          <w:p w14:paraId="34635748" w14:textId="77777777" w:rsidR="001B2D8D" w:rsidRPr="00D036EA" w:rsidRDefault="001B2D8D" w:rsidP="00C552BA">
            <w:pPr>
              <w:spacing w:after="40"/>
              <w:jc w:val="center"/>
              <w:rPr>
                <w:rFonts w:asciiTheme="majorBidi" w:hAnsiTheme="majorBidi" w:cstheme="majorBidi"/>
                <w:sz w:val="20"/>
                <w:szCs w:val="20"/>
                <w:lang w:val="pt-BR"/>
              </w:rPr>
            </w:pPr>
            <w:r w:rsidRPr="00D036EA">
              <w:rPr>
                <w:rFonts w:asciiTheme="majorBidi" w:hAnsiTheme="majorBidi" w:cstheme="majorBidi"/>
                <w:noProof/>
                <w:sz w:val="20"/>
                <w:szCs w:val="20"/>
              </w:rPr>
              <w:drawing>
                <wp:inline distT="0" distB="0" distL="0" distR="0" wp14:anchorId="2106C8FA" wp14:editId="33313726">
                  <wp:extent cx="1850065" cy="1329070"/>
                  <wp:effectExtent l="19050" t="19050" r="17145" b="23495"/>
                  <wp:docPr id="11208" name="Picture 2061" descr="http://www.jesusneverexisted.com/IMAGES/mithra-me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www.jesusneverexisted.com/IMAGES/mithra-meal.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862764" cy="1338193"/>
                          </a:xfrm>
                          <a:prstGeom prst="rect">
                            <a:avLst/>
                          </a:prstGeom>
                          <a:noFill/>
                          <a:ln w="12700">
                            <a:solidFill>
                              <a:schemeClr val="tx1"/>
                            </a:solidFill>
                          </a:ln>
                        </pic:spPr>
                      </pic:pic>
                    </a:graphicData>
                  </a:graphic>
                </wp:inline>
              </w:drawing>
            </w:r>
          </w:p>
        </w:tc>
        <w:tc>
          <w:tcPr>
            <w:tcW w:w="2880" w:type="dxa"/>
          </w:tcPr>
          <w:p w14:paraId="62183FE5" w14:textId="77777777" w:rsidR="001B2D8D" w:rsidRPr="00D036EA" w:rsidRDefault="001B2D8D" w:rsidP="00C552BA">
            <w:pPr>
              <w:spacing w:after="40"/>
              <w:ind w:left="-108" w:hanging="90"/>
              <w:jc w:val="center"/>
              <w:rPr>
                <w:rFonts w:asciiTheme="majorBidi" w:hAnsiTheme="majorBidi" w:cstheme="majorBidi"/>
                <w:sz w:val="20"/>
                <w:szCs w:val="20"/>
                <w:lang w:val="pt-BR"/>
              </w:rPr>
            </w:pPr>
            <w:r w:rsidRPr="00D036EA">
              <w:rPr>
                <w:rFonts w:asciiTheme="majorBidi" w:hAnsiTheme="majorBidi" w:cstheme="majorBidi"/>
                <w:noProof/>
                <w:sz w:val="20"/>
                <w:szCs w:val="20"/>
              </w:rPr>
              <w:drawing>
                <wp:inline distT="0" distB="0" distL="0" distR="0" wp14:anchorId="18F2837B" wp14:editId="70F3FD2D">
                  <wp:extent cx="1637414" cy="1350335"/>
                  <wp:effectExtent l="0" t="0" r="1270" b="2540"/>
                  <wp:docPr id="11209" name="Picture 52" descr="Description: http://www.mysterium.com/mithraeum_jp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Description: http://www.mysterium.com/mithraeum_jp70.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674849" cy="1381207"/>
                          </a:xfrm>
                          <a:prstGeom prst="rect">
                            <a:avLst/>
                          </a:prstGeom>
                          <a:noFill/>
                          <a:ln>
                            <a:noFill/>
                          </a:ln>
                        </pic:spPr>
                      </pic:pic>
                    </a:graphicData>
                  </a:graphic>
                </wp:inline>
              </w:drawing>
            </w:r>
          </w:p>
        </w:tc>
      </w:tr>
      <w:tr w:rsidR="001B2D8D" w:rsidRPr="00D036EA" w14:paraId="399E7104" w14:textId="77777777" w:rsidTr="00372F3D">
        <w:trPr>
          <w:trHeight w:val="608"/>
        </w:trPr>
        <w:tc>
          <w:tcPr>
            <w:tcW w:w="6248" w:type="dxa"/>
            <w:gridSpan w:val="3"/>
          </w:tcPr>
          <w:p w14:paraId="67EE3CC6" w14:textId="77777777" w:rsidR="001B2D8D" w:rsidRPr="00D036EA" w:rsidRDefault="00B40909" w:rsidP="00C552BA">
            <w:pPr>
              <w:tabs>
                <w:tab w:val="left" w:pos="0"/>
                <w:tab w:val="left" w:pos="252"/>
              </w:tabs>
              <w:ind w:right="72" w:firstLine="20"/>
              <w:jc w:val="both"/>
              <w:rPr>
                <w:rFonts w:asciiTheme="majorBidi" w:hAnsiTheme="majorBidi" w:cstheme="majorBidi"/>
                <w:sz w:val="20"/>
                <w:szCs w:val="20"/>
                <w:lang w:val="pt-BR"/>
              </w:rPr>
            </w:pPr>
            <w:r w:rsidRPr="00D036EA">
              <w:rPr>
                <w:rFonts w:asciiTheme="majorBidi" w:hAnsiTheme="majorBidi" w:cstheme="majorBidi"/>
                <w:sz w:val="20"/>
                <w:szCs w:val="20"/>
                <w:lang w:val="pt-BR"/>
              </w:rPr>
              <w:t xml:space="preserve">A eucaristia </w:t>
            </w:r>
            <w:r w:rsidR="001B2D8D" w:rsidRPr="00D036EA">
              <w:rPr>
                <w:rFonts w:asciiTheme="majorBidi" w:hAnsiTheme="majorBidi" w:cstheme="majorBidi"/>
                <w:sz w:val="20"/>
                <w:szCs w:val="20"/>
                <w:lang w:val="pt-BR"/>
              </w:rPr>
              <w:t>(</w:t>
            </w:r>
            <w:r w:rsidRPr="00D036EA">
              <w:rPr>
                <w:rFonts w:asciiTheme="majorBidi" w:hAnsiTheme="majorBidi" w:cstheme="majorBidi"/>
                <w:sz w:val="20"/>
                <w:szCs w:val="20"/>
                <w:lang w:val="pt-BR"/>
              </w:rPr>
              <w:t>refeição sagrada de pão e vinho</w:t>
            </w:r>
            <w:r w:rsidR="001B2D8D" w:rsidRPr="00D036EA">
              <w:rPr>
                <w:rFonts w:asciiTheme="majorBidi" w:hAnsiTheme="majorBidi" w:cstheme="majorBidi"/>
                <w:sz w:val="20"/>
                <w:szCs w:val="20"/>
                <w:lang w:val="pt-BR"/>
              </w:rPr>
              <w:t xml:space="preserve">) </w:t>
            </w:r>
            <w:r w:rsidRPr="00D036EA">
              <w:rPr>
                <w:rFonts w:asciiTheme="majorBidi" w:hAnsiTheme="majorBidi" w:cstheme="majorBidi"/>
                <w:sz w:val="20"/>
                <w:szCs w:val="20"/>
                <w:lang w:val="pt-BR"/>
              </w:rPr>
              <w:t>de Mit</w:t>
            </w:r>
            <w:r w:rsidR="001B2D8D" w:rsidRPr="00D036EA">
              <w:rPr>
                <w:rFonts w:asciiTheme="majorBidi" w:hAnsiTheme="majorBidi" w:cstheme="majorBidi"/>
                <w:sz w:val="20"/>
                <w:szCs w:val="20"/>
                <w:lang w:val="pt-BR"/>
              </w:rPr>
              <w:t>ras (</w:t>
            </w:r>
            <w:r w:rsidRPr="00D036EA">
              <w:rPr>
                <w:rFonts w:asciiTheme="majorBidi" w:hAnsiTheme="majorBidi" w:cstheme="majorBidi"/>
                <w:sz w:val="20"/>
                <w:szCs w:val="20"/>
                <w:lang w:val="pt-BR"/>
              </w:rPr>
              <w:t xml:space="preserve">esquerda) e o templo subterrâneo de Mitras numa caverna localizada abaixo da Igreja de São Clemente em Roma </w:t>
            </w:r>
            <w:r w:rsidR="001B2D8D" w:rsidRPr="00D036EA">
              <w:rPr>
                <w:rFonts w:asciiTheme="majorBidi" w:hAnsiTheme="majorBidi" w:cstheme="majorBidi"/>
                <w:sz w:val="20"/>
                <w:szCs w:val="20"/>
                <w:lang w:val="pt-BR"/>
              </w:rPr>
              <w:t>(</w:t>
            </w:r>
            <w:r w:rsidRPr="00D036EA">
              <w:rPr>
                <w:rFonts w:asciiTheme="majorBidi" w:hAnsiTheme="majorBidi" w:cstheme="majorBidi"/>
                <w:sz w:val="20"/>
                <w:szCs w:val="20"/>
                <w:lang w:val="pt-BR"/>
              </w:rPr>
              <w:t>direita</w:t>
            </w:r>
            <w:r w:rsidR="001B2D8D" w:rsidRPr="00D036EA">
              <w:rPr>
                <w:rFonts w:asciiTheme="majorBidi" w:hAnsiTheme="majorBidi" w:cstheme="majorBidi"/>
                <w:sz w:val="20"/>
                <w:szCs w:val="20"/>
                <w:lang w:val="pt-BR"/>
              </w:rPr>
              <w:t>).</w:t>
            </w:r>
          </w:p>
        </w:tc>
      </w:tr>
    </w:tbl>
    <w:p w14:paraId="0E626E50" w14:textId="77777777" w:rsidR="009F6836" w:rsidRPr="00D036EA" w:rsidRDefault="009F6836" w:rsidP="00C552BA">
      <w:pPr>
        <w:spacing w:line="240" w:lineRule="auto"/>
        <w:ind w:firstLine="180"/>
        <w:rPr>
          <w:rFonts w:asciiTheme="majorBidi" w:hAnsiTheme="majorBidi" w:cstheme="majorBidi"/>
          <w:sz w:val="20"/>
          <w:szCs w:val="20"/>
          <w:lang w:val="pt-BR"/>
        </w:rPr>
      </w:pPr>
    </w:p>
    <w:p w14:paraId="712EADF4" w14:textId="0FDA3541" w:rsidR="00245CC8" w:rsidRPr="00D036EA" w:rsidRDefault="00245CC8" w:rsidP="00FF345C">
      <w:pPr>
        <w:spacing w:line="240" w:lineRule="auto"/>
        <w:ind w:right="74" w:firstLine="284"/>
        <w:rPr>
          <w:rFonts w:asciiTheme="majorBidi" w:hAnsiTheme="majorBidi" w:cstheme="majorBidi"/>
          <w:sz w:val="20"/>
          <w:szCs w:val="20"/>
          <w:lang w:val="pt-BR"/>
        </w:rPr>
      </w:pPr>
      <w:r w:rsidRPr="00D036EA">
        <w:rPr>
          <w:rFonts w:asciiTheme="majorBidi" w:hAnsiTheme="majorBidi" w:cstheme="majorBidi"/>
          <w:sz w:val="20"/>
          <w:szCs w:val="20"/>
          <w:lang w:val="pt-BR"/>
        </w:rPr>
        <w:t xml:space="preserve">Os templos de Mitras eram cavernas naturais que </w:t>
      </w:r>
      <w:r w:rsidR="00595895">
        <w:rPr>
          <w:rFonts w:asciiTheme="majorBidi" w:hAnsiTheme="majorBidi" w:cstheme="majorBidi"/>
          <w:sz w:val="20"/>
          <w:szCs w:val="20"/>
          <w:lang w:val="pt-BR"/>
        </w:rPr>
        <w:t>eram</w:t>
      </w:r>
      <w:r w:rsidRPr="00D036EA">
        <w:rPr>
          <w:rFonts w:asciiTheme="majorBidi" w:hAnsiTheme="majorBidi" w:cstheme="majorBidi"/>
          <w:sz w:val="20"/>
          <w:szCs w:val="20"/>
          <w:lang w:val="pt-BR"/>
        </w:rPr>
        <w:t xml:space="preserve"> encontradas em muitos países do antigo Império Romano. Alguns deles foram convertidos em criptas sob igrejas cristãs.</w:t>
      </w:r>
    </w:p>
    <w:p w14:paraId="26D46101" w14:textId="0AC53EC8" w:rsidR="00245CC8" w:rsidRPr="00D036EA" w:rsidRDefault="00245CC8" w:rsidP="00FF345C">
      <w:pPr>
        <w:spacing w:line="240" w:lineRule="auto"/>
        <w:ind w:right="74" w:firstLine="284"/>
        <w:rPr>
          <w:rFonts w:asciiTheme="majorBidi" w:hAnsiTheme="majorBidi" w:cstheme="majorBidi"/>
          <w:sz w:val="20"/>
          <w:szCs w:val="20"/>
          <w:lang w:val="pt-BR"/>
        </w:rPr>
      </w:pPr>
      <w:r w:rsidRPr="00D036EA">
        <w:rPr>
          <w:rFonts w:asciiTheme="majorBidi" w:hAnsiTheme="majorBidi" w:cstheme="majorBidi"/>
          <w:sz w:val="20"/>
          <w:szCs w:val="20"/>
          <w:lang w:val="pt-BR"/>
        </w:rPr>
        <w:t xml:space="preserve">O principal ritual de culto a Mitras </w:t>
      </w:r>
      <w:r w:rsidR="00C77D90">
        <w:rPr>
          <w:rFonts w:asciiTheme="majorBidi" w:hAnsiTheme="majorBidi" w:cstheme="majorBidi"/>
          <w:sz w:val="20"/>
          <w:szCs w:val="20"/>
          <w:lang w:val="pt-BR"/>
        </w:rPr>
        <w:t>era</w:t>
      </w:r>
      <w:r w:rsidRPr="00D036EA">
        <w:rPr>
          <w:rFonts w:asciiTheme="majorBidi" w:hAnsiTheme="majorBidi" w:cstheme="majorBidi"/>
          <w:sz w:val="20"/>
          <w:szCs w:val="20"/>
          <w:lang w:val="pt-BR"/>
        </w:rPr>
        <w:t xml:space="preserve"> semelhante à Eucaristia Cristã - </w:t>
      </w:r>
      <w:r w:rsidRPr="00D036EA">
        <w:rPr>
          <w:rFonts w:asciiTheme="majorBidi" w:hAnsiTheme="majorBidi" w:cstheme="majorBidi"/>
          <w:b/>
          <w:bCs/>
          <w:color w:val="0000CC"/>
          <w:sz w:val="20"/>
          <w:szCs w:val="20"/>
          <w:lang w:val="pt-BR"/>
        </w:rPr>
        <w:t>uma refeição sagrada de pão e vinho</w:t>
      </w:r>
      <w:r w:rsidRPr="00D036EA">
        <w:rPr>
          <w:rFonts w:asciiTheme="majorBidi" w:hAnsiTheme="majorBidi" w:cstheme="majorBidi"/>
          <w:sz w:val="20"/>
          <w:szCs w:val="20"/>
          <w:lang w:val="pt-BR"/>
        </w:rPr>
        <w:t>, com sinos e vela</w:t>
      </w:r>
      <w:r w:rsidR="00C77D90">
        <w:rPr>
          <w:rFonts w:asciiTheme="majorBidi" w:hAnsiTheme="majorBidi" w:cstheme="majorBidi"/>
          <w:sz w:val="20"/>
          <w:szCs w:val="20"/>
          <w:lang w:val="pt-BR"/>
        </w:rPr>
        <w:t>s, e um ritual de purificação, o</w:t>
      </w:r>
      <w:r w:rsidRPr="00D036EA">
        <w:rPr>
          <w:rFonts w:asciiTheme="majorBidi" w:hAnsiTheme="majorBidi" w:cstheme="majorBidi"/>
          <w:sz w:val="20"/>
          <w:szCs w:val="20"/>
          <w:lang w:val="pt-BR"/>
        </w:rPr>
        <w:t xml:space="preserve"> </w:t>
      </w:r>
      <w:r w:rsidRPr="00D036EA">
        <w:rPr>
          <w:rFonts w:asciiTheme="majorBidi" w:hAnsiTheme="majorBidi" w:cstheme="majorBidi"/>
          <w:b/>
          <w:bCs/>
          <w:color w:val="0000CC"/>
          <w:sz w:val="20"/>
          <w:szCs w:val="20"/>
          <w:lang w:val="pt-BR"/>
        </w:rPr>
        <w:t>batismo</w:t>
      </w:r>
      <w:r w:rsidR="00C77D90">
        <w:rPr>
          <w:rFonts w:asciiTheme="majorBidi" w:hAnsiTheme="majorBidi" w:cstheme="majorBidi"/>
          <w:sz w:val="20"/>
          <w:szCs w:val="20"/>
          <w:lang w:val="pt-BR"/>
        </w:rPr>
        <w:t xml:space="preserve">, </w:t>
      </w:r>
      <w:r w:rsidRPr="00D036EA">
        <w:rPr>
          <w:rFonts w:asciiTheme="majorBidi" w:hAnsiTheme="majorBidi" w:cstheme="majorBidi"/>
          <w:sz w:val="20"/>
          <w:szCs w:val="20"/>
          <w:lang w:val="pt-BR"/>
        </w:rPr>
        <w:t>era realizado.</w:t>
      </w:r>
    </w:p>
    <w:p w14:paraId="3C9A247A" w14:textId="0BB0FA0A" w:rsidR="001B2D8D" w:rsidRPr="00D036EA" w:rsidRDefault="00245CC8" w:rsidP="00FF345C">
      <w:pPr>
        <w:spacing w:line="240" w:lineRule="auto"/>
        <w:ind w:right="74" w:firstLine="284"/>
        <w:rPr>
          <w:rFonts w:asciiTheme="majorBidi" w:hAnsiTheme="majorBidi" w:cstheme="majorBidi"/>
          <w:sz w:val="20"/>
          <w:szCs w:val="20"/>
          <w:lang w:val="pt-BR"/>
        </w:rPr>
      </w:pPr>
      <w:r w:rsidRPr="00D036EA">
        <w:rPr>
          <w:rFonts w:asciiTheme="majorBidi" w:hAnsiTheme="majorBidi" w:cstheme="majorBidi"/>
          <w:sz w:val="20"/>
          <w:szCs w:val="20"/>
          <w:lang w:val="pt-BR"/>
        </w:rPr>
        <w:t xml:space="preserve">Era comum </w:t>
      </w:r>
      <w:r w:rsidRPr="00D036EA">
        <w:rPr>
          <w:rFonts w:asciiTheme="majorBidi" w:hAnsiTheme="majorBidi" w:cstheme="majorBidi"/>
          <w:b/>
          <w:bCs/>
          <w:color w:val="0000CC"/>
          <w:sz w:val="20"/>
          <w:szCs w:val="20"/>
          <w:lang w:val="pt-BR"/>
        </w:rPr>
        <w:t>marcar a testa</w:t>
      </w:r>
      <w:r w:rsidRPr="00D036EA">
        <w:rPr>
          <w:rFonts w:asciiTheme="majorBidi" w:hAnsiTheme="majorBidi" w:cstheme="majorBidi"/>
          <w:sz w:val="20"/>
          <w:szCs w:val="20"/>
          <w:lang w:val="pt-BR"/>
        </w:rPr>
        <w:t xml:space="preserve">. As mulheres não eram admitidas aos mistérios da religião. No mais alto nível de iniciação, o chamado </w:t>
      </w:r>
      <w:r w:rsidR="00C77D90">
        <w:rPr>
          <w:rFonts w:asciiTheme="majorBidi" w:hAnsiTheme="majorBidi" w:cstheme="majorBidi"/>
          <w:b/>
          <w:bCs/>
          <w:color w:val="0000CC"/>
          <w:sz w:val="20"/>
          <w:szCs w:val="20"/>
          <w:lang w:val="pt-BR"/>
        </w:rPr>
        <w:t>‘Pater’</w:t>
      </w:r>
      <w:r w:rsidRPr="00D036EA">
        <w:rPr>
          <w:rFonts w:asciiTheme="majorBidi" w:hAnsiTheme="majorBidi" w:cstheme="majorBidi"/>
          <w:b/>
          <w:bCs/>
          <w:color w:val="0000CC"/>
          <w:sz w:val="20"/>
          <w:szCs w:val="20"/>
          <w:lang w:val="pt-BR"/>
        </w:rPr>
        <w:t xml:space="preserve"> (Papa),</w:t>
      </w:r>
      <w:r w:rsidRPr="00D036EA">
        <w:rPr>
          <w:rFonts w:asciiTheme="majorBidi" w:hAnsiTheme="majorBidi" w:cstheme="majorBidi"/>
          <w:sz w:val="20"/>
          <w:szCs w:val="20"/>
          <w:lang w:val="pt-BR"/>
        </w:rPr>
        <w:t xml:space="preserve"> sentava-se em um trono sagrado vestindo o barrete frígio e segurando uma haste e um anel que são muito semelhantes aos medidores, báculos e anéis de bispos cristãos</w:t>
      </w:r>
      <w:r w:rsidR="001B2D8D" w:rsidRPr="00D036EA">
        <w:rPr>
          <w:rFonts w:asciiTheme="majorBidi" w:hAnsiTheme="majorBidi" w:cstheme="majorBidi"/>
          <w:color w:val="000000" w:themeColor="text1"/>
          <w:sz w:val="20"/>
          <w:szCs w:val="20"/>
          <w:lang w:val="pt-BR"/>
        </w:rPr>
        <w:t>.</w:t>
      </w:r>
    </w:p>
    <w:p w14:paraId="0076303F" w14:textId="77777777" w:rsidR="001B2D8D" w:rsidRPr="00D036EA" w:rsidRDefault="001B2D8D" w:rsidP="00C552BA">
      <w:pPr>
        <w:tabs>
          <w:tab w:val="left" w:pos="90"/>
        </w:tabs>
        <w:spacing w:after="80" w:line="240" w:lineRule="auto"/>
        <w:jc w:val="both"/>
        <w:outlineLvl w:val="0"/>
        <w:rPr>
          <w:rFonts w:asciiTheme="majorBidi" w:hAnsiTheme="majorBidi" w:cstheme="majorBidi"/>
          <w:b/>
          <w:bCs/>
          <w:i/>
          <w:iCs/>
          <w:sz w:val="28"/>
          <w:szCs w:val="28"/>
          <w:lang w:val="pt-BR"/>
        </w:rPr>
      </w:pPr>
      <w:r w:rsidRPr="00D036EA">
        <w:rPr>
          <w:rFonts w:asciiTheme="majorBidi" w:hAnsiTheme="majorBidi" w:cstheme="majorBidi"/>
          <w:b/>
          <w:bCs/>
          <w:i/>
          <w:iCs/>
          <w:sz w:val="28"/>
          <w:szCs w:val="28"/>
          <w:lang w:val="pt-BR"/>
        </w:rPr>
        <w:lastRenderedPageBreak/>
        <w:t>Krishna</w:t>
      </w:r>
    </w:p>
    <w:p w14:paraId="51257EC8" w14:textId="64C30AC4" w:rsidR="001B2D8D" w:rsidRPr="00D036EA" w:rsidRDefault="007877FE" w:rsidP="00371386">
      <w:pPr>
        <w:ind w:firstLine="181"/>
        <w:jc w:val="both"/>
        <w:rPr>
          <w:rFonts w:asciiTheme="majorBidi" w:hAnsiTheme="majorBidi" w:cstheme="majorBidi"/>
          <w:sz w:val="20"/>
          <w:szCs w:val="20"/>
          <w:lang w:val="pt-BR"/>
        </w:rPr>
      </w:pPr>
      <w:r w:rsidRPr="00D036EA">
        <w:rPr>
          <w:rFonts w:asciiTheme="majorBidi" w:hAnsiTheme="majorBidi" w:cstheme="majorBidi"/>
          <w:sz w:val="20"/>
          <w:szCs w:val="20"/>
          <w:lang w:val="pt-BR"/>
        </w:rPr>
        <w:t>Krishna é reconhec</w:t>
      </w:r>
      <w:r w:rsidR="00C77D90">
        <w:rPr>
          <w:rFonts w:asciiTheme="majorBidi" w:hAnsiTheme="majorBidi" w:cstheme="majorBidi"/>
          <w:sz w:val="20"/>
          <w:szCs w:val="20"/>
          <w:lang w:val="pt-BR"/>
        </w:rPr>
        <w:t>ido</w:t>
      </w:r>
      <w:r w:rsidRPr="00D036EA">
        <w:rPr>
          <w:rFonts w:asciiTheme="majorBidi" w:hAnsiTheme="majorBidi" w:cstheme="majorBidi"/>
          <w:sz w:val="20"/>
          <w:szCs w:val="20"/>
          <w:lang w:val="pt-BR"/>
        </w:rPr>
        <w:t xml:space="preserve"> como a oitava </w:t>
      </w:r>
      <w:r w:rsidRPr="00D036EA">
        <w:rPr>
          <w:rFonts w:asciiTheme="majorBidi" w:hAnsiTheme="majorBidi" w:cstheme="majorBidi"/>
          <w:b/>
          <w:bCs/>
          <w:color w:val="0000CC"/>
          <w:sz w:val="20"/>
          <w:szCs w:val="20"/>
          <w:lang w:val="pt-BR"/>
        </w:rPr>
        <w:t>encarnação</w:t>
      </w:r>
      <w:r w:rsidRPr="00D036EA">
        <w:rPr>
          <w:rFonts w:asciiTheme="majorBidi" w:hAnsiTheme="majorBidi" w:cstheme="majorBidi"/>
          <w:sz w:val="20"/>
          <w:szCs w:val="20"/>
          <w:lang w:val="pt-BR"/>
        </w:rPr>
        <w:t xml:space="preserve"> (avatar) </w:t>
      </w:r>
      <w:r w:rsidR="00C77D90">
        <w:rPr>
          <w:rFonts w:asciiTheme="majorBidi" w:hAnsiTheme="majorBidi" w:cstheme="majorBidi"/>
          <w:b/>
          <w:bCs/>
          <w:color w:val="0000CC"/>
          <w:sz w:val="20"/>
          <w:szCs w:val="20"/>
          <w:lang w:val="pt-BR"/>
        </w:rPr>
        <w:t>do</w:t>
      </w:r>
      <w:r w:rsidRPr="00D036EA">
        <w:rPr>
          <w:rFonts w:asciiTheme="majorBidi" w:hAnsiTheme="majorBidi" w:cstheme="majorBidi"/>
          <w:b/>
          <w:bCs/>
          <w:color w:val="0000CC"/>
          <w:sz w:val="20"/>
          <w:szCs w:val="20"/>
          <w:lang w:val="pt-BR"/>
        </w:rPr>
        <w:t xml:space="preserve"> Senhor Vishnu</w:t>
      </w:r>
      <w:r w:rsidRPr="00D036EA">
        <w:rPr>
          <w:rFonts w:asciiTheme="majorBidi" w:hAnsiTheme="majorBidi" w:cstheme="majorBidi"/>
          <w:sz w:val="20"/>
          <w:szCs w:val="20"/>
          <w:lang w:val="pt-BR"/>
        </w:rPr>
        <w:t xml:space="preserve">, e </w:t>
      </w:r>
      <w:r w:rsidRPr="00D036EA">
        <w:rPr>
          <w:rFonts w:asciiTheme="majorBidi" w:hAnsiTheme="majorBidi" w:cstheme="majorBidi"/>
          <w:b/>
          <w:bCs/>
          <w:color w:val="0000CC"/>
          <w:sz w:val="20"/>
          <w:szCs w:val="20"/>
          <w:lang w:val="pt-BR"/>
        </w:rPr>
        <w:t xml:space="preserve">único e </w:t>
      </w:r>
      <w:r w:rsidR="00C77D90">
        <w:rPr>
          <w:rFonts w:asciiTheme="majorBidi" w:hAnsiTheme="majorBidi" w:cstheme="majorBidi"/>
          <w:b/>
          <w:bCs/>
          <w:color w:val="0000CC"/>
          <w:sz w:val="20"/>
          <w:szCs w:val="20"/>
          <w:lang w:val="pt-BR"/>
        </w:rPr>
        <w:t>co-igual com o</w:t>
      </w:r>
      <w:r w:rsidRPr="00D036EA">
        <w:rPr>
          <w:rFonts w:asciiTheme="majorBidi" w:hAnsiTheme="majorBidi" w:cstheme="majorBidi"/>
          <w:b/>
          <w:bCs/>
          <w:color w:val="0000CC"/>
          <w:sz w:val="20"/>
          <w:szCs w:val="20"/>
          <w:lang w:val="pt-BR"/>
        </w:rPr>
        <w:t xml:space="preserve"> Senhor Vishnu</w:t>
      </w:r>
      <w:r w:rsidRPr="00D036EA">
        <w:rPr>
          <w:rFonts w:asciiTheme="majorBidi" w:hAnsiTheme="majorBidi" w:cstheme="majorBidi"/>
          <w:sz w:val="20"/>
          <w:szCs w:val="20"/>
          <w:lang w:val="pt-BR"/>
        </w:rPr>
        <w:t xml:space="preserve"> e de um dos </w:t>
      </w:r>
      <w:r w:rsidRPr="00D036EA">
        <w:rPr>
          <w:rFonts w:asciiTheme="majorBidi" w:hAnsiTheme="majorBidi" w:cstheme="majorBidi"/>
          <w:b/>
          <w:bCs/>
          <w:color w:val="0000CC"/>
          <w:sz w:val="20"/>
          <w:szCs w:val="20"/>
          <w:lang w:val="pt-BR"/>
        </w:rPr>
        <w:t>Trimurti</w:t>
      </w:r>
      <w:r w:rsidR="00C77D90">
        <w:rPr>
          <w:rFonts w:asciiTheme="majorBidi" w:hAnsiTheme="majorBidi" w:cstheme="majorBidi"/>
          <w:sz w:val="20"/>
          <w:szCs w:val="20"/>
          <w:lang w:val="pt-BR"/>
        </w:rPr>
        <w:t xml:space="preserve"> (Trindade indiana)</w:t>
      </w:r>
      <w:r w:rsidRPr="00D036EA">
        <w:rPr>
          <w:rFonts w:asciiTheme="majorBidi" w:hAnsiTheme="majorBidi" w:cstheme="majorBidi"/>
          <w:sz w:val="20"/>
          <w:szCs w:val="20"/>
          <w:lang w:val="pt-BR"/>
        </w:rPr>
        <w:t>.</w:t>
      </w:r>
      <w:r w:rsidR="00C77D90">
        <w:rPr>
          <w:rFonts w:asciiTheme="majorBidi" w:hAnsiTheme="majorBidi" w:cstheme="majorBidi"/>
          <w:sz w:val="20"/>
          <w:szCs w:val="20"/>
          <w:lang w:val="pt-BR"/>
        </w:rPr>
        <w:t xml:space="preserve"> </w:t>
      </w:r>
      <w:r w:rsidRPr="00D036EA">
        <w:rPr>
          <w:rFonts w:asciiTheme="majorBidi" w:hAnsiTheme="majorBidi" w:cstheme="majorBidi"/>
          <w:sz w:val="20"/>
          <w:szCs w:val="20"/>
          <w:lang w:val="pt-BR"/>
        </w:rPr>
        <w:t xml:space="preserve">O rei Kansa, irmão de Devaki, estava aterrorizado por causa de uma profecia de que ele seria morto </w:t>
      </w:r>
      <w:r w:rsidR="00C77D90">
        <w:rPr>
          <w:rFonts w:asciiTheme="majorBidi" w:hAnsiTheme="majorBidi" w:cstheme="majorBidi"/>
          <w:sz w:val="20"/>
          <w:szCs w:val="20"/>
          <w:lang w:val="pt-BR"/>
        </w:rPr>
        <w:t>pelo</w:t>
      </w:r>
      <w:r w:rsidRPr="00D036EA">
        <w:rPr>
          <w:rFonts w:asciiTheme="majorBidi" w:hAnsiTheme="majorBidi" w:cstheme="majorBidi"/>
          <w:sz w:val="20"/>
          <w:szCs w:val="20"/>
          <w:lang w:val="pt-BR"/>
        </w:rPr>
        <w:t xml:space="preserve"> oitavo filho</w:t>
      </w:r>
      <w:r w:rsidR="00C77D90">
        <w:rPr>
          <w:rFonts w:asciiTheme="majorBidi" w:hAnsiTheme="majorBidi" w:cstheme="majorBidi"/>
          <w:sz w:val="20"/>
          <w:szCs w:val="20"/>
          <w:lang w:val="pt-BR"/>
        </w:rPr>
        <w:t xml:space="preserve"> dela</w:t>
      </w:r>
      <w:r w:rsidRPr="00D036EA">
        <w:rPr>
          <w:rFonts w:asciiTheme="majorBidi" w:hAnsiTheme="majorBidi" w:cstheme="majorBidi"/>
          <w:sz w:val="20"/>
          <w:szCs w:val="20"/>
          <w:lang w:val="pt-BR"/>
        </w:rPr>
        <w:t xml:space="preserve">. </w:t>
      </w:r>
      <w:r w:rsidR="00C77D90">
        <w:rPr>
          <w:rFonts w:asciiTheme="majorBidi" w:hAnsiTheme="majorBidi" w:cstheme="majorBidi"/>
          <w:sz w:val="20"/>
          <w:szCs w:val="20"/>
          <w:lang w:val="pt-BR"/>
        </w:rPr>
        <w:t>Por isso, ele decidiu prendê</w:t>
      </w:r>
      <w:r w:rsidRPr="00D036EA">
        <w:rPr>
          <w:rFonts w:asciiTheme="majorBidi" w:hAnsiTheme="majorBidi" w:cstheme="majorBidi"/>
          <w:sz w:val="20"/>
          <w:szCs w:val="20"/>
          <w:lang w:val="pt-BR"/>
        </w:rPr>
        <w:t xml:space="preserve">-la e a seu marido e matar todos os seus filhos recém-nascidos. No entanto, ele não conseguiu matar Krishna, que depois de seu nascimento, foi entregue aos seus novos pais adotivos. Segundo algumas fontes, o próprio deus Vishnu desceu para o útero de Devaki para nascer como uma </w:t>
      </w:r>
      <w:r w:rsidRPr="00D036EA">
        <w:rPr>
          <w:rFonts w:asciiTheme="majorBidi" w:hAnsiTheme="majorBidi" w:cstheme="majorBidi"/>
          <w:b/>
          <w:bCs/>
          <w:color w:val="0000CC"/>
          <w:sz w:val="20"/>
          <w:szCs w:val="20"/>
          <w:lang w:val="pt-BR"/>
        </w:rPr>
        <w:t>encarnação divina</w:t>
      </w:r>
      <w:r w:rsidRPr="00D036EA">
        <w:rPr>
          <w:rFonts w:asciiTheme="majorBidi" w:hAnsiTheme="majorBidi" w:cstheme="majorBidi"/>
          <w:sz w:val="20"/>
          <w:szCs w:val="20"/>
          <w:lang w:val="pt-BR"/>
        </w:rPr>
        <w:t xml:space="preserve">. O Bhagavad Gita descreve sua infância e juventude </w:t>
      </w:r>
      <w:r w:rsidRPr="00D036EA">
        <w:rPr>
          <w:rFonts w:asciiTheme="majorBidi" w:hAnsiTheme="majorBidi" w:cstheme="majorBidi"/>
          <w:b/>
          <w:bCs/>
          <w:color w:val="0000CC"/>
          <w:sz w:val="20"/>
          <w:szCs w:val="20"/>
          <w:lang w:val="pt-BR"/>
        </w:rPr>
        <w:t>entre os pastores</w:t>
      </w:r>
      <w:r w:rsidRPr="00D036EA">
        <w:rPr>
          <w:rFonts w:asciiTheme="majorBidi" w:hAnsiTheme="majorBidi" w:cstheme="majorBidi"/>
          <w:sz w:val="20"/>
          <w:szCs w:val="20"/>
          <w:lang w:val="pt-BR"/>
        </w:rPr>
        <w:t xml:space="preserve">, e os seus feitos heróicos como um </w:t>
      </w:r>
      <w:r w:rsidRPr="00D036EA">
        <w:rPr>
          <w:rFonts w:asciiTheme="majorBidi" w:hAnsiTheme="majorBidi" w:cstheme="majorBidi"/>
          <w:b/>
          <w:bCs/>
          <w:color w:val="0000CC"/>
          <w:sz w:val="20"/>
          <w:szCs w:val="20"/>
          <w:lang w:val="pt-BR"/>
        </w:rPr>
        <w:t>guerreiro</w:t>
      </w:r>
      <w:r w:rsidRPr="00D036EA">
        <w:rPr>
          <w:rFonts w:asciiTheme="majorBidi" w:hAnsiTheme="majorBidi" w:cstheme="majorBidi"/>
          <w:sz w:val="20"/>
          <w:szCs w:val="20"/>
          <w:lang w:val="pt-BR"/>
        </w:rPr>
        <w:t xml:space="preserve"> e </w:t>
      </w:r>
      <w:r w:rsidRPr="00D036EA">
        <w:rPr>
          <w:rFonts w:asciiTheme="majorBidi" w:hAnsiTheme="majorBidi" w:cstheme="majorBidi"/>
          <w:b/>
          <w:bCs/>
          <w:color w:val="0000CC"/>
          <w:sz w:val="20"/>
          <w:szCs w:val="20"/>
          <w:lang w:val="pt-BR"/>
        </w:rPr>
        <w:t>professor</w:t>
      </w:r>
      <w:r w:rsidRPr="00D036EA">
        <w:rPr>
          <w:rFonts w:asciiTheme="majorBidi" w:hAnsiTheme="majorBidi" w:cstheme="majorBidi"/>
          <w:sz w:val="20"/>
          <w:szCs w:val="20"/>
          <w:lang w:val="pt-BR"/>
        </w:rPr>
        <w:t xml:space="preserve">. Ele matou os </w:t>
      </w:r>
      <w:r w:rsidRPr="00D036EA">
        <w:rPr>
          <w:rFonts w:asciiTheme="majorBidi" w:hAnsiTheme="majorBidi" w:cstheme="majorBidi"/>
          <w:b/>
          <w:bCs/>
          <w:color w:val="0000CC"/>
          <w:sz w:val="20"/>
          <w:szCs w:val="20"/>
          <w:lang w:val="pt-BR"/>
        </w:rPr>
        <w:t>demônios</w:t>
      </w:r>
      <w:r w:rsidRPr="00D036EA">
        <w:rPr>
          <w:rFonts w:asciiTheme="majorBidi" w:hAnsiTheme="majorBidi" w:cstheme="majorBidi"/>
          <w:sz w:val="20"/>
          <w:szCs w:val="20"/>
          <w:lang w:val="pt-BR"/>
        </w:rPr>
        <w:t xml:space="preserve"> enviados pelo rei Kansa e realizou milagres. Krishna foi mortalmente ferido por uma flecha de um caçador e o Mahabharata descreve </w:t>
      </w:r>
      <w:r w:rsidR="00C77D90">
        <w:rPr>
          <w:rFonts w:asciiTheme="majorBidi" w:hAnsiTheme="majorBidi" w:cstheme="majorBidi"/>
          <w:sz w:val="20"/>
          <w:szCs w:val="20"/>
          <w:lang w:val="pt-BR"/>
        </w:rPr>
        <w:t>a ascensão de Krishna - quando “</w:t>
      </w:r>
      <w:r w:rsidRPr="00D036EA">
        <w:rPr>
          <w:rFonts w:asciiTheme="majorBidi" w:hAnsiTheme="majorBidi" w:cstheme="majorBidi"/>
          <w:sz w:val="20"/>
          <w:szCs w:val="20"/>
          <w:lang w:val="pt-BR"/>
        </w:rPr>
        <w:t xml:space="preserve">todo </w:t>
      </w:r>
      <w:r w:rsidRPr="00D036EA">
        <w:rPr>
          <w:rFonts w:asciiTheme="majorBidi" w:hAnsiTheme="majorBidi" w:cstheme="majorBidi"/>
          <w:b/>
          <w:bCs/>
          <w:color w:val="0000CC"/>
          <w:sz w:val="20"/>
          <w:szCs w:val="20"/>
          <w:lang w:val="pt-BR"/>
        </w:rPr>
        <w:t>o céu estava cheio de sua glória</w:t>
      </w:r>
      <w:r w:rsidR="001B2D8D" w:rsidRPr="00D036EA">
        <w:rPr>
          <w:rFonts w:asciiTheme="majorBidi" w:hAnsiTheme="majorBidi" w:cstheme="majorBidi"/>
          <w:b/>
          <w:bCs/>
          <w:color w:val="2007DB"/>
          <w:sz w:val="20"/>
          <w:szCs w:val="20"/>
          <w:lang w:val="pt-BR"/>
        </w:rPr>
        <w:t>”.</w:t>
      </w:r>
    </w:p>
    <w:tbl>
      <w:tblPr>
        <w:tblStyle w:val="TableGrid"/>
        <w:tblW w:w="6199" w:type="dxa"/>
        <w:tblInd w:w="288" w:type="dxa"/>
        <w:tblBorders>
          <w:insideH w:val="none" w:sz="0" w:space="0" w:color="auto"/>
          <w:insideV w:val="none" w:sz="0" w:space="0" w:color="auto"/>
        </w:tblBorders>
        <w:tblLayout w:type="fixed"/>
        <w:tblLook w:val="04A0" w:firstRow="1" w:lastRow="0" w:firstColumn="1" w:lastColumn="0" w:noHBand="0" w:noVBand="1"/>
      </w:tblPr>
      <w:tblGrid>
        <w:gridCol w:w="1947"/>
        <w:gridCol w:w="2111"/>
        <w:gridCol w:w="2141"/>
      </w:tblGrid>
      <w:tr w:rsidR="001B2D8D" w:rsidRPr="00371386" w14:paraId="63F6D89F" w14:textId="77777777" w:rsidTr="00F91109">
        <w:trPr>
          <w:trHeight w:val="1889"/>
        </w:trPr>
        <w:tc>
          <w:tcPr>
            <w:tcW w:w="1947" w:type="dxa"/>
          </w:tcPr>
          <w:p w14:paraId="267DAAB5" w14:textId="77777777" w:rsidR="001B2D8D" w:rsidRPr="00371386" w:rsidRDefault="001B2D8D" w:rsidP="00C552BA">
            <w:pPr>
              <w:tabs>
                <w:tab w:val="left" w:pos="90"/>
              </w:tabs>
              <w:spacing w:before="80" w:after="0"/>
              <w:ind w:left="-115" w:right="-108" w:firstLine="108"/>
              <w:jc w:val="center"/>
              <w:rPr>
                <w:rFonts w:asciiTheme="majorBidi" w:hAnsiTheme="majorBidi" w:cstheme="majorBidi"/>
                <w:noProof/>
                <w:color w:val="000000" w:themeColor="text1"/>
                <w:sz w:val="19"/>
                <w:szCs w:val="19"/>
                <w:lang w:val="pt-BR"/>
              </w:rPr>
            </w:pPr>
            <w:r w:rsidRPr="00371386">
              <w:rPr>
                <w:rFonts w:asciiTheme="majorBidi" w:hAnsiTheme="majorBidi" w:cstheme="majorBidi"/>
                <w:noProof/>
                <w:color w:val="000000" w:themeColor="text1"/>
                <w:sz w:val="19"/>
                <w:szCs w:val="19"/>
              </w:rPr>
              <w:drawing>
                <wp:inline distT="0" distB="0" distL="0" distR="0" wp14:anchorId="71F012AD" wp14:editId="22097315">
                  <wp:extent cx="998644" cy="1481339"/>
                  <wp:effectExtent l="19050" t="19050" r="11006" b="23611"/>
                  <wp:docPr id="11210"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017166" cy="1508813"/>
                          </a:xfrm>
                          <a:prstGeom prst="rect">
                            <a:avLst/>
                          </a:prstGeom>
                          <a:noFill/>
                          <a:ln w="12700">
                            <a:solidFill>
                              <a:schemeClr val="tx1"/>
                            </a:solidFill>
                          </a:ln>
                        </pic:spPr>
                      </pic:pic>
                    </a:graphicData>
                  </a:graphic>
                </wp:inline>
              </w:drawing>
            </w:r>
          </w:p>
        </w:tc>
        <w:tc>
          <w:tcPr>
            <w:tcW w:w="2111" w:type="dxa"/>
          </w:tcPr>
          <w:p w14:paraId="3E0A9DD9" w14:textId="77777777" w:rsidR="001B2D8D" w:rsidRPr="00371386" w:rsidRDefault="001B2D8D" w:rsidP="00C552BA">
            <w:pPr>
              <w:tabs>
                <w:tab w:val="left" w:pos="90"/>
              </w:tabs>
              <w:spacing w:before="80" w:after="0"/>
              <w:ind w:left="-115" w:right="-108" w:firstLine="108"/>
              <w:rPr>
                <w:rFonts w:asciiTheme="majorBidi" w:hAnsiTheme="majorBidi" w:cstheme="majorBidi"/>
                <w:noProof/>
                <w:color w:val="000000" w:themeColor="text1"/>
                <w:sz w:val="19"/>
                <w:szCs w:val="19"/>
                <w:lang w:val="pt-BR"/>
              </w:rPr>
            </w:pPr>
            <w:r w:rsidRPr="00371386">
              <w:rPr>
                <w:rFonts w:asciiTheme="majorBidi" w:hAnsiTheme="majorBidi" w:cstheme="majorBidi"/>
                <w:noProof/>
                <w:color w:val="000000" w:themeColor="text1"/>
                <w:sz w:val="19"/>
                <w:szCs w:val="19"/>
              </w:rPr>
              <w:drawing>
                <wp:inline distT="0" distB="0" distL="0" distR="0" wp14:anchorId="5F90A666" wp14:editId="4B4C729E">
                  <wp:extent cx="1015543" cy="1483602"/>
                  <wp:effectExtent l="38100" t="19050" r="13157" b="21348"/>
                  <wp:docPr id="1121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Picture 10"/>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014625" cy="1482261"/>
                          </a:xfrm>
                          <a:prstGeom prst="rect">
                            <a:avLst/>
                          </a:prstGeom>
                          <a:noFill/>
                          <a:ln w="12700">
                            <a:solidFill>
                              <a:schemeClr val="tx1"/>
                            </a:solidFill>
                          </a:ln>
                          <a:extLst/>
                        </pic:spPr>
                      </pic:pic>
                    </a:graphicData>
                  </a:graphic>
                </wp:inline>
              </w:drawing>
            </w:r>
          </w:p>
        </w:tc>
        <w:tc>
          <w:tcPr>
            <w:tcW w:w="2141" w:type="dxa"/>
          </w:tcPr>
          <w:p w14:paraId="38565B3C" w14:textId="77777777" w:rsidR="001B2D8D" w:rsidRPr="00371386" w:rsidRDefault="001B2D8D" w:rsidP="00C552BA">
            <w:pPr>
              <w:tabs>
                <w:tab w:val="left" w:pos="90"/>
              </w:tabs>
              <w:spacing w:before="80" w:after="0"/>
              <w:ind w:left="-115" w:right="61"/>
              <w:jc w:val="center"/>
              <w:rPr>
                <w:rFonts w:asciiTheme="majorBidi" w:hAnsiTheme="majorBidi" w:cstheme="majorBidi"/>
                <w:noProof/>
                <w:color w:val="000000" w:themeColor="text1"/>
                <w:sz w:val="19"/>
                <w:szCs w:val="19"/>
                <w:lang w:val="pt-BR"/>
              </w:rPr>
            </w:pPr>
            <w:r w:rsidRPr="00371386">
              <w:rPr>
                <w:rFonts w:asciiTheme="majorBidi" w:hAnsiTheme="majorBidi" w:cstheme="majorBidi"/>
                <w:noProof/>
                <w:color w:val="000000" w:themeColor="text1"/>
                <w:sz w:val="19"/>
                <w:szCs w:val="19"/>
              </w:rPr>
              <w:drawing>
                <wp:inline distT="0" distB="0" distL="0" distR="0" wp14:anchorId="4ED5EFE3" wp14:editId="0060C52A">
                  <wp:extent cx="1073024" cy="1483602"/>
                  <wp:effectExtent l="38100" t="19050" r="12826" b="21348"/>
                  <wp:docPr id="11212" name="صورة 1"/>
                  <wp:cNvGraphicFramePr/>
                  <a:graphic xmlns:a="http://schemas.openxmlformats.org/drawingml/2006/main">
                    <a:graphicData uri="http://schemas.openxmlformats.org/drawingml/2006/picture">
                      <pic:pic xmlns:pic="http://schemas.openxmlformats.org/drawingml/2006/picture">
                        <pic:nvPicPr>
                          <pic:cNvPr id="9" name="Picture 3"/>
                          <pic:cNvPicPr>
                            <a:picLocks noChangeAspect="1" noChangeArrowheads="1"/>
                          </pic:cNvPicPr>
                        </pic:nvPicPr>
                        <pic:blipFill>
                          <a:blip r:embed="rId131" cstate="print"/>
                          <a:srcRect/>
                          <a:stretch>
                            <a:fillRect/>
                          </a:stretch>
                        </pic:blipFill>
                        <pic:spPr bwMode="auto">
                          <a:xfrm>
                            <a:off x="0" y="0"/>
                            <a:ext cx="1076315" cy="1488153"/>
                          </a:xfrm>
                          <a:prstGeom prst="rect">
                            <a:avLst/>
                          </a:prstGeom>
                          <a:noFill/>
                          <a:ln w="12700">
                            <a:solidFill>
                              <a:schemeClr val="tx1"/>
                            </a:solidFill>
                            <a:miter lim="800000"/>
                            <a:headEnd/>
                            <a:tailEnd/>
                          </a:ln>
                          <a:effectLst/>
                        </pic:spPr>
                      </pic:pic>
                    </a:graphicData>
                  </a:graphic>
                </wp:inline>
              </w:drawing>
            </w:r>
          </w:p>
        </w:tc>
      </w:tr>
      <w:tr w:rsidR="001B2D8D" w:rsidRPr="00371386" w14:paraId="2A14DCC6" w14:textId="77777777" w:rsidTr="00F91109">
        <w:trPr>
          <w:trHeight w:val="207"/>
        </w:trPr>
        <w:tc>
          <w:tcPr>
            <w:tcW w:w="1947" w:type="dxa"/>
            <w:hideMark/>
          </w:tcPr>
          <w:p w14:paraId="0FE14513" w14:textId="77777777" w:rsidR="001B2D8D" w:rsidRPr="00371386" w:rsidRDefault="001B2D8D" w:rsidP="00C552BA">
            <w:pPr>
              <w:tabs>
                <w:tab w:val="left" w:pos="90"/>
              </w:tabs>
              <w:jc w:val="center"/>
              <w:rPr>
                <w:rFonts w:asciiTheme="majorBidi" w:hAnsiTheme="majorBidi" w:cstheme="majorBidi"/>
                <w:noProof/>
                <w:color w:val="000000" w:themeColor="text1"/>
                <w:sz w:val="19"/>
                <w:szCs w:val="19"/>
                <w:lang w:val="pt-BR"/>
              </w:rPr>
            </w:pPr>
            <w:r w:rsidRPr="00371386">
              <w:rPr>
                <w:rFonts w:asciiTheme="majorBidi" w:hAnsiTheme="majorBidi" w:cstheme="majorBidi"/>
                <w:color w:val="000000" w:themeColor="text1"/>
                <w:sz w:val="19"/>
                <w:szCs w:val="19"/>
                <w:lang w:val="pt-BR"/>
              </w:rPr>
              <w:t>Krishna</w:t>
            </w:r>
            <w:r w:rsidR="007877FE" w:rsidRPr="00371386">
              <w:rPr>
                <w:rFonts w:asciiTheme="majorBidi" w:hAnsiTheme="majorBidi" w:cstheme="majorBidi"/>
                <w:color w:val="000000" w:themeColor="text1"/>
                <w:sz w:val="19"/>
                <w:szCs w:val="19"/>
                <w:lang w:val="pt-BR"/>
              </w:rPr>
              <w:t xml:space="preserve"> de pele azulada</w:t>
            </w:r>
          </w:p>
        </w:tc>
        <w:tc>
          <w:tcPr>
            <w:tcW w:w="2111" w:type="dxa"/>
          </w:tcPr>
          <w:p w14:paraId="5023A04D" w14:textId="77777777" w:rsidR="001B2D8D" w:rsidRPr="00371386" w:rsidRDefault="001B2D8D" w:rsidP="00C552BA">
            <w:pPr>
              <w:tabs>
                <w:tab w:val="left" w:pos="90"/>
              </w:tabs>
              <w:jc w:val="center"/>
              <w:rPr>
                <w:rFonts w:asciiTheme="majorBidi" w:hAnsiTheme="majorBidi" w:cstheme="majorBidi"/>
                <w:noProof/>
                <w:color w:val="000000" w:themeColor="text1"/>
                <w:sz w:val="19"/>
                <w:szCs w:val="19"/>
                <w:lang w:val="pt-BR"/>
              </w:rPr>
            </w:pPr>
            <w:r w:rsidRPr="00371386">
              <w:rPr>
                <w:rFonts w:asciiTheme="majorBidi" w:hAnsiTheme="majorBidi" w:cstheme="majorBidi"/>
                <w:noProof/>
                <w:color w:val="000000" w:themeColor="text1"/>
                <w:sz w:val="19"/>
                <w:szCs w:val="19"/>
                <w:lang w:val="pt-BR"/>
              </w:rPr>
              <w:t xml:space="preserve">Krishna, </w:t>
            </w:r>
            <w:r w:rsidR="007877FE" w:rsidRPr="00371386">
              <w:rPr>
                <w:rFonts w:asciiTheme="majorBidi" w:hAnsiTheme="majorBidi" w:cstheme="majorBidi"/>
                <w:noProof/>
                <w:color w:val="000000" w:themeColor="text1"/>
                <w:sz w:val="19"/>
                <w:szCs w:val="19"/>
                <w:lang w:val="pt-BR"/>
              </w:rPr>
              <w:t>o deus pastor</w:t>
            </w:r>
          </w:p>
        </w:tc>
        <w:tc>
          <w:tcPr>
            <w:tcW w:w="2141" w:type="dxa"/>
          </w:tcPr>
          <w:p w14:paraId="01C97EDF" w14:textId="77777777" w:rsidR="001B2D8D" w:rsidRPr="00371386" w:rsidRDefault="001B2D8D" w:rsidP="00C552BA">
            <w:pPr>
              <w:tabs>
                <w:tab w:val="left" w:pos="90"/>
              </w:tabs>
              <w:jc w:val="center"/>
              <w:rPr>
                <w:rFonts w:asciiTheme="majorBidi" w:hAnsiTheme="majorBidi" w:cstheme="majorBidi"/>
                <w:noProof/>
                <w:sz w:val="19"/>
                <w:szCs w:val="19"/>
                <w:lang w:val="pt-BR"/>
              </w:rPr>
            </w:pPr>
            <w:r w:rsidRPr="00371386">
              <w:rPr>
                <w:rFonts w:asciiTheme="majorBidi" w:hAnsiTheme="majorBidi" w:cstheme="majorBidi"/>
                <w:sz w:val="19"/>
                <w:szCs w:val="19"/>
                <w:lang w:val="pt-BR"/>
              </w:rPr>
              <w:t xml:space="preserve">Krishna </w:t>
            </w:r>
            <w:r w:rsidR="007877FE" w:rsidRPr="00371386">
              <w:rPr>
                <w:rFonts w:asciiTheme="majorBidi" w:hAnsiTheme="majorBidi" w:cstheme="majorBidi"/>
                <w:sz w:val="19"/>
                <w:szCs w:val="19"/>
                <w:lang w:val="pt-BR"/>
              </w:rPr>
              <w:t>ascendendo aos céus após a morte</w:t>
            </w:r>
            <w:r w:rsidRPr="00371386">
              <w:rPr>
                <w:rFonts w:asciiTheme="majorBidi" w:hAnsiTheme="majorBidi" w:cstheme="majorBidi"/>
                <w:sz w:val="19"/>
                <w:szCs w:val="19"/>
                <w:lang w:val="pt-BR"/>
              </w:rPr>
              <w:t>.</w:t>
            </w:r>
          </w:p>
        </w:tc>
      </w:tr>
    </w:tbl>
    <w:p w14:paraId="7D664E67" w14:textId="77777777" w:rsidR="001B2D8D" w:rsidRPr="00D036EA" w:rsidRDefault="001B2D8D" w:rsidP="00C552BA">
      <w:pPr>
        <w:spacing w:line="240" w:lineRule="auto"/>
        <w:ind w:right="110"/>
        <w:jc w:val="both"/>
        <w:rPr>
          <w:rFonts w:asciiTheme="majorBidi" w:hAnsiTheme="majorBidi" w:cstheme="majorBidi"/>
          <w:b/>
          <w:bCs/>
          <w:i/>
          <w:iCs/>
          <w:sz w:val="2"/>
          <w:szCs w:val="2"/>
          <w:lang w:val="pt-BR"/>
        </w:rPr>
      </w:pPr>
    </w:p>
    <w:p w14:paraId="58DAB848" w14:textId="77777777" w:rsidR="001B2D8D" w:rsidRPr="00D036EA" w:rsidRDefault="007877FE" w:rsidP="00C552BA">
      <w:pPr>
        <w:spacing w:line="240" w:lineRule="auto"/>
        <w:ind w:right="110"/>
        <w:jc w:val="both"/>
        <w:outlineLvl w:val="0"/>
        <w:rPr>
          <w:rFonts w:asciiTheme="majorBidi" w:hAnsiTheme="majorBidi" w:cstheme="majorBidi"/>
          <w:b/>
          <w:bCs/>
          <w:i/>
          <w:iCs/>
          <w:sz w:val="28"/>
          <w:szCs w:val="28"/>
          <w:lang w:val="pt-BR"/>
        </w:rPr>
      </w:pPr>
      <w:r w:rsidRPr="00D036EA">
        <w:rPr>
          <w:rFonts w:asciiTheme="majorBidi" w:hAnsiTheme="majorBidi" w:cstheme="majorBidi"/>
          <w:b/>
          <w:bCs/>
          <w:i/>
          <w:iCs/>
          <w:sz w:val="28"/>
          <w:szCs w:val="28"/>
          <w:lang w:val="pt-BR"/>
        </w:rPr>
        <w:t>Bud</w:t>
      </w:r>
      <w:r w:rsidR="001B2D8D" w:rsidRPr="00D036EA">
        <w:rPr>
          <w:rFonts w:asciiTheme="majorBidi" w:hAnsiTheme="majorBidi" w:cstheme="majorBidi"/>
          <w:b/>
          <w:bCs/>
          <w:i/>
          <w:iCs/>
          <w:sz w:val="28"/>
          <w:szCs w:val="28"/>
          <w:lang w:val="pt-BR"/>
        </w:rPr>
        <w:t>a</w:t>
      </w:r>
    </w:p>
    <w:p w14:paraId="7D2E590B" w14:textId="1F645BE6" w:rsidR="001B2D8D" w:rsidRDefault="007877FE" w:rsidP="00371386">
      <w:pPr>
        <w:tabs>
          <w:tab w:val="left" w:pos="6464"/>
        </w:tabs>
        <w:ind w:left="180" w:right="85" w:firstLine="270"/>
        <w:jc w:val="both"/>
        <w:rPr>
          <w:rFonts w:asciiTheme="majorBidi" w:hAnsiTheme="majorBidi" w:cstheme="majorBidi"/>
          <w:sz w:val="20"/>
          <w:szCs w:val="20"/>
          <w:lang w:val="pt-BR"/>
        </w:rPr>
      </w:pPr>
      <w:r w:rsidRPr="00D036EA">
        <w:rPr>
          <w:rFonts w:asciiTheme="majorBidi" w:hAnsiTheme="majorBidi" w:cstheme="majorBidi"/>
          <w:sz w:val="20"/>
          <w:szCs w:val="20"/>
          <w:lang w:val="pt-BR"/>
        </w:rPr>
        <w:t>Na no</w:t>
      </w:r>
      <w:r w:rsidR="00C77D90">
        <w:rPr>
          <w:rFonts w:asciiTheme="majorBidi" w:hAnsiTheme="majorBidi" w:cstheme="majorBidi"/>
          <w:sz w:val="20"/>
          <w:szCs w:val="20"/>
          <w:lang w:val="pt-BR"/>
        </w:rPr>
        <w:t>ite em que Buda foi concebido,</w:t>
      </w:r>
      <w:r w:rsidRPr="00D036EA">
        <w:rPr>
          <w:rFonts w:asciiTheme="majorBidi" w:hAnsiTheme="majorBidi" w:cstheme="majorBidi"/>
          <w:sz w:val="20"/>
          <w:szCs w:val="20"/>
          <w:lang w:val="pt-BR"/>
        </w:rPr>
        <w:t xml:space="preserve"> sua mãe, a rainha Maya, sonhou que um elefante branco </w:t>
      </w:r>
      <w:r w:rsidR="00C77D90">
        <w:rPr>
          <w:rFonts w:asciiTheme="majorBidi" w:hAnsiTheme="majorBidi" w:cstheme="majorBidi"/>
          <w:sz w:val="20"/>
          <w:szCs w:val="20"/>
          <w:lang w:val="pt-BR"/>
        </w:rPr>
        <w:t>com seis presas brancas veio pelo</w:t>
      </w:r>
      <w:r w:rsidRPr="00D036EA">
        <w:rPr>
          <w:rFonts w:asciiTheme="majorBidi" w:hAnsiTheme="majorBidi" w:cstheme="majorBidi"/>
          <w:sz w:val="20"/>
          <w:szCs w:val="20"/>
          <w:lang w:val="pt-BR"/>
        </w:rPr>
        <w:t xml:space="preserve"> seu lado direito. A mãe de Buda morreu logo após seu nascimento e ele foi criado pela irmã mais nova de sua mãe. Seu pai, o rei Suddhodana, sabia, através de cartomantes brâmanes, que Buda se tornaria um homem santo em vez de um sucessor de seu trono. Por isso, ele o </w:t>
      </w:r>
      <w:r w:rsidR="00C77D90">
        <w:rPr>
          <w:rFonts w:asciiTheme="majorBidi" w:hAnsiTheme="majorBidi" w:cstheme="majorBidi"/>
          <w:sz w:val="20"/>
          <w:szCs w:val="20"/>
          <w:lang w:val="pt-BR"/>
        </w:rPr>
        <w:t>isolou</w:t>
      </w:r>
      <w:r w:rsidRPr="00D036EA">
        <w:rPr>
          <w:rFonts w:asciiTheme="majorBidi" w:hAnsiTheme="majorBidi" w:cstheme="majorBidi"/>
          <w:sz w:val="20"/>
          <w:szCs w:val="20"/>
          <w:lang w:val="pt-BR"/>
        </w:rPr>
        <w:t xml:space="preserve"> do mundo exterior, </w:t>
      </w:r>
      <w:r w:rsidR="00C77D90">
        <w:rPr>
          <w:rFonts w:asciiTheme="majorBidi" w:hAnsiTheme="majorBidi" w:cstheme="majorBidi"/>
          <w:sz w:val="20"/>
          <w:szCs w:val="20"/>
          <w:lang w:val="pt-BR"/>
        </w:rPr>
        <w:t>entretanto não teve sucesso em</w:t>
      </w:r>
      <w:r w:rsidRPr="00D036EA">
        <w:rPr>
          <w:rFonts w:asciiTheme="majorBidi" w:hAnsiTheme="majorBidi" w:cstheme="majorBidi"/>
          <w:sz w:val="20"/>
          <w:szCs w:val="20"/>
          <w:lang w:val="pt-BR"/>
        </w:rPr>
        <w:t xml:space="preserve"> mudar o seu destino. Como um buscador da verdad</w:t>
      </w:r>
      <w:r w:rsidR="00C77D90">
        <w:rPr>
          <w:rFonts w:asciiTheme="majorBidi" w:hAnsiTheme="majorBidi" w:cstheme="majorBidi"/>
          <w:sz w:val="20"/>
          <w:szCs w:val="20"/>
          <w:lang w:val="pt-BR"/>
        </w:rPr>
        <w:t>e,</w:t>
      </w:r>
      <w:r w:rsidRPr="00D036EA">
        <w:rPr>
          <w:rFonts w:asciiTheme="majorBidi" w:hAnsiTheme="majorBidi" w:cstheme="majorBidi"/>
          <w:sz w:val="20"/>
          <w:szCs w:val="20"/>
          <w:lang w:val="pt-BR"/>
        </w:rPr>
        <w:t xml:space="preserve"> Buda </w:t>
      </w:r>
      <w:r w:rsidRPr="00D036EA">
        <w:rPr>
          <w:rFonts w:asciiTheme="majorBidi" w:hAnsiTheme="majorBidi" w:cstheme="majorBidi"/>
          <w:sz w:val="20"/>
          <w:szCs w:val="20"/>
          <w:lang w:val="pt-BR"/>
        </w:rPr>
        <w:lastRenderedPageBreak/>
        <w:t>reuniu-se com os maiores sábios, no entanto, ele abandonou seus métodos extremos de auto-negação, etc.,</w:t>
      </w:r>
      <w:r w:rsidR="00371386">
        <w:rPr>
          <w:rFonts w:asciiTheme="majorBidi" w:hAnsiTheme="majorBidi" w:cstheme="majorBidi"/>
          <w:sz w:val="20"/>
          <w:szCs w:val="20"/>
          <w:lang w:val="pt-BR"/>
        </w:rPr>
        <w:t xml:space="preserve"> </w:t>
      </w:r>
      <w:r w:rsidRPr="00D036EA">
        <w:rPr>
          <w:rFonts w:asciiTheme="majorBidi" w:hAnsiTheme="majorBidi" w:cstheme="majorBidi"/>
          <w:sz w:val="20"/>
          <w:szCs w:val="20"/>
          <w:lang w:val="pt-BR"/>
        </w:rPr>
        <w:t xml:space="preserve">e meditou por 49 dias sob uma figueira sagrada. Ele foi </w:t>
      </w:r>
      <w:r w:rsidRPr="00D036EA">
        <w:rPr>
          <w:rFonts w:asciiTheme="majorBidi" w:hAnsiTheme="majorBidi" w:cstheme="majorBidi"/>
          <w:b/>
          <w:bCs/>
          <w:color w:val="0000CC"/>
          <w:sz w:val="20"/>
          <w:szCs w:val="20"/>
          <w:lang w:val="pt-BR"/>
        </w:rPr>
        <w:t>tentado por um demônio</w:t>
      </w:r>
      <w:r w:rsidRPr="00D036EA">
        <w:rPr>
          <w:rFonts w:asciiTheme="majorBidi" w:hAnsiTheme="majorBidi" w:cstheme="majorBidi"/>
          <w:sz w:val="20"/>
          <w:szCs w:val="20"/>
          <w:lang w:val="pt-BR"/>
        </w:rPr>
        <w:t xml:space="preserve"> da ignorância chamada Mara. Finalmente, através de seu método de meditação, Buda atingiu uma fase de plena iluminação e pregou seu primeiro e lendário sermão. Ele disse </w:t>
      </w:r>
      <w:r w:rsidRPr="00D036EA">
        <w:rPr>
          <w:rFonts w:asciiTheme="majorBidi" w:hAnsiTheme="majorBidi" w:cstheme="majorBidi"/>
          <w:b/>
          <w:bCs/>
          <w:color w:val="0000CC"/>
          <w:sz w:val="20"/>
          <w:szCs w:val="20"/>
          <w:lang w:val="pt-BR"/>
        </w:rPr>
        <w:t>ter realizado muitos milagres</w:t>
      </w:r>
      <w:r w:rsidRPr="00D036EA">
        <w:rPr>
          <w:rFonts w:asciiTheme="majorBidi" w:hAnsiTheme="majorBidi" w:cstheme="majorBidi"/>
          <w:sz w:val="20"/>
          <w:szCs w:val="20"/>
          <w:lang w:val="pt-BR"/>
        </w:rPr>
        <w:t xml:space="preserve"> e conquistado muitos </w:t>
      </w:r>
      <w:r w:rsidRPr="00D036EA">
        <w:rPr>
          <w:rFonts w:asciiTheme="majorBidi" w:hAnsiTheme="majorBidi" w:cstheme="majorBidi"/>
          <w:b/>
          <w:bCs/>
          <w:color w:val="0000CC"/>
          <w:sz w:val="20"/>
          <w:szCs w:val="20"/>
          <w:lang w:val="pt-BR"/>
        </w:rPr>
        <w:t>discípulos, convertendo</w:t>
      </w:r>
      <w:r w:rsidRPr="00D036EA">
        <w:rPr>
          <w:rFonts w:asciiTheme="majorBidi" w:hAnsiTheme="majorBidi" w:cstheme="majorBidi"/>
          <w:sz w:val="20"/>
          <w:szCs w:val="20"/>
          <w:lang w:val="pt-BR"/>
        </w:rPr>
        <w:t xml:space="preserve"> </w:t>
      </w:r>
      <w:r w:rsidRPr="00D036EA">
        <w:rPr>
          <w:rFonts w:asciiTheme="majorBidi" w:hAnsiTheme="majorBidi" w:cstheme="majorBidi"/>
          <w:b/>
          <w:bCs/>
          <w:color w:val="0000CC"/>
          <w:sz w:val="20"/>
          <w:szCs w:val="20"/>
          <w:lang w:val="pt-BR"/>
        </w:rPr>
        <w:t>cortesãs e assassinos</w:t>
      </w:r>
      <w:r w:rsidRPr="00D036EA">
        <w:rPr>
          <w:rFonts w:asciiTheme="majorBidi" w:hAnsiTheme="majorBidi" w:cstheme="majorBidi"/>
          <w:sz w:val="20"/>
          <w:szCs w:val="20"/>
          <w:lang w:val="pt-BR"/>
        </w:rPr>
        <w:t>. Antes de entrar no chamado estado imortal final, Nirvana, e abandonar seu corpo terreno, deu muitas instruções detalhadas sobre os seus e</w:t>
      </w:r>
      <w:r w:rsidR="00E1561F">
        <w:rPr>
          <w:rFonts w:asciiTheme="majorBidi" w:hAnsiTheme="majorBidi" w:cstheme="majorBidi"/>
          <w:sz w:val="20"/>
          <w:szCs w:val="20"/>
          <w:lang w:val="pt-BR"/>
        </w:rPr>
        <w:t>nsinamentos a seus discípulos (c</w:t>
      </w:r>
      <w:r w:rsidRPr="00D036EA">
        <w:rPr>
          <w:rFonts w:asciiTheme="majorBidi" w:hAnsiTheme="majorBidi" w:cstheme="majorBidi"/>
          <w:sz w:val="20"/>
          <w:szCs w:val="20"/>
          <w:lang w:val="pt-BR"/>
        </w:rPr>
        <w:t xml:space="preserve">ompare isso com a </w:t>
      </w:r>
      <w:r w:rsidRPr="00D036EA">
        <w:rPr>
          <w:rFonts w:asciiTheme="majorBidi" w:hAnsiTheme="majorBidi" w:cstheme="majorBidi"/>
          <w:b/>
          <w:bCs/>
          <w:color w:val="0000CC"/>
          <w:sz w:val="20"/>
          <w:szCs w:val="20"/>
          <w:lang w:val="pt-BR"/>
        </w:rPr>
        <w:t>Santa Ceia</w:t>
      </w:r>
      <w:r w:rsidRPr="00D036EA">
        <w:rPr>
          <w:rFonts w:asciiTheme="majorBidi" w:hAnsiTheme="majorBidi" w:cstheme="majorBidi"/>
          <w:sz w:val="20"/>
          <w:szCs w:val="20"/>
          <w:lang w:val="pt-BR"/>
        </w:rPr>
        <w:t xml:space="preserve"> de Jesus). No entanto, apesar de seu legado de ensinamentos, os budistas de hoje seguem muitas formas diversas e desleixadas de culto</w:t>
      </w:r>
      <w:r w:rsidR="001B2D8D" w:rsidRPr="00D036EA">
        <w:rPr>
          <w:rFonts w:asciiTheme="majorBidi" w:hAnsiTheme="majorBidi" w:cstheme="majorBidi"/>
          <w:sz w:val="20"/>
          <w:szCs w:val="20"/>
          <w:lang w:val="pt-BR"/>
        </w:rPr>
        <w:t>.</w:t>
      </w:r>
    </w:p>
    <w:p w14:paraId="682653CE" w14:textId="77777777" w:rsidR="00371386" w:rsidRPr="00371386" w:rsidRDefault="00371386" w:rsidP="00371386">
      <w:pPr>
        <w:tabs>
          <w:tab w:val="left" w:pos="6464"/>
        </w:tabs>
        <w:ind w:left="180" w:right="85" w:firstLine="270"/>
        <w:jc w:val="both"/>
        <w:rPr>
          <w:rFonts w:asciiTheme="majorBidi" w:hAnsiTheme="majorBidi" w:cstheme="majorBidi"/>
          <w:sz w:val="8"/>
          <w:szCs w:val="8"/>
          <w:lang w:val="pt-BR"/>
        </w:rPr>
      </w:pPr>
    </w:p>
    <w:tbl>
      <w:tblPr>
        <w:tblStyle w:val="TableGrid"/>
        <w:tblW w:w="5470" w:type="dxa"/>
        <w:tblInd w:w="648" w:type="dxa"/>
        <w:tblBorders>
          <w:insideH w:val="none" w:sz="0" w:space="0" w:color="auto"/>
          <w:insideV w:val="none" w:sz="0" w:space="0" w:color="auto"/>
        </w:tblBorders>
        <w:tblLook w:val="04A0" w:firstRow="1" w:lastRow="0" w:firstColumn="1" w:lastColumn="0" w:noHBand="0" w:noVBand="1"/>
      </w:tblPr>
      <w:tblGrid>
        <w:gridCol w:w="3150"/>
        <w:gridCol w:w="2320"/>
      </w:tblGrid>
      <w:tr w:rsidR="001B2D8D" w:rsidRPr="00D036EA" w14:paraId="29A0DF2C" w14:textId="77777777" w:rsidTr="00F91109">
        <w:tc>
          <w:tcPr>
            <w:tcW w:w="3150" w:type="dxa"/>
          </w:tcPr>
          <w:p w14:paraId="761AF580" w14:textId="77777777" w:rsidR="001B2D8D" w:rsidRPr="00D036EA" w:rsidRDefault="001B2D8D" w:rsidP="00C552BA">
            <w:pPr>
              <w:tabs>
                <w:tab w:val="left" w:pos="-108"/>
              </w:tabs>
              <w:spacing w:before="60" w:after="0"/>
              <w:ind w:right="34"/>
              <w:jc w:val="center"/>
              <w:rPr>
                <w:rFonts w:asciiTheme="majorBidi" w:hAnsiTheme="majorBidi" w:cstheme="majorBidi"/>
                <w:noProof/>
                <w:sz w:val="20"/>
                <w:szCs w:val="20"/>
                <w:lang w:val="pt-BR"/>
              </w:rPr>
            </w:pPr>
            <w:r w:rsidRPr="00D036EA">
              <w:rPr>
                <w:rFonts w:asciiTheme="majorBidi" w:hAnsiTheme="majorBidi" w:cstheme="majorBidi"/>
                <w:noProof/>
                <w:sz w:val="20"/>
                <w:szCs w:val="20"/>
              </w:rPr>
              <w:drawing>
                <wp:inline distT="0" distB="0" distL="0" distR="0" wp14:anchorId="1B788CBD" wp14:editId="7ABBF624">
                  <wp:extent cx="1166987" cy="1610128"/>
                  <wp:effectExtent l="19050" t="19050" r="14113" b="28172"/>
                  <wp:docPr id="11213" name="صورة 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132" cstate="print">
                            <a:duotone>
                              <a:prstClr val="black"/>
                              <a:srgbClr val="D9C3A5">
                                <a:tint val="50000"/>
                                <a:satMod val="180000"/>
                              </a:srgbClr>
                            </a:duotone>
                            <a:lum bright="10000" contrast="20000"/>
                          </a:blip>
                          <a:srcRect/>
                          <a:stretch>
                            <a:fillRect/>
                          </a:stretch>
                        </pic:blipFill>
                        <pic:spPr bwMode="auto">
                          <a:xfrm>
                            <a:off x="0" y="0"/>
                            <a:ext cx="1166373" cy="1609281"/>
                          </a:xfrm>
                          <a:prstGeom prst="rect">
                            <a:avLst/>
                          </a:prstGeom>
                          <a:noFill/>
                          <a:ln w="12700">
                            <a:solidFill>
                              <a:schemeClr val="tx1"/>
                            </a:solidFill>
                            <a:miter lim="800000"/>
                            <a:headEnd/>
                            <a:tailEnd/>
                          </a:ln>
                          <a:effectLst/>
                        </pic:spPr>
                      </pic:pic>
                    </a:graphicData>
                  </a:graphic>
                </wp:inline>
              </w:drawing>
            </w:r>
          </w:p>
        </w:tc>
        <w:tc>
          <w:tcPr>
            <w:tcW w:w="2320" w:type="dxa"/>
          </w:tcPr>
          <w:p w14:paraId="03492F1B" w14:textId="77777777" w:rsidR="001B2D8D" w:rsidRPr="00D036EA" w:rsidRDefault="001B2D8D" w:rsidP="00C552BA">
            <w:pPr>
              <w:tabs>
                <w:tab w:val="left" w:pos="72"/>
              </w:tabs>
              <w:spacing w:before="60" w:after="0"/>
              <w:ind w:right="34"/>
              <w:jc w:val="center"/>
              <w:rPr>
                <w:rFonts w:asciiTheme="majorBidi" w:hAnsiTheme="majorBidi" w:cstheme="majorBidi"/>
                <w:sz w:val="18"/>
                <w:szCs w:val="18"/>
                <w:lang w:val="pt-BR"/>
              </w:rPr>
            </w:pPr>
            <w:r w:rsidRPr="00D036EA">
              <w:rPr>
                <w:rFonts w:asciiTheme="majorBidi" w:hAnsiTheme="majorBidi" w:cstheme="majorBidi"/>
                <w:noProof/>
                <w:sz w:val="20"/>
                <w:szCs w:val="20"/>
              </w:rPr>
              <w:drawing>
                <wp:inline distT="0" distB="0" distL="0" distR="0" wp14:anchorId="17DEB63F" wp14:editId="56024968">
                  <wp:extent cx="1223351" cy="1610825"/>
                  <wp:effectExtent l="38100" t="19050" r="14899" b="27475"/>
                  <wp:docPr id="11214" name="Picture 56" descr="Description: http://www.hdiphonewallpaper.com/uploads/image/Religion/Buddha%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Description: http://www.hdiphonewallpaper.com/uploads/image/Religion/Buddha%20-5.jpg">
                            <a:hlinkClick r:id="rId133"/>
                          </pic:cNvPr>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235895" cy="1627342"/>
                          </a:xfrm>
                          <a:prstGeom prst="rect">
                            <a:avLst/>
                          </a:prstGeom>
                          <a:noFill/>
                          <a:ln w="12700">
                            <a:solidFill>
                              <a:schemeClr val="tx1"/>
                            </a:solidFill>
                          </a:ln>
                        </pic:spPr>
                      </pic:pic>
                    </a:graphicData>
                  </a:graphic>
                </wp:inline>
              </w:drawing>
            </w:r>
          </w:p>
        </w:tc>
      </w:tr>
      <w:tr w:rsidR="001B2D8D" w:rsidRPr="00D036EA" w14:paraId="437DBA33" w14:textId="77777777" w:rsidTr="00F91109">
        <w:tc>
          <w:tcPr>
            <w:tcW w:w="3150" w:type="dxa"/>
          </w:tcPr>
          <w:p w14:paraId="1B9E75F4" w14:textId="77777777" w:rsidR="001B2D8D" w:rsidRPr="00D036EA" w:rsidRDefault="007877FE" w:rsidP="00C552BA">
            <w:pPr>
              <w:tabs>
                <w:tab w:val="left" w:pos="-108"/>
              </w:tabs>
              <w:spacing w:before="40"/>
              <w:ind w:right="-115"/>
              <w:jc w:val="center"/>
              <w:rPr>
                <w:rFonts w:asciiTheme="majorBidi" w:hAnsiTheme="majorBidi" w:cstheme="majorBidi"/>
                <w:sz w:val="20"/>
                <w:szCs w:val="20"/>
                <w:lang w:val="pt-BR"/>
              </w:rPr>
            </w:pPr>
            <w:r w:rsidRPr="00D036EA">
              <w:rPr>
                <w:rFonts w:asciiTheme="majorBidi" w:hAnsiTheme="majorBidi" w:cstheme="majorBidi"/>
                <w:sz w:val="20"/>
                <w:szCs w:val="20"/>
                <w:lang w:val="pt-BR"/>
              </w:rPr>
              <w:t>Rainha</w:t>
            </w:r>
            <w:r w:rsidR="001B2D8D" w:rsidRPr="00D036EA">
              <w:rPr>
                <w:rFonts w:asciiTheme="majorBidi" w:hAnsiTheme="majorBidi" w:cstheme="majorBidi"/>
                <w:sz w:val="20"/>
                <w:szCs w:val="20"/>
                <w:lang w:val="pt-BR"/>
              </w:rPr>
              <w:t xml:space="preserve"> Maya </w:t>
            </w:r>
            <w:r w:rsidRPr="00D036EA">
              <w:rPr>
                <w:rFonts w:asciiTheme="majorBidi" w:hAnsiTheme="majorBidi" w:cstheme="majorBidi"/>
                <w:sz w:val="20"/>
                <w:szCs w:val="20"/>
                <w:lang w:val="pt-BR"/>
              </w:rPr>
              <w:t>e a criança Bud</w:t>
            </w:r>
            <w:r w:rsidR="001B2D8D" w:rsidRPr="00D036EA">
              <w:rPr>
                <w:rFonts w:asciiTheme="majorBidi" w:hAnsiTheme="majorBidi" w:cstheme="majorBidi"/>
                <w:sz w:val="20"/>
                <w:szCs w:val="20"/>
                <w:lang w:val="pt-BR"/>
              </w:rPr>
              <w:t>a</w:t>
            </w:r>
          </w:p>
        </w:tc>
        <w:tc>
          <w:tcPr>
            <w:tcW w:w="2320" w:type="dxa"/>
          </w:tcPr>
          <w:p w14:paraId="291FC964" w14:textId="77777777" w:rsidR="001B2D8D" w:rsidRPr="00D036EA" w:rsidRDefault="007877FE" w:rsidP="00C552BA">
            <w:pPr>
              <w:tabs>
                <w:tab w:val="left" w:pos="-108"/>
              </w:tabs>
              <w:spacing w:before="40"/>
              <w:ind w:right="-115"/>
              <w:jc w:val="center"/>
              <w:rPr>
                <w:rFonts w:asciiTheme="majorBidi" w:hAnsiTheme="majorBidi" w:cstheme="majorBidi"/>
                <w:sz w:val="18"/>
                <w:szCs w:val="18"/>
                <w:lang w:val="pt-BR"/>
              </w:rPr>
            </w:pPr>
            <w:r w:rsidRPr="00D036EA">
              <w:rPr>
                <w:rFonts w:asciiTheme="majorBidi" w:hAnsiTheme="majorBidi" w:cstheme="majorBidi"/>
                <w:sz w:val="20"/>
                <w:szCs w:val="20"/>
                <w:lang w:val="pt-BR"/>
              </w:rPr>
              <w:t>Bud</w:t>
            </w:r>
            <w:r w:rsidR="001B2D8D" w:rsidRPr="00D036EA">
              <w:rPr>
                <w:rFonts w:asciiTheme="majorBidi" w:hAnsiTheme="majorBidi" w:cstheme="majorBidi"/>
                <w:sz w:val="20"/>
                <w:szCs w:val="20"/>
                <w:lang w:val="pt-BR"/>
              </w:rPr>
              <w:t>a</w:t>
            </w:r>
          </w:p>
        </w:tc>
      </w:tr>
    </w:tbl>
    <w:p w14:paraId="495D0B32" w14:textId="77777777" w:rsidR="001B2D8D" w:rsidRPr="00D036EA" w:rsidRDefault="001B2D8D" w:rsidP="00C552BA">
      <w:pPr>
        <w:tabs>
          <w:tab w:val="left" w:pos="2970"/>
          <w:tab w:val="left" w:pos="3060"/>
        </w:tabs>
        <w:spacing w:after="60" w:line="240" w:lineRule="auto"/>
        <w:ind w:left="-18" w:right="252"/>
        <w:jc w:val="both"/>
        <w:rPr>
          <w:rFonts w:asciiTheme="majorBidi" w:hAnsiTheme="majorBidi" w:cstheme="majorBidi"/>
          <w:b/>
          <w:bCs/>
          <w:i/>
          <w:iCs/>
          <w:sz w:val="2"/>
          <w:szCs w:val="2"/>
          <w:lang w:val="pt-BR"/>
        </w:rPr>
      </w:pPr>
      <w:r w:rsidRPr="00D036EA">
        <w:rPr>
          <w:rFonts w:asciiTheme="majorBidi" w:hAnsiTheme="majorBidi" w:cstheme="majorBidi"/>
          <w:b/>
          <w:bCs/>
          <w:i/>
          <w:iCs/>
          <w:sz w:val="2"/>
          <w:szCs w:val="2"/>
          <w:lang w:val="pt-BR"/>
        </w:rPr>
        <w:t>(</w:t>
      </w:r>
    </w:p>
    <w:p w14:paraId="2169EA18" w14:textId="77777777" w:rsidR="00371386" w:rsidRPr="00371386" w:rsidRDefault="00371386" w:rsidP="00C552BA">
      <w:pPr>
        <w:tabs>
          <w:tab w:val="left" w:pos="2970"/>
          <w:tab w:val="left" w:pos="3060"/>
        </w:tabs>
        <w:spacing w:before="120" w:line="240" w:lineRule="auto"/>
        <w:ind w:left="-18" w:right="252"/>
        <w:jc w:val="both"/>
        <w:outlineLvl w:val="0"/>
        <w:rPr>
          <w:rFonts w:asciiTheme="majorBidi" w:hAnsiTheme="majorBidi" w:cstheme="majorBidi"/>
          <w:b/>
          <w:bCs/>
          <w:i/>
          <w:iCs/>
          <w:sz w:val="8"/>
          <w:szCs w:val="8"/>
          <w:lang w:val="pt-BR"/>
        </w:rPr>
      </w:pPr>
    </w:p>
    <w:p w14:paraId="118360BF" w14:textId="77777777" w:rsidR="001B2D8D" w:rsidRPr="00D036EA" w:rsidRDefault="001B2D8D" w:rsidP="00C552BA">
      <w:pPr>
        <w:tabs>
          <w:tab w:val="left" w:pos="2970"/>
          <w:tab w:val="left" w:pos="3060"/>
        </w:tabs>
        <w:spacing w:before="120" w:line="240" w:lineRule="auto"/>
        <w:ind w:left="-18" w:right="252"/>
        <w:jc w:val="both"/>
        <w:outlineLvl w:val="0"/>
        <w:rPr>
          <w:rFonts w:asciiTheme="majorBidi" w:hAnsiTheme="majorBidi" w:cstheme="majorBidi"/>
          <w:b/>
          <w:bCs/>
          <w:i/>
          <w:iCs/>
          <w:sz w:val="28"/>
          <w:szCs w:val="28"/>
          <w:lang w:val="pt-BR"/>
        </w:rPr>
      </w:pPr>
      <w:r w:rsidRPr="00D036EA">
        <w:rPr>
          <w:rFonts w:asciiTheme="majorBidi" w:hAnsiTheme="majorBidi" w:cstheme="majorBidi"/>
          <w:b/>
          <w:bCs/>
          <w:i/>
          <w:iCs/>
          <w:sz w:val="28"/>
          <w:szCs w:val="28"/>
          <w:lang w:val="pt-BR"/>
        </w:rPr>
        <w:t>Tammuz</w:t>
      </w:r>
    </w:p>
    <w:p w14:paraId="78234238" w14:textId="6D08F58B" w:rsidR="001B2D8D" w:rsidRPr="00D036EA" w:rsidRDefault="00FD01A5" w:rsidP="00371386">
      <w:pPr>
        <w:spacing w:before="120"/>
        <w:ind w:right="230" w:firstLine="252"/>
        <w:jc w:val="both"/>
        <w:rPr>
          <w:rFonts w:asciiTheme="majorBidi" w:hAnsiTheme="majorBidi" w:cstheme="majorBidi"/>
          <w:sz w:val="20"/>
          <w:szCs w:val="20"/>
          <w:lang w:val="pt-BR"/>
        </w:rPr>
      </w:pPr>
      <w:r>
        <w:rPr>
          <w:rFonts w:asciiTheme="majorBidi" w:hAnsiTheme="majorBidi" w:cstheme="majorBidi"/>
          <w:sz w:val="20"/>
          <w:szCs w:val="20"/>
          <w:lang w:val="pt-BR"/>
        </w:rPr>
        <w:t>Tammuz</w:t>
      </w:r>
      <w:r w:rsidR="00E90DFD" w:rsidRPr="00D036EA">
        <w:rPr>
          <w:rFonts w:asciiTheme="majorBidi" w:hAnsiTheme="majorBidi" w:cstheme="majorBidi"/>
          <w:sz w:val="20"/>
          <w:szCs w:val="20"/>
          <w:lang w:val="pt-BR"/>
        </w:rPr>
        <w:t xml:space="preserve"> dos babilônios (Du</w:t>
      </w:r>
      <w:r w:rsidR="00E1561F">
        <w:rPr>
          <w:rFonts w:asciiTheme="majorBidi" w:hAnsiTheme="majorBidi" w:cstheme="majorBidi"/>
          <w:sz w:val="20"/>
          <w:szCs w:val="20"/>
          <w:lang w:val="pt-BR"/>
        </w:rPr>
        <w:t>muzid em sumério) nasceu de Semíramis, que também era chamada Ishtar e a ‘Rainha do Céu’</w:t>
      </w:r>
      <w:r w:rsidR="00E90DFD" w:rsidRPr="00D036EA">
        <w:rPr>
          <w:rFonts w:asciiTheme="majorBidi" w:hAnsiTheme="majorBidi" w:cstheme="majorBidi"/>
          <w:sz w:val="20"/>
          <w:szCs w:val="20"/>
          <w:lang w:val="pt-BR"/>
        </w:rPr>
        <w:t xml:space="preserve">. Ela alegou </w:t>
      </w:r>
      <w:r w:rsidR="00E1561F">
        <w:rPr>
          <w:rFonts w:asciiTheme="majorBidi" w:hAnsiTheme="majorBidi" w:cstheme="majorBidi"/>
          <w:sz w:val="20"/>
          <w:szCs w:val="20"/>
          <w:lang w:val="pt-BR"/>
        </w:rPr>
        <w:t>ter ficado</w:t>
      </w:r>
      <w:r w:rsidR="00E90DFD" w:rsidRPr="00D036EA">
        <w:rPr>
          <w:rFonts w:asciiTheme="majorBidi" w:hAnsiTheme="majorBidi" w:cstheme="majorBidi"/>
          <w:sz w:val="20"/>
          <w:szCs w:val="20"/>
          <w:lang w:val="pt-BR"/>
        </w:rPr>
        <w:t xml:space="preserve"> </w:t>
      </w:r>
      <w:r w:rsidR="00E90DFD" w:rsidRPr="00D036EA">
        <w:rPr>
          <w:rFonts w:asciiTheme="majorBidi" w:hAnsiTheme="majorBidi" w:cstheme="majorBidi"/>
          <w:b/>
          <w:bCs/>
          <w:color w:val="0000CC"/>
          <w:sz w:val="20"/>
          <w:szCs w:val="20"/>
          <w:lang w:val="pt-BR"/>
        </w:rPr>
        <w:t xml:space="preserve">grávida através </w:t>
      </w:r>
      <w:r w:rsidR="00E90DFD" w:rsidRPr="00D036EA">
        <w:rPr>
          <w:rFonts w:asciiTheme="majorBidi" w:hAnsiTheme="majorBidi" w:cstheme="majorBidi"/>
          <w:sz w:val="20"/>
          <w:szCs w:val="20"/>
          <w:lang w:val="pt-BR"/>
        </w:rPr>
        <w:t xml:space="preserve">dos raios de seu ex-marido, </w:t>
      </w:r>
      <w:r w:rsidR="00E1561F">
        <w:rPr>
          <w:rFonts w:asciiTheme="majorBidi" w:hAnsiTheme="majorBidi" w:cstheme="majorBidi"/>
          <w:b/>
          <w:bCs/>
          <w:color w:val="0000CC"/>
          <w:sz w:val="20"/>
          <w:szCs w:val="20"/>
          <w:lang w:val="pt-BR"/>
        </w:rPr>
        <w:t>o deus-</w:t>
      </w:r>
      <w:r w:rsidR="00E90DFD" w:rsidRPr="00D036EA">
        <w:rPr>
          <w:rFonts w:asciiTheme="majorBidi" w:hAnsiTheme="majorBidi" w:cstheme="majorBidi"/>
          <w:b/>
          <w:bCs/>
          <w:color w:val="0000CC"/>
          <w:sz w:val="20"/>
          <w:szCs w:val="20"/>
          <w:lang w:val="pt-BR"/>
        </w:rPr>
        <w:t>sol Nimrod</w:t>
      </w:r>
      <w:r w:rsidR="00E90DFD" w:rsidRPr="00D036EA">
        <w:rPr>
          <w:rFonts w:asciiTheme="majorBidi" w:hAnsiTheme="majorBidi" w:cstheme="majorBidi"/>
          <w:sz w:val="20"/>
          <w:szCs w:val="20"/>
          <w:lang w:val="pt-BR"/>
        </w:rPr>
        <w:t xml:space="preserve">. </w:t>
      </w:r>
      <w:r>
        <w:rPr>
          <w:rFonts w:asciiTheme="majorBidi" w:hAnsiTheme="majorBidi" w:cstheme="majorBidi"/>
          <w:sz w:val="20"/>
          <w:szCs w:val="20"/>
          <w:lang w:val="pt-BR"/>
        </w:rPr>
        <w:t>Tammuz</w:t>
      </w:r>
      <w:r w:rsidR="00E1561F">
        <w:rPr>
          <w:rFonts w:asciiTheme="majorBidi" w:hAnsiTheme="majorBidi" w:cstheme="majorBidi"/>
          <w:sz w:val="20"/>
          <w:szCs w:val="20"/>
          <w:lang w:val="pt-BR"/>
        </w:rPr>
        <w:t>,</w:t>
      </w:r>
      <w:r w:rsidR="00E90DFD" w:rsidRPr="00D036EA">
        <w:rPr>
          <w:rFonts w:asciiTheme="majorBidi" w:hAnsiTheme="majorBidi" w:cstheme="majorBidi"/>
          <w:sz w:val="20"/>
          <w:szCs w:val="20"/>
          <w:lang w:val="pt-BR"/>
        </w:rPr>
        <w:t xml:space="preserve"> que era um deus-pastor, </w:t>
      </w:r>
      <w:r w:rsidR="00E90DFD" w:rsidRPr="00D036EA">
        <w:rPr>
          <w:rFonts w:asciiTheme="majorBidi" w:hAnsiTheme="majorBidi" w:cstheme="majorBidi"/>
          <w:b/>
          <w:bCs/>
          <w:color w:val="0000CC"/>
          <w:sz w:val="20"/>
          <w:szCs w:val="20"/>
          <w:lang w:val="pt-BR"/>
        </w:rPr>
        <w:t>morreu</w:t>
      </w:r>
      <w:r w:rsidR="00E90DFD" w:rsidRPr="00D036EA">
        <w:rPr>
          <w:rFonts w:asciiTheme="majorBidi" w:hAnsiTheme="majorBidi" w:cstheme="majorBidi"/>
          <w:sz w:val="20"/>
          <w:szCs w:val="20"/>
          <w:lang w:val="pt-BR"/>
        </w:rPr>
        <w:t xml:space="preserve"> e </w:t>
      </w:r>
      <w:r w:rsidR="00E90DFD" w:rsidRPr="00D036EA">
        <w:rPr>
          <w:rFonts w:asciiTheme="majorBidi" w:hAnsiTheme="majorBidi" w:cstheme="majorBidi"/>
          <w:b/>
          <w:bCs/>
          <w:color w:val="0000CC"/>
          <w:sz w:val="20"/>
          <w:szCs w:val="20"/>
          <w:lang w:val="pt-BR"/>
        </w:rPr>
        <w:t>desceu</w:t>
      </w:r>
      <w:r w:rsidR="00E90DFD" w:rsidRPr="00D036EA">
        <w:rPr>
          <w:rFonts w:asciiTheme="majorBidi" w:hAnsiTheme="majorBidi" w:cstheme="majorBidi"/>
          <w:sz w:val="20"/>
          <w:szCs w:val="20"/>
          <w:lang w:val="pt-BR"/>
        </w:rPr>
        <w:t xml:space="preserve"> para o submundo e depois foi </w:t>
      </w:r>
      <w:r w:rsidR="00E90DFD" w:rsidRPr="00D036EA">
        <w:rPr>
          <w:rFonts w:asciiTheme="majorBidi" w:hAnsiTheme="majorBidi" w:cstheme="majorBidi"/>
          <w:b/>
          <w:bCs/>
          <w:color w:val="0000CC"/>
          <w:sz w:val="20"/>
          <w:szCs w:val="20"/>
          <w:lang w:val="pt-BR"/>
        </w:rPr>
        <w:t>ressuscitado</w:t>
      </w:r>
      <w:r w:rsidR="00E90DFD" w:rsidRPr="00D036EA">
        <w:rPr>
          <w:rFonts w:asciiTheme="majorBidi" w:hAnsiTheme="majorBidi" w:cstheme="majorBidi"/>
          <w:sz w:val="20"/>
          <w:szCs w:val="20"/>
          <w:lang w:val="pt-BR"/>
        </w:rPr>
        <w:t xml:space="preserve">. Portanto, </w:t>
      </w:r>
      <w:r>
        <w:rPr>
          <w:rFonts w:asciiTheme="majorBidi" w:hAnsiTheme="majorBidi" w:cstheme="majorBidi"/>
          <w:sz w:val="20"/>
          <w:szCs w:val="20"/>
          <w:lang w:val="pt-BR"/>
        </w:rPr>
        <w:t>Tammuz</w:t>
      </w:r>
      <w:r w:rsidR="00E90DFD" w:rsidRPr="00D036EA">
        <w:rPr>
          <w:rFonts w:asciiTheme="majorBidi" w:hAnsiTheme="majorBidi" w:cstheme="majorBidi"/>
          <w:sz w:val="20"/>
          <w:szCs w:val="20"/>
          <w:lang w:val="pt-BR"/>
        </w:rPr>
        <w:t xml:space="preserve"> era o filho </w:t>
      </w:r>
      <w:r w:rsidR="00E90DFD" w:rsidRPr="00D036EA">
        <w:rPr>
          <w:rFonts w:asciiTheme="majorBidi" w:hAnsiTheme="majorBidi" w:cstheme="majorBidi"/>
          <w:b/>
          <w:bCs/>
          <w:color w:val="0000CC"/>
          <w:sz w:val="20"/>
          <w:szCs w:val="20"/>
          <w:lang w:val="pt-BR"/>
        </w:rPr>
        <w:t>encarnado</w:t>
      </w:r>
      <w:r w:rsidR="00E90DFD" w:rsidRPr="00D036EA">
        <w:rPr>
          <w:rFonts w:asciiTheme="majorBidi" w:hAnsiTheme="majorBidi" w:cstheme="majorBidi"/>
          <w:sz w:val="20"/>
          <w:szCs w:val="20"/>
          <w:lang w:val="pt-BR"/>
        </w:rPr>
        <w:t xml:space="preserve"> de Nimrod. </w:t>
      </w:r>
      <w:r w:rsidR="00E90DFD" w:rsidRPr="00D036EA">
        <w:rPr>
          <w:rFonts w:asciiTheme="majorBidi" w:hAnsiTheme="majorBidi" w:cstheme="majorBidi"/>
          <w:b/>
          <w:bCs/>
          <w:color w:val="0000CC"/>
          <w:sz w:val="20"/>
          <w:szCs w:val="20"/>
          <w:lang w:val="pt-BR"/>
        </w:rPr>
        <w:t>A cruz era um símbolo sagrado</w:t>
      </w:r>
      <w:r w:rsidR="00E90DFD" w:rsidRPr="00D036EA">
        <w:rPr>
          <w:rFonts w:asciiTheme="majorBidi" w:hAnsiTheme="majorBidi" w:cstheme="majorBidi"/>
          <w:sz w:val="20"/>
          <w:szCs w:val="20"/>
          <w:lang w:val="pt-BR"/>
        </w:rPr>
        <w:t xml:space="preserve"> de </w:t>
      </w:r>
      <w:r>
        <w:rPr>
          <w:rFonts w:asciiTheme="majorBidi" w:hAnsiTheme="majorBidi" w:cstheme="majorBidi"/>
          <w:sz w:val="20"/>
          <w:szCs w:val="20"/>
          <w:lang w:val="pt-BR"/>
        </w:rPr>
        <w:t>Tammuz</w:t>
      </w:r>
      <w:r w:rsidR="00E90DFD" w:rsidRPr="00D036EA">
        <w:rPr>
          <w:rFonts w:asciiTheme="majorBidi" w:hAnsiTheme="majorBidi" w:cstheme="majorBidi"/>
          <w:sz w:val="20"/>
          <w:szCs w:val="20"/>
          <w:lang w:val="pt-BR"/>
        </w:rPr>
        <w:t>, est</w:t>
      </w:r>
      <w:r w:rsidR="00E1561F">
        <w:rPr>
          <w:rFonts w:asciiTheme="majorBidi" w:hAnsiTheme="majorBidi" w:cstheme="majorBidi"/>
          <w:sz w:val="20"/>
          <w:szCs w:val="20"/>
          <w:lang w:val="pt-BR"/>
        </w:rPr>
        <w:t>ando na forma da letra mística ‘Tau’</w:t>
      </w:r>
      <w:r w:rsidR="00E90DFD" w:rsidRPr="00D036EA">
        <w:rPr>
          <w:rFonts w:asciiTheme="majorBidi" w:hAnsiTheme="majorBidi" w:cstheme="majorBidi"/>
          <w:sz w:val="20"/>
          <w:szCs w:val="20"/>
          <w:lang w:val="pt-BR"/>
        </w:rPr>
        <w:t xml:space="preserve"> (letra T em português), que é a letra inicial do seu nome. Tam</w:t>
      </w:r>
      <w:r w:rsidR="00E1561F">
        <w:rPr>
          <w:rFonts w:asciiTheme="majorBidi" w:hAnsiTheme="majorBidi" w:cstheme="majorBidi"/>
          <w:sz w:val="20"/>
          <w:szCs w:val="20"/>
          <w:lang w:val="pt-BR"/>
        </w:rPr>
        <w:t>m</w:t>
      </w:r>
      <w:r w:rsidR="00E90DFD" w:rsidRPr="00D036EA">
        <w:rPr>
          <w:rFonts w:asciiTheme="majorBidi" w:hAnsiTheme="majorBidi" w:cstheme="majorBidi"/>
          <w:sz w:val="20"/>
          <w:szCs w:val="20"/>
          <w:lang w:val="pt-BR"/>
        </w:rPr>
        <w:t xml:space="preserve">uz, Nimrod e </w:t>
      </w:r>
      <w:r>
        <w:rPr>
          <w:rFonts w:asciiTheme="majorBidi" w:hAnsiTheme="majorBidi" w:cstheme="majorBidi"/>
          <w:sz w:val="20"/>
          <w:szCs w:val="20"/>
          <w:lang w:val="pt-BR"/>
        </w:rPr>
        <w:t>Semíramis</w:t>
      </w:r>
      <w:r w:rsidR="00E90DFD" w:rsidRPr="00D036EA">
        <w:rPr>
          <w:rFonts w:asciiTheme="majorBidi" w:hAnsiTheme="majorBidi" w:cstheme="majorBidi"/>
          <w:sz w:val="20"/>
          <w:szCs w:val="20"/>
          <w:lang w:val="pt-BR"/>
        </w:rPr>
        <w:t xml:space="preserve"> representam a primeira Divindade Trinitária. A </w:t>
      </w:r>
      <w:r w:rsidR="00E90DFD" w:rsidRPr="00D036EA">
        <w:rPr>
          <w:rFonts w:asciiTheme="majorBidi" w:hAnsiTheme="majorBidi" w:cstheme="majorBidi"/>
          <w:b/>
          <w:bCs/>
          <w:color w:val="0000CC"/>
          <w:sz w:val="20"/>
          <w:szCs w:val="20"/>
          <w:lang w:val="pt-BR"/>
        </w:rPr>
        <w:t xml:space="preserve">adoração de </w:t>
      </w:r>
      <w:r>
        <w:rPr>
          <w:rFonts w:asciiTheme="majorBidi" w:hAnsiTheme="majorBidi" w:cstheme="majorBidi"/>
          <w:b/>
          <w:bCs/>
          <w:color w:val="0000CC"/>
          <w:sz w:val="20"/>
          <w:szCs w:val="20"/>
          <w:lang w:val="pt-BR"/>
        </w:rPr>
        <w:t>Tammuz</w:t>
      </w:r>
      <w:r w:rsidR="00E90DFD" w:rsidRPr="00D036EA">
        <w:rPr>
          <w:rFonts w:asciiTheme="majorBidi" w:hAnsiTheme="majorBidi" w:cstheme="majorBidi"/>
          <w:b/>
          <w:bCs/>
          <w:color w:val="0000CC"/>
          <w:sz w:val="20"/>
          <w:szCs w:val="20"/>
          <w:lang w:val="pt-BR"/>
        </w:rPr>
        <w:t xml:space="preserve"> era detestada por Ezequiel</w:t>
      </w:r>
      <w:r w:rsidR="00E90DFD" w:rsidRPr="00D036EA">
        <w:rPr>
          <w:rFonts w:asciiTheme="majorBidi" w:hAnsiTheme="majorBidi" w:cstheme="majorBidi"/>
          <w:sz w:val="20"/>
          <w:szCs w:val="20"/>
          <w:lang w:val="pt-BR"/>
        </w:rPr>
        <w:t xml:space="preserve"> (Ezequiel, 8:14) no Antigo Testamento</w:t>
      </w:r>
      <w:r>
        <w:rPr>
          <w:rFonts w:asciiTheme="majorBidi" w:hAnsiTheme="majorBidi" w:cstheme="majorBidi"/>
          <w:sz w:val="20"/>
          <w:szCs w:val="20"/>
          <w:lang w:val="pt-BR"/>
        </w:rPr>
        <w:t>.</w:t>
      </w:r>
    </w:p>
    <w:tbl>
      <w:tblPr>
        <w:tblStyle w:val="TableGrid"/>
        <w:tblW w:w="0" w:type="auto"/>
        <w:jc w:val="center"/>
        <w:tblBorders>
          <w:insideH w:val="none" w:sz="0" w:space="0" w:color="auto"/>
          <w:insideV w:val="none" w:sz="0" w:space="0" w:color="auto"/>
        </w:tblBorders>
        <w:tblLayout w:type="fixed"/>
        <w:tblLook w:val="04A0" w:firstRow="1" w:lastRow="0" w:firstColumn="1" w:lastColumn="0" w:noHBand="0" w:noVBand="1"/>
      </w:tblPr>
      <w:tblGrid>
        <w:gridCol w:w="2464"/>
        <w:gridCol w:w="2250"/>
      </w:tblGrid>
      <w:tr w:rsidR="001B2D8D" w:rsidRPr="00D036EA" w14:paraId="1ADFFB6F" w14:textId="77777777" w:rsidTr="00371386">
        <w:trPr>
          <w:jc w:val="center"/>
        </w:trPr>
        <w:tc>
          <w:tcPr>
            <w:tcW w:w="2464" w:type="dxa"/>
          </w:tcPr>
          <w:p w14:paraId="7BB05F71" w14:textId="77777777" w:rsidR="001B2D8D" w:rsidRPr="00D036EA" w:rsidRDefault="001B2D8D" w:rsidP="00C552BA">
            <w:pPr>
              <w:tabs>
                <w:tab w:val="left" w:pos="1921"/>
              </w:tabs>
              <w:spacing w:before="40" w:after="60"/>
              <w:ind w:right="-18"/>
              <w:jc w:val="center"/>
              <w:rPr>
                <w:rFonts w:asciiTheme="majorBidi" w:hAnsiTheme="majorBidi" w:cstheme="majorBidi"/>
                <w:sz w:val="20"/>
                <w:szCs w:val="20"/>
                <w:lang w:val="pt-BR"/>
              </w:rPr>
            </w:pPr>
            <w:r w:rsidRPr="00D036EA">
              <w:rPr>
                <w:rFonts w:asciiTheme="majorBidi" w:hAnsiTheme="majorBidi" w:cstheme="majorBidi"/>
                <w:noProof/>
              </w:rPr>
              <w:lastRenderedPageBreak/>
              <w:drawing>
                <wp:inline distT="0" distB="0" distL="0" distR="0" wp14:anchorId="30C6EF4D" wp14:editId="5AD7329D">
                  <wp:extent cx="988498" cy="1190625"/>
                  <wp:effectExtent l="38100" t="19050" r="21152" b="28575"/>
                  <wp:docPr id="11215"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995778" cy="1199394"/>
                          </a:xfrm>
                          <a:prstGeom prst="rect">
                            <a:avLst/>
                          </a:prstGeom>
                          <a:noFill/>
                          <a:ln w="12700">
                            <a:solidFill>
                              <a:schemeClr val="tx1"/>
                            </a:solidFill>
                          </a:ln>
                        </pic:spPr>
                      </pic:pic>
                    </a:graphicData>
                  </a:graphic>
                </wp:inline>
              </w:drawing>
            </w:r>
          </w:p>
        </w:tc>
        <w:tc>
          <w:tcPr>
            <w:tcW w:w="2250" w:type="dxa"/>
          </w:tcPr>
          <w:p w14:paraId="384A710E" w14:textId="77777777" w:rsidR="001B2D8D" w:rsidRPr="00D036EA" w:rsidRDefault="001B2D8D" w:rsidP="00C552BA">
            <w:pPr>
              <w:spacing w:before="40" w:after="60"/>
              <w:ind w:right="72"/>
              <w:jc w:val="center"/>
              <w:rPr>
                <w:rFonts w:asciiTheme="majorBidi" w:hAnsiTheme="majorBidi" w:cstheme="majorBidi"/>
                <w:sz w:val="20"/>
                <w:szCs w:val="20"/>
                <w:lang w:val="pt-BR"/>
              </w:rPr>
            </w:pPr>
            <w:r w:rsidRPr="00D036EA">
              <w:rPr>
                <w:rFonts w:asciiTheme="majorBidi" w:hAnsiTheme="majorBidi" w:cstheme="majorBidi"/>
                <w:noProof/>
              </w:rPr>
              <w:drawing>
                <wp:inline distT="0" distB="0" distL="0" distR="0" wp14:anchorId="0CBDA27B" wp14:editId="620EFC4F">
                  <wp:extent cx="1116619" cy="1171575"/>
                  <wp:effectExtent l="19050" t="19050" r="26381" b="28575"/>
                  <wp:docPr id="11216" name="Picture 57" descr="http://arthuride.files.wordpress.com/2011/11/babylonians-honored-the-resurrection-of-their-god-tammuz1.jpg?w=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http://arthuride.files.wordpress.com/2011/11/babylonians-honored-the-resurrection-of-their-god-tammuz1.jpg?w=500">
                            <a:hlinkClick r:id="rId136"/>
                          </pic:cNvPr>
                          <pic:cNvPicPr>
                            <a:picLocks noChangeAspect="1" noChangeArrowheads="1"/>
                          </pic:cNvPicPr>
                        </pic:nvPicPr>
                        <pic:blipFill>
                          <a:blip r:embed="rId137">
                            <a:lum contrast="30000"/>
                            <a:extLst>
                              <a:ext uri="{28A0092B-C50C-407E-A947-70E740481C1C}">
                                <a14:useLocalDpi xmlns:a14="http://schemas.microsoft.com/office/drawing/2010/main" val="0"/>
                              </a:ext>
                            </a:extLst>
                          </a:blip>
                          <a:srcRect/>
                          <a:stretch>
                            <a:fillRect/>
                          </a:stretch>
                        </pic:blipFill>
                        <pic:spPr bwMode="auto">
                          <a:xfrm>
                            <a:off x="0" y="0"/>
                            <a:ext cx="1122201" cy="1177432"/>
                          </a:xfrm>
                          <a:prstGeom prst="rect">
                            <a:avLst/>
                          </a:prstGeom>
                          <a:noFill/>
                          <a:ln w="12700">
                            <a:solidFill>
                              <a:schemeClr val="tx1"/>
                            </a:solidFill>
                          </a:ln>
                        </pic:spPr>
                      </pic:pic>
                    </a:graphicData>
                  </a:graphic>
                </wp:inline>
              </w:drawing>
            </w:r>
          </w:p>
        </w:tc>
      </w:tr>
      <w:tr w:rsidR="001B2D8D" w:rsidRPr="00D036EA" w14:paraId="09F8A585" w14:textId="77777777" w:rsidTr="00371386">
        <w:trPr>
          <w:jc w:val="center"/>
        </w:trPr>
        <w:tc>
          <w:tcPr>
            <w:tcW w:w="4714" w:type="dxa"/>
            <w:gridSpan w:val="2"/>
          </w:tcPr>
          <w:p w14:paraId="1DBD8088" w14:textId="7DDB1FEE" w:rsidR="001B2D8D" w:rsidRPr="00D036EA" w:rsidRDefault="00FD01A5" w:rsidP="00371386">
            <w:pPr>
              <w:spacing w:after="80"/>
              <w:ind w:left="29" w:hanging="29"/>
              <w:jc w:val="center"/>
              <w:rPr>
                <w:rFonts w:asciiTheme="majorBidi" w:hAnsiTheme="majorBidi" w:cstheme="majorBidi"/>
                <w:sz w:val="19"/>
                <w:szCs w:val="19"/>
                <w:lang w:val="pt-BR"/>
              </w:rPr>
            </w:pPr>
            <w:r>
              <w:rPr>
                <w:rFonts w:asciiTheme="majorBidi" w:hAnsiTheme="majorBidi" w:cstheme="majorBidi"/>
                <w:sz w:val="19"/>
                <w:szCs w:val="19"/>
                <w:lang w:val="pt-BR"/>
              </w:rPr>
              <w:t>Tammuz</w:t>
            </w:r>
            <w:r w:rsidR="001B2D8D" w:rsidRPr="00D036EA">
              <w:rPr>
                <w:rFonts w:asciiTheme="majorBidi" w:hAnsiTheme="majorBidi" w:cstheme="majorBidi"/>
                <w:sz w:val="19"/>
                <w:szCs w:val="19"/>
                <w:lang w:val="pt-BR"/>
              </w:rPr>
              <w:t xml:space="preserve"> </w:t>
            </w:r>
            <w:r w:rsidR="00E90DFD" w:rsidRPr="00D036EA">
              <w:rPr>
                <w:rFonts w:asciiTheme="majorBidi" w:hAnsiTheme="majorBidi" w:cstheme="majorBidi"/>
                <w:sz w:val="19"/>
                <w:szCs w:val="19"/>
                <w:lang w:val="pt-BR"/>
              </w:rPr>
              <w:t xml:space="preserve">com a bandana decorada com cruzes (esquerda) e a </w:t>
            </w:r>
            <w:r w:rsidR="001A340D">
              <w:rPr>
                <w:rFonts w:asciiTheme="majorBidi" w:hAnsiTheme="majorBidi" w:cstheme="majorBidi"/>
                <w:sz w:val="19"/>
                <w:szCs w:val="19"/>
                <w:lang w:val="pt-BR"/>
              </w:rPr>
              <w:t>Ressurreição</w:t>
            </w:r>
            <w:r w:rsidR="00E90DFD" w:rsidRPr="00D036EA">
              <w:rPr>
                <w:rFonts w:asciiTheme="majorBidi" w:hAnsiTheme="majorBidi" w:cstheme="majorBidi"/>
                <w:sz w:val="19"/>
                <w:szCs w:val="19"/>
                <w:lang w:val="pt-BR"/>
              </w:rPr>
              <w:t xml:space="preserve"> de </w:t>
            </w:r>
            <w:r>
              <w:rPr>
                <w:rFonts w:asciiTheme="majorBidi" w:hAnsiTheme="majorBidi" w:cstheme="majorBidi"/>
                <w:sz w:val="19"/>
                <w:szCs w:val="19"/>
                <w:lang w:val="pt-BR"/>
              </w:rPr>
              <w:t>Tammuz</w:t>
            </w:r>
            <w:r w:rsidR="00E90DFD" w:rsidRPr="00D036EA">
              <w:rPr>
                <w:rFonts w:asciiTheme="majorBidi" w:hAnsiTheme="majorBidi" w:cstheme="majorBidi"/>
                <w:sz w:val="19"/>
                <w:szCs w:val="19"/>
                <w:lang w:val="pt-BR"/>
              </w:rPr>
              <w:t xml:space="preserve"> carregando a cruz (direita)</w:t>
            </w:r>
            <w:r w:rsidR="001B2D8D" w:rsidRPr="00D036EA">
              <w:rPr>
                <w:rFonts w:asciiTheme="majorBidi" w:hAnsiTheme="majorBidi" w:cstheme="majorBidi"/>
                <w:sz w:val="19"/>
                <w:szCs w:val="19"/>
                <w:lang w:val="pt-BR"/>
              </w:rPr>
              <w:t>.</w:t>
            </w:r>
          </w:p>
        </w:tc>
      </w:tr>
    </w:tbl>
    <w:p w14:paraId="22F29711" w14:textId="77777777" w:rsidR="001B2D8D" w:rsidRPr="00D036EA" w:rsidRDefault="001B2D8D" w:rsidP="00C552BA">
      <w:pPr>
        <w:spacing w:after="60" w:line="240" w:lineRule="auto"/>
        <w:ind w:right="227"/>
        <w:jc w:val="both"/>
        <w:rPr>
          <w:rFonts w:asciiTheme="majorBidi" w:hAnsiTheme="majorBidi" w:cstheme="majorBidi"/>
          <w:sz w:val="10"/>
          <w:szCs w:val="10"/>
          <w:lang w:val="pt-BR"/>
        </w:rPr>
      </w:pPr>
    </w:p>
    <w:p w14:paraId="4F9A200C" w14:textId="77777777" w:rsidR="001B2D8D" w:rsidRPr="00D036EA" w:rsidRDefault="00D861B1" w:rsidP="00C552BA">
      <w:pPr>
        <w:spacing w:after="60" w:line="240" w:lineRule="auto"/>
        <w:jc w:val="both"/>
        <w:outlineLvl w:val="0"/>
        <w:rPr>
          <w:rFonts w:asciiTheme="majorBidi" w:hAnsiTheme="majorBidi" w:cstheme="majorBidi"/>
          <w:b/>
          <w:bCs/>
          <w:i/>
          <w:iCs/>
          <w:sz w:val="28"/>
          <w:szCs w:val="28"/>
          <w:lang w:val="pt-BR"/>
        </w:rPr>
      </w:pPr>
      <w:r w:rsidRPr="00D036EA">
        <w:rPr>
          <w:rFonts w:asciiTheme="majorBidi" w:hAnsiTheme="majorBidi" w:cstheme="majorBidi"/>
          <w:b/>
          <w:bCs/>
          <w:i/>
          <w:iCs/>
          <w:sz w:val="28"/>
          <w:szCs w:val="28"/>
          <w:lang w:val="pt-BR"/>
        </w:rPr>
        <w:t>Á</w:t>
      </w:r>
      <w:r w:rsidR="001B2D8D" w:rsidRPr="00D036EA">
        <w:rPr>
          <w:rFonts w:asciiTheme="majorBidi" w:hAnsiTheme="majorBidi" w:cstheme="majorBidi"/>
          <w:b/>
          <w:bCs/>
          <w:i/>
          <w:iCs/>
          <w:sz w:val="28"/>
          <w:szCs w:val="28"/>
          <w:lang w:val="pt-BR"/>
        </w:rPr>
        <w:t>tis</w:t>
      </w:r>
    </w:p>
    <w:p w14:paraId="66CC4107" w14:textId="2994068A" w:rsidR="001B2D8D" w:rsidRPr="00D036EA" w:rsidRDefault="00D861B1" w:rsidP="00371386">
      <w:pPr>
        <w:ind w:firstLine="180"/>
        <w:jc w:val="both"/>
        <w:rPr>
          <w:rFonts w:asciiTheme="majorBidi" w:hAnsiTheme="majorBidi" w:cstheme="majorBidi"/>
          <w:sz w:val="20"/>
          <w:szCs w:val="20"/>
          <w:lang w:val="pt-BR"/>
        </w:rPr>
      </w:pPr>
      <w:r w:rsidRPr="00D036EA">
        <w:rPr>
          <w:rFonts w:asciiTheme="majorBidi" w:hAnsiTheme="majorBidi" w:cstheme="majorBidi"/>
          <w:sz w:val="20"/>
          <w:szCs w:val="20"/>
          <w:lang w:val="pt-BR"/>
        </w:rPr>
        <w:t xml:space="preserve">Átis era o </w:t>
      </w:r>
      <w:r w:rsidRPr="00D036EA">
        <w:rPr>
          <w:rFonts w:asciiTheme="majorBidi" w:hAnsiTheme="majorBidi" w:cstheme="majorBidi"/>
          <w:b/>
          <w:bCs/>
          <w:color w:val="0000CC"/>
          <w:sz w:val="20"/>
          <w:szCs w:val="20"/>
          <w:lang w:val="pt-BR"/>
        </w:rPr>
        <w:t>deus frígio da vegetação</w:t>
      </w:r>
      <w:r w:rsidRPr="00D036EA">
        <w:rPr>
          <w:rFonts w:asciiTheme="majorBidi" w:hAnsiTheme="majorBidi" w:cstheme="majorBidi"/>
          <w:sz w:val="20"/>
          <w:szCs w:val="20"/>
          <w:lang w:val="pt-BR"/>
        </w:rPr>
        <w:t xml:space="preserve"> e da </w:t>
      </w:r>
      <w:r w:rsidRPr="00D036EA">
        <w:rPr>
          <w:rFonts w:asciiTheme="majorBidi" w:hAnsiTheme="majorBidi" w:cstheme="majorBidi"/>
          <w:b/>
          <w:bCs/>
          <w:sz w:val="20"/>
          <w:szCs w:val="20"/>
          <w:lang w:val="pt-BR"/>
        </w:rPr>
        <w:t>primavera</w:t>
      </w:r>
      <w:r w:rsidRPr="00D036EA">
        <w:rPr>
          <w:rFonts w:asciiTheme="majorBidi" w:hAnsiTheme="majorBidi" w:cstheme="majorBidi"/>
          <w:sz w:val="20"/>
          <w:szCs w:val="20"/>
          <w:lang w:val="pt-BR"/>
        </w:rPr>
        <w:t xml:space="preserve">. Seu pai era Agdistis, um demônio, e sua mãe era Nana, filha do deus do rio Sangarius. </w:t>
      </w:r>
      <w:r w:rsidR="00FD01A5">
        <w:rPr>
          <w:rFonts w:asciiTheme="majorBidi" w:hAnsiTheme="majorBidi" w:cstheme="majorBidi"/>
          <w:sz w:val="20"/>
          <w:szCs w:val="20"/>
          <w:lang w:val="pt-BR"/>
        </w:rPr>
        <w:t>Átis nasceu milagrosamente e era</w:t>
      </w:r>
      <w:r w:rsidRPr="00D036EA">
        <w:rPr>
          <w:rFonts w:asciiTheme="majorBidi" w:hAnsiTheme="majorBidi" w:cstheme="majorBidi"/>
          <w:sz w:val="20"/>
          <w:szCs w:val="20"/>
          <w:lang w:val="pt-BR"/>
        </w:rPr>
        <w:t xml:space="preserve"> considerado o deus da vegetação. Em sua auto-mutilação, </w:t>
      </w:r>
      <w:r w:rsidRPr="00D036EA">
        <w:rPr>
          <w:rFonts w:asciiTheme="majorBidi" w:hAnsiTheme="majorBidi" w:cstheme="majorBidi"/>
          <w:b/>
          <w:bCs/>
          <w:color w:val="0000CC"/>
          <w:sz w:val="20"/>
          <w:szCs w:val="20"/>
          <w:lang w:val="pt-BR"/>
        </w:rPr>
        <w:t>morte</w:t>
      </w:r>
      <w:r w:rsidRPr="00D036EA">
        <w:rPr>
          <w:rFonts w:asciiTheme="majorBidi" w:hAnsiTheme="majorBidi" w:cstheme="majorBidi"/>
          <w:sz w:val="20"/>
          <w:szCs w:val="20"/>
          <w:lang w:val="pt-BR"/>
        </w:rPr>
        <w:t xml:space="preserve"> e </w:t>
      </w:r>
      <w:r w:rsidR="001A340D">
        <w:rPr>
          <w:rFonts w:asciiTheme="majorBidi" w:hAnsiTheme="majorBidi" w:cstheme="majorBidi"/>
          <w:b/>
          <w:bCs/>
          <w:color w:val="0000CC"/>
          <w:sz w:val="20"/>
          <w:szCs w:val="20"/>
          <w:lang w:val="pt-BR"/>
        </w:rPr>
        <w:t>Ressurreição</w:t>
      </w:r>
      <w:r w:rsidR="00FD01A5">
        <w:rPr>
          <w:rFonts w:asciiTheme="majorBidi" w:hAnsiTheme="majorBidi" w:cstheme="majorBidi"/>
          <w:b/>
          <w:bCs/>
          <w:color w:val="0000CC"/>
          <w:sz w:val="20"/>
          <w:szCs w:val="20"/>
          <w:lang w:val="pt-BR"/>
        </w:rPr>
        <w:t xml:space="preserve"> após</w:t>
      </w:r>
      <w:r w:rsidRPr="00D036EA">
        <w:rPr>
          <w:rFonts w:asciiTheme="majorBidi" w:hAnsiTheme="majorBidi" w:cstheme="majorBidi"/>
          <w:b/>
          <w:bCs/>
          <w:color w:val="0000CC"/>
          <w:sz w:val="20"/>
          <w:szCs w:val="20"/>
          <w:lang w:val="pt-BR"/>
        </w:rPr>
        <w:t xml:space="preserve"> três dias</w:t>
      </w:r>
      <w:r w:rsidR="00FD01A5">
        <w:rPr>
          <w:rFonts w:asciiTheme="majorBidi" w:hAnsiTheme="majorBidi" w:cstheme="majorBidi"/>
          <w:sz w:val="20"/>
          <w:szCs w:val="20"/>
          <w:lang w:val="pt-BR"/>
        </w:rPr>
        <w:t>, ele representava</w:t>
      </w:r>
      <w:r w:rsidRPr="00D036EA">
        <w:rPr>
          <w:rFonts w:asciiTheme="majorBidi" w:hAnsiTheme="majorBidi" w:cstheme="majorBidi"/>
          <w:sz w:val="20"/>
          <w:szCs w:val="20"/>
          <w:lang w:val="pt-BR"/>
        </w:rPr>
        <w:t xml:space="preserve"> os frutos da terra, que morrem no Inverno apenas para aparecer novamente na primavera. Em memória à sua morte, seus adoradores corta</w:t>
      </w:r>
      <w:r w:rsidR="00FD01A5">
        <w:rPr>
          <w:rFonts w:asciiTheme="majorBidi" w:hAnsiTheme="majorBidi" w:cstheme="majorBidi"/>
          <w:sz w:val="20"/>
          <w:szCs w:val="20"/>
          <w:lang w:val="pt-BR"/>
        </w:rPr>
        <w:t>va</w:t>
      </w:r>
      <w:r w:rsidRPr="00D036EA">
        <w:rPr>
          <w:rFonts w:asciiTheme="majorBidi" w:hAnsiTheme="majorBidi" w:cstheme="majorBidi"/>
          <w:sz w:val="20"/>
          <w:szCs w:val="20"/>
          <w:lang w:val="pt-BR"/>
        </w:rPr>
        <w:t xml:space="preserve">m um </w:t>
      </w:r>
      <w:r w:rsidRPr="00D036EA">
        <w:rPr>
          <w:rFonts w:asciiTheme="majorBidi" w:hAnsiTheme="majorBidi" w:cstheme="majorBidi"/>
          <w:b/>
          <w:bCs/>
          <w:color w:val="0000CC"/>
          <w:sz w:val="20"/>
          <w:szCs w:val="20"/>
          <w:lang w:val="pt-BR"/>
        </w:rPr>
        <w:t>pinheiro</w:t>
      </w:r>
      <w:r w:rsidRPr="00D036EA">
        <w:rPr>
          <w:rFonts w:asciiTheme="majorBidi" w:hAnsiTheme="majorBidi" w:cstheme="majorBidi"/>
          <w:sz w:val="20"/>
          <w:szCs w:val="20"/>
          <w:lang w:val="pt-BR"/>
        </w:rPr>
        <w:t xml:space="preserve"> (como a árvore de Nat</w:t>
      </w:r>
      <w:r w:rsidR="00FD01A5">
        <w:rPr>
          <w:rFonts w:asciiTheme="majorBidi" w:hAnsiTheme="majorBidi" w:cstheme="majorBidi"/>
          <w:sz w:val="20"/>
          <w:szCs w:val="20"/>
          <w:lang w:val="pt-BR"/>
        </w:rPr>
        <w:t>al)</w:t>
      </w:r>
      <w:r w:rsidRPr="00D036EA">
        <w:rPr>
          <w:rFonts w:asciiTheme="majorBidi" w:hAnsiTheme="majorBidi" w:cstheme="majorBidi"/>
          <w:sz w:val="20"/>
          <w:szCs w:val="20"/>
          <w:lang w:val="pt-BR"/>
        </w:rPr>
        <w:t xml:space="preserve"> </w:t>
      </w:r>
      <w:r w:rsidR="00FD01A5">
        <w:rPr>
          <w:rFonts w:asciiTheme="majorBidi" w:hAnsiTheme="majorBidi" w:cstheme="majorBidi"/>
          <w:sz w:val="20"/>
          <w:szCs w:val="20"/>
          <w:lang w:val="pt-BR"/>
        </w:rPr>
        <w:t>e então lamentavam</w:t>
      </w:r>
      <w:r w:rsidRPr="00D036EA">
        <w:rPr>
          <w:rFonts w:asciiTheme="majorBidi" w:hAnsiTheme="majorBidi" w:cstheme="majorBidi"/>
          <w:sz w:val="20"/>
          <w:szCs w:val="20"/>
          <w:lang w:val="pt-BR"/>
        </w:rPr>
        <w:t xml:space="preserve"> su</w:t>
      </w:r>
      <w:r w:rsidR="00FD01A5">
        <w:rPr>
          <w:rFonts w:asciiTheme="majorBidi" w:hAnsiTheme="majorBidi" w:cstheme="majorBidi"/>
          <w:sz w:val="20"/>
          <w:szCs w:val="20"/>
          <w:lang w:val="pt-BR"/>
        </w:rPr>
        <w:t>a morte por dois dias, e seguiam a ist</w:t>
      </w:r>
      <w:r w:rsidRPr="00D036EA">
        <w:rPr>
          <w:rFonts w:asciiTheme="majorBidi" w:hAnsiTheme="majorBidi" w:cstheme="majorBidi"/>
          <w:sz w:val="20"/>
          <w:szCs w:val="20"/>
          <w:lang w:val="pt-BR"/>
        </w:rPr>
        <w:t xml:space="preserve">o </w:t>
      </w:r>
      <w:r w:rsidR="00FD01A5">
        <w:rPr>
          <w:rFonts w:asciiTheme="majorBidi" w:hAnsiTheme="majorBidi" w:cstheme="majorBidi"/>
          <w:sz w:val="20"/>
          <w:szCs w:val="20"/>
          <w:lang w:val="pt-BR"/>
        </w:rPr>
        <w:t xml:space="preserve">com </w:t>
      </w:r>
      <w:r w:rsidRPr="00D036EA">
        <w:rPr>
          <w:rFonts w:asciiTheme="majorBidi" w:hAnsiTheme="majorBidi" w:cstheme="majorBidi"/>
          <w:sz w:val="20"/>
          <w:szCs w:val="20"/>
          <w:lang w:val="pt-BR"/>
        </w:rPr>
        <w:t xml:space="preserve">uma alegre celebração do dia da </w:t>
      </w:r>
      <w:r w:rsidR="001A340D">
        <w:rPr>
          <w:rFonts w:asciiTheme="majorBidi" w:hAnsiTheme="majorBidi" w:cstheme="majorBidi"/>
          <w:b/>
          <w:bCs/>
          <w:color w:val="0000CC"/>
          <w:sz w:val="20"/>
          <w:szCs w:val="20"/>
          <w:lang w:val="pt-BR"/>
        </w:rPr>
        <w:t>Ressurreição</w:t>
      </w:r>
      <w:r w:rsidRPr="00D036EA">
        <w:rPr>
          <w:rFonts w:asciiTheme="majorBidi" w:hAnsiTheme="majorBidi" w:cstheme="majorBidi"/>
          <w:sz w:val="20"/>
          <w:szCs w:val="20"/>
          <w:lang w:val="pt-BR"/>
        </w:rPr>
        <w:t xml:space="preserve"> (como a Páscoa</w:t>
      </w:r>
      <w:r w:rsidR="00E9014E" w:rsidRPr="00D036EA">
        <w:rPr>
          <w:rFonts w:asciiTheme="majorBidi" w:hAnsiTheme="majorBidi" w:cstheme="majorBidi"/>
          <w:sz w:val="20"/>
          <w:szCs w:val="20"/>
          <w:lang w:val="pt-BR"/>
        </w:rPr>
        <w:t>)</w:t>
      </w:r>
      <w:r w:rsidR="001B2D8D" w:rsidRPr="00D036EA">
        <w:rPr>
          <w:rFonts w:asciiTheme="majorBidi" w:hAnsiTheme="majorBidi" w:cstheme="majorBidi"/>
          <w:sz w:val="20"/>
          <w:szCs w:val="20"/>
          <w:lang w:val="pt-BR"/>
        </w:rPr>
        <w:t>.</w:t>
      </w:r>
    </w:p>
    <w:p w14:paraId="44E78D1F" w14:textId="77777777" w:rsidR="001B2D8D" w:rsidRPr="00D036EA" w:rsidRDefault="001B2D8D" w:rsidP="00C552BA">
      <w:pPr>
        <w:spacing w:after="80" w:line="240" w:lineRule="auto"/>
        <w:ind w:right="85"/>
        <w:jc w:val="both"/>
        <w:rPr>
          <w:rFonts w:asciiTheme="majorBidi" w:hAnsiTheme="majorBidi" w:cstheme="majorBidi"/>
          <w:color w:val="000000" w:themeColor="text1"/>
          <w:sz w:val="4"/>
          <w:szCs w:val="4"/>
          <w:lang w:val="pt-BR"/>
        </w:rPr>
      </w:pPr>
    </w:p>
    <w:tbl>
      <w:tblPr>
        <w:tblStyle w:val="TableGrid"/>
        <w:tblW w:w="6158" w:type="dxa"/>
        <w:tblInd w:w="250" w:type="dxa"/>
        <w:tblBorders>
          <w:insideH w:val="none" w:sz="0" w:space="0" w:color="auto"/>
          <w:insideV w:val="none" w:sz="0" w:space="0" w:color="auto"/>
        </w:tblBorders>
        <w:tblLook w:val="04A0" w:firstRow="1" w:lastRow="0" w:firstColumn="1" w:lastColumn="0" w:noHBand="0" w:noVBand="1"/>
      </w:tblPr>
      <w:tblGrid>
        <w:gridCol w:w="3188"/>
        <w:gridCol w:w="2970"/>
      </w:tblGrid>
      <w:tr w:rsidR="001B2D8D" w:rsidRPr="00D036EA" w14:paraId="1BDE16E1" w14:textId="77777777" w:rsidTr="00372F3D">
        <w:tc>
          <w:tcPr>
            <w:tcW w:w="3188" w:type="dxa"/>
            <w:tcBorders>
              <w:top w:val="single" w:sz="4" w:space="0" w:color="auto"/>
              <w:left w:val="single" w:sz="4" w:space="0" w:color="auto"/>
              <w:bottom w:val="nil"/>
              <w:right w:val="nil"/>
            </w:tcBorders>
            <w:hideMark/>
          </w:tcPr>
          <w:p w14:paraId="021DC777" w14:textId="77777777" w:rsidR="001B2D8D" w:rsidRPr="00D036EA" w:rsidRDefault="001B2D8D" w:rsidP="00C552BA">
            <w:pPr>
              <w:spacing w:before="80" w:after="40"/>
              <w:ind w:right="86"/>
              <w:jc w:val="right"/>
              <w:rPr>
                <w:rFonts w:asciiTheme="majorBidi" w:hAnsiTheme="majorBidi" w:cstheme="majorBidi"/>
                <w:color w:val="000000" w:themeColor="text1"/>
                <w:sz w:val="20"/>
                <w:szCs w:val="20"/>
                <w:lang w:val="pt-BR"/>
              </w:rPr>
            </w:pPr>
            <w:r w:rsidRPr="00D036EA">
              <w:rPr>
                <w:rFonts w:asciiTheme="majorBidi" w:hAnsiTheme="majorBidi" w:cstheme="majorBidi"/>
                <w:noProof/>
                <w:color w:val="000000" w:themeColor="text1"/>
                <w:sz w:val="20"/>
                <w:szCs w:val="20"/>
              </w:rPr>
              <w:drawing>
                <wp:inline distT="0" distB="0" distL="0" distR="0" wp14:anchorId="73F2424E" wp14:editId="2FE6A1D9">
                  <wp:extent cx="1060949" cy="1364077"/>
                  <wp:effectExtent l="19050" t="19050" r="24901" b="26573"/>
                  <wp:docPr id="1121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060134" cy="1363029"/>
                          </a:xfrm>
                          <a:prstGeom prst="rect">
                            <a:avLst/>
                          </a:prstGeom>
                          <a:noFill/>
                          <a:ln w="12700" cmpd="sng">
                            <a:solidFill>
                              <a:srgbClr val="000000"/>
                            </a:solidFill>
                            <a:miter lim="800000"/>
                            <a:headEnd/>
                            <a:tailEnd/>
                          </a:ln>
                          <a:effectLst/>
                        </pic:spPr>
                      </pic:pic>
                    </a:graphicData>
                  </a:graphic>
                </wp:inline>
              </w:drawing>
            </w:r>
          </w:p>
        </w:tc>
        <w:tc>
          <w:tcPr>
            <w:tcW w:w="2970" w:type="dxa"/>
            <w:tcBorders>
              <w:top w:val="single" w:sz="4" w:space="0" w:color="auto"/>
              <w:left w:val="nil"/>
              <w:bottom w:val="nil"/>
              <w:right w:val="single" w:sz="4" w:space="0" w:color="auto"/>
            </w:tcBorders>
            <w:hideMark/>
          </w:tcPr>
          <w:p w14:paraId="4B79D49B" w14:textId="77777777" w:rsidR="001B2D8D" w:rsidRPr="00D036EA" w:rsidRDefault="001B2D8D" w:rsidP="00C552BA">
            <w:pPr>
              <w:spacing w:before="80" w:after="40"/>
              <w:ind w:right="86"/>
              <w:rPr>
                <w:rFonts w:asciiTheme="majorBidi" w:hAnsiTheme="majorBidi" w:cstheme="majorBidi"/>
                <w:color w:val="000000" w:themeColor="text1"/>
                <w:sz w:val="20"/>
                <w:szCs w:val="20"/>
                <w:lang w:val="pt-BR"/>
              </w:rPr>
            </w:pPr>
            <w:r w:rsidRPr="00D036EA">
              <w:rPr>
                <w:rFonts w:asciiTheme="majorBidi" w:hAnsiTheme="majorBidi" w:cstheme="majorBidi"/>
                <w:noProof/>
                <w:color w:val="000000" w:themeColor="text1"/>
                <w:sz w:val="20"/>
                <w:szCs w:val="20"/>
              </w:rPr>
              <w:drawing>
                <wp:inline distT="0" distB="0" distL="0" distR="0" wp14:anchorId="3DDBD0E2" wp14:editId="34E939C8">
                  <wp:extent cx="985717" cy="1383621"/>
                  <wp:effectExtent l="19050" t="19050" r="23933" b="26079"/>
                  <wp:docPr id="1121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988003" cy="1386830"/>
                          </a:xfrm>
                          <a:prstGeom prst="rect">
                            <a:avLst/>
                          </a:prstGeom>
                          <a:noFill/>
                          <a:ln w="19050" cmpd="sng">
                            <a:solidFill>
                              <a:srgbClr val="000000"/>
                            </a:solidFill>
                            <a:miter lim="800000"/>
                            <a:headEnd/>
                            <a:tailEnd/>
                          </a:ln>
                          <a:effectLst/>
                        </pic:spPr>
                      </pic:pic>
                    </a:graphicData>
                  </a:graphic>
                </wp:inline>
              </w:drawing>
            </w:r>
          </w:p>
        </w:tc>
      </w:tr>
      <w:tr w:rsidR="001B2D8D" w:rsidRPr="00D036EA" w14:paraId="222900DE" w14:textId="77777777" w:rsidTr="00372F3D">
        <w:trPr>
          <w:trHeight w:val="66"/>
        </w:trPr>
        <w:tc>
          <w:tcPr>
            <w:tcW w:w="6158" w:type="dxa"/>
            <w:gridSpan w:val="2"/>
            <w:tcBorders>
              <w:top w:val="nil"/>
              <w:left w:val="single" w:sz="4" w:space="0" w:color="auto"/>
              <w:bottom w:val="single" w:sz="4" w:space="0" w:color="auto"/>
              <w:right w:val="single" w:sz="4" w:space="0" w:color="auto"/>
            </w:tcBorders>
            <w:hideMark/>
          </w:tcPr>
          <w:p w14:paraId="322074AE" w14:textId="6D35A1B0" w:rsidR="001B2D8D" w:rsidRPr="00D036EA" w:rsidRDefault="00D861B1" w:rsidP="00371386">
            <w:pPr>
              <w:spacing w:after="80"/>
              <w:ind w:left="-57" w:right="-57"/>
              <w:jc w:val="center"/>
              <w:rPr>
                <w:rFonts w:asciiTheme="majorBidi" w:hAnsiTheme="majorBidi" w:cstheme="majorBidi"/>
                <w:color w:val="000000" w:themeColor="text1"/>
                <w:sz w:val="20"/>
                <w:szCs w:val="20"/>
                <w:lang w:val="pt-BR"/>
              </w:rPr>
            </w:pPr>
            <w:r w:rsidRPr="00D036EA">
              <w:rPr>
                <w:rFonts w:asciiTheme="majorBidi" w:hAnsiTheme="majorBidi" w:cstheme="majorBidi"/>
                <w:bCs/>
                <w:color w:val="000000" w:themeColor="text1"/>
                <w:sz w:val="20"/>
                <w:szCs w:val="20"/>
                <w:lang w:val="pt-BR"/>
              </w:rPr>
              <w:t>Átis</w:t>
            </w:r>
            <w:r w:rsidRPr="00D036EA">
              <w:rPr>
                <w:rFonts w:asciiTheme="majorBidi" w:hAnsiTheme="majorBidi" w:cstheme="majorBidi"/>
                <w:color w:val="000000" w:themeColor="text1"/>
                <w:sz w:val="20"/>
                <w:szCs w:val="20"/>
                <w:lang w:val="pt-BR"/>
              </w:rPr>
              <w:t xml:space="preserve"> </w:t>
            </w:r>
            <w:r w:rsidR="00371386">
              <w:rPr>
                <w:rFonts w:asciiTheme="majorBidi" w:hAnsiTheme="majorBidi" w:cstheme="majorBidi"/>
                <w:color w:val="000000" w:themeColor="text1"/>
                <w:sz w:val="20"/>
                <w:szCs w:val="20"/>
                <w:lang w:val="pt-BR"/>
              </w:rPr>
              <w:t>com chapéu frígio (esquerda),</w:t>
            </w:r>
            <w:r w:rsidRPr="00D036EA">
              <w:rPr>
                <w:rFonts w:asciiTheme="majorBidi" w:hAnsiTheme="majorBidi" w:cstheme="majorBidi"/>
                <w:color w:val="000000" w:themeColor="text1"/>
                <w:sz w:val="20"/>
                <w:szCs w:val="20"/>
                <w:lang w:val="pt-BR"/>
              </w:rPr>
              <w:t xml:space="preserve"> </w:t>
            </w:r>
            <w:r w:rsidR="00371386">
              <w:rPr>
                <w:rFonts w:asciiTheme="majorBidi" w:hAnsiTheme="majorBidi" w:cstheme="majorBidi"/>
                <w:color w:val="000000" w:themeColor="text1"/>
                <w:sz w:val="20"/>
                <w:szCs w:val="20"/>
                <w:lang w:val="pt-BR"/>
              </w:rPr>
              <w:t>segurando um cajado de pastor</w:t>
            </w:r>
            <w:r w:rsidRPr="00D036EA">
              <w:rPr>
                <w:rFonts w:asciiTheme="majorBidi" w:hAnsiTheme="majorBidi" w:cstheme="majorBidi"/>
                <w:color w:val="000000" w:themeColor="text1"/>
                <w:sz w:val="20"/>
                <w:szCs w:val="20"/>
                <w:lang w:val="pt-BR"/>
              </w:rPr>
              <w:t xml:space="preserve"> (direita</w:t>
            </w:r>
            <w:r w:rsidR="00695B7A" w:rsidRPr="00D036EA">
              <w:rPr>
                <w:rFonts w:asciiTheme="majorBidi" w:hAnsiTheme="majorBidi" w:cstheme="majorBidi"/>
                <w:color w:val="000000" w:themeColor="text1"/>
                <w:sz w:val="20"/>
                <w:szCs w:val="20"/>
                <w:lang w:val="pt-BR"/>
              </w:rPr>
              <w:t>).</w:t>
            </w:r>
          </w:p>
        </w:tc>
      </w:tr>
    </w:tbl>
    <w:p w14:paraId="4467F8F8" w14:textId="77777777" w:rsidR="00371386" w:rsidRPr="00371386" w:rsidRDefault="00371386" w:rsidP="00C552BA">
      <w:pPr>
        <w:spacing w:after="40" w:line="240" w:lineRule="auto"/>
        <w:jc w:val="both"/>
        <w:outlineLvl w:val="0"/>
        <w:rPr>
          <w:rFonts w:asciiTheme="majorBidi" w:hAnsiTheme="majorBidi" w:cstheme="majorBidi"/>
          <w:b/>
          <w:bCs/>
          <w:i/>
          <w:iCs/>
          <w:sz w:val="10"/>
          <w:szCs w:val="10"/>
          <w:lang w:val="pt-BR"/>
        </w:rPr>
      </w:pPr>
    </w:p>
    <w:p w14:paraId="67F330B2" w14:textId="3296D516" w:rsidR="001B2D8D" w:rsidRPr="00D036EA" w:rsidRDefault="00D861B1" w:rsidP="00C552BA">
      <w:pPr>
        <w:spacing w:after="40" w:line="240" w:lineRule="auto"/>
        <w:jc w:val="both"/>
        <w:outlineLvl w:val="0"/>
        <w:rPr>
          <w:rFonts w:asciiTheme="majorBidi" w:hAnsiTheme="majorBidi" w:cstheme="majorBidi"/>
          <w:b/>
          <w:bCs/>
          <w:i/>
          <w:iCs/>
          <w:sz w:val="26"/>
          <w:szCs w:val="26"/>
          <w:lang w:val="pt-BR"/>
        </w:rPr>
      </w:pPr>
      <w:r w:rsidRPr="00D036EA">
        <w:rPr>
          <w:rFonts w:asciiTheme="majorBidi" w:hAnsiTheme="majorBidi" w:cstheme="majorBidi"/>
          <w:b/>
          <w:bCs/>
          <w:i/>
          <w:iCs/>
          <w:sz w:val="26"/>
          <w:szCs w:val="26"/>
          <w:lang w:val="pt-BR"/>
        </w:rPr>
        <w:t>Por que existem essas semelhanças surpreendentes</w:t>
      </w:r>
      <w:r w:rsidR="001B2D8D" w:rsidRPr="00D036EA">
        <w:rPr>
          <w:rFonts w:asciiTheme="majorBidi" w:hAnsiTheme="majorBidi" w:cstheme="majorBidi"/>
          <w:b/>
          <w:bCs/>
          <w:i/>
          <w:iCs/>
          <w:sz w:val="26"/>
          <w:szCs w:val="26"/>
          <w:lang w:val="pt-BR"/>
        </w:rPr>
        <w:t>?</w:t>
      </w:r>
    </w:p>
    <w:p w14:paraId="77A00D0E" w14:textId="7FCB5844" w:rsidR="00E778E8" w:rsidRPr="00D036EA" w:rsidRDefault="00E778E8" w:rsidP="00C552BA">
      <w:pPr>
        <w:spacing w:line="240" w:lineRule="auto"/>
        <w:ind w:firstLine="180"/>
        <w:jc w:val="both"/>
        <w:rPr>
          <w:rFonts w:asciiTheme="majorBidi" w:hAnsiTheme="majorBidi" w:cstheme="majorBidi"/>
          <w:sz w:val="20"/>
          <w:szCs w:val="20"/>
          <w:lang w:val="pt-BR"/>
        </w:rPr>
      </w:pPr>
      <w:r w:rsidRPr="00D036EA">
        <w:rPr>
          <w:rFonts w:asciiTheme="majorBidi" w:hAnsiTheme="majorBidi" w:cstheme="majorBidi"/>
          <w:sz w:val="20"/>
          <w:szCs w:val="20"/>
          <w:lang w:val="pt-BR"/>
        </w:rPr>
        <w:t xml:space="preserve">É concebível acreditar que as semelhanças marcantes no esboço geral destas crenças, rituais e histórias míticas dos filhos encarnados de deuses, e as de Jesus (PECE), como retratado pelo </w:t>
      </w:r>
      <w:r w:rsidR="00142F12">
        <w:rPr>
          <w:rFonts w:asciiTheme="majorBidi" w:hAnsiTheme="majorBidi" w:cstheme="majorBidi"/>
          <w:sz w:val="20"/>
          <w:szCs w:val="20"/>
          <w:lang w:val="pt-BR"/>
        </w:rPr>
        <w:t>Cristianismo</w:t>
      </w:r>
      <w:r w:rsidRPr="00D036EA">
        <w:rPr>
          <w:rFonts w:asciiTheme="majorBidi" w:hAnsiTheme="majorBidi" w:cstheme="majorBidi"/>
          <w:sz w:val="20"/>
          <w:szCs w:val="20"/>
          <w:lang w:val="pt-BR"/>
        </w:rPr>
        <w:t xml:space="preserve"> hoje, são apenas uma coincidência?</w:t>
      </w:r>
    </w:p>
    <w:p w14:paraId="5221BD9B" w14:textId="4D0FA8B3" w:rsidR="001B2D8D" w:rsidRPr="00D036EA" w:rsidRDefault="003B6883" w:rsidP="00371386">
      <w:pPr>
        <w:ind w:firstLine="180"/>
        <w:jc w:val="both"/>
        <w:rPr>
          <w:rFonts w:asciiTheme="majorBidi" w:hAnsiTheme="majorBidi" w:cstheme="majorBidi"/>
          <w:sz w:val="20"/>
          <w:szCs w:val="20"/>
          <w:lang w:val="pt-BR"/>
        </w:rPr>
      </w:pPr>
      <w:r>
        <w:rPr>
          <w:rFonts w:asciiTheme="majorBidi" w:hAnsiTheme="majorBidi" w:cstheme="majorBidi"/>
          <w:sz w:val="20"/>
          <w:szCs w:val="20"/>
          <w:lang w:val="pt-BR"/>
        </w:rPr>
        <w:lastRenderedPageBreak/>
        <w:t>Não, est</w:t>
      </w:r>
      <w:r w:rsidR="00E778E8" w:rsidRPr="00D036EA">
        <w:rPr>
          <w:rFonts w:asciiTheme="majorBidi" w:hAnsiTheme="majorBidi" w:cstheme="majorBidi"/>
          <w:sz w:val="20"/>
          <w:szCs w:val="20"/>
          <w:lang w:val="pt-BR"/>
        </w:rPr>
        <w:t xml:space="preserve">as semelhanças não são mera coincidência! A fim de atrair os pagãos e criar um </w:t>
      </w:r>
      <w:r w:rsidR="00142F12">
        <w:rPr>
          <w:rFonts w:asciiTheme="majorBidi" w:hAnsiTheme="majorBidi" w:cstheme="majorBidi"/>
          <w:sz w:val="20"/>
          <w:szCs w:val="20"/>
          <w:lang w:val="pt-BR"/>
        </w:rPr>
        <w:t>Cristianismo</w:t>
      </w:r>
      <w:r w:rsidR="00E778E8" w:rsidRPr="00D036EA">
        <w:rPr>
          <w:rFonts w:asciiTheme="majorBidi" w:hAnsiTheme="majorBidi" w:cstheme="majorBidi"/>
          <w:sz w:val="20"/>
          <w:szCs w:val="20"/>
          <w:lang w:val="pt-BR"/>
        </w:rPr>
        <w:t xml:space="preserve"> mais atraente, diferentes mitos de filhos encarnados de deuses foram reunidos para criar um novo salvador filho encarnado de Deus. Infelizmente, ao fazer isso, a mensagem monoteísta real de Jesus (PECE) foi comprometida e uma nova religião politeísta foi criada.</w:t>
      </w:r>
    </w:p>
    <w:p w14:paraId="7373D652" w14:textId="5AFDF93B" w:rsidR="001B2D8D" w:rsidRPr="00D036EA" w:rsidRDefault="00E778E8" w:rsidP="00371386">
      <w:pPr>
        <w:ind w:right="-38"/>
        <w:jc w:val="both"/>
        <w:rPr>
          <w:rFonts w:asciiTheme="majorBidi" w:hAnsiTheme="majorBidi" w:cstheme="majorBidi"/>
          <w:sz w:val="18"/>
          <w:szCs w:val="18"/>
          <w:lang w:val="pt-BR"/>
        </w:rPr>
      </w:pPr>
      <w:r w:rsidRPr="00D036EA">
        <w:rPr>
          <w:rFonts w:asciiTheme="majorBidi" w:hAnsiTheme="majorBidi" w:cstheme="majorBidi"/>
          <w:b/>
          <w:bCs/>
          <w:i/>
          <w:iCs/>
          <w:sz w:val="24"/>
          <w:szCs w:val="24"/>
          <w:lang w:val="pt-BR"/>
        </w:rPr>
        <w:t xml:space="preserve">Por que Jesus não é </w:t>
      </w:r>
      <w:r w:rsidR="000065ED">
        <w:rPr>
          <w:rFonts w:asciiTheme="majorBidi" w:hAnsiTheme="majorBidi" w:cstheme="majorBidi"/>
          <w:b/>
          <w:bCs/>
          <w:i/>
          <w:iCs/>
          <w:sz w:val="24"/>
          <w:szCs w:val="24"/>
          <w:lang w:val="pt-BR"/>
        </w:rPr>
        <w:t>tipicamente</w:t>
      </w:r>
      <w:r w:rsidRPr="00D036EA">
        <w:rPr>
          <w:rFonts w:asciiTheme="majorBidi" w:hAnsiTheme="majorBidi" w:cstheme="majorBidi"/>
          <w:b/>
          <w:bCs/>
          <w:i/>
          <w:iCs/>
          <w:sz w:val="24"/>
          <w:szCs w:val="24"/>
          <w:lang w:val="pt-BR"/>
        </w:rPr>
        <w:t xml:space="preserve"> idêntico a qualquer filho de deus pré-histórico</w:t>
      </w:r>
      <w:r w:rsidR="001B2D8D" w:rsidRPr="00D036EA">
        <w:rPr>
          <w:rFonts w:asciiTheme="majorBidi" w:hAnsiTheme="majorBidi" w:cstheme="majorBidi"/>
          <w:b/>
          <w:bCs/>
          <w:i/>
          <w:iCs/>
          <w:sz w:val="24"/>
          <w:szCs w:val="24"/>
          <w:lang w:val="pt-BR"/>
        </w:rPr>
        <w:t xml:space="preserve">? </w:t>
      </w:r>
    </w:p>
    <w:p w14:paraId="3DF20106" w14:textId="6356BEC8" w:rsidR="001B2D8D" w:rsidRPr="00D036EA" w:rsidRDefault="009F6836" w:rsidP="00371386">
      <w:pPr>
        <w:ind w:right="-38" w:firstLine="360"/>
        <w:jc w:val="both"/>
        <w:rPr>
          <w:rFonts w:asciiTheme="majorBidi" w:hAnsiTheme="majorBidi" w:cstheme="majorBidi"/>
          <w:sz w:val="20"/>
          <w:szCs w:val="20"/>
          <w:lang w:val="pt-BR"/>
        </w:rPr>
      </w:pPr>
      <w:r w:rsidRPr="00D036EA">
        <w:rPr>
          <w:rFonts w:asciiTheme="majorBidi" w:hAnsiTheme="majorBidi" w:cstheme="majorBidi"/>
          <w:sz w:val="20"/>
          <w:szCs w:val="20"/>
          <w:lang w:val="pt-BR"/>
        </w:rPr>
        <w:t>Isso</w:t>
      </w:r>
      <w:r w:rsidR="000065ED">
        <w:rPr>
          <w:rFonts w:asciiTheme="majorBidi" w:hAnsiTheme="majorBidi" w:cstheme="majorBidi"/>
          <w:sz w:val="20"/>
          <w:szCs w:val="20"/>
          <w:lang w:val="pt-BR"/>
        </w:rPr>
        <w:t xml:space="preserve"> é</w:t>
      </w:r>
      <w:r w:rsidRPr="00D036EA">
        <w:rPr>
          <w:rFonts w:asciiTheme="majorBidi" w:hAnsiTheme="majorBidi" w:cstheme="majorBidi"/>
          <w:sz w:val="20"/>
          <w:szCs w:val="20"/>
          <w:lang w:val="pt-BR"/>
        </w:rPr>
        <w:t xml:space="preserve"> porque Jesus (PECE) foi redefinido a fim de compartilhar a divindade com o maior número possível dos atributos míticos dos filhos dos deuses, e ainda assim ser superior a todos eles a fim de atrair seus seguidores</w:t>
      </w:r>
      <w:r w:rsidR="001B2D8D" w:rsidRPr="00D036EA">
        <w:rPr>
          <w:rFonts w:asciiTheme="majorBidi" w:hAnsiTheme="majorBidi" w:cstheme="majorBidi"/>
          <w:sz w:val="20"/>
          <w:szCs w:val="20"/>
          <w:lang w:val="pt-BR"/>
        </w:rPr>
        <w:t>.</w:t>
      </w:r>
    </w:p>
    <w:p w14:paraId="081E1920" w14:textId="77777777" w:rsidR="001B2D8D" w:rsidRPr="00D036EA" w:rsidRDefault="001B2D8D" w:rsidP="00371386">
      <w:pPr>
        <w:spacing w:after="80"/>
        <w:ind w:right="144"/>
        <w:jc w:val="both"/>
        <w:outlineLvl w:val="0"/>
        <w:rPr>
          <w:rFonts w:asciiTheme="majorBidi" w:hAnsiTheme="majorBidi" w:cstheme="majorBidi"/>
          <w:b/>
          <w:bCs/>
          <w:i/>
          <w:iCs/>
          <w:sz w:val="28"/>
          <w:szCs w:val="28"/>
          <w:lang w:val="pt-BR"/>
        </w:rPr>
      </w:pPr>
      <w:r w:rsidRPr="00D036EA">
        <w:rPr>
          <w:rFonts w:asciiTheme="majorBidi" w:hAnsiTheme="majorBidi" w:cstheme="majorBidi"/>
          <w:b/>
          <w:bCs/>
          <w:i/>
          <w:iCs/>
          <w:sz w:val="28"/>
          <w:szCs w:val="28"/>
          <w:lang w:val="pt-BR"/>
        </w:rPr>
        <w:t>Conclus</w:t>
      </w:r>
      <w:r w:rsidR="009F6836" w:rsidRPr="00D036EA">
        <w:rPr>
          <w:rFonts w:asciiTheme="majorBidi" w:hAnsiTheme="majorBidi" w:cstheme="majorBidi"/>
          <w:b/>
          <w:bCs/>
          <w:i/>
          <w:iCs/>
          <w:sz w:val="28"/>
          <w:szCs w:val="28"/>
          <w:lang w:val="pt-BR"/>
        </w:rPr>
        <w:t>ão</w:t>
      </w:r>
    </w:p>
    <w:p w14:paraId="05B6A138" w14:textId="77777777" w:rsidR="001B2D8D" w:rsidRPr="00D036EA" w:rsidRDefault="009F6836" w:rsidP="00371386">
      <w:pPr>
        <w:pStyle w:val="ListParagraph"/>
        <w:numPr>
          <w:ilvl w:val="0"/>
          <w:numId w:val="9"/>
        </w:numPr>
        <w:tabs>
          <w:tab w:val="left" w:pos="630"/>
          <w:tab w:val="left" w:pos="900"/>
        </w:tabs>
        <w:spacing w:before="120" w:after="80"/>
        <w:ind w:left="144" w:right="230" w:hanging="144"/>
        <w:contextualSpacing w:val="0"/>
        <w:jc w:val="both"/>
        <w:rPr>
          <w:rFonts w:asciiTheme="majorBidi" w:hAnsiTheme="majorBidi" w:cstheme="majorBidi"/>
          <w:sz w:val="20"/>
          <w:szCs w:val="20"/>
          <w:lang w:val="pt-BR"/>
        </w:rPr>
      </w:pPr>
      <w:r w:rsidRPr="00D036EA">
        <w:rPr>
          <w:rFonts w:asciiTheme="majorBidi" w:hAnsiTheme="majorBidi" w:cstheme="majorBidi"/>
          <w:sz w:val="20"/>
          <w:szCs w:val="20"/>
          <w:lang w:val="pt-BR"/>
        </w:rPr>
        <w:t>Os mitos de antigos salvadores filhos encarnados de deuses solares, com concepções milagrosas, crucificações, mortes, descidas ao inferno por três dias, juntamente com ressurreições, eram comuns nas sociedades do início do Cristianismo</w:t>
      </w:r>
      <w:r w:rsidR="001B2D8D" w:rsidRPr="00D036EA">
        <w:rPr>
          <w:rFonts w:asciiTheme="majorBidi" w:eastAsiaTheme="majorEastAsia" w:hAnsiTheme="majorBidi" w:cstheme="majorBidi"/>
          <w:sz w:val="20"/>
          <w:szCs w:val="20"/>
          <w:lang w:val="pt-BR"/>
        </w:rPr>
        <w:t>.</w:t>
      </w:r>
    </w:p>
    <w:p w14:paraId="4A53847C" w14:textId="77777777" w:rsidR="001C6D99" w:rsidRPr="00D036EA" w:rsidRDefault="009F6836" w:rsidP="00371386">
      <w:pPr>
        <w:pStyle w:val="ListParagraph"/>
        <w:numPr>
          <w:ilvl w:val="0"/>
          <w:numId w:val="9"/>
        </w:numPr>
        <w:tabs>
          <w:tab w:val="left" w:pos="630"/>
          <w:tab w:val="left" w:pos="900"/>
        </w:tabs>
        <w:spacing w:before="120" w:after="80"/>
        <w:ind w:left="144" w:right="230" w:hanging="144"/>
        <w:contextualSpacing w:val="0"/>
        <w:jc w:val="both"/>
        <w:rPr>
          <w:rFonts w:asciiTheme="majorBidi" w:hAnsiTheme="majorBidi" w:cstheme="majorBidi"/>
          <w:sz w:val="20"/>
          <w:szCs w:val="20"/>
          <w:lang w:val="pt-BR"/>
        </w:rPr>
      </w:pPr>
      <w:r w:rsidRPr="00D036EA">
        <w:rPr>
          <w:rFonts w:asciiTheme="majorBidi" w:hAnsiTheme="majorBidi" w:cstheme="majorBidi"/>
          <w:sz w:val="20"/>
          <w:szCs w:val="20"/>
          <w:lang w:val="pt-BR"/>
        </w:rPr>
        <w:t>Para crescer e atrair mais seguidores, a Igreja amalgamou a verdadeira história do Profeta Jesus (PECE), com os mitos de diferentes filhos encarnados de deuses salvadores para criar de Jesus um novo super salvador falso</w:t>
      </w:r>
      <w:r w:rsidR="001B2D8D" w:rsidRPr="00D036EA">
        <w:rPr>
          <w:rFonts w:asciiTheme="majorBidi" w:hAnsiTheme="majorBidi" w:cstheme="majorBidi"/>
          <w:sz w:val="20"/>
          <w:szCs w:val="20"/>
          <w:lang w:val="pt-BR"/>
        </w:rPr>
        <w:t xml:space="preserve">. </w:t>
      </w:r>
    </w:p>
    <w:p w14:paraId="010E6A28" w14:textId="77777777" w:rsidR="001C6D99" w:rsidRPr="00D036EA" w:rsidRDefault="009F6836" w:rsidP="00371386">
      <w:pPr>
        <w:pStyle w:val="ListParagraph"/>
        <w:numPr>
          <w:ilvl w:val="0"/>
          <w:numId w:val="9"/>
        </w:numPr>
        <w:tabs>
          <w:tab w:val="left" w:pos="630"/>
          <w:tab w:val="left" w:pos="900"/>
        </w:tabs>
        <w:spacing w:before="120" w:after="80"/>
        <w:ind w:left="144" w:right="230" w:hanging="144"/>
        <w:contextualSpacing w:val="0"/>
        <w:jc w:val="both"/>
        <w:rPr>
          <w:rFonts w:asciiTheme="majorBidi" w:hAnsiTheme="majorBidi" w:cstheme="majorBidi"/>
          <w:sz w:val="20"/>
          <w:szCs w:val="20"/>
          <w:lang w:val="pt-BR"/>
        </w:rPr>
      </w:pPr>
      <w:r w:rsidRPr="00D036EA">
        <w:rPr>
          <w:rFonts w:asciiTheme="majorBidi" w:hAnsiTheme="majorBidi" w:cstheme="majorBidi"/>
          <w:sz w:val="20"/>
          <w:szCs w:val="20"/>
          <w:lang w:val="pt-BR"/>
        </w:rPr>
        <w:t>A Igreja também adotou alguns rituais e práticas de algumas religiões pagãs, não se admira que o Cristianismo de hoje tenha algumas características em comum com o paganismo</w:t>
      </w:r>
      <w:r w:rsidR="001C6D99" w:rsidRPr="00D036EA">
        <w:rPr>
          <w:rFonts w:asciiTheme="majorBidi" w:hAnsiTheme="majorBidi" w:cstheme="majorBidi"/>
          <w:sz w:val="20"/>
          <w:szCs w:val="20"/>
          <w:lang w:val="pt-BR"/>
        </w:rPr>
        <w:t>.</w:t>
      </w:r>
    </w:p>
    <w:p w14:paraId="210B4398" w14:textId="77777777" w:rsidR="001B2D8D" w:rsidRPr="00D036EA" w:rsidRDefault="001B2D8D" w:rsidP="00371386">
      <w:pPr>
        <w:tabs>
          <w:tab w:val="left" w:pos="6210"/>
        </w:tabs>
        <w:ind w:left="180" w:right="180"/>
        <w:jc w:val="both"/>
        <w:rPr>
          <w:rFonts w:asciiTheme="majorBidi" w:hAnsiTheme="majorBidi" w:cstheme="majorBidi"/>
          <w:sz w:val="20"/>
          <w:szCs w:val="20"/>
          <w:lang w:val="pt-BR"/>
        </w:rPr>
      </w:pPr>
      <w:r w:rsidRPr="00D036EA">
        <w:rPr>
          <w:rFonts w:asciiTheme="majorBidi" w:hAnsiTheme="majorBidi" w:cstheme="majorBidi"/>
          <w:i/>
          <w:iCs/>
          <w:sz w:val="20"/>
          <w:szCs w:val="20"/>
          <w:lang w:val="pt-BR"/>
        </w:rPr>
        <w:t>“</w:t>
      </w:r>
      <w:r w:rsidR="003558CA" w:rsidRPr="00D036EA">
        <w:rPr>
          <w:rFonts w:asciiTheme="majorBidi" w:hAnsiTheme="majorBidi" w:cstheme="majorBidi"/>
          <w:i/>
          <w:iCs/>
          <w:sz w:val="20"/>
          <w:szCs w:val="20"/>
          <w:lang w:val="pt-BR"/>
        </w:rPr>
        <w:t>Com efeito, são renegadores da Fé os que dizem: "Por certo, Allah é o Messias, filho de Maria". E o Messias diz: "Ó filhos de Israel! Adorai a Allah, meu Senhor e vosso Senhor." Por certo, a quem associa outras divindades a Allah, com efeito, Allah proíbe-lhe o Paraíso, e sua morada é o Fogo. E não há para os injustos socorredores.</w:t>
      </w:r>
      <w:r w:rsidRPr="00D036EA">
        <w:rPr>
          <w:rFonts w:asciiTheme="majorBidi" w:hAnsiTheme="majorBidi" w:cstheme="majorBidi"/>
          <w:i/>
          <w:iCs/>
          <w:sz w:val="20"/>
          <w:szCs w:val="20"/>
          <w:lang w:val="pt-BR"/>
        </w:rPr>
        <w:t>” (</w:t>
      </w:r>
      <w:r w:rsidR="003558CA" w:rsidRPr="00D036EA">
        <w:rPr>
          <w:rFonts w:asciiTheme="majorBidi" w:hAnsiTheme="majorBidi" w:cstheme="majorBidi"/>
          <w:i/>
          <w:iCs/>
          <w:sz w:val="20"/>
          <w:szCs w:val="20"/>
          <w:lang w:val="pt-BR"/>
        </w:rPr>
        <w:t>Alcorão</w:t>
      </w:r>
      <w:r w:rsidRPr="00D036EA">
        <w:rPr>
          <w:rFonts w:asciiTheme="majorBidi" w:hAnsiTheme="majorBidi" w:cstheme="majorBidi"/>
          <w:i/>
          <w:iCs/>
          <w:sz w:val="20"/>
          <w:szCs w:val="20"/>
          <w:lang w:val="pt-BR"/>
        </w:rPr>
        <w:t xml:space="preserve">, 5:72). </w:t>
      </w:r>
    </w:p>
    <w:p w14:paraId="482CE780" w14:textId="77777777" w:rsidR="001B2D8D" w:rsidRPr="00D036EA" w:rsidRDefault="001B2D8D" w:rsidP="00371386">
      <w:pPr>
        <w:tabs>
          <w:tab w:val="left" w:pos="5850"/>
          <w:tab w:val="left" w:pos="6210"/>
        </w:tabs>
        <w:ind w:left="180" w:right="180"/>
        <w:jc w:val="both"/>
        <w:rPr>
          <w:rFonts w:asciiTheme="majorBidi" w:hAnsiTheme="majorBidi" w:cstheme="majorBidi"/>
          <w:i/>
          <w:iCs/>
          <w:sz w:val="20"/>
          <w:szCs w:val="20"/>
          <w:lang w:val="pt-BR"/>
        </w:rPr>
      </w:pPr>
      <w:r w:rsidRPr="00D036EA">
        <w:rPr>
          <w:rFonts w:asciiTheme="majorBidi" w:hAnsiTheme="majorBidi" w:cstheme="majorBidi"/>
          <w:sz w:val="20"/>
          <w:szCs w:val="20"/>
          <w:lang w:val="pt-BR"/>
        </w:rPr>
        <w:t>“</w:t>
      </w:r>
      <w:r w:rsidR="003558CA" w:rsidRPr="00D036EA">
        <w:rPr>
          <w:rFonts w:asciiTheme="majorBidi" w:hAnsiTheme="majorBidi" w:cstheme="majorBidi"/>
          <w:i/>
          <w:iCs/>
          <w:sz w:val="20"/>
          <w:szCs w:val="20"/>
          <w:lang w:val="pt-BR"/>
        </w:rPr>
        <w:t>Dizem: "Cremos em Allah e no que foi revelado para nós, e no que fora revelado para Abraão e Ismael e Isaque e Jacó e para as tribos; e no que fora concedido a Moisés e a Jesus, e no que fora concedido aos profetas, por seu Senhor. Não fazemos distinção entre nenhum deles. E, para Ele, somos moslimes.</w:t>
      </w:r>
      <w:r w:rsidRPr="00D036EA">
        <w:rPr>
          <w:rFonts w:asciiTheme="majorBidi" w:hAnsiTheme="majorBidi" w:cstheme="majorBidi"/>
          <w:i/>
          <w:iCs/>
          <w:sz w:val="20"/>
          <w:szCs w:val="20"/>
          <w:lang w:val="pt-BR"/>
        </w:rPr>
        <w:t>” (</w:t>
      </w:r>
      <w:r w:rsidR="003558CA" w:rsidRPr="00D036EA">
        <w:rPr>
          <w:rFonts w:asciiTheme="majorBidi" w:hAnsiTheme="majorBidi" w:cstheme="majorBidi"/>
          <w:i/>
          <w:iCs/>
          <w:sz w:val="20"/>
          <w:szCs w:val="20"/>
          <w:lang w:val="pt-BR"/>
        </w:rPr>
        <w:t>Alcorão</w:t>
      </w:r>
      <w:r w:rsidRPr="00D036EA">
        <w:rPr>
          <w:rFonts w:asciiTheme="majorBidi" w:hAnsiTheme="majorBidi" w:cstheme="majorBidi"/>
          <w:i/>
          <w:iCs/>
          <w:sz w:val="20"/>
          <w:szCs w:val="20"/>
          <w:lang w:val="pt-BR"/>
        </w:rPr>
        <w:t>, 2:136).</w:t>
      </w:r>
    </w:p>
    <w:p w14:paraId="61673600" w14:textId="0B5A68AB" w:rsidR="001B2D8D" w:rsidRPr="00371386" w:rsidRDefault="001B2D8D" w:rsidP="005A2B57">
      <w:pPr>
        <w:spacing w:after="80" w:line="240" w:lineRule="auto"/>
        <w:ind w:left="720" w:hanging="630"/>
        <w:rPr>
          <w:rFonts w:asciiTheme="majorHAnsi" w:hAnsiTheme="majorHAnsi" w:cstheme="majorBidi"/>
          <w:b/>
          <w:bCs/>
          <w:sz w:val="50"/>
          <w:szCs w:val="50"/>
          <w:rtl/>
          <w:lang w:val="pt-BR"/>
        </w:rPr>
      </w:pPr>
      <w:r w:rsidRPr="00371386">
        <w:rPr>
          <w:rFonts w:asciiTheme="majorHAnsi" w:hAnsiTheme="majorHAnsi" w:cstheme="majorBidi"/>
          <w:b/>
          <w:bCs/>
          <w:sz w:val="50"/>
          <w:szCs w:val="50"/>
          <w:lang w:val="pt-BR"/>
        </w:rPr>
        <w:lastRenderedPageBreak/>
        <w:t xml:space="preserve">6. </w:t>
      </w:r>
      <w:r w:rsidR="002A2E62" w:rsidRPr="00371386">
        <w:rPr>
          <w:rFonts w:asciiTheme="majorHAnsi" w:hAnsiTheme="majorHAnsi" w:cstheme="majorBidi"/>
          <w:b/>
          <w:bCs/>
          <w:sz w:val="50"/>
          <w:szCs w:val="50"/>
          <w:lang w:val="pt-BR"/>
        </w:rPr>
        <w:t>A CRUZ</w:t>
      </w:r>
    </w:p>
    <w:p w14:paraId="4EBA8880" w14:textId="77777777" w:rsidR="00B0215B" w:rsidRPr="00B0215B" w:rsidRDefault="00B0215B" w:rsidP="00C552BA">
      <w:pPr>
        <w:spacing w:after="100" w:line="240" w:lineRule="auto"/>
        <w:jc w:val="both"/>
        <w:outlineLvl w:val="0"/>
        <w:rPr>
          <w:rFonts w:asciiTheme="majorBidi" w:hAnsiTheme="majorBidi" w:cstheme="majorBidi"/>
          <w:b/>
          <w:bCs/>
          <w:i/>
          <w:iCs/>
          <w:sz w:val="12"/>
          <w:szCs w:val="12"/>
          <w:lang w:val="pt-BR"/>
        </w:rPr>
      </w:pPr>
    </w:p>
    <w:p w14:paraId="4F8F7D3C" w14:textId="77777777" w:rsidR="001B2D8D" w:rsidRPr="00D036EA" w:rsidRDefault="002A2E62" w:rsidP="00DB60A7">
      <w:pPr>
        <w:spacing w:after="80" w:line="240" w:lineRule="auto"/>
        <w:jc w:val="both"/>
        <w:outlineLvl w:val="0"/>
        <w:rPr>
          <w:rFonts w:asciiTheme="majorBidi" w:hAnsiTheme="majorBidi" w:cstheme="majorBidi"/>
          <w:b/>
          <w:bCs/>
          <w:i/>
          <w:iCs/>
          <w:sz w:val="26"/>
          <w:szCs w:val="26"/>
          <w:lang w:val="pt-BR"/>
        </w:rPr>
      </w:pPr>
      <w:r w:rsidRPr="00D036EA">
        <w:rPr>
          <w:rFonts w:asciiTheme="majorBidi" w:hAnsiTheme="majorBidi" w:cstheme="majorBidi"/>
          <w:b/>
          <w:bCs/>
          <w:i/>
          <w:iCs/>
          <w:sz w:val="26"/>
          <w:szCs w:val="26"/>
          <w:lang w:val="pt-BR"/>
        </w:rPr>
        <w:t>A Origem da Cruz</w:t>
      </w:r>
    </w:p>
    <w:p w14:paraId="4EC43B77" w14:textId="77777777" w:rsidR="00920CAD" w:rsidRPr="00D036EA" w:rsidRDefault="00920CAD" w:rsidP="00DB60A7">
      <w:pPr>
        <w:spacing w:after="80"/>
        <w:ind w:firstLine="180"/>
        <w:jc w:val="both"/>
        <w:rPr>
          <w:rFonts w:asciiTheme="majorBidi" w:hAnsiTheme="majorBidi" w:cstheme="majorBidi"/>
          <w:sz w:val="20"/>
          <w:szCs w:val="20"/>
          <w:lang w:val="pt-BR"/>
        </w:rPr>
      </w:pPr>
      <w:r w:rsidRPr="00D036EA">
        <w:rPr>
          <w:rFonts w:asciiTheme="majorBidi" w:hAnsiTheme="majorBidi" w:cstheme="majorBidi"/>
          <w:sz w:val="20"/>
          <w:szCs w:val="20"/>
          <w:lang w:val="pt-BR"/>
        </w:rPr>
        <w:t>O Cristianismo não é a origem da cruz. Cruzes gravadas e pintadas foram encontradas em cavernas habitadas por humanos há 10.000 anos. Isto significa que a cruz era adorada pelos pagãos muito antes de Jesus (PECE).</w:t>
      </w:r>
    </w:p>
    <w:p w14:paraId="592A27CF" w14:textId="0CC5E24B" w:rsidR="00920CAD" w:rsidRPr="00D036EA" w:rsidRDefault="00920CAD" w:rsidP="00DB60A7">
      <w:pPr>
        <w:spacing w:after="80"/>
        <w:ind w:firstLine="180"/>
        <w:jc w:val="both"/>
        <w:rPr>
          <w:rFonts w:asciiTheme="majorBidi" w:hAnsiTheme="majorBidi" w:cstheme="majorBidi"/>
          <w:sz w:val="20"/>
          <w:szCs w:val="20"/>
          <w:lang w:val="pt-BR"/>
        </w:rPr>
      </w:pPr>
      <w:r w:rsidRPr="00D036EA">
        <w:rPr>
          <w:rFonts w:asciiTheme="majorBidi" w:hAnsiTheme="majorBidi" w:cstheme="majorBidi"/>
          <w:sz w:val="20"/>
          <w:szCs w:val="20"/>
          <w:lang w:val="pt-BR"/>
        </w:rPr>
        <w:t xml:space="preserve">A cruz na antiga adoração do sol na Babilônia, era um símbolo sagrado de seu deus </w:t>
      </w:r>
      <w:r w:rsidR="00FD01A5">
        <w:rPr>
          <w:rFonts w:asciiTheme="majorBidi" w:hAnsiTheme="majorBidi" w:cstheme="majorBidi"/>
          <w:sz w:val="20"/>
          <w:szCs w:val="20"/>
          <w:lang w:val="pt-BR"/>
        </w:rPr>
        <w:t>Tammuz</w:t>
      </w:r>
      <w:r w:rsidRPr="00D036EA">
        <w:rPr>
          <w:rFonts w:asciiTheme="majorBidi" w:hAnsiTheme="majorBidi" w:cstheme="majorBidi"/>
          <w:sz w:val="20"/>
          <w:szCs w:val="20"/>
          <w:lang w:val="pt-BR"/>
        </w:rPr>
        <w:t xml:space="preserve"> est</w:t>
      </w:r>
      <w:r w:rsidR="000065ED">
        <w:rPr>
          <w:rFonts w:asciiTheme="majorBidi" w:hAnsiTheme="majorBidi" w:cstheme="majorBidi"/>
          <w:sz w:val="20"/>
          <w:szCs w:val="20"/>
          <w:lang w:val="pt-BR"/>
        </w:rPr>
        <w:t>ando na forma da letra mística ‘Tau’</w:t>
      </w:r>
      <w:r w:rsidRPr="00D036EA">
        <w:rPr>
          <w:rFonts w:asciiTheme="majorBidi" w:hAnsiTheme="majorBidi" w:cstheme="majorBidi"/>
          <w:sz w:val="20"/>
          <w:szCs w:val="20"/>
          <w:lang w:val="pt-BR"/>
        </w:rPr>
        <w:t xml:space="preserve"> (letra T em </w:t>
      </w:r>
      <w:r w:rsidR="000065ED">
        <w:rPr>
          <w:rFonts w:asciiTheme="majorBidi" w:hAnsiTheme="majorBidi" w:cstheme="majorBidi"/>
          <w:sz w:val="20"/>
          <w:szCs w:val="20"/>
          <w:lang w:val="pt-BR"/>
        </w:rPr>
        <w:t>portuguê</w:t>
      </w:r>
      <w:r w:rsidRPr="00D036EA">
        <w:rPr>
          <w:rFonts w:asciiTheme="majorBidi" w:hAnsiTheme="majorBidi" w:cstheme="majorBidi"/>
          <w:sz w:val="20"/>
          <w:szCs w:val="20"/>
          <w:lang w:val="pt-BR"/>
        </w:rPr>
        <w:t>s), que é a letra inicial do seu nome.</w:t>
      </w:r>
    </w:p>
    <w:p w14:paraId="41461966" w14:textId="346A2CE4" w:rsidR="00920CAD" w:rsidRPr="00D036EA" w:rsidRDefault="00920CAD" w:rsidP="00DB60A7">
      <w:pPr>
        <w:spacing w:after="80"/>
        <w:ind w:firstLine="180"/>
        <w:jc w:val="both"/>
        <w:rPr>
          <w:rFonts w:asciiTheme="majorBidi" w:hAnsiTheme="majorBidi" w:cstheme="majorBidi"/>
          <w:sz w:val="20"/>
          <w:szCs w:val="20"/>
          <w:lang w:val="pt-BR"/>
        </w:rPr>
      </w:pPr>
      <w:r w:rsidRPr="00D036EA">
        <w:rPr>
          <w:rFonts w:asciiTheme="majorBidi" w:hAnsiTheme="majorBidi" w:cstheme="majorBidi"/>
          <w:sz w:val="20"/>
          <w:szCs w:val="20"/>
          <w:lang w:val="pt-BR"/>
        </w:rPr>
        <w:t xml:space="preserve">Portanto, a cruz solar de adoração do sol é considerada o mais antigo símbolo religioso no mundo. O símbolo e culto da cruz se propagou da Babilônia a todas as antigas civilizações na África, Ásia e Europa, séculos antes do nascimento do </w:t>
      </w:r>
      <w:r w:rsidR="00142F12">
        <w:rPr>
          <w:rFonts w:asciiTheme="majorBidi" w:hAnsiTheme="majorBidi" w:cstheme="majorBidi"/>
          <w:sz w:val="20"/>
          <w:szCs w:val="20"/>
          <w:lang w:val="pt-BR"/>
        </w:rPr>
        <w:t>Cristianismo</w:t>
      </w:r>
      <w:r w:rsidRPr="00D036EA">
        <w:rPr>
          <w:rFonts w:asciiTheme="majorBidi" w:hAnsiTheme="majorBidi" w:cstheme="majorBidi"/>
          <w:sz w:val="20"/>
          <w:szCs w:val="20"/>
          <w:lang w:val="pt-BR"/>
        </w:rPr>
        <w:t>.</w:t>
      </w:r>
    </w:p>
    <w:p w14:paraId="394938CB" w14:textId="77777777" w:rsidR="00920CAD" w:rsidRPr="00D036EA" w:rsidRDefault="00920CAD" w:rsidP="00DB60A7">
      <w:pPr>
        <w:spacing w:after="80"/>
        <w:ind w:firstLine="180"/>
        <w:jc w:val="both"/>
        <w:rPr>
          <w:rFonts w:asciiTheme="majorBidi" w:hAnsiTheme="majorBidi" w:cstheme="majorBidi"/>
          <w:sz w:val="20"/>
          <w:szCs w:val="20"/>
          <w:lang w:val="pt-BR"/>
        </w:rPr>
      </w:pPr>
      <w:r w:rsidRPr="00D036EA">
        <w:rPr>
          <w:rFonts w:asciiTheme="majorBidi" w:hAnsiTheme="majorBidi" w:cstheme="majorBidi"/>
          <w:sz w:val="20"/>
          <w:szCs w:val="20"/>
          <w:lang w:val="pt-BR"/>
        </w:rPr>
        <w:t>Cruzes pré-cristãs, de uma forma ou de outra, estavam em uso como um símbolo entre os caldeus, os fenícios, os antigos egípcios, os antigos chineses e muitas outras nações.</w:t>
      </w:r>
    </w:p>
    <w:p w14:paraId="49149C50" w14:textId="4028B08F" w:rsidR="001B2D8D" w:rsidRPr="00D036EA" w:rsidRDefault="00920CAD" w:rsidP="00DB60A7">
      <w:pPr>
        <w:spacing w:after="80"/>
        <w:ind w:firstLine="252"/>
        <w:jc w:val="both"/>
        <w:rPr>
          <w:rFonts w:asciiTheme="majorBidi" w:hAnsiTheme="majorBidi" w:cstheme="majorBidi"/>
          <w:sz w:val="20"/>
          <w:szCs w:val="20"/>
          <w:lang w:val="pt-BR"/>
        </w:rPr>
      </w:pPr>
      <w:r w:rsidRPr="00D036EA">
        <w:rPr>
          <w:rFonts w:asciiTheme="majorBidi" w:hAnsiTheme="majorBidi" w:cstheme="majorBidi"/>
          <w:sz w:val="20"/>
          <w:szCs w:val="20"/>
          <w:lang w:val="pt-BR"/>
        </w:rPr>
        <w:t xml:space="preserve">A cruz Tau de </w:t>
      </w:r>
      <w:r w:rsidR="00FD01A5">
        <w:rPr>
          <w:rFonts w:asciiTheme="majorBidi" w:hAnsiTheme="majorBidi" w:cstheme="majorBidi"/>
          <w:sz w:val="20"/>
          <w:szCs w:val="20"/>
          <w:lang w:val="pt-BR"/>
        </w:rPr>
        <w:t>Tammuz</w:t>
      </w:r>
      <w:r w:rsidR="000065ED">
        <w:rPr>
          <w:rFonts w:asciiTheme="majorBidi" w:hAnsiTheme="majorBidi" w:cstheme="majorBidi"/>
          <w:sz w:val="20"/>
          <w:szCs w:val="20"/>
          <w:lang w:val="pt-BR"/>
        </w:rPr>
        <w:t xml:space="preserve"> era</w:t>
      </w:r>
      <w:r w:rsidRPr="00D036EA">
        <w:rPr>
          <w:rFonts w:asciiTheme="majorBidi" w:hAnsiTheme="majorBidi" w:cstheme="majorBidi"/>
          <w:sz w:val="20"/>
          <w:szCs w:val="20"/>
          <w:lang w:val="pt-BR"/>
        </w:rPr>
        <w:t xml:space="preserve"> chamada de sinal de vida. A cruz Ankh dos egípcios era considerada como um símbolo da vida eterna. Os budistas acreditam que a cruz representa tanto a árvore da vida quanto a nutrição espiritual. Os espanhóis, no século XVI, encontraram cruzes entre os índios do México e do Peru</w:t>
      </w:r>
      <w:r w:rsidR="001B2D8D" w:rsidRPr="00D036EA">
        <w:rPr>
          <w:rFonts w:asciiTheme="majorBidi" w:hAnsiTheme="majorBidi" w:cstheme="majorBidi"/>
          <w:sz w:val="20"/>
          <w:szCs w:val="20"/>
          <w:lang w:val="pt-BR"/>
        </w:rPr>
        <w:t>.</w:t>
      </w:r>
    </w:p>
    <w:p w14:paraId="36BD775D" w14:textId="77777777" w:rsidR="001B2D8D" w:rsidRPr="00D036EA" w:rsidRDefault="00920CAD" w:rsidP="00DB60A7">
      <w:pPr>
        <w:spacing w:after="80" w:line="240" w:lineRule="auto"/>
        <w:jc w:val="both"/>
        <w:outlineLvl w:val="0"/>
        <w:rPr>
          <w:rFonts w:asciiTheme="majorBidi" w:hAnsiTheme="majorBidi" w:cstheme="majorBidi"/>
          <w:b/>
          <w:bCs/>
          <w:i/>
          <w:iCs/>
          <w:sz w:val="26"/>
          <w:szCs w:val="26"/>
          <w:lang w:val="pt-BR"/>
        </w:rPr>
      </w:pPr>
      <w:r w:rsidRPr="00D036EA">
        <w:rPr>
          <w:rFonts w:asciiTheme="majorBidi" w:hAnsiTheme="majorBidi" w:cstheme="majorBidi"/>
          <w:b/>
          <w:bCs/>
          <w:i/>
          <w:iCs/>
          <w:sz w:val="26"/>
          <w:szCs w:val="26"/>
          <w:lang w:val="pt-BR"/>
        </w:rPr>
        <w:t>Como a cruz se tornou cristã</w:t>
      </w:r>
      <w:r w:rsidR="001B2D8D" w:rsidRPr="00D036EA">
        <w:rPr>
          <w:rFonts w:asciiTheme="majorBidi" w:hAnsiTheme="majorBidi" w:cstheme="majorBidi"/>
          <w:b/>
          <w:bCs/>
          <w:i/>
          <w:iCs/>
          <w:sz w:val="26"/>
          <w:szCs w:val="26"/>
          <w:lang w:val="pt-BR"/>
        </w:rPr>
        <w:t>?</w:t>
      </w:r>
    </w:p>
    <w:p w14:paraId="1D98FD82" w14:textId="0EAAFA12" w:rsidR="001B2D8D" w:rsidRDefault="00FD7280" w:rsidP="00DB60A7">
      <w:pPr>
        <w:spacing w:after="80"/>
        <w:ind w:firstLine="180"/>
        <w:jc w:val="both"/>
        <w:rPr>
          <w:rFonts w:asciiTheme="majorBidi" w:hAnsiTheme="majorBidi" w:cstheme="majorBidi"/>
          <w:sz w:val="20"/>
          <w:szCs w:val="20"/>
          <w:lang w:val="pt-BR"/>
        </w:rPr>
      </w:pPr>
      <w:r w:rsidRPr="00D036EA">
        <w:rPr>
          <w:rFonts w:asciiTheme="majorBidi" w:hAnsiTheme="majorBidi" w:cstheme="majorBidi"/>
          <w:sz w:val="20"/>
          <w:szCs w:val="20"/>
          <w:lang w:val="pt-BR"/>
        </w:rPr>
        <w:t xml:space="preserve">Os cristãos sofreram perseguição nas mãos do Império Romano durante centenas de anos. Quando Constantino, que era um adorador do sol, </w:t>
      </w:r>
      <w:r w:rsidR="000065ED">
        <w:rPr>
          <w:rFonts w:asciiTheme="majorBidi" w:hAnsiTheme="majorBidi" w:cstheme="majorBidi"/>
          <w:sz w:val="20"/>
          <w:szCs w:val="20"/>
          <w:lang w:val="pt-BR"/>
        </w:rPr>
        <w:t>se tornou</w:t>
      </w:r>
      <w:r w:rsidRPr="00D036EA">
        <w:rPr>
          <w:rFonts w:asciiTheme="majorBidi" w:hAnsiTheme="majorBidi" w:cstheme="majorBidi"/>
          <w:sz w:val="20"/>
          <w:szCs w:val="20"/>
          <w:lang w:val="pt-BR"/>
        </w:rPr>
        <w:t xml:space="preserve"> imperador, </w:t>
      </w:r>
      <w:r w:rsidR="000065ED">
        <w:rPr>
          <w:rFonts w:asciiTheme="majorBidi" w:hAnsiTheme="majorBidi" w:cstheme="majorBidi"/>
          <w:sz w:val="20"/>
          <w:szCs w:val="20"/>
          <w:lang w:val="pt-BR"/>
        </w:rPr>
        <w:t>ele queria</w:t>
      </w:r>
      <w:r w:rsidRPr="00D036EA">
        <w:rPr>
          <w:rFonts w:asciiTheme="majorBidi" w:hAnsiTheme="majorBidi" w:cstheme="majorBidi"/>
          <w:sz w:val="20"/>
          <w:szCs w:val="20"/>
          <w:lang w:val="pt-BR"/>
        </w:rPr>
        <w:t xml:space="preserve"> promover a estabilidade do seu império. Por isso, ele iniciou um plano para unir os pagãos e cristãos. Alegou ter se tornado cristão depois de ver a cruz em</w:t>
      </w:r>
      <w:r w:rsidR="000065ED">
        <w:rPr>
          <w:rFonts w:asciiTheme="majorBidi" w:hAnsiTheme="majorBidi" w:cstheme="majorBidi"/>
          <w:sz w:val="20"/>
          <w:szCs w:val="20"/>
          <w:lang w:val="pt-BR"/>
        </w:rPr>
        <w:t xml:space="preserve"> um sonho e ouvir as palavras, “por este sinal vencereis”</w:t>
      </w:r>
      <w:r w:rsidRPr="00D036EA">
        <w:rPr>
          <w:rFonts w:asciiTheme="majorBidi" w:hAnsiTheme="majorBidi" w:cstheme="majorBidi"/>
          <w:sz w:val="20"/>
          <w:szCs w:val="20"/>
          <w:lang w:val="pt-BR"/>
        </w:rPr>
        <w:t>. Como mencionado anteriormente, apesar de suas reivindicações de ser um cristão, ele não foi batizado até seu leito de morte, e nunca deixou a cunhagem de moedas estampadas com o sol, que é o símbolo de seu deus anterior, Sol Invictus! No entanto, também deve ser mencionado que a cruz não se tornou um símbolo comument</w:t>
      </w:r>
      <w:r w:rsidR="000065ED">
        <w:rPr>
          <w:rFonts w:asciiTheme="majorBidi" w:hAnsiTheme="majorBidi" w:cstheme="majorBidi"/>
          <w:sz w:val="20"/>
          <w:szCs w:val="20"/>
          <w:lang w:val="pt-BR"/>
        </w:rPr>
        <w:t>e encontrado em igrejas cristãs</w:t>
      </w:r>
      <w:r w:rsidRPr="00D036EA">
        <w:rPr>
          <w:rFonts w:asciiTheme="majorBidi" w:hAnsiTheme="majorBidi" w:cstheme="majorBidi"/>
          <w:sz w:val="20"/>
          <w:szCs w:val="20"/>
          <w:lang w:val="pt-BR"/>
        </w:rPr>
        <w:t xml:space="preserve"> até 431</w:t>
      </w:r>
      <w:r w:rsidR="00612943" w:rsidRPr="00D036EA">
        <w:rPr>
          <w:rFonts w:asciiTheme="majorBidi" w:hAnsiTheme="majorBidi" w:cstheme="majorBidi"/>
          <w:sz w:val="20"/>
          <w:szCs w:val="20"/>
          <w:lang w:val="pt-BR"/>
        </w:rPr>
        <w:t xml:space="preserve"> d.C</w:t>
      </w:r>
      <w:r w:rsidRPr="00D036EA">
        <w:rPr>
          <w:rFonts w:asciiTheme="majorBidi" w:hAnsiTheme="majorBidi" w:cstheme="majorBidi"/>
          <w:sz w:val="20"/>
          <w:szCs w:val="20"/>
          <w:lang w:val="pt-BR"/>
        </w:rPr>
        <w:t>.</w:t>
      </w:r>
    </w:p>
    <w:p w14:paraId="7F6FCAC6" w14:textId="77777777" w:rsidR="00CB5298" w:rsidRPr="00CB5298" w:rsidRDefault="00CB5298" w:rsidP="00CB5298">
      <w:pPr>
        <w:ind w:firstLine="180"/>
        <w:jc w:val="both"/>
        <w:rPr>
          <w:rFonts w:asciiTheme="majorBidi" w:hAnsiTheme="majorBidi" w:cstheme="majorBidi"/>
          <w:sz w:val="10"/>
          <w:szCs w:val="10"/>
          <w:lang w:val="pt-BR"/>
        </w:rPr>
      </w:pPr>
    </w:p>
    <w:tbl>
      <w:tblPr>
        <w:tblW w:w="6300" w:type="dxa"/>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1980"/>
        <w:gridCol w:w="90"/>
        <w:gridCol w:w="90"/>
        <w:gridCol w:w="1710"/>
        <w:gridCol w:w="45"/>
        <w:gridCol w:w="2385"/>
      </w:tblGrid>
      <w:tr w:rsidR="001B2D8D" w:rsidRPr="00CB5298" w14:paraId="496D8945" w14:textId="77777777" w:rsidTr="005231C2">
        <w:trPr>
          <w:trHeight w:val="2331"/>
        </w:trPr>
        <w:tc>
          <w:tcPr>
            <w:tcW w:w="2160" w:type="dxa"/>
            <w:gridSpan w:val="3"/>
          </w:tcPr>
          <w:p w14:paraId="11422C16" w14:textId="77777777" w:rsidR="001B2D8D" w:rsidRPr="00CB5298" w:rsidRDefault="001B2D8D" w:rsidP="00C552BA">
            <w:pPr>
              <w:spacing w:before="80" w:after="40" w:line="240" w:lineRule="auto"/>
              <w:rPr>
                <w:rFonts w:asciiTheme="majorBidi" w:hAnsiTheme="majorBidi" w:cstheme="majorBidi"/>
                <w:sz w:val="20"/>
                <w:szCs w:val="20"/>
                <w:lang w:val="pt-BR"/>
              </w:rPr>
            </w:pPr>
            <w:r w:rsidRPr="00CB5298">
              <w:rPr>
                <w:rFonts w:asciiTheme="majorBidi" w:hAnsiTheme="majorBidi" w:cstheme="majorBidi"/>
                <w:noProof/>
                <w:sz w:val="20"/>
                <w:szCs w:val="20"/>
              </w:rPr>
              <w:lastRenderedPageBreak/>
              <w:drawing>
                <wp:inline distT="0" distB="0" distL="0" distR="0" wp14:anchorId="725A72AA" wp14:editId="12EDC8C4">
                  <wp:extent cx="1085776" cy="1416183"/>
                  <wp:effectExtent l="19050" t="19050" r="19124" b="12567"/>
                  <wp:docPr id="11219" name="Picture 9255" descr="http://t2.gstatic.com/images?q=tbn:ANd9GcQuh5A5Db_bgetngc7WL85Ri7Z7lUN69kv6OvxkQl3kwRnlo0cbw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3" descr="http://t2.gstatic.com/images?q=tbn:ANd9GcQuh5A5Db_bgetngc7WL85Ri7Z7lUN69kv6OvxkQl3kwRnlo0cbww">
                            <a:hlinkClick r:id="rId140"/>
                          </pic:cNvPr>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087461" cy="1418381"/>
                          </a:xfrm>
                          <a:prstGeom prst="rect">
                            <a:avLst/>
                          </a:prstGeom>
                          <a:noFill/>
                          <a:ln w="12700">
                            <a:solidFill>
                              <a:schemeClr val="tx1"/>
                            </a:solidFill>
                          </a:ln>
                        </pic:spPr>
                      </pic:pic>
                    </a:graphicData>
                  </a:graphic>
                </wp:inline>
              </w:drawing>
            </w:r>
          </w:p>
        </w:tc>
        <w:tc>
          <w:tcPr>
            <w:tcW w:w="1755" w:type="dxa"/>
            <w:gridSpan w:val="2"/>
          </w:tcPr>
          <w:p w14:paraId="32A202E3" w14:textId="77777777" w:rsidR="001B2D8D" w:rsidRPr="00CB5298" w:rsidRDefault="001707E4" w:rsidP="00C552BA">
            <w:pPr>
              <w:tabs>
                <w:tab w:val="left" w:pos="1512"/>
              </w:tabs>
              <w:spacing w:before="80" w:after="40" w:line="240" w:lineRule="auto"/>
              <w:ind w:left="-18" w:right="-108"/>
              <w:rPr>
                <w:rFonts w:asciiTheme="majorBidi" w:hAnsiTheme="majorBidi" w:cstheme="majorBidi"/>
                <w:sz w:val="20"/>
                <w:szCs w:val="20"/>
                <w:lang w:val="pt-BR"/>
              </w:rPr>
            </w:pPr>
            <w:r w:rsidRPr="00CB5298">
              <w:rPr>
                <w:rFonts w:asciiTheme="majorBidi" w:hAnsiTheme="majorBidi" w:cstheme="majorBidi"/>
                <w:noProof/>
                <w:sz w:val="20"/>
                <w:szCs w:val="20"/>
              </w:rPr>
              <w:drawing>
                <wp:inline distT="0" distB="0" distL="0" distR="0" wp14:anchorId="473BB4FC" wp14:editId="589B00B6">
                  <wp:extent cx="853065" cy="1437155"/>
                  <wp:effectExtent l="19050" t="19050" r="23235" b="10645"/>
                  <wp:docPr id="15" name="صورة 2"/>
                  <wp:cNvGraphicFramePr/>
                  <a:graphic xmlns:a="http://schemas.openxmlformats.org/drawingml/2006/main">
                    <a:graphicData uri="http://schemas.openxmlformats.org/drawingml/2006/picture">
                      <pic:pic xmlns:pic="http://schemas.openxmlformats.org/drawingml/2006/picture">
                        <pic:nvPicPr>
                          <pic:cNvPr id="11267" name="Picture 3"/>
                          <pic:cNvPicPr>
                            <a:picLocks noChangeAspect="1" noChangeArrowheads="1"/>
                          </pic:cNvPicPr>
                        </pic:nvPicPr>
                        <pic:blipFill>
                          <a:blip r:embed="rId142" cstate="print">
                            <a:lum bright="10000" contrast="30000"/>
                          </a:blip>
                          <a:srcRect/>
                          <a:stretch>
                            <a:fillRect/>
                          </a:stretch>
                        </pic:blipFill>
                        <pic:spPr bwMode="auto">
                          <a:xfrm>
                            <a:off x="0" y="0"/>
                            <a:ext cx="852465" cy="1436144"/>
                          </a:xfrm>
                          <a:prstGeom prst="rect">
                            <a:avLst/>
                          </a:prstGeom>
                          <a:noFill/>
                          <a:ln w="12700">
                            <a:solidFill>
                              <a:schemeClr val="tx1"/>
                            </a:solidFill>
                            <a:miter lim="800000"/>
                            <a:headEnd/>
                            <a:tailEnd/>
                          </a:ln>
                          <a:effectLst/>
                        </pic:spPr>
                      </pic:pic>
                    </a:graphicData>
                  </a:graphic>
                </wp:inline>
              </w:drawing>
            </w:r>
          </w:p>
        </w:tc>
        <w:tc>
          <w:tcPr>
            <w:tcW w:w="2385" w:type="dxa"/>
          </w:tcPr>
          <w:p w14:paraId="0C558F77" w14:textId="77777777" w:rsidR="001B2D8D" w:rsidRPr="00CB5298" w:rsidRDefault="001B2D8D" w:rsidP="00C552BA">
            <w:pPr>
              <w:spacing w:before="80" w:after="40" w:line="240" w:lineRule="auto"/>
              <w:ind w:right="252" w:hanging="18"/>
              <w:jc w:val="right"/>
              <w:rPr>
                <w:rFonts w:asciiTheme="majorBidi" w:hAnsiTheme="majorBidi" w:cstheme="majorBidi"/>
                <w:sz w:val="20"/>
                <w:szCs w:val="20"/>
                <w:lang w:val="pt-BR"/>
              </w:rPr>
            </w:pPr>
            <w:r w:rsidRPr="00CB5298">
              <w:rPr>
                <w:rFonts w:asciiTheme="majorBidi" w:hAnsiTheme="majorBidi" w:cstheme="majorBidi"/>
                <w:noProof/>
                <w:sz w:val="20"/>
                <w:szCs w:val="20"/>
              </w:rPr>
              <w:drawing>
                <wp:inline distT="0" distB="0" distL="0" distR="0" wp14:anchorId="4D7725CD" wp14:editId="6EF20196">
                  <wp:extent cx="1106366" cy="1417075"/>
                  <wp:effectExtent l="19050" t="19050" r="17584" b="11675"/>
                  <wp:docPr id="11221" name="Picture 9252" descr="Description: http://www.discerningthetimesonline.net/tammuz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Description: http://www.discerningthetimesonline.net/tammuz1.jpg">
                            <a:hlinkClick r:id="rId22"/>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125538" cy="1441631"/>
                          </a:xfrm>
                          <a:prstGeom prst="rect">
                            <a:avLst/>
                          </a:prstGeom>
                          <a:noFill/>
                          <a:ln w="12700">
                            <a:solidFill>
                              <a:schemeClr val="tx1"/>
                            </a:solidFill>
                          </a:ln>
                        </pic:spPr>
                      </pic:pic>
                    </a:graphicData>
                  </a:graphic>
                </wp:inline>
              </w:drawing>
            </w:r>
          </w:p>
        </w:tc>
      </w:tr>
      <w:tr w:rsidR="001B2D8D" w:rsidRPr="00CB5298" w14:paraId="18546642" w14:textId="77777777" w:rsidTr="005231C2">
        <w:trPr>
          <w:trHeight w:val="478"/>
        </w:trPr>
        <w:tc>
          <w:tcPr>
            <w:tcW w:w="2160" w:type="dxa"/>
            <w:gridSpan w:val="3"/>
          </w:tcPr>
          <w:p w14:paraId="0A37E905" w14:textId="1A2D751B" w:rsidR="001B2D8D" w:rsidRPr="00CB5298" w:rsidRDefault="00CB5298" w:rsidP="00CB5298">
            <w:pPr>
              <w:spacing w:after="80" w:line="240" w:lineRule="auto"/>
              <w:jc w:val="center"/>
              <w:rPr>
                <w:rFonts w:asciiTheme="majorBidi" w:hAnsiTheme="majorBidi" w:cstheme="majorBidi"/>
                <w:noProof/>
                <w:sz w:val="20"/>
                <w:szCs w:val="20"/>
                <w:lang w:val="pt-BR"/>
              </w:rPr>
            </w:pPr>
            <w:r w:rsidRPr="00CB5298">
              <w:rPr>
                <w:rFonts w:asciiTheme="majorBidi" w:hAnsiTheme="majorBidi" w:cstheme="majorBidi"/>
                <w:sz w:val="20"/>
                <w:szCs w:val="20"/>
                <w:lang w:val="pt-BR"/>
              </w:rPr>
              <w:t>Cruz</w:t>
            </w:r>
            <w:r w:rsidR="00FD7280" w:rsidRPr="00CB5298">
              <w:rPr>
                <w:rFonts w:asciiTheme="majorBidi" w:hAnsiTheme="majorBidi" w:cstheme="majorBidi"/>
                <w:sz w:val="20"/>
                <w:szCs w:val="20"/>
                <w:lang w:val="pt-BR"/>
              </w:rPr>
              <w:t xml:space="preserve"> solar pré-histórica, Creta, Grécia.</w:t>
            </w:r>
          </w:p>
        </w:tc>
        <w:tc>
          <w:tcPr>
            <w:tcW w:w="1755" w:type="dxa"/>
            <w:gridSpan w:val="2"/>
          </w:tcPr>
          <w:p w14:paraId="1DF32D33" w14:textId="77777777" w:rsidR="001B2D8D" w:rsidRPr="00CB5298" w:rsidRDefault="00FD7280" w:rsidP="00CB5298">
            <w:pPr>
              <w:tabs>
                <w:tab w:val="left" w:pos="-198"/>
              </w:tabs>
              <w:spacing w:after="80" w:line="240" w:lineRule="auto"/>
              <w:ind w:left="-113" w:right="-113"/>
              <w:jc w:val="center"/>
              <w:rPr>
                <w:rFonts w:asciiTheme="majorBidi" w:hAnsiTheme="majorBidi" w:cstheme="majorBidi"/>
                <w:sz w:val="20"/>
                <w:szCs w:val="20"/>
                <w:lang w:val="pt-BR"/>
              </w:rPr>
            </w:pPr>
            <w:r w:rsidRPr="00CB5298">
              <w:rPr>
                <w:rFonts w:asciiTheme="majorBidi" w:hAnsiTheme="majorBidi" w:cstheme="majorBidi"/>
                <w:sz w:val="20"/>
                <w:szCs w:val="20"/>
                <w:lang w:val="pt-BR"/>
              </w:rPr>
              <w:t xml:space="preserve">Cruz </w:t>
            </w:r>
            <w:r w:rsidR="001B2D8D" w:rsidRPr="00CB5298">
              <w:rPr>
                <w:rFonts w:asciiTheme="majorBidi" w:hAnsiTheme="majorBidi" w:cstheme="majorBidi"/>
                <w:sz w:val="20"/>
                <w:szCs w:val="20"/>
                <w:lang w:val="pt-BR"/>
              </w:rPr>
              <w:t>Frabillen</w:t>
            </w:r>
            <w:r w:rsidRPr="00CB5298">
              <w:rPr>
                <w:rFonts w:asciiTheme="majorBidi" w:hAnsiTheme="majorBidi" w:cstheme="majorBidi"/>
                <w:sz w:val="20"/>
                <w:szCs w:val="20"/>
                <w:lang w:val="pt-BR"/>
              </w:rPr>
              <w:t xml:space="preserve"> pré-histórica, Alemanha.</w:t>
            </w:r>
          </w:p>
        </w:tc>
        <w:tc>
          <w:tcPr>
            <w:tcW w:w="2385" w:type="dxa"/>
          </w:tcPr>
          <w:p w14:paraId="1519C2D7" w14:textId="14B614DA" w:rsidR="001B2D8D" w:rsidRPr="00CB5298" w:rsidRDefault="00FD01A5" w:rsidP="00C552BA">
            <w:pPr>
              <w:spacing w:after="80" w:line="240" w:lineRule="auto"/>
              <w:ind w:left="27"/>
              <w:jc w:val="center"/>
              <w:rPr>
                <w:rFonts w:asciiTheme="majorBidi" w:hAnsiTheme="majorBidi" w:cstheme="majorBidi"/>
                <w:noProof/>
                <w:sz w:val="20"/>
                <w:szCs w:val="20"/>
                <w:lang w:val="pt-BR"/>
              </w:rPr>
            </w:pPr>
            <w:r w:rsidRPr="00CB5298">
              <w:rPr>
                <w:rFonts w:asciiTheme="majorBidi" w:hAnsiTheme="majorBidi" w:cstheme="majorBidi"/>
                <w:sz w:val="20"/>
                <w:szCs w:val="20"/>
                <w:lang w:val="pt-BR"/>
              </w:rPr>
              <w:t>Tammuz</w:t>
            </w:r>
            <w:r w:rsidR="001B2D8D" w:rsidRPr="00CB5298">
              <w:rPr>
                <w:rFonts w:asciiTheme="majorBidi" w:hAnsiTheme="majorBidi" w:cstheme="majorBidi"/>
                <w:sz w:val="20"/>
                <w:szCs w:val="20"/>
                <w:lang w:val="pt-BR"/>
              </w:rPr>
              <w:t xml:space="preserve"> </w:t>
            </w:r>
            <w:r w:rsidR="00FD7280" w:rsidRPr="00CB5298">
              <w:rPr>
                <w:rFonts w:asciiTheme="majorBidi" w:hAnsiTheme="majorBidi" w:cstheme="majorBidi"/>
                <w:sz w:val="20"/>
                <w:szCs w:val="20"/>
                <w:lang w:val="pt-BR"/>
              </w:rPr>
              <w:t>carregando duas cruzes</w:t>
            </w:r>
            <w:r w:rsidR="001B2D8D" w:rsidRPr="00CB5298">
              <w:rPr>
                <w:rFonts w:asciiTheme="majorBidi" w:hAnsiTheme="majorBidi" w:cstheme="majorBidi"/>
                <w:sz w:val="20"/>
                <w:szCs w:val="20"/>
                <w:lang w:val="pt-BR"/>
              </w:rPr>
              <w:t>.</w:t>
            </w:r>
          </w:p>
        </w:tc>
      </w:tr>
      <w:tr w:rsidR="000B19B3" w:rsidRPr="00CB5298" w14:paraId="22E78268" w14:textId="77777777" w:rsidTr="005231C2">
        <w:trPr>
          <w:trHeight w:val="2278"/>
        </w:trPr>
        <w:tc>
          <w:tcPr>
            <w:tcW w:w="2070" w:type="dxa"/>
            <w:gridSpan w:val="2"/>
            <w:hideMark/>
          </w:tcPr>
          <w:p w14:paraId="78E3B5A2" w14:textId="77777777" w:rsidR="000B19B3" w:rsidRPr="00CB5298" w:rsidRDefault="000B19B3" w:rsidP="00C552BA">
            <w:pPr>
              <w:spacing w:before="60" w:after="60" w:line="240" w:lineRule="auto"/>
              <w:ind w:right="252"/>
              <w:jc w:val="right"/>
              <w:rPr>
                <w:rFonts w:asciiTheme="majorBidi" w:hAnsiTheme="majorBidi" w:cstheme="majorBidi"/>
                <w:sz w:val="20"/>
                <w:szCs w:val="20"/>
                <w:lang w:val="pt-BR"/>
              </w:rPr>
            </w:pPr>
            <w:r w:rsidRPr="00CB5298">
              <w:rPr>
                <w:rFonts w:asciiTheme="majorBidi" w:hAnsiTheme="majorBidi" w:cstheme="majorBidi"/>
                <w:noProof/>
                <w:sz w:val="20"/>
                <w:szCs w:val="20"/>
              </w:rPr>
              <w:drawing>
                <wp:inline distT="0" distB="0" distL="0" distR="0" wp14:anchorId="5533C8B5" wp14:editId="3EA7B347">
                  <wp:extent cx="1082180" cy="1397031"/>
                  <wp:effectExtent l="19050" t="19050" r="22720" b="12669"/>
                  <wp:docPr id="21" name="Picture 9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3" cstate="print">
                            <a:lum contrast="40000"/>
                            <a:extLst>
                              <a:ext uri="{28A0092B-C50C-407E-A947-70E740481C1C}">
                                <a14:useLocalDpi xmlns:a14="http://schemas.microsoft.com/office/drawing/2010/main" val="0"/>
                              </a:ext>
                            </a:extLst>
                          </a:blip>
                          <a:srcRect/>
                          <a:stretch>
                            <a:fillRect/>
                          </a:stretch>
                        </pic:blipFill>
                        <pic:spPr bwMode="auto">
                          <a:xfrm>
                            <a:off x="0" y="0"/>
                            <a:ext cx="1089622" cy="1406639"/>
                          </a:xfrm>
                          <a:prstGeom prst="rect">
                            <a:avLst/>
                          </a:prstGeom>
                          <a:noFill/>
                          <a:ln w="12700">
                            <a:solidFill>
                              <a:schemeClr val="tx1"/>
                            </a:solidFill>
                          </a:ln>
                        </pic:spPr>
                      </pic:pic>
                    </a:graphicData>
                  </a:graphic>
                </wp:inline>
              </w:drawing>
            </w:r>
          </w:p>
        </w:tc>
        <w:tc>
          <w:tcPr>
            <w:tcW w:w="1800" w:type="dxa"/>
            <w:gridSpan w:val="2"/>
          </w:tcPr>
          <w:p w14:paraId="52BC08E1" w14:textId="561521E8" w:rsidR="000B19B3" w:rsidRPr="00CB5298" w:rsidRDefault="00AE20C2" w:rsidP="00C552BA">
            <w:pPr>
              <w:spacing w:before="60" w:after="40" w:line="240" w:lineRule="auto"/>
              <w:ind w:right="-108"/>
              <w:jc w:val="center"/>
              <w:rPr>
                <w:rFonts w:asciiTheme="majorBidi" w:hAnsiTheme="majorBidi" w:cstheme="majorBidi"/>
                <w:sz w:val="20"/>
                <w:szCs w:val="20"/>
                <w:lang w:val="pt-BR"/>
              </w:rPr>
            </w:pPr>
            <w:r w:rsidRPr="00CB5298">
              <w:rPr>
                <w:rFonts w:asciiTheme="majorBidi" w:hAnsiTheme="majorBidi" w:cstheme="majorBidi"/>
                <w:noProof/>
                <w:sz w:val="20"/>
                <w:szCs w:val="20"/>
              </w:rPr>
              <mc:AlternateContent>
                <mc:Choice Requires="wps">
                  <w:drawing>
                    <wp:anchor distT="0" distB="0" distL="114300" distR="114300" simplePos="0" relativeHeight="251664384" behindDoc="0" locked="0" layoutInCell="1" allowOverlap="1" wp14:anchorId="775AD32B" wp14:editId="55DB388B">
                      <wp:simplePos x="0" y="0"/>
                      <wp:positionH relativeFrom="column">
                        <wp:posOffset>733425</wp:posOffset>
                      </wp:positionH>
                      <wp:positionV relativeFrom="paragraph">
                        <wp:posOffset>478790</wp:posOffset>
                      </wp:positionV>
                      <wp:extent cx="344805" cy="564515"/>
                      <wp:effectExtent l="0" t="0" r="10795" b="0"/>
                      <wp:wrapNone/>
                      <wp:docPr id="11281" name="Oval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4805" cy="564515"/>
                              </a:xfrm>
                              <a:prstGeom prst="ellipse">
                                <a:avLst/>
                              </a:prstGeom>
                              <a:noFill/>
                              <a:ln w="19050">
                                <a:solidFill>
                                  <a:srgbClr val="FFFF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xmlns:mv="urn:schemas-microsoft-com:mac:vml" xmlns:mo="http://schemas.microsoft.com/office/mac/office/2008/main">
                  <w:pict>
                    <v:oval w14:anchorId="20ED2172" id="Oval_x0020_20" o:spid="_x0000_s1026" style="position:absolute;margin-left:57.75pt;margin-top:37.7pt;width:27.15pt;height:44.4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" filled="f" strokecolor="yellow" strokeweight="1.5pt"/>
                  </w:pict>
                </mc:Fallback>
              </mc:AlternateContent>
            </w:r>
            <w:r w:rsidRPr="00CB5298">
              <w:rPr>
                <w:rFonts w:asciiTheme="majorBidi" w:hAnsiTheme="majorBidi" w:cstheme="majorBidi"/>
                <w:noProof/>
                <w:sz w:val="20"/>
                <w:szCs w:val="20"/>
              </w:rPr>
              <mc:AlternateContent>
                <mc:Choice Requires="wps">
                  <w:drawing>
                    <wp:anchor distT="4294967295" distB="4294967295" distL="114300" distR="114300" simplePos="0" relativeHeight="251665408" behindDoc="0" locked="0" layoutInCell="1" allowOverlap="1" wp14:anchorId="72640B1C" wp14:editId="03284323">
                      <wp:simplePos x="0" y="0"/>
                      <wp:positionH relativeFrom="column">
                        <wp:posOffset>411480</wp:posOffset>
                      </wp:positionH>
                      <wp:positionV relativeFrom="paragraph">
                        <wp:posOffset>735964</wp:posOffset>
                      </wp:positionV>
                      <wp:extent cx="238125" cy="0"/>
                      <wp:effectExtent l="0" t="76200" r="15875" b="76200"/>
                      <wp:wrapNone/>
                      <wp:docPr id="11254" name="AutoShap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8125" cy="0"/>
                              </a:xfrm>
                              <a:prstGeom prst="straightConnector1">
                                <a:avLst/>
                              </a:prstGeom>
                              <a:noFill/>
                              <a:ln w="28575">
                                <a:solidFill>
                                  <a:srgbClr val="FFFF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xmlns:mv="urn:schemas-microsoft-com:mac:vml" xmlns:mo="http://schemas.microsoft.com/office/mac/office/2008/main">
                  <w:pict>
                    <v:shapetype w14:anchorId="138FF7C5" id="_x0000_t32" coordsize="21600,21600" o:spt="32" o:oned="t" path="m0,0l21600,21600e" filled="f">
                      <v:path arrowok="t" fillok="f" o:connecttype="none"/>
                      <o:lock v:ext="edit" shapetype="t"/>
                    </v:shapetype>
                    <v:shape id="AutoShape_x0020_21" o:spid="_x0000_s1026" type="#_x0000_t32" style="position:absolute;margin-left:32.4pt;margin-top:57.95pt;width:18.75pt;height:0;z-index:251665408;visibility:visible;mso-wrap-style:square;mso-width-percent:0;mso-height-percent:0;mso-wrap-distance-left:9pt;mso-wrap-distance-top:-1emu;mso-wrap-distance-right:9pt;mso-wrap-distance-bottom:-1emu;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" strokecolor="yellow" strokeweight="2.25pt">
                      <v:stroke endarrow="block"/>
                    </v:shape>
                  </w:pict>
                </mc:Fallback>
              </mc:AlternateContent>
            </w:r>
            <w:r w:rsidR="000B19B3" w:rsidRPr="00CB5298">
              <w:rPr>
                <w:rFonts w:asciiTheme="majorBidi" w:hAnsiTheme="majorBidi" w:cstheme="majorBidi"/>
                <w:noProof/>
                <w:sz w:val="20"/>
                <w:szCs w:val="20"/>
              </w:rPr>
              <w:drawing>
                <wp:inline distT="0" distB="0" distL="0" distR="0" wp14:anchorId="6054136C" wp14:editId="1479EEE1">
                  <wp:extent cx="1035925" cy="1389401"/>
                  <wp:effectExtent l="19050" t="19050" r="11825" b="20299"/>
                  <wp:docPr id="27" name="صورة 4"/>
                  <wp:cNvGraphicFramePr/>
                  <a:graphic xmlns:a="http://schemas.openxmlformats.org/drawingml/2006/main">
                    <a:graphicData uri="http://schemas.openxmlformats.org/drawingml/2006/picture">
                      <pic:pic xmlns:pic="http://schemas.openxmlformats.org/drawingml/2006/picture">
                        <pic:nvPicPr>
                          <pic:cNvPr id="11270" name="Picture 6"/>
                          <pic:cNvPicPr>
                            <a:picLocks noChangeAspect="1" noChangeArrowheads="1"/>
                          </pic:cNvPicPr>
                        </pic:nvPicPr>
                        <pic:blipFill>
                          <a:blip r:embed="rId144" cstate="print">
                            <a:lum contrast="30000"/>
                          </a:blip>
                          <a:srcRect/>
                          <a:stretch>
                            <a:fillRect/>
                          </a:stretch>
                        </pic:blipFill>
                        <pic:spPr bwMode="auto">
                          <a:xfrm>
                            <a:off x="0" y="0"/>
                            <a:ext cx="1036517" cy="1390195"/>
                          </a:xfrm>
                          <a:prstGeom prst="rect">
                            <a:avLst/>
                          </a:prstGeom>
                          <a:noFill/>
                          <a:ln w="12700">
                            <a:solidFill>
                              <a:schemeClr val="tx1"/>
                            </a:solidFill>
                            <a:miter lim="800000"/>
                            <a:headEnd/>
                            <a:tailEnd/>
                          </a:ln>
                          <a:effectLst/>
                        </pic:spPr>
                      </pic:pic>
                    </a:graphicData>
                  </a:graphic>
                </wp:inline>
              </w:drawing>
            </w:r>
          </w:p>
        </w:tc>
        <w:tc>
          <w:tcPr>
            <w:tcW w:w="2430" w:type="dxa"/>
            <w:gridSpan w:val="2"/>
          </w:tcPr>
          <w:p w14:paraId="12AD717D" w14:textId="10DBE4A4" w:rsidR="000B19B3" w:rsidRPr="00CB5298" w:rsidRDefault="00AE20C2" w:rsidP="00C552BA">
            <w:pPr>
              <w:spacing w:before="60" w:after="40" w:line="240" w:lineRule="auto"/>
              <w:ind w:right="-108"/>
              <w:jc w:val="center"/>
              <w:rPr>
                <w:rFonts w:asciiTheme="majorBidi" w:hAnsiTheme="majorBidi" w:cstheme="majorBidi"/>
                <w:sz w:val="20"/>
                <w:szCs w:val="20"/>
                <w:lang w:val="pt-BR"/>
              </w:rPr>
            </w:pPr>
            <w:r w:rsidRPr="00CB5298">
              <w:rPr>
                <w:rFonts w:asciiTheme="majorBidi" w:hAnsiTheme="majorBidi" w:cstheme="majorBidi"/>
                <w:noProof/>
                <w:sz w:val="20"/>
                <w:szCs w:val="20"/>
              </w:rPr>
              <mc:AlternateContent>
                <mc:Choice Requires="wps">
                  <w:drawing>
                    <wp:anchor distT="0" distB="0" distL="114300" distR="114300" simplePos="0" relativeHeight="251675648" behindDoc="0" locked="0" layoutInCell="1" allowOverlap="1" wp14:anchorId="43E51A7D" wp14:editId="469D052A">
                      <wp:simplePos x="0" y="0"/>
                      <wp:positionH relativeFrom="column">
                        <wp:posOffset>656590</wp:posOffset>
                      </wp:positionH>
                      <wp:positionV relativeFrom="paragraph">
                        <wp:posOffset>497205</wp:posOffset>
                      </wp:positionV>
                      <wp:extent cx="238125" cy="635"/>
                      <wp:effectExtent l="0" t="76200" r="15875" b="75565"/>
                      <wp:wrapNone/>
                      <wp:docPr id="11234" name="AutoShape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8125" cy="635"/>
                              </a:xfrm>
                              <a:prstGeom prst="bentConnector3">
                                <a:avLst>
                                  <a:gd name="adj1" fmla="val 49866"/>
                                </a:avLst>
                              </a:prstGeom>
                              <a:noFill/>
                              <a:ln w="28575">
                                <a:solidFill>
                                  <a:srgbClr val="FFFF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xmlns:mv="urn:schemas-microsoft-com:mac:vml" xmlns:mo="http://schemas.microsoft.com/office/mac/office/2008/main">
                  <w:pict>
                    <v:shapetype w14:anchorId="19C209E5" id="_x0000_t34" coordsize="21600,21600" o:spt="34" o:oned="t" adj="10800" path="m0,0l@0,0@0,21600,21600,21600e" filled="f">
                      <v:stroke joinstyle="miter"/>
                      <v:formulas>
                        <v:f eqn="val #0"/>
                      </v:formulas>
                      <v:path arrowok="t" fillok="f" o:connecttype="none"/>
                      <v:handles>
                        <v:h position="#0,center"/>
                      </v:handles>
                      <o:lock v:ext="edit" shapetype="t"/>
                    </v:shapetype>
                    <v:shape id="AutoShape_x0020_24" o:spid="_x0000_s1026" type="#_x0000_t34" style="position:absolute;margin-left:51.7pt;margin-top:39.15pt;width:18.75pt;height:.0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" adj="10771" strokecolor="yellow" strokeweight="2.25pt">
                      <v:stroke endarrow="block"/>
                    </v:shape>
                  </w:pict>
                </mc:Fallback>
              </mc:AlternateContent>
            </w:r>
            <w:r w:rsidR="000B19B3" w:rsidRPr="00CB5298">
              <w:rPr>
                <w:rFonts w:asciiTheme="majorBidi" w:hAnsiTheme="majorBidi" w:cstheme="majorBidi"/>
                <w:noProof/>
                <w:sz w:val="20"/>
                <w:szCs w:val="20"/>
              </w:rPr>
              <w:drawing>
                <wp:inline distT="0" distB="0" distL="0" distR="0" wp14:anchorId="0896748B" wp14:editId="0F01C0BB">
                  <wp:extent cx="1184134" cy="1390671"/>
                  <wp:effectExtent l="38100" t="19050" r="16016" b="19029"/>
                  <wp:docPr id="26" name="Picture 63" descr="Description: http://www.discerningthetimesonline.net/hazor-ba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Description: http://www.discerningthetimesonline.net/hazor-baal.jpg"/>
                          <pic:cNvPicPr>
                            <a:picLocks noChangeAspect="1" noChangeArrowheads="1"/>
                          </pic:cNvPicPr>
                        </pic:nvPicPr>
                        <pic:blipFill>
                          <a:blip r:embed="rId145">
                            <a:lum bright="-10000" contrast="40000"/>
                            <a:extLst>
                              <a:ext uri="{28A0092B-C50C-407E-A947-70E740481C1C}">
                                <a14:useLocalDpi xmlns:a14="http://schemas.microsoft.com/office/drawing/2010/main" val="0"/>
                              </a:ext>
                            </a:extLst>
                          </a:blip>
                          <a:srcRect/>
                          <a:stretch>
                            <a:fillRect/>
                          </a:stretch>
                        </pic:blipFill>
                        <pic:spPr bwMode="auto">
                          <a:xfrm>
                            <a:off x="0" y="0"/>
                            <a:ext cx="1193992" cy="1402249"/>
                          </a:xfrm>
                          <a:prstGeom prst="rect">
                            <a:avLst/>
                          </a:prstGeom>
                          <a:noFill/>
                          <a:ln w="12700">
                            <a:solidFill>
                              <a:schemeClr val="tx1"/>
                            </a:solidFill>
                          </a:ln>
                        </pic:spPr>
                      </pic:pic>
                    </a:graphicData>
                  </a:graphic>
                </wp:inline>
              </w:drawing>
            </w:r>
          </w:p>
        </w:tc>
      </w:tr>
      <w:tr w:rsidR="000B19B3" w:rsidRPr="00CB5298" w14:paraId="38B1F933" w14:textId="77777777" w:rsidTr="005231C2">
        <w:trPr>
          <w:trHeight w:val="519"/>
        </w:trPr>
        <w:tc>
          <w:tcPr>
            <w:tcW w:w="2070" w:type="dxa"/>
            <w:gridSpan w:val="2"/>
          </w:tcPr>
          <w:p w14:paraId="268299E3" w14:textId="77777777" w:rsidR="000B19B3" w:rsidRPr="00CB5298" w:rsidRDefault="00FD7280" w:rsidP="00C552BA">
            <w:pPr>
              <w:spacing w:after="80" w:line="240" w:lineRule="auto"/>
              <w:ind w:left="72" w:right="162"/>
              <w:jc w:val="center"/>
              <w:rPr>
                <w:rFonts w:asciiTheme="majorBidi" w:hAnsiTheme="majorBidi" w:cstheme="majorBidi"/>
                <w:noProof/>
                <w:sz w:val="20"/>
                <w:szCs w:val="20"/>
                <w:lang w:val="pt-BR"/>
              </w:rPr>
            </w:pPr>
            <w:r w:rsidRPr="00CB5298">
              <w:rPr>
                <w:rFonts w:asciiTheme="majorBidi" w:hAnsiTheme="majorBidi" w:cstheme="majorBidi"/>
                <w:sz w:val="20"/>
                <w:szCs w:val="20"/>
                <w:lang w:val="pt-BR"/>
              </w:rPr>
              <w:t>Cruz assíria e a árvore da vida, 6000 a</w:t>
            </w:r>
            <w:r w:rsidR="000B19B3" w:rsidRPr="00CB5298">
              <w:rPr>
                <w:rFonts w:asciiTheme="majorBidi" w:hAnsiTheme="majorBidi" w:cstheme="majorBidi"/>
                <w:sz w:val="20"/>
                <w:szCs w:val="20"/>
                <w:lang w:val="pt-BR"/>
              </w:rPr>
              <w:t>.C.</w:t>
            </w:r>
          </w:p>
        </w:tc>
        <w:tc>
          <w:tcPr>
            <w:tcW w:w="1800" w:type="dxa"/>
            <w:gridSpan w:val="2"/>
          </w:tcPr>
          <w:p w14:paraId="7B566597" w14:textId="77777777" w:rsidR="000B19B3" w:rsidRPr="00CB5298" w:rsidRDefault="00FD7280" w:rsidP="00C552BA">
            <w:pPr>
              <w:spacing w:after="80" w:line="240" w:lineRule="auto"/>
              <w:ind w:left="72"/>
              <w:jc w:val="center"/>
              <w:rPr>
                <w:rFonts w:asciiTheme="majorBidi" w:hAnsiTheme="majorBidi" w:cstheme="majorBidi"/>
                <w:noProof/>
                <w:sz w:val="20"/>
                <w:szCs w:val="20"/>
                <w:lang w:val="pt-BR"/>
              </w:rPr>
            </w:pPr>
            <w:r w:rsidRPr="00CB5298">
              <w:rPr>
                <w:rFonts w:asciiTheme="majorBidi" w:hAnsiTheme="majorBidi" w:cstheme="majorBidi"/>
                <w:noProof/>
                <w:sz w:val="20"/>
                <w:szCs w:val="20"/>
                <w:lang w:val="pt-BR"/>
              </w:rPr>
              <w:t>A cruz era um símbolo religioso do antigo Egito</w:t>
            </w:r>
            <w:r w:rsidR="000B19B3" w:rsidRPr="00CB5298">
              <w:rPr>
                <w:rFonts w:asciiTheme="majorBidi" w:hAnsiTheme="majorBidi" w:cstheme="majorBidi"/>
                <w:noProof/>
                <w:sz w:val="20"/>
                <w:szCs w:val="20"/>
                <w:lang w:val="pt-BR"/>
              </w:rPr>
              <w:t>.</w:t>
            </w:r>
          </w:p>
        </w:tc>
        <w:tc>
          <w:tcPr>
            <w:tcW w:w="2430" w:type="dxa"/>
            <w:gridSpan w:val="2"/>
          </w:tcPr>
          <w:p w14:paraId="3C8440AD" w14:textId="77777777" w:rsidR="000B19B3" w:rsidRPr="00CB5298" w:rsidRDefault="000B19B3" w:rsidP="00C552BA">
            <w:pPr>
              <w:spacing w:after="80" w:line="240" w:lineRule="auto"/>
              <w:ind w:left="72" w:right="72"/>
              <w:jc w:val="center"/>
              <w:rPr>
                <w:rFonts w:asciiTheme="majorBidi" w:hAnsiTheme="majorBidi" w:cstheme="majorBidi"/>
                <w:noProof/>
                <w:sz w:val="20"/>
                <w:szCs w:val="20"/>
                <w:lang w:val="pt-BR"/>
              </w:rPr>
            </w:pPr>
            <w:r w:rsidRPr="00CB5298">
              <w:rPr>
                <w:rFonts w:asciiTheme="majorBidi" w:hAnsiTheme="majorBidi" w:cstheme="majorBidi"/>
                <w:sz w:val="20"/>
                <w:szCs w:val="20"/>
                <w:lang w:val="pt-BR"/>
              </w:rPr>
              <w:t xml:space="preserve">Altar </w:t>
            </w:r>
            <w:r w:rsidR="00FD7280" w:rsidRPr="00CB5298">
              <w:rPr>
                <w:rFonts w:asciiTheme="majorBidi" w:hAnsiTheme="majorBidi" w:cstheme="majorBidi"/>
                <w:sz w:val="20"/>
                <w:szCs w:val="20"/>
                <w:lang w:val="pt-BR"/>
              </w:rPr>
              <w:t xml:space="preserve">de pedra no templo de </w:t>
            </w:r>
            <w:r w:rsidRPr="00CB5298">
              <w:rPr>
                <w:rFonts w:asciiTheme="majorBidi" w:hAnsiTheme="majorBidi" w:cstheme="majorBidi"/>
                <w:sz w:val="20"/>
                <w:szCs w:val="20"/>
                <w:lang w:val="pt-BR"/>
              </w:rPr>
              <w:t xml:space="preserve">Baal </w:t>
            </w:r>
            <w:r w:rsidR="00FD7280" w:rsidRPr="00CB5298">
              <w:rPr>
                <w:rFonts w:asciiTheme="majorBidi" w:hAnsiTheme="majorBidi" w:cstheme="majorBidi"/>
                <w:sz w:val="20"/>
                <w:szCs w:val="20"/>
                <w:lang w:val="pt-BR"/>
              </w:rPr>
              <w:t>em</w:t>
            </w:r>
            <w:r w:rsidRPr="00CB5298">
              <w:rPr>
                <w:rFonts w:asciiTheme="majorBidi" w:hAnsiTheme="majorBidi" w:cstheme="majorBidi"/>
                <w:sz w:val="20"/>
                <w:szCs w:val="20"/>
                <w:lang w:val="pt-BR"/>
              </w:rPr>
              <w:t xml:space="preserve"> Hatzor,</w:t>
            </w:r>
            <w:r w:rsidR="00FD7280" w:rsidRPr="00CB5298">
              <w:rPr>
                <w:rFonts w:asciiTheme="majorBidi" w:hAnsiTheme="majorBidi" w:cstheme="majorBidi"/>
                <w:sz w:val="20"/>
                <w:szCs w:val="20"/>
                <w:lang w:val="pt-BR"/>
              </w:rPr>
              <w:t xml:space="preserve"> </w:t>
            </w:r>
            <w:r w:rsidR="009F2264" w:rsidRPr="00CB5298">
              <w:rPr>
                <w:rFonts w:asciiTheme="majorBidi" w:hAnsiTheme="majorBidi" w:cstheme="majorBidi"/>
                <w:sz w:val="20"/>
                <w:szCs w:val="20"/>
                <w:lang w:val="pt-BR"/>
              </w:rPr>
              <w:t>Isr</w:t>
            </w:r>
            <w:r w:rsidR="00FD7280" w:rsidRPr="00CB5298">
              <w:rPr>
                <w:rFonts w:asciiTheme="majorBidi" w:hAnsiTheme="majorBidi" w:cstheme="majorBidi"/>
                <w:sz w:val="20"/>
                <w:szCs w:val="20"/>
                <w:lang w:val="pt-BR"/>
              </w:rPr>
              <w:t>a</w:t>
            </w:r>
            <w:r w:rsidR="009F2264" w:rsidRPr="00CB5298">
              <w:rPr>
                <w:rFonts w:asciiTheme="majorBidi" w:hAnsiTheme="majorBidi" w:cstheme="majorBidi"/>
                <w:sz w:val="20"/>
                <w:szCs w:val="20"/>
                <w:lang w:val="pt-BR"/>
              </w:rPr>
              <w:t>el</w:t>
            </w:r>
            <w:r w:rsidR="00FD7280" w:rsidRPr="00CB5298">
              <w:rPr>
                <w:rFonts w:asciiTheme="majorBidi" w:hAnsiTheme="majorBidi" w:cstheme="majorBidi"/>
                <w:sz w:val="20"/>
                <w:szCs w:val="20"/>
                <w:lang w:val="pt-BR"/>
              </w:rPr>
              <w:t xml:space="preserve"> (1400 a.</w:t>
            </w:r>
            <w:r w:rsidRPr="00CB5298">
              <w:rPr>
                <w:rFonts w:asciiTheme="majorBidi" w:hAnsiTheme="majorBidi" w:cstheme="majorBidi"/>
                <w:sz w:val="20"/>
                <w:szCs w:val="20"/>
                <w:lang w:val="pt-BR"/>
              </w:rPr>
              <w:t>C).</w:t>
            </w:r>
          </w:p>
        </w:tc>
      </w:tr>
      <w:tr w:rsidR="005231C2" w:rsidRPr="00CB5298" w14:paraId="78487889" w14:textId="77777777" w:rsidTr="005231C2">
        <w:trPr>
          <w:trHeight w:val="2350"/>
        </w:trPr>
        <w:tc>
          <w:tcPr>
            <w:tcW w:w="1980" w:type="dxa"/>
            <w:hideMark/>
          </w:tcPr>
          <w:p w14:paraId="1EB1F6E4" w14:textId="77777777" w:rsidR="005231C2" w:rsidRPr="00CB5298" w:rsidRDefault="005231C2" w:rsidP="00C552BA">
            <w:pPr>
              <w:spacing w:before="40" w:after="40" w:line="240" w:lineRule="auto"/>
              <w:ind w:right="-115" w:firstLine="72"/>
              <w:rPr>
                <w:rFonts w:asciiTheme="majorBidi" w:hAnsiTheme="majorBidi" w:cstheme="majorBidi"/>
                <w:sz w:val="20"/>
                <w:szCs w:val="20"/>
                <w:lang w:val="pt-BR"/>
              </w:rPr>
            </w:pPr>
            <w:r w:rsidRPr="00CB5298">
              <w:rPr>
                <w:rFonts w:asciiTheme="majorBidi" w:hAnsiTheme="majorBidi" w:cstheme="majorBidi"/>
                <w:noProof/>
                <w:sz w:val="20"/>
                <w:szCs w:val="20"/>
              </w:rPr>
              <w:drawing>
                <wp:inline distT="0" distB="0" distL="0" distR="0" wp14:anchorId="514B7D4E" wp14:editId="5812FC17">
                  <wp:extent cx="940095" cy="1439307"/>
                  <wp:effectExtent l="19050" t="19050" r="12405" b="27543"/>
                  <wp:docPr id="10" name="Picture 9248" descr="Description: Egyptian Cro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Description: Egyptian Cross"/>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940752" cy="1440313"/>
                          </a:xfrm>
                          <a:prstGeom prst="rect">
                            <a:avLst/>
                          </a:prstGeom>
                          <a:noFill/>
                          <a:ln w="12700">
                            <a:solidFill>
                              <a:schemeClr val="tx1"/>
                            </a:solidFill>
                          </a:ln>
                        </pic:spPr>
                      </pic:pic>
                    </a:graphicData>
                  </a:graphic>
                </wp:inline>
              </w:drawing>
            </w:r>
          </w:p>
        </w:tc>
        <w:tc>
          <w:tcPr>
            <w:tcW w:w="4320" w:type="dxa"/>
            <w:gridSpan w:val="5"/>
            <w:hideMark/>
          </w:tcPr>
          <w:p w14:paraId="2C5948BE" w14:textId="6A410A46" w:rsidR="005231C2" w:rsidRPr="00CB5298" w:rsidRDefault="005231C2" w:rsidP="00C552BA">
            <w:pPr>
              <w:spacing w:before="40" w:after="40" w:line="240" w:lineRule="auto"/>
              <w:jc w:val="center"/>
              <w:rPr>
                <w:rFonts w:asciiTheme="majorBidi" w:hAnsiTheme="majorBidi" w:cstheme="majorBidi"/>
                <w:sz w:val="20"/>
                <w:szCs w:val="20"/>
                <w:lang w:val="pt-BR"/>
              </w:rPr>
            </w:pPr>
            <w:r w:rsidRPr="00CB5298">
              <w:rPr>
                <w:rFonts w:asciiTheme="majorBidi" w:hAnsiTheme="majorBidi" w:cstheme="majorBidi"/>
                <w:noProof/>
                <w:sz w:val="20"/>
                <w:szCs w:val="20"/>
              </w:rPr>
              <w:drawing>
                <wp:inline distT="0" distB="0" distL="0" distR="0" wp14:anchorId="6B5DE7A1" wp14:editId="0C8BED33">
                  <wp:extent cx="820681" cy="1441870"/>
                  <wp:effectExtent l="38100" t="19050" r="17519" b="24980"/>
                  <wp:docPr id="11" name="صورة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7" cstate="print">
                            <a:lum contrast="20000"/>
                          </a:blip>
                          <a:stretch>
                            <a:fillRect/>
                          </a:stretch>
                        </pic:blipFill>
                        <pic:spPr bwMode="auto">
                          <a:xfrm>
                            <a:off x="0" y="0"/>
                            <a:ext cx="820681" cy="1441870"/>
                          </a:xfrm>
                          <a:prstGeom prst="rect">
                            <a:avLst/>
                          </a:prstGeom>
                          <a:noFill/>
                          <a:ln w="12700">
                            <a:solidFill>
                              <a:schemeClr val="tx1"/>
                            </a:solidFill>
                          </a:ln>
                        </pic:spPr>
                      </pic:pic>
                    </a:graphicData>
                  </a:graphic>
                </wp:inline>
              </w:drawing>
            </w:r>
            <w:r w:rsidR="00621CF5">
              <w:rPr>
                <w:rFonts w:asciiTheme="majorBidi" w:hAnsiTheme="majorBidi" w:cstheme="majorBidi"/>
                <w:noProof/>
                <w:sz w:val="20"/>
                <w:szCs w:val="20"/>
              </w:rPr>
              <w:t xml:space="preserve">    </w:t>
            </w:r>
            <w:r w:rsidRPr="00CB5298">
              <w:rPr>
                <w:rFonts w:asciiTheme="majorBidi" w:hAnsiTheme="majorBidi" w:cstheme="majorBidi"/>
                <w:noProof/>
                <w:sz w:val="20"/>
                <w:szCs w:val="20"/>
              </w:rPr>
              <w:drawing>
                <wp:inline distT="0" distB="0" distL="0" distR="0" wp14:anchorId="6F176B9B" wp14:editId="70880E58">
                  <wp:extent cx="1366192" cy="1438885"/>
                  <wp:effectExtent l="19050" t="19050" r="24458" b="27965"/>
                  <wp:docPr id="1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1366765" cy="1439489"/>
                          </a:xfrm>
                          <a:prstGeom prst="rect">
                            <a:avLst/>
                          </a:prstGeom>
                          <a:noFill/>
                          <a:ln w="12700">
                            <a:solidFill>
                              <a:schemeClr val="tx1"/>
                            </a:solidFill>
                          </a:ln>
                        </pic:spPr>
                      </pic:pic>
                    </a:graphicData>
                  </a:graphic>
                </wp:inline>
              </w:drawing>
            </w:r>
          </w:p>
        </w:tc>
      </w:tr>
      <w:tr w:rsidR="000B19B3" w:rsidRPr="00CB5298" w14:paraId="1FDBDDBA" w14:textId="77777777" w:rsidTr="005231C2">
        <w:trPr>
          <w:trHeight w:val="432"/>
        </w:trPr>
        <w:tc>
          <w:tcPr>
            <w:tcW w:w="2160" w:type="dxa"/>
            <w:gridSpan w:val="3"/>
          </w:tcPr>
          <w:p w14:paraId="0F4525F8" w14:textId="77777777" w:rsidR="000B19B3" w:rsidRPr="00CB5298" w:rsidRDefault="00FD7280" w:rsidP="00C552BA">
            <w:pPr>
              <w:pStyle w:val="pindescription"/>
              <w:shd w:val="clear" w:color="auto" w:fill="FFFFFF"/>
              <w:spacing w:before="0" w:beforeAutospacing="0" w:after="0" w:afterAutospacing="0"/>
              <w:ind w:left="72" w:right="72"/>
              <w:jc w:val="center"/>
              <w:rPr>
                <w:rFonts w:asciiTheme="majorBidi" w:hAnsiTheme="majorBidi" w:cstheme="majorBidi"/>
                <w:noProof/>
                <w:sz w:val="20"/>
                <w:szCs w:val="20"/>
                <w:lang w:val="pt-BR"/>
              </w:rPr>
            </w:pPr>
            <w:r w:rsidRPr="00CB5298">
              <w:rPr>
                <w:rFonts w:asciiTheme="majorBidi" w:hAnsiTheme="majorBidi" w:cstheme="majorBidi"/>
                <w:sz w:val="20"/>
                <w:szCs w:val="20"/>
                <w:lang w:val="pt-BR"/>
              </w:rPr>
              <w:t>Cruz Ankh faraônica antiga</w:t>
            </w:r>
          </w:p>
        </w:tc>
        <w:tc>
          <w:tcPr>
            <w:tcW w:w="4140" w:type="dxa"/>
            <w:gridSpan w:val="3"/>
          </w:tcPr>
          <w:p w14:paraId="6ACE5ADB" w14:textId="5A32769E" w:rsidR="000B19B3" w:rsidRPr="00CB5298" w:rsidRDefault="00FD7280" w:rsidP="00C552BA">
            <w:pPr>
              <w:spacing w:after="0" w:line="240" w:lineRule="auto"/>
              <w:ind w:left="-108" w:right="-18"/>
              <w:jc w:val="center"/>
              <w:rPr>
                <w:rFonts w:asciiTheme="majorBidi" w:hAnsiTheme="majorBidi" w:cstheme="majorBidi"/>
                <w:sz w:val="20"/>
                <w:szCs w:val="20"/>
                <w:lang w:val="pt-BR"/>
              </w:rPr>
            </w:pPr>
            <w:r w:rsidRPr="00CB5298">
              <w:rPr>
                <w:rFonts w:asciiTheme="majorBidi" w:hAnsiTheme="majorBidi" w:cstheme="majorBidi"/>
                <w:sz w:val="20"/>
                <w:szCs w:val="20"/>
                <w:lang w:val="pt-BR"/>
              </w:rPr>
              <w:t>As cruzes faraônicas</w:t>
            </w:r>
            <w:r w:rsidR="000B19B3" w:rsidRPr="00CB5298">
              <w:rPr>
                <w:rFonts w:asciiTheme="majorBidi" w:hAnsiTheme="majorBidi" w:cstheme="majorBidi"/>
                <w:sz w:val="20"/>
                <w:szCs w:val="20"/>
                <w:lang w:val="pt-BR"/>
              </w:rPr>
              <w:t xml:space="preserve"> Ankh </w:t>
            </w:r>
            <w:r w:rsidR="000065ED" w:rsidRPr="00CB5298">
              <w:rPr>
                <w:rFonts w:asciiTheme="majorBidi" w:hAnsiTheme="majorBidi" w:cstheme="majorBidi"/>
                <w:sz w:val="20"/>
                <w:szCs w:val="20"/>
                <w:lang w:val="pt-BR"/>
              </w:rPr>
              <w:t>foram</w:t>
            </w:r>
            <w:r w:rsidRPr="00CB5298">
              <w:rPr>
                <w:rFonts w:asciiTheme="majorBidi" w:hAnsiTheme="majorBidi" w:cstheme="majorBidi"/>
                <w:sz w:val="20"/>
                <w:szCs w:val="20"/>
                <w:lang w:val="pt-BR"/>
              </w:rPr>
              <w:t xml:space="preserve"> adotadas e usadas nos monumentos coptas cristãos.</w:t>
            </w:r>
          </w:p>
          <w:p w14:paraId="09807381" w14:textId="77777777" w:rsidR="00AE6A7B" w:rsidRPr="00CB5298" w:rsidRDefault="00AE6A7B" w:rsidP="00C552BA">
            <w:pPr>
              <w:spacing w:after="0" w:line="240" w:lineRule="auto"/>
              <w:ind w:left="72"/>
              <w:jc w:val="both"/>
              <w:rPr>
                <w:rFonts w:asciiTheme="majorBidi" w:hAnsiTheme="majorBidi" w:cstheme="majorBidi"/>
                <w:sz w:val="20"/>
                <w:szCs w:val="20"/>
                <w:lang w:val="pt-BR"/>
              </w:rPr>
            </w:pPr>
          </w:p>
        </w:tc>
      </w:tr>
    </w:tbl>
    <w:p w14:paraId="50D5F572" w14:textId="77777777" w:rsidR="001B2D8D" w:rsidRPr="00D036EA" w:rsidRDefault="001B2D8D" w:rsidP="00C552BA">
      <w:pPr>
        <w:spacing w:line="240" w:lineRule="auto"/>
        <w:ind w:firstLine="180"/>
        <w:jc w:val="both"/>
        <w:rPr>
          <w:rFonts w:asciiTheme="majorBidi" w:hAnsiTheme="majorBidi" w:cstheme="majorBidi"/>
          <w:sz w:val="20"/>
          <w:szCs w:val="20"/>
          <w:rtl/>
          <w:lang w:val="pt-BR"/>
        </w:rPr>
      </w:pPr>
    </w:p>
    <w:p w14:paraId="3B35FE31" w14:textId="0288CB29" w:rsidR="00FD7280" w:rsidRPr="00D036EA" w:rsidRDefault="000065ED" w:rsidP="00CB5298">
      <w:pPr>
        <w:spacing w:after="200" w:line="240" w:lineRule="auto"/>
        <w:ind w:firstLine="180"/>
        <w:rPr>
          <w:rFonts w:asciiTheme="majorBidi" w:hAnsiTheme="majorBidi" w:cstheme="majorBidi"/>
          <w:sz w:val="20"/>
          <w:szCs w:val="20"/>
          <w:lang w:val="pt-BR"/>
        </w:rPr>
      </w:pPr>
      <w:r>
        <w:rPr>
          <w:rFonts w:asciiTheme="majorBidi" w:hAnsiTheme="majorBidi" w:cstheme="majorBidi"/>
          <w:sz w:val="20"/>
          <w:szCs w:val="20"/>
          <w:lang w:val="pt-BR"/>
        </w:rPr>
        <w:lastRenderedPageBreak/>
        <w:t>Embora</w:t>
      </w:r>
      <w:r w:rsidR="00FD7280" w:rsidRPr="00D036EA">
        <w:rPr>
          <w:rFonts w:asciiTheme="majorBidi" w:hAnsiTheme="majorBidi" w:cstheme="majorBidi"/>
          <w:sz w:val="20"/>
          <w:szCs w:val="20"/>
          <w:lang w:val="pt-BR"/>
        </w:rPr>
        <w:t xml:space="preserve"> no </w:t>
      </w:r>
      <w:r w:rsidR="00142F12">
        <w:rPr>
          <w:rFonts w:asciiTheme="majorBidi" w:hAnsiTheme="majorBidi" w:cstheme="majorBidi"/>
          <w:sz w:val="20"/>
          <w:szCs w:val="20"/>
          <w:lang w:val="pt-BR"/>
        </w:rPr>
        <w:t>Cristianismo</w:t>
      </w:r>
      <w:r w:rsidR="00FD7280" w:rsidRPr="00D036EA">
        <w:rPr>
          <w:rFonts w:asciiTheme="majorBidi" w:hAnsiTheme="majorBidi" w:cstheme="majorBidi"/>
          <w:sz w:val="20"/>
          <w:szCs w:val="20"/>
          <w:lang w:val="pt-BR"/>
        </w:rPr>
        <w:t xml:space="preserve"> de hoje a cruz seja predominantemente associada com a crucificação de Jesus (PECE), a origem histórica do simbolismo e da antiga adoração da cruz foi escondida, ignorada ou esquecida.</w:t>
      </w:r>
    </w:p>
    <w:p w14:paraId="2165673C" w14:textId="77777777" w:rsidR="001B2D8D" w:rsidRPr="00D036EA" w:rsidRDefault="00FD7280" w:rsidP="00CB5298">
      <w:pPr>
        <w:spacing w:after="200" w:line="240" w:lineRule="auto"/>
        <w:jc w:val="both"/>
        <w:outlineLvl w:val="0"/>
        <w:rPr>
          <w:rFonts w:asciiTheme="majorBidi" w:hAnsiTheme="majorBidi" w:cstheme="majorBidi"/>
          <w:i/>
          <w:iCs/>
          <w:sz w:val="20"/>
          <w:szCs w:val="20"/>
          <w:lang w:val="pt-BR"/>
        </w:rPr>
      </w:pPr>
      <w:r w:rsidRPr="00D036EA">
        <w:rPr>
          <w:rFonts w:asciiTheme="majorBidi" w:hAnsiTheme="majorBidi" w:cstheme="majorBidi"/>
          <w:b/>
          <w:bCs/>
          <w:i/>
          <w:iCs/>
          <w:sz w:val="26"/>
          <w:szCs w:val="26"/>
          <w:lang w:val="pt-BR"/>
        </w:rPr>
        <w:t>A cruz é mencionada na Bíblia</w:t>
      </w:r>
      <w:r w:rsidR="001B2D8D" w:rsidRPr="00D036EA">
        <w:rPr>
          <w:rFonts w:asciiTheme="majorBidi" w:hAnsiTheme="majorBidi" w:cstheme="majorBidi"/>
          <w:b/>
          <w:bCs/>
          <w:i/>
          <w:iCs/>
          <w:sz w:val="26"/>
          <w:szCs w:val="26"/>
          <w:lang w:val="pt-BR"/>
        </w:rPr>
        <w:t>?</w:t>
      </w:r>
    </w:p>
    <w:p w14:paraId="4A361C92" w14:textId="2D49E930" w:rsidR="00FD7280" w:rsidRPr="00D036EA" w:rsidRDefault="00FD7280" w:rsidP="00CB5298">
      <w:pPr>
        <w:spacing w:after="200" w:line="240" w:lineRule="auto"/>
        <w:ind w:firstLine="180"/>
        <w:jc w:val="both"/>
        <w:rPr>
          <w:rFonts w:asciiTheme="majorBidi" w:hAnsiTheme="majorBidi" w:cstheme="majorBidi"/>
          <w:sz w:val="20"/>
          <w:szCs w:val="20"/>
          <w:lang w:val="pt-BR"/>
        </w:rPr>
      </w:pPr>
      <w:r w:rsidRPr="00D036EA">
        <w:rPr>
          <w:rFonts w:asciiTheme="majorBidi" w:hAnsiTheme="majorBidi" w:cstheme="majorBidi"/>
          <w:sz w:val="20"/>
          <w:szCs w:val="20"/>
          <w:lang w:val="pt-BR"/>
        </w:rPr>
        <w:t>Jesus (PECE) nunca ensinou seus seguidores nada sobre a cruz; nem qualquer profeta de Deus</w:t>
      </w:r>
      <w:r w:rsidR="000065ED">
        <w:rPr>
          <w:rFonts w:asciiTheme="majorBidi" w:hAnsiTheme="majorBidi" w:cstheme="majorBidi"/>
          <w:sz w:val="20"/>
          <w:szCs w:val="20"/>
          <w:lang w:val="pt-BR"/>
        </w:rPr>
        <w:t xml:space="preserve"> o fez</w:t>
      </w:r>
      <w:r w:rsidRPr="00D036EA">
        <w:rPr>
          <w:rFonts w:asciiTheme="majorBidi" w:hAnsiTheme="majorBidi" w:cstheme="majorBidi"/>
          <w:sz w:val="20"/>
          <w:szCs w:val="20"/>
          <w:lang w:val="pt-BR"/>
        </w:rPr>
        <w:t>. Na verdade</w:t>
      </w:r>
      <w:r w:rsidR="000065ED">
        <w:rPr>
          <w:rFonts w:asciiTheme="majorBidi" w:hAnsiTheme="majorBidi" w:cstheme="majorBidi"/>
          <w:sz w:val="20"/>
          <w:szCs w:val="20"/>
          <w:lang w:val="pt-BR"/>
        </w:rPr>
        <w:t>,</w:t>
      </w:r>
      <w:r w:rsidRPr="00D036EA">
        <w:rPr>
          <w:rFonts w:asciiTheme="majorBidi" w:hAnsiTheme="majorBidi" w:cstheme="majorBidi"/>
          <w:sz w:val="20"/>
          <w:szCs w:val="20"/>
          <w:lang w:val="pt-BR"/>
        </w:rPr>
        <w:t xml:space="preserve"> não há nenhuma menção da cruz na Bíblia como um símbolo da religião.</w:t>
      </w:r>
    </w:p>
    <w:p w14:paraId="18F2FA96" w14:textId="1157150B" w:rsidR="001B2D8D" w:rsidRPr="00D036EA" w:rsidRDefault="00FD7280" w:rsidP="00CB5298">
      <w:pPr>
        <w:spacing w:after="200" w:line="240" w:lineRule="auto"/>
        <w:ind w:firstLine="180"/>
        <w:jc w:val="both"/>
        <w:rPr>
          <w:rFonts w:asciiTheme="majorBidi" w:hAnsiTheme="majorBidi" w:cstheme="majorBidi"/>
          <w:sz w:val="20"/>
          <w:szCs w:val="20"/>
          <w:lang w:val="pt-BR"/>
        </w:rPr>
      </w:pPr>
      <w:r w:rsidRPr="00D036EA">
        <w:rPr>
          <w:rFonts w:asciiTheme="majorBidi" w:hAnsiTheme="majorBidi" w:cstheme="majorBidi"/>
          <w:sz w:val="20"/>
          <w:szCs w:val="20"/>
          <w:lang w:val="pt-BR"/>
        </w:rPr>
        <w:t>Cristãos curvam-se diante da cruz, beijam</w:t>
      </w:r>
      <w:r w:rsidR="00334133">
        <w:rPr>
          <w:rFonts w:asciiTheme="majorBidi" w:hAnsiTheme="majorBidi" w:cstheme="majorBidi"/>
          <w:sz w:val="20"/>
          <w:szCs w:val="20"/>
          <w:lang w:val="pt-BR"/>
        </w:rPr>
        <w:t>-na</w:t>
      </w:r>
      <w:r w:rsidRPr="00D036EA">
        <w:rPr>
          <w:rFonts w:asciiTheme="majorBidi" w:hAnsiTheme="majorBidi" w:cstheme="majorBidi"/>
          <w:sz w:val="20"/>
          <w:szCs w:val="20"/>
          <w:lang w:val="pt-BR"/>
        </w:rPr>
        <w:t xml:space="preserve"> e rezam para ela, assim como os pagãos fazem com seu deus </w:t>
      </w:r>
      <w:r w:rsidR="00FD01A5">
        <w:rPr>
          <w:rFonts w:asciiTheme="majorBidi" w:hAnsiTheme="majorBidi" w:cstheme="majorBidi"/>
          <w:sz w:val="20"/>
          <w:szCs w:val="20"/>
          <w:lang w:val="pt-BR"/>
        </w:rPr>
        <w:t>Tammuz</w:t>
      </w:r>
      <w:r w:rsidRPr="00D036EA">
        <w:rPr>
          <w:rFonts w:asciiTheme="majorBidi" w:hAnsiTheme="majorBidi" w:cstheme="majorBidi"/>
          <w:sz w:val="20"/>
          <w:szCs w:val="20"/>
          <w:lang w:val="pt-BR"/>
        </w:rPr>
        <w:t>. É um grande infortúnio que, em vez de influenciar e orientar os pagãos para o caminho da adoraçã a Deus, o Cristianismo adotou seu paganismo</w:t>
      </w:r>
      <w:r w:rsidR="001B2D8D" w:rsidRPr="00D036EA">
        <w:rPr>
          <w:rFonts w:asciiTheme="majorBidi" w:hAnsiTheme="majorBidi" w:cstheme="majorBidi"/>
          <w:sz w:val="20"/>
          <w:szCs w:val="20"/>
          <w:lang w:val="pt-BR"/>
        </w:rPr>
        <w:t xml:space="preserve">. </w:t>
      </w:r>
    </w:p>
    <w:p w14:paraId="3C841566" w14:textId="77777777" w:rsidR="001B2D8D" w:rsidRPr="00D036EA" w:rsidRDefault="001B2D8D" w:rsidP="00CB5298">
      <w:pPr>
        <w:spacing w:after="200" w:line="240" w:lineRule="auto"/>
        <w:jc w:val="both"/>
        <w:outlineLvl w:val="0"/>
        <w:rPr>
          <w:rFonts w:asciiTheme="majorBidi" w:hAnsiTheme="majorBidi" w:cstheme="majorBidi"/>
          <w:b/>
          <w:bCs/>
          <w:i/>
          <w:iCs/>
          <w:sz w:val="26"/>
          <w:szCs w:val="26"/>
          <w:lang w:val="pt-BR"/>
        </w:rPr>
      </w:pPr>
      <w:r w:rsidRPr="00D036EA">
        <w:rPr>
          <w:rFonts w:asciiTheme="majorBidi" w:hAnsiTheme="majorBidi" w:cstheme="majorBidi"/>
          <w:b/>
          <w:bCs/>
          <w:i/>
          <w:iCs/>
          <w:sz w:val="26"/>
          <w:szCs w:val="26"/>
          <w:lang w:val="pt-BR"/>
        </w:rPr>
        <w:t>Conclus</w:t>
      </w:r>
      <w:r w:rsidR="00FD7280" w:rsidRPr="00D036EA">
        <w:rPr>
          <w:rFonts w:asciiTheme="majorBidi" w:hAnsiTheme="majorBidi" w:cstheme="majorBidi"/>
          <w:b/>
          <w:bCs/>
          <w:i/>
          <w:iCs/>
          <w:sz w:val="26"/>
          <w:szCs w:val="26"/>
          <w:lang w:val="pt-BR"/>
        </w:rPr>
        <w:t>ão</w:t>
      </w:r>
    </w:p>
    <w:p w14:paraId="3235B9C8" w14:textId="0FEE66AA" w:rsidR="001B2D8D" w:rsidRPr="00D036EA" w:rsidRDefault="00445067" w:rsidP="00CB5298">
      <w:pPr>
        <w:pStyle w:val="Heading1"/>
        <w:shd w:val="clear" w:color="auto" w:fill="FFFFFF"/>
        <w:spacing w:before="0" w:line="240" w:lineRule="auto"/>
        <w:jc w:val="both"/>
        <w:rPr>
          <w:rFonts w:asciiTheme="majorBidi" w:hAnsiTheme="majorBidi"/>
          <w:b w:val="0"/>
          <w:bCs w:val="0"/>
          <w:color w:val="auto"/>
          <w:sz w:val="20"/>
          <w:szCs w:val="20"/>
          <w:lang w:val="pt-BR"/>
        </w:rPr>
      </w:pPr>
      <w:r w:rsidRPr="00D036EA">
        <w:rPr>
          <w:rFonts w:asciiTheme="majorBidi" w:hAnsiTheme="majorBidi"/>
          <w:b w:val="0"/>
          <w:bCs w:val="0"/>
          <w:color w:val="auto"/>
          <w:sz w:val="20"/>
          <w:szCs w:val="20"/>
          <w:lang w:val="pt-BR"/>
        </w:rPr>
        <w:t>A cruz é</w:t>
      </w:r>
      <w:r w:rsidR="00EB5FC3">
        <w:rPr>
          <w:rFonts w:asciiTheme="majorBidi" w:hAnsiTheme="majorBidi"/>
          <w:b w:val="0"/>
          <w:bCs w:val="0"/>
          <w:color w:val="auto"/>
          <w:sz w:val="20"/>
          <w:szCs w:val="20"/>
          <w:lang w:val="pt-BR"/>
        </w:rPr>
        <w:t xml:space="preserve"> um símbolo pagão de adoração ao</w:t>
      </w:r>
      <w:r w:rsidRPr="00D036EA">
        <w:rPr>
          <w:rFonts w:asciiTheme="majorBidi" w:hAnsiTheme="majorBidi"/>
          <w:b w:val="0"/>
          <w:bCs w:val="0"/>
          <w:color w:val="auto"/>
          <w:sz w:val="20"/>
          <w:szCs w:val="20"/>
          <w:lang w:val="pt-BR"/>
        </w:rPr>
        <w:t xml:space="preserve"> sol que não tem nada a ver com os ensinamentos de Jesus</w:t>
      </w:r>
      <w:r w:rsidR="00EB5FC3">
        <w:rPr>
          <w:rFonts w:asciiTheme="majorBidi" w:hAnsiTheme="majorBidi"/>
          <w:b w:val="0"/>
          <w:bCs w:val="0"/>
          <w:color w:val="auto"/>
          <w:sz w:val="20"/>
          <w:szCs w:val="20"/>
          <w:lang w:val="pt-BR"/>
        </w:rPr>
        <w:t xml:space="preserve"> (PECE). Deus proíbe a adoção das</w:t>
      </w:r>
      <w:r w:rsidRPr="00D036EA">
        <w:rPr>
          <w:rFonts w:asciiTheme="majorBidi" w:hAnsiTheme="majorBidi"/>
          <w:b w:val="0"/>
          <w:bCs w:val="0"/>
          <w:color w:val="auto"/>
          <w:sz w:val="20"/>
          <w:szCs w:val="20"/>
          <w:lang w:val="pt-BR"/>
        </w:rPr>
        <w:t xml:space="preserve"> práticas religiosas dos pagãos e nos guia através do Islam de volta para Seus ensinamentos originais</w:t>
      </w:r>
      <w:r w:rsidR="001B2D8D" w:rsidRPr="00D036EA">
        <w:rPr>
          <w:rFonts w:asciiTheme="majorBidi" w:hAnsiTheme="majorBidi"/>
          <w:b w:val="0"/>
          <w:bCs w:val="0"/>
          <w:color w:val="auto"/>
          <w:sz w:val="20"/>
          <w:szCs w:val="20"/>
          <w:lang w:val="pt-BR"/>
        </w:rPr>
        <w:t xml:space="preserve">. </w:t>
      </w:r>
    </w:p>
    <w:p w14:paraId="5224EB52" w14:textId="77777777" w:rsidR="001B2D8D" w:rsidRPr="00D036EA" w:rsidRDefault="001B2D8D" w:rsidP="00C552BA">
      <w:pPr>
        <w:spacing w:line="240" w:lineRule="auto"/>
        <w:jc w:val="both"/>
        <w:rPr>
          <w:color w:val="FFC000"/>
          <w:sz w:val="2"/>
          <w:szCs w:val="2"/>
          <w:lang w:val="pt-BR" w:eastAsia="ja-JP"/>
        </w:rPr>
      </w:pPr>
    </w:p>
    <w:p w14:paraId="6D64956F" w14:textId="77777777" w:rsidR="001B2D8D" w:rsidRPr="00D036EA" w:rsidRDefault="001B2D8D" w:rsidP="00C552BA">
      <w:pPr>
        <w:spacing w:after="200" w:line="240" w:lineRule="auto"/>
        <w:ind w:left="342"/>
        <w:jc w:val="both"/>
        <w:rPr>
          <w:rFonts w:asciiTheme="majorBidi" w:hAnsiTheme="majorBidi" w:cstheme="majorBidi"/>
          <w:i/>
          <w:iCs/>
          <w:sz w:val="20"/>
          <w:szCs w:val="20"/>
          <w:lang w:val="pt-BR"/>
        </w:rPr>
      </w:pPr>
      <w:r w:rsidRPr="00D036EA">
        <w:rPr>
          <w:rFonts w:asciiTheme="majorBidi" w:hAnsiTheme="majorBidi" w:cstheme="majorBidi"/>
          <w:i/>
          <w:iCs/>
          <w:sz w:val="20"/>
          <w:szCs w:val="20"/>
          <w:lang w:val="pt-BR"/>
        </w:rPr>
        <w:t>“</w:t>
      </w:r>
      <w:r w:rsidR="00445067" w:rsidRPr="00D036EA">
        <w:rPr>
          <w:rFonts w:asciiTheme="majorBidi" w:hAnsiTheme="majorBidi" w:cstheme="majorBidi"/>
          <w:i/>
          <w:iCs/>
          <w:sz w:val="20"/>
          <w:szCs w:val="20"/>
          <w:lang w:val="pt-BR"/>
        </w:rPr>
        <w:t>Ao contrário, derrubareis seus altares, quebrareis suas colunas e seus postes sagrados: Jamais adorarás nenhum outro deus, porquanto </w:t>
      </w:r>
      <w:r w:rsidR="00445067" w:rsidRPr="00D036EA">
        <w:rPr>
          <w:rFonts w:asciiTheme="majorBidi" w:hAnsiTheme="majorBidi" w:cstheme="majorBidi"/>
          <w:sz w:val="20"/>
          <w:szCs w:val="20"/>
          <w:lang w:val="pt-BR"/>
        </w:rPr>
        <w:t>Yahweh</w:t>
      </w:r>
      <w:r w:rsidR="00445067" w:rsidRPr="00D036EA">
        <w:rPr>
          <w:rFonts w:asciiTheme="majorBidi" w:hAnsiTheme="majorBidi" w:cstheme="majorBidi"/>
          <w:i/>
          <w:iCs/>
          <w:sz w:val="20"/>
          <w:szCs w:val="20"/>
          <w:lang w:val="pt-BR"/>
        </w:rPr>
        <w:t>, o SENHOR, cujo Nome é Zeloso, é de fato Deus, e Deus zeloso!</w:t>
      </w:r>
      <w:r w:rsidRPr="00D036EA">
        <w:rPr>
          <w:rFonts w:asciiTheme="majorBidi" w:hAnsiTheme="majorBidi" w:cstheme="majorBidi"/>
          <w:i/>
          <w:iCs/>
          <w:sz w:val="20"/>
          <w:szCs w:val="20"/>
          <w:lang w:val="pt-BR"/>
        </w:rPr>
        <w:t>”</w:t>
      </w:r>
      <w:r w:rsidR="00445067" w:rsidRPr="00D036EA">
        <w:rPr>
          <w:rFonts w:asciiTheme="majorBidi" w:hAnsiTheme="majorBidi" w:cstheme="majorBidi"/>
          <w:i/>
          <w:iCs/>
          <w:sz w:val="20"/>
          <w:szCs w:val="20"/>
          <w:lang w:val="pt-BR"/>
        </w:rPr>
        <w:t xml:space="preserve"> </w:t>
      </w:r>
      <w:r w:rsidRPr="00D036EA">
        <w:rPr>
          <w:rFonts w:asciiTheme="majorBidi" w:hAnsiTheme="majorBidi" w:cstheme="majorBidi"/>
          <w:i/>
          <w:iCs/>
          <w:sz w:val="20"/>
          <w:szCs w:val="20"/>
          <w:lang w:val="pt-BR"/>
        </w:rPr>
        <w:t>(</w:t>
      </w:r>
      <w:r w:rsidR="00445067" w:rsidRPr="00D036EA">
        <w:rPr>
          <w:rFonts w:asciiTheme="majorBidi" w:hAnsiTheme="majorBidi" w:cstheme="majorBidi"/>
          <w:i/>
          <w:iCs/>
          <w:sz w:val="20"/>
          <w:szCs w:val="20"/>
          <w:lang w:val="pt-BR"/>
        </w:rPr>
        <w:t>Êxodo</w:t>
      </w:r>
      <w:r w:rsidRPr="00D036EA">
        <w:rPr>
          <w:rFonts w:asciiTheme="majorBidi" w:hAnsiTheme="majorBidi" w:cstheme="majorBidi"/>
          <w:i/>
          <w:iCs/>
          <w:sz w:val="20"/>
          <w:szCs w:val="20"/>
          <w:lang w:val="pt-BR"/>
        </w:rPr>
        <w:t xml:space="preserve"> 34:13-14).</w:t>
      </w:r>
    </w:p>
    <w:p w14:paraId="46C5ABB3" w14:textId="3ADCC6F1" w:rsidR="001B2D8D" w:rsidRPr="00D036EA" w:rsidRDefault="001B2D8D" w:rsidP="00C552BA">
      <w:pPr>
        <w:spacing w:after="200" w:line="240" w:lineRule="auto"/>
        <w:ind w:left="342"/>
        <w:jc w:val="both"/>
        <w:rPr>
          <w:rFonts w:asciiTheme="majorBidi" w:hAnsiTheme="majorBidi" w:cstheme="majorBidi"/>
          <w:i/>
          <w:iCs/>
          <w:sz w:val="20"/>
          <w:szCs w:val="20"/>
          <w:lang w:val="pt-BR"/>
        </w:rPr>
      </w:pPr>
      <w:r w:rsidRPr="00D036EA">
        <w:rPr>
          <w:rFonts w:asciiTheme="majorBidi" w:hAnsiTheme="majorBidi" w:cstheme="majorBidi"/>
          <w:i/>
          <w:iCs/>
          <w:sz w:val="20"/>
          <w:szCs w:val="20"/>
          <w:lang w:val="pt-BR"/>
        </w:rPr>
        <w:t>“</w:t>
      </w:r>
      <w:r w:rsidR="00445067" w:rsidRPr="00D036EA">
        <w:rPr>
          <w:rFonts w:asciiTheme="majorBidi" w:hAnsiTheme="majorBidi" w:cstheme="majorBidi"/>
          <w:i/>
          <w:iCs/>
          <w:sz w:val="20"/>
          <w:szCs w:val="20"/>
          <w:lang w:val="pt-BR"/>
        </w:rPr>
        <w:t>E eles adoram, além de Allah, o que não os prejudica nem os beneficia, e dizem: "Estes são nossos intercessores perante Allah". Pretendeis ensinar a Deus algo que Ele possa ignorar dos céus e da terra? Glorificado e exaltado seja de tudo quanto Lhe atribuem!!</w:t>
      </w:r>
      <w:r w:rsidR="00EB5FC3">
        <w:rPr>
          <w:rFonts w:asciiTheme="majorBidi" w:hAnsiTheme="majorBidi" w:cstheme="majorBidi"/>
          <w:i/>
          <w:iCs/>
          <w:sz w:val="20"/>
          <w:szCs w:val="20"/>
          <w:lang w:val="pt-BR"/>
        </w:rPr>
        <w:t xml:space="preserve">” </w:t>
      </w:r>
      <w:r w:rsidRPr="00D036EA">
        <w:rPr>
          <w:rFonts w:asciiTheme="majorBidi" w:hAnsiTheme="majorBidi" w:cstheme="majorBidi"/>
          <w:i/>
          <w:iCs/>
          <w:sz w:val="20"/>
          <w:szCs w:val="20"/>
          <w:lang w:val="pt-BR"/>
        </w:rPr>
        <w:t>(</w:t>
      </w:r>
      <w:r w:rsidR="00445067" w:rsidRPr="00D036EA">
        <w:rPr>
          <w:rFonts w:asciiTheme="majorBidi" w:hAnsiTheme="majorBidi" w:cstheme="majorBidi"/>
          <w:i/>
          <w:iCs/>
          <w:sz w:val="20"/>
          <w:szCs w:val="20"/>
          <w:lang w:val="pt-BR"/>
        </w:rPr>
        <w:t>Alcorão</w:t>
      </w:r>
      <w:r w:rsidRPr="00D036EA">
        <w:rPr>
          <w:rFonts w:asciiTheme="majorBidi" w:hAnsiTheme="majorBidi" w:cstheme="majorBidi"/>
          <w:i/>
          <w:iCs/>
          <w:sz w:val="20"/>
          <w:szCs w:val="20"/>
          <w:lang w:val="pt-BR"/>
        </w:rPr>
        <w:t>, 10:18).</w:t>
      </w:r>
    </w:p>
    <w:p w14:paraId="2858CCEB" w14:textId="410962FD" w:rsidR="001B2D8D" w:rsidRPr="00D036EA" w:rsidRDefault="00EB5FC3" w:rsidP="00C552BA">
      <w:pPr>
        <w:spacing w:after="200" w:line="240" w:lineRule="auto"/>
        <w:ind w:left="342"/>
        <w:jc w:val="both"/>
        <w:rPr>
          <w:rFonts w:asciiTheme="majorBidi" w:hAnsiTheme="majorBidi" w:cstheme="majorBidi"/>
          <w:i/>
          <w:iCs/>
          <w:sz w:val="20"/>
          <w:szCs w:val="20"/>
          <w:lang w:val="pt-BR"/>
        </w:rPr>
      </w:pPr>
      <w:bookmarkStart w:id="1" w:name="69"/>
      <w:bookmarkEnd w:id="1"/>
      <w:r>
        <w:rPr>
          <w:rFonts w:asciiTheme="majorBidi" w:hAnsiTheme="majorBidi" w:cstheme="majorBidi"/>
          <w:i/>
          <w:iCs/>
          <w:sz w:val="20"/>
          <w:szCs w:val="20"/>
          <w:lang w:val="pt-BR"/>
        </w:rPr>
        <w:t>“</w:t>
      </w:r>
      <w:r w:rsidR="00445067" w:rsidRPr="00D036EA">
        <w:rPr>
          <w:rFonts w:asciiTheme="majorBidi" w:hAnsiTheme="majorBidi" w:cstheme="majorBidi"/>
          <w:i/>
          <w:iCs/>
          <w:sz w:val="20"/>
          <w:szCs w:val="20"/>
          <w:lang w:val="pt-BR"/>
        </w:rPr>
        <w:t>Dize: Ó adeptos do Livro, em nada vos fundamentareis, enquanto não observardes os ensinamentos da Tora, doEvangelho e do que foi revelado por vosso Senhor! Porém, o que te foi revelado por teu Senhor, exacerbará a transgressão ea incredulidade de muitos deles. Que não te penalizem os incrédulos.</w:t>
      </w:r>
      <w:r w:rsidR="001B2D8D" w:rsidRPr="00D036EA">
        <w:rPr>
          <w:rFonts w:asciiTheme="majorBidi" w:hAnsiTheme="majorBidi" w:cstheme="majorBidi"/>
          <w:i/>
          <w:iCs/>
          <w:sz w:val="20"/>
          <w:szCs w:val="20"/>
          <w:lang w:val="pt-BR"/>
        </w:rPr>
        <w:t>” (</w:t>
      </w:r>
      <w:r w:rsidR="00445067" w:rsidRPr="00D036EA">
        <w:rPr>
          <w:rFonts w:asciiTheme="majorBidi" w:hAnsiTheme="majorBidi" w:cstheme="majorBidi"/>
          <w:i/>
          <w:iCs/>
          <w:sz w:val="20"/>
          <w:szCs w:val="20"/>
          <w:lang w:val="pt-BR"/>
        </w:rPr>
        <w:t>Alcorão</w:t>
      </w:r>
      <w:r w:rsidR="001B2D8D" w:rsidRPr="00D036EA">
        <w:rPr>
          <w:rFonts w:asciiTheme="majorBidi" w:hAnsiTheme="majorBidi" w:cstheme="majorBidi"/>
          <w:i/>
          <w:iCs/>
          <w:sz w:val="20"/>
          <w:szCs w:val="20"/>
          <w:lang w:val="pt-BR"/>
        </w:rPr>
        <w:t>, 5:68).</w:t>
      </w:r>
    </w:p>
    <w:p w14:paraId="71BA1382" w14:textId="77777777" w:rsidR="001B2D8D" w:rsidRPr="00D036EA" w:rsidRDefault="001B2D8D" w:rsidP="00C552BA">
      <w:pPr>
        <w:spacing w:line="240" w:lineRule="auto"/>
        <w:rPr>
          <w:rFonts w:asciiTheme="majorBidi" w:hAnsiTheme="majorBidi" w:cstheme="majorBidi"/>
          <w:lang w:val="pt-BR"/>
        </w:rPr>
      </w:pPr>
    </w:p>
    <w:tbl>
      <w:tblPr>
        <w:tblW w:w="6660" w:type="dxa"/>
        <w:tblInd w:w="108" w:type="dxa"/>
        <w:tblLayout w:type="fixed"/>
        <w:tblLook w:val="04A0" w:firstRow="1" w:lastRow="0" w:firstColumn="1" w:lastColumn="0" w:noHBand="0" w:noVBand="1"/>
      </w:tblPr>
      <w:tblGrid>
        <w:gridCol w:w="2127"/>
        <w:gridCol w:w="283"/>
        <w:gridCol w:w="4250"/>
      </w:tblGrid>
      <w:tr w:rsidR="001B2D8D" w:rsidRPr="00D036EA" w14:paraId="6267B7FA" w14:textId="77777777" w:rsidTr="00372F3D">
        <w:trPr>
          <w:trHeight w:val="2871"/>
        </w:trPr>
        <w:tc>
          <w:tcPr>
            <w:tcW w:w="6660" w:type="dxa"/>
            <w:gridSpan w:val="3"/>
            <w:tcBorders>
              <w:top w:val="single" w:sz="4" w:space="0" w:color="auto"/>
              <w:left w:val="single" w:sz="4" w:space="0" w:color="auto"/>
              <w:right w:val="single" w:sz="4" w:space="0" w:color="auto"/>
            </w:tcBorders>
          </w:tcPr>
          <w:p w14:paraId="0A8B4EA7" w14:textId="710C874B" w:rsidR="001B2D8D" w:rsidRPr="00D036EA" w:rsidRDefault="001B2D8D" w:rsidP="00C552BA">
            <w:pPr>
              <w:spacing w:before="80" w:after="40" w:line="240" w:lineRule="auto"/>
              <w:jc w:val="center"/>
              <w:rPr>
                <w:rFonts w:asciiTheme="majorBidi" w:hAnsiTheme="majorBidi" w:cstheme="majorBidi"/>
                <w:sz w:val="20"/>
                <w:szCs w:val="20"/>
                <w:lang w:val="pt-BR"/>
              </w:rPr>
            </w:pPr>
            <w:r w:rsidRPr="00D036EA">
              <w:rPr>
                <w:noProof/>
              </w:rPr>
              <w:lastRenderedPageBreak/>
              <w:drawing>
                <wp:inline distT="0" distB="0" distL="0" distR="0" wp14:anchorId="2E9B3BAF" wp14:editId="144D69D7">
                  <wp:extent cx="1471735" cy="1520306"/>
                  <wp:effectExtent l="38100" t="19050" r="14165" b="22744"/>
                  <wp:docPr id="11226" name="صورة 12" descr="Buddhist Cro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Buddhist Cross"/>
                          <pic:cNvPicPr>
                            <a:picLocks noChangeAspect="1" noChangeArrowheads="1"/>
                          </pic:cNvPicPr>
                        </pic:nvPicPr>
                        <pic:blipFill>
                          <a:blip r:embed="rId149">
                            <a:lum contrast="20000"/>
                          </a:blip>
                          <a:srcRect/>
                          <a:stretch>
                            <a:fillRect/>
                          </a:stretch>
                        </pic:blipFill>
                        <pic:spPr bwMode="auto">
                          <a:xfrm>
                            <a:off x="0" y="0"/>
                            <a:ext cx="1475928" cy="1524637"/>
                          </a:xfrm>
                          <a:prstGeom prst="rect">
                            <a:avLst/>
                          </a:prstGeom>
                          <a:noFill/>
                          <a:ln w="9525">
                            <a:solidFill>
                              <a:schemeClr val="tx1"/>
                            </a:solidFill>
                            <a:miter lim="800000"/>
                            <a:headEnd/>
                            <a:tailEnd/>
                          </a:ln>
                        </pic:spPr>
                      </pic:pic>
                    </a:graphicData>
                  </a:graphic>
                </wp:inline>
              </w:drawing>
            </w:r>
            <w:r w:rsidR="008110DC">
              <w:rPr>
                <w:rFonts w:asciiTheme="majorBidi" w:hAnsiTheme="majorBidi" w:cstheme="majorBidi"/>
                <w:noProof/>
                <w:sz w:val="20"/>
                <w:szCs w:val="20"/>
              </w:rPr>
              <w:t xml:space="preserve">     </w:t>
            </w:r>
            <w:r w:rsidRPr="00D036EA">
              <w:rPr>
                <w:rFonts w:asciiTheme="majorBidi" w:hAnsiTheme="majorBidi" w:cstheme="majorBidi"/>
                <w:noProof/>
                <w:sz w:val="20"/>
                <w:szCs w:val="20"/>
              </w:rPr>
              <w:drawing>
                <wp:inline distT="0" distB="0" distL="0" distR="0" wp14:anchorId="78E21898" wp14:editId="14D687F7">
                  <wp:extent cx="1485900" cy="1517991"/>
                  <wp:effectExtent l="19050" t="19050" r="19050" b="25059"/>
                  <wp:docPr id="11227" name="Picture 9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500061" cy="1532458"/>
                          </a:xfrm>
                          <a:prstGeom prst="rect">
                            <a:avLst/>
                          </a:prstGeom>
                          <a:noFill/>
                          <a:ln>
                            <a:solidFill>
                              <a:schemeClr val="tx1"/>
                            </a:solidFill>
                          </a:ln>
                        </pic:spPr>
                      </pic:pic>
                    </a:graphicData>
                  </a:graphic>
                </wp:inline>
              </w:drawing>
            </w:r>
          </w:p>
          <w:p w14:paraId="1D5509DA" w14:textId="6D97029F" w:rsidR="001B2D8D" w:rsidRPr="00D036EA" w:rsidRDefault="00445067" w:rsidP="00C552BA">
            <w:pPr>
              <w:spacing w:before="80" w:after="80" w:line="240" w:lineRule="auto"/>
              <w:jc w:val="center"/>
              <w:rPr>
                <w:rFonts w:asciiTheme="majorBidi" w:hAnsiTheme="majorBidi" w:cstheme="majorBidi"/>
                <w:sz w:val="20"/>
                <w:szCs w:val="20"/>
                <w:lang w:val="pt-BR"/>
              </w:rPr>
            </w:pPr>
            <w:r w:rsidRPr="00D036EA">
              <w:rPr>
                <w:rFonts w:asciiTheme="majorBidi" w:hAnsiTheme="majorBidi" w:cstheme="majorBidi"/>
                <w:sz w:val="20"/>
                <w:szCs w:val="20"/>
                <w:lang w:val="pt-BR"/>
              </w:rPr>
              <w:t>A cruz é um objeto</w:t>
            </w:r>
            <w:r w:rsidR="00EB5FC3">
              <w:rPr>
                <w:rFonts w:asciiTheme="majorBidi" w:hAnsiTheme="majorBidi" w:cstheme="majorBidi"/>
                <w:sz w:val="20"/>
                <w:szCs w:val="20"/>
                <w:lang w:val="pt-BR"/>
              </w:rPr>
              <w:t xml:space="preserve"> </w:t>
            </w:r>
            <w:r w:rsidR="00EB5FC3" w:rsidRPr="00D036EA">
              <w:rPr>
                <w:rFonts w:asciiTheme="majorBidi" w:hAnsiTheme="majorBidi" w:cstheme="majorBidi"/>
                <w:sz w:val="20"/>
                <w:szCs w:val="20"/>
                <w:lang w:val="pt-BR"/>
              </w:rPr>
              <w:t>proeminente</w:t>
            </w:r>
            <w:r w:rsidRPr="00D036EA">
              <w:rPr>
                <w:rFonts w:asciiTheme="majorBidi" w:hAnsiTheme="majorBidi" w:cstheme="majorBidi"/>
                <w:sz w:val="20"/>
                <w:szCs w:val="20"/>
                <w:lang w:val="pt-BR"/>
              </w:rPr>
              <w:t xml:space="preserve"> no budismo.</w:t>
            </w:r>
          </w:p>
        </w:tc>
      </w:tr>
      <w:tr w:rsidR="001B2D8D" w:rsidRPr="00D036EA" w14:paraId="2E9EB4E9" w14:textId="77777777" w:rsidTr="00372F3D">
        <w:trPr>
          <w:trHeight w:val="2386"/>
        </w:trPr>
        <w:tc>
          <w:tcPr>
            <w:tcW w:w="2410" w:type="dxa"/>
            <w:gridSpan w:val="2"/>
            <w:tcBorders>
              <w:left w:val="single" w:sz="4" w:space="0" w:color="auto"/>
            </w:tcBorders>
          </w:tcPr>
          <w:p w14:paraId="4009CC1C" w14:textId="77777777" w:rsidR="001B2D8D" w:rsidRPr="00D036EA" w:rsidRDefault="001B2D8D" w:rsidP="00C552BA">
            <w:pPr>
              <w:spacing w:before="160" w:after="40" w:line="240" w:lineRule="auto"/>
              <w:jc w:val="center"/>
              <w:rPr>
                <w:rFonts w:asciiTheme="majorBidi" w:hAnsiTheme="majorBidi" w:cstheme="majorBidi"/>
                <w:sz w:val="20"/>
                <w:szCs w:val="20"/>
                <w:lang w:val="pt-BR"/>
              </w:rPr>
            </w:pPr>
            <w:r w:rsidRPr="00D036EA">
              <w:rPr>
                <w:rFonts w:asciiTheme="majorBidi" w:hAnsiTheme="majorBidi" w:cstheme="majorBidi"/>
                <w:noProof/>
                <w:sz w:val="20"/>
                <w:szCs w:val="20"/>
              </w:rPr>
              <w:drawing>
                <wp:inline distT="0" distB="0" distL="0" distR="0" wp14:anchorId="052AD53E" wp14:editId="57435C13">
                  <wp:extent cx="1225326" cy="1385550"/>
                  <wp:effectExtent l="19050" t="19050" r="12924" b="24150"/>
                  <wp:docPr id="11228" name="Picture 9257" descr="http://mayankin.com/blog/wp-content/uploads/2012/08/215-Chakana-at-Pisac-300x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1" descr="http://mayankin.com/blog/wp-content/uploads/2012/08/215-Chakana-at-Pisac-300x225.jpg">
                            <a:hlinkClick r:id="rId151"/>
                          </pic:cNvPr>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235816" cy="1397412"/>
                          </a:xfrm>
                          <a:prstGeom prst="rect">
                            <a:avLst/>
                          </a:prstGeom>
                          <a:noFill/>
                          <a:ln w="12700">
                            <a:solidFill>
                              <a:schemeClr val="tx1"/>
                            </a:solidFill>
                          </a:ln>
                        </pic:spPr>
                      </pic:pic>
                    </a:graphicData>
                  </a:graphic>
                </wp:inline>
              </w:drawing>
            </w:r>
          </w:p>
        </w:tc>
        <w:tc>
          <w:tcPr>
            <w:tcW w:w="4250" w:type="dxa"/>
            <w:tcBorders>
              <w:right w:val="single" w:sz="4" w:space="0" w:color="auto"/>
            </w:tcBorders>
          </w:tcPr>
          <w:p w14:paraId="52E8234A" w14:textId="77777777" w:rsidR="001B2D8D" w:rsidRPr="00D036EA" w:rsidRDefault="001B2D8D" w:rsidP="00C552BA">
            <w:pPr>
              <w:spacing w:before="120" w:after="40" w:line="240" w:lineRule="auto"/>
              <w:jc w:val="center"/>
              <w:rPr>
                <w:rFonts w:asciiTheme="majorBidi" w:hAnsiTheme="majorBidi" w:cstheme="majorBidi"/>
                <w:color w:val="1F497D" w:themeColor="text2"/>
                <w:sz w:val="20"/>
                <w:szCs w:val="20"/>
                <w:lang w:val="pt-BR"/>
              </w:rPr>
            </w:pPr>
            <w:r w:rsidRPr="00D036EA">
              <w:rPr>
                <w:rFonts w:asciiTheme="majorBidi" w:hAnsiTheme="majorBidi" w:cstheme="majorBidi"/>
                <w:noProof/>
                <w:sz w:val="20"/>
                <w:szCs w:val="20"/>
              </w:rPr>
              <w:drawing>
                <wp:inline distT="0" distB="0" distL="0" distR="0" wp14:anchorId="4E3039B7" wp14:editId="2B230224">
                  <wp:extent cx="1999755" cy="1408061"/>
                  <wp:effectExtent l="19050" t="19050" r="19545" b="20689"/>
                  <wp:docPr id="1122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 name="Picture 20"/>
                          <pic:cNvPicPr>
                            <a:picLocks noChangeAspect="1" noChangeArrowheads="1"/>
                          </pic:cNvPicPr>
                        </pic:nvPicPr>
                        <pic:blipFill>
                          <a:blip r:embed="rId153" cstate="print">
                            <a:lum contrast="10000"/>
                            <a:extLst>
                              <a:ext uri="{28A0092B-C50C-407E-A947-70E740481C1C}">
                                <a14:useLocalDpi xmlns:a14="http://schemas.microsoft.com/office/drawing/2010/main" val="0"/>
                              </a:ext>
                            </a:extLst>
                          </a:blip>
                          <a:srcRect/>
                          <a:stretch>
                            <a:fillRect/>
                          </a:stretch>
                        </pic:blipFill>
                        <pic:spPr bwMode="auto">
                          <a:xfrm>
                            <a:off x="0" y="0"/>
                            <a:ext cx="2005031" cy="1411776"/>
                          </a:xfrm>
                          <a:prstGeom prst="rect">
                            <a:avLst/>
                          </a:prstGeom>
                          <a:noFill/>
                          <a:ln w="9525">
                            <a:solidFill>
                              <a:schemeClr val="tx1"/>
                            </a:solidFill>
                            <a:miter lim="800000"/>
                            <a:headEnd/>
                            <a:tailEnd/>
                          </a:ln>
                          <a:extLst/>
                        </pic:spPr>
                      </pic:pic>
                    </a:graphicData>
                  </a:graphic>
                </wp:inline>
              </w:drawing>
            </w:r>
          </w:p>
        </w:tc>
      </w:tr>
      <w:tr w:rsidR="001B2D8D" w:rsidRPr="00D036EA" w14:paraId="60412DE6" w14:textId="77777777" w:rsidTr="00372F3D">
        <w:trPr>
          <w:trHeight w:val="469"/>
        </w:trPr>
        <w:tc>
          <w:tcPr>
            <w:tcW w:w="2410" w:type="dxa"/>
            <w:gridSpan w:val="2"/>
            <w:tcBorders>
              <w:left w:val="single" w:sz="4" w:space="0" w:color="auto"/>
            </w:tcBorders>
          </w:tcPr>
          <w:p w14:paraId="198F1F1F" w14:textId="77777777" w:rsidR="001B2D8D" w:rsidRPr="00D036EA" w:rsidRDefault="00445067" w:rsidP="00C552BA">
            <w:pPr>
              <w:spacing w:after="160" w:line="240" w:lineRule="auto"/>
              <w:jc w:val="center"/>
              <w:rPr>
                <w:rFonts w:asciiTheme="majorBidi" w:hAnsiTheme="majorBidi" w:cstheme="majorBidi"/>
                <w:noProof/>
                <w:sz w:val="20"/>
                <w:szCs w:val="20"/>
                <w:lang w:val="pt-BR"/>
              </w:rPr>
            </w:pPr>
            <w:r w:rsidRPr="00D036EA">
              <w:rPr>
                <w:rFonts w:asciiTheme="majorBidi" w:hAnsiTheme="majorBidi" w:cstheme="majorBidi"/>
                <w:sz w:val="20"/>
                <w:szCs w:val="20"/>
                <w:lang w:val="pt-BR"/>
              </w:rPr>
              <w:t xml:space="preserve">Cruz </w:t>
            </w:r>
            <w:r w:rsidR="001B2D8D" w:rsidRPr="00D036EA">
              <w:rPr>
                <w:rFonts w:asciiTheme="majorBidi" w:hAnsiTheme="majorBidi" w:cstheme="majorBidi"/>
                <w:sz w:val="20"/>
                <w:szCs w:val="20"/>
                <w:lang w:val="pt-BR"/>
              </w:rPr>
              <w:t>Inca (</w:t>
            </w:r>
            <w:r w:rsidRPr="00D036EA">
              <w:rPr>
                <w:rFonts w:asciiTheme="majorBidi" w:hAnsiTheme="majorBidi" w:cstheme="majorBidi"/>
                <w:sz w:val="20"/>
                <w:szCs w:val="20"/>
                <w:lang w:val="pt-BR"/>
              </w:rPr>
              <w:t>Amé</w:t>
            </w:r>
            <w:r w:rsidR="001B2D8D" w:rsidRPr="00D036EA">
              <w:rPr>
                <w:rFonts w:asciiTheme="majorBidi" w:hAnsiTheme="majorBidi" w:cstheme="majorBidi"/>
                <w:sz w:val="20"/>
                <w:szCs w:val="20"/>
                <w:lang w:val="pt-BR"/>
              </w:rPr>
              <w:t>rica</w:t>
            </w:r>
            <w:r w:rsidRPr="00D036EA">
              <w:rPr>
                <w:rFonts w:asciiTheme="majorBidi" w:hAnsiTheme="majorBidi" w:cstheme="majorBidi"/>
                <w:sz w:val="20"/>
                <w:szCs w:val="20"/>
                <w:lang w:val="pt-BR"/>
              </w:rPr>
              <w:t xml:space="preserve"> do Sul</w:t>
            </w:r>
            <w:r w:rsidR="001B2D8D" w:rsidRPr="00D036EA">
              <w:rPr>
                <w:rFonts w:asciiTheme="majorBidi" w:hAnsiTheme="majorBidi" w:cstheme="majorBidi"/>
                <w:sz w:val="20"/>
                <w:szCs w:val="20"/>
                <w:lang w:val="pt-BR"/>
              </w:rPr>
              <w:t>).</w:t>
            </w:r>
          </w:p>
        </w:tc>
        <w:tc>
          <w:tcPr>
            <w:tcW w:w="4250" w:type="dxa"/>
            <w:tcBorders>
              <w:right w:val="single" w:sz="4" w:space="0" w:color="auto"/>
            </w:tcBorders>
          </w:tcPr>
          <w:p w14:paraId="22A99EE3" w14:textId="5A7A5710" w:rsidR="001B2D8D" w:rsidRPr="00D036EA" w:rsidRDefault="00445067" w:rsidP="00C552BA">
            <w:pPr>
              <w:tabs>
                <w:tab w:val="left" w:pos="4037"/>
                <w:tab w:val="left" w:pos="5562"/>
              </w:tabs>
              <w:spacing w:line="240" w:lineRule="auto"/>
              <w:ind w:left="34" w:right="34"/>
              <w:jc w:val="center"/>
              <w:rPr>
                <w:rFonts w:asciiTheme="majorBidi" w:hAnsiTheme="majorBidi" w:cstheme="majorBidi"/>
                <w:noProof/>
                <w:sz w:val="20"/>
                <w:szCs w:val="20"/>
                <w:lang w:val="pt-BR"/>
              </w:rPr>
            </w:pPr>
            <w:r w:rsidRPr="00D036EA">
              <w:rPr>
                <w:rFonts w:asciiTheme="majorBidi" w:hAnsiTheme="majorBidi" w:cstheme="majorBidi"/>
                <w:sz w:val="20"/>
                <w:szCs w:val="20"/>
                <w:lang w:val="pt-BR"/>
              </w:rPr>
              <w:t xml:space="preserve">A cruz pendurada no pescoço do </w:t>
            </w:r>
            <w:r w:rsidR="00162830">
              <w:rPr>
                <w:rFonts w:asciiTheme="majorBidi" w:hAnsiTheme="majorBidi" w:cstheme="majorBidi"/>
                <w:sz w:val="20"/>
                <w:szCs w:val="20"/>
                <w:lang w:val="pt-BR"/>
              </w:rPr>
              <w:t>deus-sol</w:t>
            </w:r>
            <w:r w:rsidRPr="00D036EA">
              <w:rPr>
                <w:rFonts w:asciiTheme="majorBidi" w:hAnsiTheme="majorBidi" w:cstheme="majorBidi"/>
                <w:sz w:val="20"/>
                <w:szCs w:val="20"/>
                <w:lang w:val="pt-BR"/>
              </w:rPr>
              <w:t xml:space="preserve"> Baal (</w:t>
            </w:r>
            <w:r w:rsidR="00EB5FC3">
              <w:rPr>
                <w:rFonts w:asciiTheme="majorBidi" w:hAnsiTheme="majorBidi" w:cstheme="majorBidi"/>
                <w:sz w:val="20"/>
                <w:szCs w:val="20"/>
                <w:lang w:val="pt-BR"/>
              </w:rPr>
              <w:t xml:space="preserve">Nimrod) </w:t>
            </w:r>
            <w:r w:rsidRPr="00D036EA">
              <w:rPr>
                <w:rFonts w:asciiTheme="majorBidi" w:hAnsiTheme="majorBidi" w:cstheme="majorBidi"/>
                <w:sz w:val="20"/>
                <w:szCs w:val="20"/>
                <w:lang w:val="pt-BR"/>
              </w:rPr>
              <w:t>está bordada em todo o Papa.</w:t>
            </w:r>
          </w:p>
        </w:tc>
      </w:tr>
      <w:tr w:rsidR="001B2D8D" w:rsidRPr="00D036EA" w14:paraId="13855431" w14:textId="77777777" w:rsidTr="00372F3D">
        <w:trPr>
          <w:trHeight w:val="3180"/>
        </w:trPr>
        <w:tc>
          <w:tcPr>
            <w:tcW w:w="2127" w:type="dxa"/>
            <w:tcBorders>
              <w:left w:val="single" w:sz="4" w:space="0" w:color="auto"/>
              <w:bottom w:val="single" w:sz="4" w:space="0" w:color="auto"/>
            </w:tcBorders>
          </w:tcPr>
          <w:p w14:paraId="3F8ABCAD" w14:textId="77777777" w:rsidR="001B2D8D" w:rsidRPr="00D036EA" w:rsidRDefault="001B2D8D" w:rsidP="00C552BA">
            <w:pPr>
              <w:spacing w:before="80" w:after="80" w:line="240" w:lineRule="auto"/>
              <w:jc w:val="both"/>
              <w:rPr>
                <w:rFonts w:asciiTheme="majorBidi" w:hAnsiTheme="majorBidi" w:cstheme="majorBidi"/>
                <w:sz w:val="20"/>
                <w:szCs w:val="20"/>
                <w:lang w:val="pt-BR"/>
              </w:rPr>
            </w:pPr>
            <w:r w:rsidRPr="00D036EA">
              <w:rPr>
                <w:rFonts w:asciiTheme="majorBidi" w:hAnsiTheme="majorBidi" w:cstheme="majorBidi"/>
                <w:noProof/>
                <w:sz w:val="20"/>
                <w:szCs w:val="20"/>
              </w:rPr>
              <w:drawing>
                <wp:inline distT="0" distB="0" distL="0" distR="0" wp14:anchorId="7915DEB0" wp14:editId="570D0E4E">
                  <wp:extent cx="1157535" cy="1365891"/>
                  <wp:effectExtent l="19050" t="19050" r="5080" b="5715"/>
                  <wp:docPr id="11230" name="Picture 9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1177425" cy="1389361"/>
                          </a:xfrm>
                          <a:prstGeom prst="rect">
                            <a:avLst/>
                          </a:prstGeom>
                          <a:noFill/>
                          <a:ln w="12700">
                            <a:solidFill>
                              <a:schemeClr val="tx1"/>
                            </a:solidFill>
                          </a:ln>
                        </pic:spPr>
                      </pic:pic>
                    </a:graphicData>
                  </a:graphic>
                </wp:inline>
              </w:drawing>
            </w:r>
          </w:p>
          <w:p w14:paraId="487516CF" w14:textId="1A2AA085" w:rsidR="001B2D8D" w:rsidRPr="00D036EA" w:rsidRDefault="00294AD5" w:rsidP="00C552BA">
            <w:pPr>
              <w:spacing w:before="80" w:after="80" w:line="240" w:lineRule="auto"/>
              <w:jc w:val="center"/>
              <w:rPr>
                <w:rFonts w:asciiTheme="majorBidi" w:hAnsiTheme="majorBidi" w:cstheme="majorBidi"/>
                <w:sz w:val="20"/>
                <w:szCs w:val="20"/>
                <w:lang w:val="pt-BR"/>
              </w:rPr>
            </w:pPr>
            <w:r w:rsidRPr="00D036EA">
              <w:rPr>
                <w:rFonts w:asciiTheme="majorBidi" w:hAnsiTheme="majorBidi" w:cstheme="majorBidi"/>
                <w:sz w:val="20"/>
                <w:szCs w:val="20"/>
                <w:lang w:val="pt-BR"/>
              </w:rPr>
              <w:t>Curvando-se diante da cruz</w:t>
            </w:r>
            <w:r w:rsidR="001B2D8D" w:rsidRPr="00D036EA">
              <w:rPr>
                <w:rFonts w:asciiTheme="majorBidi" w:hAnsiTheme="majorBidi" w:cstheme="majorBidi"/>
                <w:sz w:val="20"/>
                <w:szCs w:val="20"/>
                <w:lang w:val="pt-BR"/>
              </w:rPr>
              <w:t xml:space="preserve">; </w:t>
            </w:r>
            <w:r w:rsidRPr="00D036EA">
              <w:rPr>
                <w:rFonts w:asciiTheme="majorBidi" w:hAnsiTheme="majorBidi" w:cstheme="majorBidi"/>
                <w:sz w:val="20"/>
                <w:szCs w:val="20"/>
                <w:lang w:val="pt-BR"/>
              </w:rPr>
              <w:t>o símbolo de</w:t>
            </w:r>
            <w:r w:rsidR="001B2D8D" w:rsidRPr="00D036EA">
              <w:rPr>
                <w:rFonts w:asciiTheme="majorBidi" w:hAnsiTheme="majorBidi" w:cstheme="majorBidi"/>
                <w:sz w:val="20"/>
                <w:szCs w:val="20"/>
                <w:lang w:val="pt-BR"/>
              </w:rPr>
              <w:t xml:space="preserve"> </w:t>
            </w:r>
            <w:r w:rsidR="00FD01A5">
              <w:rPr>
                <w:rFonts w:asciiTheme="majorBidi" w:hAnsiTheme="majorBidi" w:cstheme="majorBidi"/>
                <w:sz w:val="20"/>
                <w:szCs w:val="20"/>
                <w:lang w:val="pt-BR"/>
              </w:rPr>
              <w:t>Tammuz</w:t>
            </w:r>
            <w:r w:rsidR="001B2D8D" w:rsidRPr="00D036EA">
              <w:rPr>
                <w:rFonts w:asciiTheme="majorBidi" w:hAnsiTheme="majorBidi" w:cstheme="majorBidi"/>
                <w:sz w:val="20"/>
                <w:szCs w:val="20"/>
                <w:lang w:val="pt-BR"/>
              </w:rPr>
              <w:t>.</w:t>
            </w:r>
          </w:p>
        </w:tc>
        <w:tc>
          <w:tcPr>
            <w:tcW w:w="4533" w:type="dxa"/>
            <w:gridSpan w:val="2"/>
            <w:tcBorders>
              <w:bottom w:val="single" w:sz="4" w:space="0" w:color="auto"/>
              <w:right w:val="single" w:sz="4" w:space="0" w:color="auto"/>
            </w:tcBorders>
          </w:tcPr>
          <w:p w14:paraId="4EF8D47F" w14:textId="5183BD0D" w:rsidR="001B2D8D" w:rsidRPr="00D036EA" w:rsidRDefault="001B2D8D" w:rsidP="00C552BA">
            <w:pPr>
              <w:tabs>
                <w:tab w:val="left" w:pos="4317"/>
              </w:tabs>
              <w:spacing w:before="80" w:after="80" w:line="240" w:lineRule="auto"/>
              <w:ind w:left="105" w:right="72"/>
              <w:jc w:val="both"/>
              <w:rPr>
                <w:rFonts w:asciiTheme="majorBidi" w:hAnsiTheme="majorBidi" w:cstheme="majorBidi"/>
                <w:sz w:val="20"/>
                <w:szCs w:val="20"/>
                <w:lang w:val="pt-BR"/>
              </w:rPr>
            </w:pPr>
            <w:r w:rsidRPr="00D036EA">
              <w:rPr>
                <w:rFonts w:asciiTheme="majorBidi" w:hAnsiTheme="majorBidi" w:cstheme="majorBidi"/>
                <w:noProof/>
                <w:sz w:val="20"/>
                <w:szCs w:val="20"/>
              </w:rPr>
              <w:drawing>
                <wp:inline distT="0" distB="0" distL="0" distR="0" wp14:anchorId="2AEAB6A8" wp14:editId="096E093A">
                  <wp:extent cx="1075182" cy="1371928"/>
                  <wp:effectExtent l="19050" t="19050" r="10668" b="18722"/>
                  <wp:docPr id="112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55" cstate="print">
                            <a:lum contrast="20000"/>
                            <a:extLst>
                              <a:ext uri="{28A0092B-C50C-407E-A947-70E740481C1C}">
                                <a14:useLocalDpi xmlns:a14="http://schemas.microsoft.com/office/drawing/2010/main" val="0"/>
                              </a:ext>
                            </a:extLst>
                          </a:blip>
                          <a:srcRect/>
                          <a:stretch>
                            <a:fillRect/>
                          </a:stretch>
                        </pic:blipFill>
                        <pic:spPr bwMode="auto">
                          <a:xfrm>
                            <a:off x="0" y="0"/>
                            <a:ext cx="1080977" cy="1379322"/>
                          </a:xfrm>
                          <a:prstGeom prst="rect">
                            <a:avLst/>
                          </a:prstGeom>
                          <a:noFill/>
                          <a:ln w="12700">
                            <a:solidFill>
                              <a:schemeClr val="tx1"/>
                            </a:solidFill>
                            <a:miter lim="800000"/>
                            <a:headEnd/>
                            <a:tailEnd/>
                          </a:ln>
                          <a:extLst/>
                        </pic:spPr>
                      </pic:pic>
                    </a:graphicData>
                  </a:graphic>
                </wp:inline>
              </w:drawing>
            </w:r>
            <w:r w:rsidR="001E504B">
              <w:rPr>
                <w:rFonts w:asciiTheme="majorBidi" w:hAnsiTheme="majorBidi" w:cstheme="majorBidi"/>
                <w:noProof/>
                <w:sz w:val="20"/>
                <w:szCs w:val="20"/>
              </w:rPr>
              <w:t xml:space="preserve"> </w:t>
            </w:r>
            <w:r w:rsidR="00621CF5">
              <w:rPr>
                <w:rFonts w:asciiTheme="majorBidi" w:hAnsiTheme="majorBidi" w:cstheme="majorBidi"/>
                <w:noProof/>
                <w:sz w:val="20"/>
                <w:szCs w:val="20"/>
              </w:rPr>
              <w:t xml:space="preserve"> </w:t>
            </w:r>
            <w:r w:rsidRPr="00D036EA">
              <w:rPr>
                <w:rFonts w:asciiTheme="majorBidi" w:hAnsiTheme="majorBidi" w:cstheme="majorBidi"/>
                <w:noProof/>
                <w:sz w:val="20"/>
                <w:szCs w:val="20"/>
              </w:rPr>
              <w:drawing>
                <wp:inline distT="0" distB="0" distL="0" distR="0" wp14:anchorId="5D64A067" wp14:editId="786A814E">
                  <wp:extent cx="1333380" cy="1375576"/>
                  <wp:effectExtent l="19050" t="19050" r="19170" b="15074"/>
                  <wp:docPr id="11232" name="Picture 9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6">
                            <a:lum bright="10000" contrast="20000"/>
                            <a:extLst>
                              <a:ext uri="{28A0092B-C50C-407E-A947-70E740481C1C}">
                                <a14:useLocalDpi xmlns:a14="http://schemas.microsoft.com/office/drawing/2010/main" val="0"/>
                              </a:ext>
                            </a:extLst>
                          </a:blip>
                          <a:srcRect/>
                          <a:stretch>
                            <a:fillRect/>
                          </a:stretch>
                        </pic:blipFill>
                        <pic:spPr bwMode="auto">
                          <a:xfrm>
                            <a:off x="0" y="0"/>
                            <a:ext cx="1332977" cy="1375160"/>
                          </a:xfrm>
                          <a:prstGeom prst="rect">
                            <a:avLst/>
                          </a:prstGeom>
                          <a:noFill/>
                          <a:ln w="12700">
                            <a:solidFill>
                              <a:schemeClr val="tx1"/>
                            </a:solidFill>
                          </a:ln>
                        </pic:spPr>
                      </pic:pic>
                    </a:graphicData>
                  </a:graphic>
                </wp:inline>
              </w:drawing>
            </w:r>
          </w:p>
          <w:p w14:paraId="3AFCE90C" w14:textId="19398DC3" w:rsidR="001B2D8D" w:rsidRPr="00D036EA" w:rsidRDefault="00294AD5" w:rsidP="00C552BA">
            <w:pPr>
              <w:tabs>
                <w:tab w:val="left" w:pos="4317"/>
              </w:tabs>
              <w:spacing w:before="80" w:after="80" w:line="240" w:lineRule="auto"/>
              <w:ind w:left="105" w:right="72"/>
              <w:jc w:val="center"/>
              <w:rPr>
                <w:rFonts w:asciiTheme="majorBidi" w:hAnsiTheme="majorBidi" w:cstheme="majorBidi"/>
                <w:sz w:val="20"/>
                <w:szCs w:val="20"/>
                <w:lang w:val="pt-BR"/>
              </w:rPr>
            </w:pPr>
            <w:r w:rsidRPr="00D036EA">
              <w:rPr>
                <w:rFonts w:asciiTheme="majorBidi" w:hAnsiTheme="majorBidi" w:cstheme="majorBidi"/>
                <w:sz w:val="20"/>
                <w:szCs w:val="20"/>
                <w:lang w:val="pt-BR"/>
              </w:rPr>
              <w:t xml:space="preserve">A representação da cruz na testa, praticada pela Igreja, foi inicialmente introduzida </w:t>
            </w:r>
            <w:r w:rsidR="00EB5FC3">
              <w:rPr>
                <w:rFonts w:asciiTheme="majorBidi" w:hAnsiTheme="majorBidi" w:cstheme="majorBidi"/>
                <w:sz w:val="20"/>
                <w:szCs w:val="20"/>
                <w:lang w:val="pt-BR"/>
              </w:rPr>
              <w:t xml:space="preserve">por </w:t>
            </w:r>
            <w:r w:rsidR="00FD01A5">
              <w:rPr>
                <w:rFonts w:asciiTheme="majorBidi" w:hAnsiTheme="majorBidi" w:cstheme="majorBidi"/>
                <w:sz w:val="20"/>
                <w:szCs w:val="20"/>
                <w:lang w:val="pt-BR"/>
              </w:rPr>
              <w:t>Semíramis</w:t>
            </w:r>
            <w:r w:rsidR="001B2D8D" w:rsidRPr="00D036EA">
              <w:rPr>
                <w:rFonts w:asciiTheme="majorBidi" w:hAnsiTheme="majorBidi" w:cstheme="majorBidi"/>
                <w:sz w:val="20"/>
                <w:szCs w:val="20"/>
                <w:lang w:val="pt-BR"/>
              </w:rPr>
              <w:t>.</w:t>
            </w:r>
          </w:p>
        </w:tc>
      </w:tr>
    </w:tbl>
    <w:p w14:paraId="7CFBA5AD" w14:textId="77777777" w:rsidR="001B2D8D" w:rsidRPr="00CB5298" w:rsidRDefault="001B2D8D" w:rsidP="00C3420B">
      <w:pPr>
        <w:spacing w:after="60" w:line="240" w:lineRule="auto"/>
        <w:ind w:left="720" w:hanging="635"/>
        <w:rPr>
          <w:rFonts w:asciiTheme="majorHAnsi" w:hAnsiTheme="majorHAnsi" w:cstheme="majorBidi"/>
          <w:b/>
          <w:bCs/>
          <w:sz w:val="50"/>
          <w:szCs w:val="50"/>
          <w:lang w:val="pt-BR"/>
        </w:rPr>
      </w:pPr>
      <w:r w:rsidRPr="00CB5298">
        <w:rPr>
          <w:rFonts w:asciiTheme="majorHAnsi" w:hAnsiTheme="majorHAnsi" w:cstheme="majorBidi"/>
          <w:b/>
          <w:bCs/>
          <w:sz w:val="50"/>
          <w:szCs w:val="50"/>
          <w:lang w:val="pt-BR"/>
        </w:rPr>
        <w:lastRenderedPageBreak/>
        <w:t>7. CRUCIFI</w:t>
      </w:r>
      <w:r w:rsidR="00DA3E0B" w:rsidRPr="00CB5298">
        <w:rPr>
          <w:rFonts w:asciiTheme="majorHAnsi" w:hAnsiTheme="majorHAnsi" w:cstheme="majorBidi"/>
          <w:b/>
          <w:bCs/>
          <w:sz w:val="50"/>
          <w:szCs w:val="50"/>
          <w:lang w:val="pt-BR"/>
        </w:rPr>
        <w:t>CAÇÃO</w:t>
      </w:r>
    </w:p>
    <w:p w14:paraId="5D0FE1CC" w14:textId="426BC486" w:rsidR="001B2D8D" w:rsidRPr="00D036EA" w:rsidRDefault="00FC393E" w:rsidP="00DB60A7">
      <w:pPr>
        <w:spacing w:before="80" w:after="80" w:line="240" w:lineRule="auto"/>
        <w:ind w:firstLine="181"/>
        <w:jc w:val="both"/>
        <w:rPr>
          <w:rFonts w:asciiTheme="majorBidi" w:hAnsiTheme="majorBidi" w:cstheme="majorBidi"/>
          <w:sz w:val="20"/>
          <w:szCs w:val="20"/>
          <w:lang w:val="pt-BR"/>
        </w:rPr>
      </w:pPr>
      <w:r w:rsidRPr="00D036EA">
        <w:rPr>
          <w:rFonts w:asciiTheme="majorBidi" w:hAnsiTheme="majorBidi" w:cstheme="majorBidi"/>
          <w:sz w:val="20"/>
          <w:szCs w:val="20"/>
          <w:lang w:val="pt-BR"/>
        </w:rPr>
        <w:t>A c</w:t>
      </w:r>
      <w:r w:rsidR="00372256">
        <w:rPr>
          <w:rFonts w:asciiTheme="majorBidi" w:hAnsiTheme="majorBidi" w:cstheme="majorBidi"/>
          <w:sz w:val="20"/>
          <w:szCs w:val="20"/>
          <w:lang w:val="pt-BR"/>
        </w:rPr>
        <w:t>rucificação de Jesus (PECE), o “filho de Deus”</w:t>
      </w:r>
      <w:r w:rsidR="00C3420B">
        <w:rPr>
          <w:rFonts w:asciiTheme="majorBidi" w:hAnsiTheme="majorBidi" w:cstheme="majorBidi"/>
          <w:sz w:val="20"/>
          <w:szCs w:val="20"/>
          <w:lang w:val="pt-BR"/>
        </w:rPr>
        <w:t xml:space="preserve">, sua morte na cruz para </w:t>
      </w:r>
      <w:r w:rsidRPr="00D036EA">
        <w:rPr>
          <w:rFonts w:asciiTheme="majorBidi" w:hAnsiTheme="majorBidi" w:cstheme="majorBidi"/>
          <w:sz w:val="20"/>
          <w:szCs w:val="20"/>
          <w:lang w:val="pt-BR"/>
        </w:rPr>
        <w:t>expia</w:t>
      </w:r>
      <w:r w:rsidR="00C3420B">
        <w:rPr>
          <w:rFonts w:asciiTheme="majorBidi" w:hAnsiTheme="majorBidi" w:cstheme="majorBidi"/>
          <w:sz w:val="20"/>
          <w:szCs w:val="20"/>
          <w:lang w:val="pt-BR"/>
        </w:rPr>
        <w:t>ção dos pecados da humanidade e</w:t>
      </w:r>
      <w:r w:rsidR="00372256">
        <w:rPr>
          <w:rFonts w:asciiTheme="majorBidi" w:hAnsiTheme="majorBidi" w:cstheme="majorBidi"/>
          <w:sz w:val="20"/>
          <w:szCs w:val="20"/>
          <w:lang w:val="pt-BR"/>
        </w:rPr>
        <w:t xml:space="preserve"> </w:t>
      </w:r>
      <w:r w:rsidRPr="00D036EA">
        <w:rPr>
          <w:rFonts w:asciiTheme="majorBidi" w:hAnsiTheme="majorBidi" w:cstheme="majorBidi"/>
          <w:sz w:val="20"/>
          <w:szCs w:val="20"/>
          <w:lang w:val="pt-BR"/>
        </w:rPr>
        <w:t xml:space="preserve">sua </w:t>
      </w:r>
      <w:r w:rsidR="001A340D">
        <w:rPr>
          <w:rFonts w:asciiTheme="majorBidi" w:hAnsiTheme="majorBidi" w:cstheme="majorBidi"/>
          <w:sz w:val="20"/>
          <w:szCs w:val="20"/>
          <w:lang w:val="pt-BR"/>
        </w:rPr>
        <w:t>Ressurreição</w:t>
      </w:r>
      <w:r w:rsidRPr="00D036EA">
        <w:rPr>
          <w:rFonts w:asciiTheme="majorBidi" w:hAnsiTheme="majorBidi" w:cstheme="majorBidi"/>
          <w:sz w:val="20"/>
          <w:szCs w:val="20"/>
          <w:lang w:val="pt-BR"/>
        </w:rPr>
        <w:t xml:space="preserve"> após três dias são crenças fundamentais do Cristianismo atual. No entanto, u</w:t>
      </w:r>
      <w:r w:rsidR="00372256">
        <w:rPr>
          <w:rFonts w:asciiTheme="majorBidi" w:hAnsiTheme="majorBidi" w:cstheme="majorBidi"/>
          <w:sz w:val="20"/>
          <w:szCs w:val="20"/>
          <w:lang w:val="pt-BR"/>
        </w:rPr>
        <w:t>ma pergunta crucial é levantada:</w:t>
      </w:r>
      <w:r w:rsidRPr="00D036EA">
        <w:rPr>
          <w:rFonts w:asciiTheme="majorBidi" w:hAnsiTheme="majorBidi" w:cstheme="majorBidi"/>
          <w:sz w:val="20"/>
          <w:szCs w:val="20"/>
          <w:lang w:val="pt-BR"/>
        </w:rPr>
        <w:t xml:space="preserve">  Jesus (PECE) realmente foi crucificado para carregar os pecados da humanidade e ressurrecto após três dias? Estes pontos serão discutidos neste capítulo</w:t>
      </w:r>
      <w:r w:rsidR="001B2D8D" w:rsidRPr="00D036EA">
        <w:rPr>
          <w:rFonts w:asciiTheme="majorBidi" w:hAnsiTheme="majorBidi" w:cstheme="majorBidi"/>
          <w:color w:val="000000" w:themeColor="text1"/>
          <w:sz w:val="20"/>
          <w:szCs w:val="20"/>
          <w:lang w:val="pt-BR"/>
        </w:rPr>
        <w:t>.</w:t>
      </w:r>
    </w:p>
    <w:p w14:paraId="45562401" w14:textId="7E3AF91C" w:rsidR="001B2D8D" w:rsidRPr="00D036EA" w:rsidRDefault="001F05F4" w:rsidP="000D2225">
      <w:pPr>
        <w:spacing w:before="80" w:after="0" w:line="240" w:lineRule="auto"/>
        <w:jc w:val="both"/>
        <w:outlineLvl w:val="0"/>
        <w:rPr>
          <w:rFonts w:asciiTheme="majorBidi" w:hAnsiTheme="majorBidi" w:cstheme="majorBidi"/>
          <w:b/>
          <w:bCs/>
          <w:i/>
          <w:iCs/>
          <w:color w:val="000000" w:themeColor="text1"/>
          <w:sz w:val="26"/>
          <w:szCs w:val="26"/>
          <w:lang w:val="pt-BR"/>
        </w:rPr>
      </w:pPr>
      <w:r>
        <w:rPr>
          <w:rFonts w:asciiTheme="majorBidi" w:hAnsiTheme="majorBidi" w:cstheme="majorBidi"/>
          <w:b/>
          <w:bCs/>
          <w:i/>
          <w:iCs/>
          <w:color w:val="000000" w:themeColor="text1"/>
          <w:sz w:val="26"/>
          <w:szCs w:val="26"/>
          <w:lang w:val="pt-BR"/>
        </w:rPr>
        <w:t xml:space="preserve">A </w:t>
      </w:r>
      <w:r w:rsidR="00372256">
        <w:rPr>
          <w:rFonts w:asciiTheme="majorBidi" w:hAnsiTheme="majorBidi" w:cstheme="majorBidi"/>
          <w:b/>
          <w:bCs/>
          <w:i/>
          <w:iCs/>
          <w:color w:val="000000" w:themeColor="text1"/>
          <w:sz w:val="26"/>
          <w:szCs w:val="26"/>
          <w:lang w:val="pt-BR"/>
        </w:rPr>
        <w:t xml:space="preserve">crucificação e </w:t>
      </w:r>
      <w:r w:rsidR="001A340D">
        <w:rPr>
          <w:rFonts w:asciiTheme="majorBidi" w:hAnsiTheme="majorBidi" w:cstheme="majorBidi"/>
          <w:b/>
          <w:bCs/>
          <w:i/>
          <w:iCs/>
          <w:color w:val="000000" w:themeColor="text1"/>
          <w:sz w:val="26"/>
          <w:szCs w:val="26"/>
          <w:lang w:val="pt-BR"/>
        </w:rPr>
        <w:t>Ressurreição</w:t>
      </w:r>
      <w:r w:rsidR="00372256">
        <w:rPr>
          <w:rFonts w:asciiTheme="majorBidi" w:hAnsiTheme="majorBidi" w:cstheme="majorBidi"/>
          <w:b/>
          <w:bCs/>
          <w:i/>
          <w:iCs/>
          <w:color w:val="000000" w:themeColor="text1"/>
          <w:sz w:val="26"/>
          <w:szCs w:val="26"/>
          <w:lang w:val="pt-BR"/>
        </w:rPr>
        <w:t xml:space="preserve"> </w:t>
      </w:r>
      <w:r>
        <w:rPr>
          <w:rFonts w:asciiTheme="majorBidi" w:hAnsiTheme="majorBidi" w:cstheme="majorBidi"/>
          <w:b/>
          <w:bCs/>
          <w:i/>
          <w:iCs/>
          <w:color w:val="000000" w:themeColor="text1"/>
          <w:sz w:val="26"/>
          <w:szCs w:val="26"/>
          <w:lang w:val="pt-BR"/>
        </w:rPr>
        <w:t xml:space="preserve">de </w:t>
      </w:r>
      <w:r w:rsidR="00372256">
        <w:rPr>
          <w:rFonts w:asciiTheme="majorBidi" w:hAnsiTheme="majorBidi" w:cstheme="majorBidi"/>
          <w:b/>
          <w:bCs/>
          <w:i/>
          <w:iCs/>
          <w:color w:val="000000" w:themeColor="text1"/>
          <w:sz w:val="26"/>
          <w:szCs w:val="26"/>
          <w:lang w:val="pt-BR"/>
        </w:rPr>
        <w:t>Jesus</w:t>
      </w:r>
      <w:r>
        <w:rPr>
          <w:rFonts w:asciiTheme="majorBidi" w:hAnsiTheme="majorBidi" w:cstheme="majorBidi"/>
          <w:b/>
          <w:bCs/>
          <w:i/>
          <w:iCs/>
          <w:color w:val="000000" w:themeColor="text1"/>
          <w:sz w:val="26"/>
          <w:szCs w:val="26"/>
          <w:lang w:val="pt-BR"/>
        </w:rPr>
        <w:t xml:space="preserve"> são únicas</w:t>
      </w:r>
      <w:r w:rsidR="00372256">
        <w:rPr>
          <w:rFonts w:asciiTheme="majorBidi" w:hAnsiTheme="majorBidi" w:cstheme="majorBidi"/>
          <w:b/>
          <w:bCs/>
          <w:i/>
          <w:iCs/>
          <w:color w:val="000000" w:themeColor="text1"/>
          <w:sz w:val="26"/>
          <w:szCs w:val="26"/>
          <w:lang w:val="pt-BR"/>
        </w:rPr>
        <w:t>?</w:t>
      </w:r>
    </w:p>
    <w:p w14:paraId="14B00C7D" w14:textId="6A564624" w:rsidR="00E73F4D" w:rsidRPr="00D036EA" w:rsidRDefault="006735B5" w:rsidP="000D2225">
      <w:pPr>
        <w:spacing w:before="20" w:after="20" w:line="240" w:lineRule="auto"/>
        <w:ind w:firstLine="187"/>
        <w:jc w:val="both"/>
        <w:rPr>
          <w:rFonts w:asciiTheme="majorBidi" w:hAnsiTheme="majorBidi" w:cstheme="majorBidi"/>
          <w:sz w:val="20"/>
          <w:szCs w:val="20"/>
          <w:lang w:val="pt-BR"/>
        </w:rPr>
      </w:pPr>
      <w:bookmarkStart w:id="2" w:name="OLE_LINK1"/>
      <w:bookmarkStart w:id="3" w:name="OLE_LINK2"/>
      <w:r w:rsidRPr="006735B5">
        <w:rPr>
          <w:rFonts w:asciiTheme="majorBidi" w:hAnsiTheme="majorBidi" w:cstheme="majorBidi"/>
          <w:color w:val="000000" w:themeColor="text1"/>
          <w:sz w:val="20"/>
          <w:szCs w:val="20"/>
          <w:lang w:val="pt-BR"/>
        </w:rPr>
        <w:t xml:space="preserve">A mitologia no mundo está repleta de figuras religiosas pré-cristãs que passaram por sofrimento, crucificação, morte e </w:t>
      </w:r>
      <w:r w:rsidR="001A340D">
        <w:rPr>
          <w:rFonts w:asciiTheme="majorBidi" w:hAnsiTheme="majorBidi" w:cstheme="majorBidi"/>
          <w:color w:val="000000" w:themeColor="text1"/>
          <w:sz w:val="20"/>
          <w:szCs w:val="20"/>
          <w:lang w:val="pt-BR"/>
        </w:rPr>
        <w:t>Ressurreição</w:t>
      </w:r>
      <w:r w:rsidRPr="006735B5">
        <w:rPr>
          <w:rFonts w:asciiTheme="majorBidi" w:hAnsiTheme="majorBidi" w:cstheme="majorBidi"/>
          <w:color w:val="000000" w:themeColor="text1"/>
          <w:sz w:val="20"/>
          <w:szCs w:val="20"/>
          <w:lang w:val="pt-BR"/>
        </w:rPr>
        <w:t>, de uma fo</w:t>
      </w:r>
      <w:r>
        <w:rPr>
          <w:rFonts w:asciiTheme="majorBidi" w:hAnsiTheme="majorBidi" w:cstheme="majorBidi"/>
          <w:color w:val="000000" w:themeColor="text1"/>
          <w:sz w:val="20"/>
          <w:szCs w:val="20"/>
          <w:lang w:val="pt-BR"/>
        </w:rPr>
        <w:t>rma ou de outra, semelhantes a Jesus, como retratado no C</w:t>
      </w:r>
      <w:r w:rsidRPr="006735B5">
        <w:rPr>
          <w:rFonts w:asciiTheme="majorBidi" w:hAnsiTheme="majorBidi" w:cstheme="majorBidi"/>
          <w:color w:val="000000" w:themeColor="text1"/>
          <w:sz w:val="20"/>
          <w:szCs w:val="20"/>
          <w:lang w:val="pt-BR"/>
        </w:rPr>
        <w:t>ristianismo de hoje. Dentre es</w:t>
      </w:r>
      <w:r>
        <w:rPr>
          <w:rFonts w:asciiTheme="majorBidi" w:hAnsiTheme="majorBidi" w:cstheme="majorBidi"/>
          <w:color w:val="000000" w:themeColor="text1"/>
          <w:sz w:val="20"/>
          <w:szCs w:val="20"/>
          <w:lang w:val="pt-BR"/>
        </w:rPr>
        <w:t>tas divindades estão Osíris e Hó</w:t>
      </w:r>
      <w:r w:rsidRPr="006735B5">
        <w:rPr>
          <w:rFonts w:asciiTheme="majorBidi" w:hAnsiTheme="majorBidi" w:cstheme="majorBidi"/>
          <w:color w:val="000000" w:themeColor="text1"/>
          <w:sz w:val="20"/>
          <w:szCs w:val="20"/>
          <w:lang w:val="pt-BR"/>
        </w:rPr>
        <w:t>rus do Egi</w:t>
      </w:r>
      <w:r>
        <w:rPr>
          <w:rFonts w:asciiTheme="majorBidi" w:hAnsiTheme="majorBidi" w:cstheme="majorBidi"/>
          <w:color w:val="000000" w:themeColor="text1"/>
          <w:sz w:val="20"/>
          <w:szCs w:val="20"/>
          <w:lang w:val="pt-BR"/>
        </w:rPr>
        <w:t>to antigo, Mitras da Pérsia, Adó</w:t>
      </w:r>
      <w:r w:rsidRPr="006735B5">
        <w:rPr>
          <w:rFonts w:asciiTheme="majorBidi" w:hAnsiTheme="majorBidi" w:cstheme="majorBidi"/>
          <w:color w:val="000000" w:themeColor="text1"/>
          <w:sz w:val="20"/>
          <w:szCs w:val="20"/>
          <w:lang w:val="pt-BR"/>
        </w:rPr>
        <w:t>nis e Dionísio da Grécia, Baal da Fenícia, Dumuzi/Tammuz da Síria, Átis da Frígia, Promete</w:t>
      </w:r>
      <w:r>
        <w:rPr>
          <w:rFonts w:asciiTheme="majorBidi" w:hAnsiTheme="majorBidi" w:cstheme="majorBidi"/>
          <w:color w:val="000000" w:themeColor="text1"/>
          <w:sz w:val="20"/>
          <w:szCs w:val="20"/>
          <w:lang w:val="pt-BR"/>
        </w:rPr>
        <w:t>u do Cáucaso, Ixion de Roma, Odí</w:t>
      </w:r>
      <w:r w:rsidRPr="006735B5">
        <w:rPr>
          <w:rFonts w:asciiTheme="majorBidi" w:hAnsiTheme="majorBidi" w:cstheme="majorBidi"/>
          <w:color w:val="000000" w:themeColor="text1"/>
          <w:sz w:val="20"/>
          <w:szCs w:val="20"/>
          <w:lang w:val="pt-BR"/>
        </w:rPr>
        <w:t>n dos escandinavos</w:t>
      </w:r>
      <w:r w:rsidR="00E73F4D" w:rsidRPr="00D036EA">
        <w:rPr>
          <w:rFonts w:asciiTheme="majorBidi" w:hAnsiTheme="majorBidi" w:cstheme="majorBidi"/>
          <w:sz w:val="20"/>
          <w:szCs w:val="20"/>
          <w:lang w:val="pt-BR"/>
        </w:rPr>
        <w:t>.</w:t>
      </w:r>
      <w:r w:rsidR="00E73F4D" w:rsidRPr="00D036EA">
        <w:rPr>
          <w:rStyle w:val="apple-converted-space"/>
          <w:rFonts w:ascii="Arial" w:hAnsi="Arial" w:cs="Arial"/>
          <w:sz w:val="21"/>
          <w:szCs w:val="21"/>
          <w:shd w:val="clear" w:color="auto" w:fill="FFFFFF"/>
          <w:lang w:val="pt-BR"/>
        </w:rPr>
        <w:t> </w:t>
      </w:r>
    </w:p>
    <w:bookmarkEnd w:id="2"/>
    <w:bookmarkEnd w:id="3"/>
    <w:p w14:paraId="40DBCDE2" w14:textId="2F7BB903" w:rsidR="001B2D8D" w:rsidRPr="00D036EA" w:rsidRDefault="00FC393E" w:rsidP="00DB60A7">
      <w:pPr>
        <w:spacing w:before="80" w:after="0" w:line="240" w:lineRule="auto"/>
        <w:jc w:val="both"/>
        <w:outlineLvl w:val="0"/>
        <w:rPr>
          <w:rFonts w:asciiTheme="majorBidi" w:hAnsiTheme="majorBidi" w:cstheme="majorBidi"/>
          <w:b/>
          <w:bCs/>
          <w:i/>
          <w:iCs/>
          <w:color w:val="000000" w:themeColor="text1"/>
          <w:sz w:val="26"/>
          <w:szCs w:val="26"/>
          <w:lang w:val="pt-BR"/>
        </w:rPr>
      </w:pPr>
      <w:r w:rsidRPr="00D036EA">
        <w:rPr>
          <w:rFonts w:asciiTheme="majorBidi" w:hAnsiTheme="majorBidi" w:cstheme="majorBidi"/>
          <w:b/>
          <w:bCs/>
          <w:i/>
          <w:iCs/>
          <w:color w:val="000000" w:themeColor="text1"/>
          <w:sz w:val="26"/>
          <w:szCs w:val="26"/>
          <w:lang w:val="pt-BR"/>
        </w:rPr>
        <w:t>A morte sacrifica</w:t>
      </w:r>
      <w:r w:rsidR="00DA50FC" w:rsidRPr="00D036EA">
        <w:rPr>
          <w:rFonts w:asciiTheme="majorBidi" w:hAnsiTheme="majorBidi" w:cstheme="majorBidi"/>
          <w:b/>
          <w:bCs/>
          <w:i/>
          <w:iCs/>
          <w:color w:val="000000" w:themeColor="text1"/>
          <w:sz w:val="26"/>
          <w:szCs w:val="26"/>
          <w:lang w:val="pt-BR"/>
        </w:rPr>
        <w:t>l</w:t>
      </w:r>
      <w:r w:rsidR="006735B5">
        <w:rPr>
          <w:rFonts w:asciiTheme="majorBidi" w:hAnsiTheme="majorBidi" w:cstheme="majorBidi"/>
          <w:b/>
          <w:bCs/>
          <w:i/>
          <w:iCs/>
          <w:color w:val="000000" w:themeColor="text1"/>
          <w:sz w:val="26"/>
          <w:szCs w:val="26"/>
          <w:lang w:val="pt-BR"/>
        </w:rPr>
        <w:t xml:space="preserve"> de Jesus contradiz a L</w:t>
      </w:r>
      <w:r w:rsidRPr="00D036EA">
        <w:rPr>
          <w:rFonts w:asciiTheme="majorBidi" w:hAnsiTheme="majorBidi" w:cstheme="majorBidi"/>
          <w:b/>
          <w:bCs/>
          <w:i/>
          <w:iCs/>
          <w:color w:val="000000" w:themeColor="text1"/>
          <w:sz w:val="26"/>
          <w:szCs w:val="26"/>
          <w:lang w:val="pt-BR"/>
        </w:rPr>
        <w:t>ei de Deus</w:t>
      </w:r>
    </w:p>
    <w:p w14:paraId="4B7632F7" w14:textId="121E8623" w:rsidR="00597B59" w:rsidRPr="00D036EA" w:rsidRDefault="006735B5" w:rsidP="000D2225">
      <w:pPr>
        <w:spacing w:before="20" w:after="80" w:line="240" w:lineRule="auto"/>
        <w:ind w:firstLine="187"/>
        <w:jc w:val="both"/>
        <w:rPr>
          <w:rFonts w:asciiTheme="majorBidi" w:hAnsiTheme="majorBidi" w:cstheme="majorBidi"/>
          <w:color w:val="000000" w:themeColor="text1"/>
          <w:sz w:val="20"/>
          <w:szCs w:val="20"/>
          <w:lang w:val="pt-BR"/>
        </w:rPr>
      </w:pPr>
      <w:r>
        <w:rPr>
          <w:rFonts w:asciiTheme="majorBidi" w:hAnsiTheme="majorBidi" w:cstheme="majorBidi"/>
          <w:color w:val="000000" w:themeColor="text1"/>
          <w:sz w:val="20"/>
          <w:szCs w:val="20"/>
          <w:lang w:val="pt-BR"/>
        </w:rPr>
        <w:t>O p</w:t>
      </w:r>
      <w:r w:rsidR="00F5461D" w:rsidRPr="00D036EA">
        <w:rPr>
          <w:rFonts w:asciiTheme="majorBidi" w:hAnsiTheme="majorBidi" w:cstheme="majorBidi"/>
          <w:color w:val="000000" w:themeColor="text1"/>
          <w:sz w:val="20"/>
          <w:szCs w:val="20"/>
          <w:lang w:val="pt-BR"/>
        </w:rPr>
        <w:t xml:space="preserve">erdão de pecados através da morte e </w:t>
      </w:r>
      <w:r w:rsidR="001A340D">
        <w:rPr>
          <w:rFonts w:asciiTheme="majorBidi" w:hAnsiTheme="majorBidi" w:cstheme="majorBidi"/>
          <w:color w:val="000000" w:themeColor="text1"/>
          <w:sz w:val="20"/>
          <w:szCs w:val="20"/>
          <w:lang w:val="pt-BR"/>
        </w:rPr>
        <w:t>Ressurreição</w:t>
      </w:r>
      <w:r w:rsidR="00F5461D" w:rsidRPr="00D036EA">
        <w:rPr>
          <w:rFonts w:asciiTheme="majorBidi" w:hAnsiTheme="majorBidi" w:cstheme="majorBidi"/>
          <w:color w:val="000000" w:themeColor="text1"/>
          <w:sz w:val="20"/>
          <w:szCs w:val="20"/>
          <w:lang w:val="pt-BR"/>
        </w:rPr>
        <w:t xml:space="preserve"> de Jesus (PECE), como uma reconciliação entre Deus e </w:t>
      </w:r>
      <w:r>
        <w:rPr>
          <w:rFonts w:asciiTheme="majorBidi" w:hAnsiTheme="majorBidi" w:cstheme="majorBidi"/>
          <w:color w:val="000000" w:themeColor="text1"/>
          <w:sz w:val="20"/>
          <w:szCs w:val="20"/>
          <w:lang w:val="pt-BR"/>
        </w:rPr>
        <w:t xml:space="preserve">a </w:t>
      </w:r>
      <w:r w:rsidR="00F5461D" w:rsidRPr="00D036EA">
        <w:rPr>
          <w:rFonts w:asciiTheme="majorBidi" w:hAnsiTheme="majorBidi" w:cstheme="majorBidi"/>
          <w:color w:val="000000" w:themeColor="text1"/>
          <w:sz w:val="20"/>
          <w:szCs w:val="20"/>
          <w:lang w:val="pt-BR"/>
        </w:rPr>
        <w:t>humanidade, não encaixa na Lei de Deus</w:t>
      </w:r>
      <w:r w:rsidR="003C1D1A" w:rsidRPr="00D036EA">
        <w:rPr>
          <w:rFonts w:asciiTheme="majorBidi" w:hAnsiTheme="majorBidi" w:cstheme="majorBidi"/>
          <w:color w:val="000000" w:themeColor="text1"/>
          <w:sz w:val="20"/>
          <w:szCs w:val="20"/>
          <w:lang w:val="pt-BR"/>
        </w:rPr>
        <w:t>.</w:t>
      </w:r>
    </w:p>
    <w:p w14:paraId="108DFBBC" w14:textId="77777777" w:rsidR="001B2D8D" w:rsidRPr="00D036EA" w:rsidRDefault="001B2D8D" w:rsidP="000D2225">
      <w:pPr>
        <w:spacing w:before="80" w:after="40" w:line="240" w:lineRule="auto"/>
        <w:ind w:left="187"/>
        <w:jc w:val="both"/>
        <w:rPr>
          <w:rFonts w:asciiTheme="majorBidi" w:hAnsiTheme="majorBidi" w:cstheme="majorBidi"/>
          <w:i/>
          <w:iCs/>
          <w:color w:val="000000" w:themeColor="text1"/>
          <w:sz w:val="20"/>
          <w:szCs w:val="20"/>
          <w:lang w:val="pt-BR"/>
        </w:rPr>
      </w:pPr>
      <w:r w:rsidRPr="00D036EA">
        <w:rPr>
          <w:rFonts w:asciiTheme="majorBidi" w:hAnsiTheme="majorBidi" w:cstheme="majorBidi"/>
          <w:i/>
          <w:iCs/>
          <w:color w:val="000000" w:themeColor="text1"/>
          <w:sz w:val="20"/>
          <w:szCs w:val="20"/>
          <w:lang w:val="pt-BR"/>
        </w:rPr>
        <w:t>“</w:t>
      </w:r>
      <w:r w:rsidR="00FC393E" w:rsidRPr="00D036EA">
        <w:rPr>
          <w:rFonts w:asciiTheme="majorBidi" w:hAnsiTheme="majorBidi" w:cstheme="majorBidi"/>
          <w:i/>
          <w:iCs/>
          <w:color w:val="000000" w:themeColor="text1"/>
          <w:sz w:val="20"/>
          <w:szCs w:val="20"/>
          <w:lang w:val="pt-BR"/>
        </w:rPr>
        <w:t>O indivíduo que pecar, este morrerá! O filho não levará a culpa do pai, tampouco o pai será culpado pelo pecado do filho. Assim, a justiça do justo lhe será creditada, e a malignidade do ímpio lhe será devidamente cobrada com a vida</w:t>
      </w:r>
      <w:r w:rsidRPr="00D036EA">
        <w:rPr>
          <w:rFonts w:asciiTheme="majorBidi" w:hAnsiTheme="majorBidi" w:cstheme="majorBidi"/>
          <w:i/>
          <w:iCs/>
          <w:color w:val="000000" w:themeColor="text1"/>
          <w:sz w:val="20"/>
          <w:szCs w:val="20"/>
          <w:lang w:val="pt-BR"/>
        </w:rPr>
        <w:t xml:space="preserve">” </w:t>
      </w:r>
      <w:r w:rsidR="00FC393E" w:rsidRPr="00D036EA">
        <w:rPr>
          <w:rFonts w:asciiTheme="majorBidi" w:hAnsiTheme="majorBidi" w:cstheme="majorBidi"/>
          <w:i/>
          <w:iCs/>
          <w:color w:val="000000" w:themeColor="text1"/>
          <w:sz w:val="20"/>
          <w:szCs w:val="20"/>
          <w:lang w:val="pt-BR"/>
        </w:rPr>
        <w:t>(Ezequi</w:t>
      </w:r>
      <w:r w:rsidRPr="00D036EA">
        <w:rPr>
          <w:rFonts w:asciiTheme="majorBidi" w:hAnsiTheme="majorBidi" w:cstheme="majorBidi"/>
          <w:i/>
          <w:iCs/>
          <w:color w:val="000000" w:themeColor="text1"/>
          <w:sz w:val="20"/>
          <w:szCs w:val="20"/>
          <w:lang w:val="pt-BR"/>
        </w:rPr>
        <w:t>el 18:20).</w:t>
      </w:r>
    </w:p>
    <w:p w14:paraId="31FF1225" w14:textId="15B3FE21" w:rsidR="001B2D8D" w:rsidRPr="00D036EA" w:rsidRDefault="006735B5" w:rsidP="000D2225">
      <w:pPr>
        <w:spacing w:before="40" w:after="80" w:line="240" w:lineRule="auto"/>
        <w:ind w:left="187"/>
        <w:jc w:val="both"/>
        <w:rPr>
          <w:rFonts w:asciiTheme="majorBidi" w:hAnsiTheme="majorBidi" w:cstheme="majorBidi"/>
          <w:i/>
          <w:iCs/>
          <w:color w:val="000000" w:themeColor="text1"/>
          <w:sz w:val="20"/>
          <w:szCs w:val="20"/>
          <w:lang w:val="pt-BR"/>
        </w:rPr>
      </w:pPr>
      <w:r>
        <w:rPr>
          <w:rFonts w:asciiTheme="majorBidi" w:hAnsiTheme="majorBidi" w:cstheme="majorBidi"/>
          <w:i/>
          <w:iCs/>
          <w:color w:val="000000" w:themeColor="text1"/>
          <w:sz w:val="20"/>
          <w:szCs w:val="20"/>
          <w:lang w:val="pt-BR"/>
        </w:rPr>
        <w:t>“...</w:t>
      </w:r>
      <w:r w:rsidR="00F5461D" w:rsidRPr="00D036EA">
        <w:rPr>
          <w:rFonts w:asciiTheme="majorBidi" w:hAnsiTheme="majorBidi" w:cstheme="majorBidi"/>
          <w:i/>
          <w:iCs/>
          <w:color w:val="000000" w:themeColor="text1"/>
          <w:sz w:val="20"/>
          <w:szCs w:val="20"/>
          <w:lang w:val="pt-BR"/>
        </w:rPr>
        <w:t>e se esse meu povo, que se chama pelo meu Nome, se humilhar, orar e buscar a minha face, e se afastar dos seus maus caminhos, dos céus o ouvirei, perdoarei o seu pecado e seus erros e curarei a sua terra</w:t>
      </w:r>
      <w:r w:rsidR="001B2D8D" w:rsidRPr="00D036EA">
        <w:rPr>
          <w:rFonts w:asciiTheme="majorBidi" w:hAnsiTheme="majorBidi" w:cstheme="majorBidi"/>
          <w:i/>
          <w:iCs/>
          <w:color w:val="000000" w:themeColor="text1"/>
          <w:sz w:val="20"/>
          <w:szCs w:val="20"/>
          <w:lang w:val="pt-BR"/>
        </w:rPr>
        <w:t xml:space="preserve">” (2 </w:t>
      </w:r>
      <w:r w:rsidR="00F5461D" w:rsidRPr="00D036EA">
        <w:rPr>
          <w:rFonts w:asciiTheme="majorBidi" w:hAnsiTheme="majorBidi" w:cstheme="majorBidi"/>
          <w:i/>
          <w:iCs/>
          <w:color w:val="000000" w:themeColor="text1"/>
          <w:sz w:val="20"/>
          <w:szCs w:val="20"/>
          <w:lang w:val="pt-BR"/>
        </w:rPr>
        <w:t>Crônicas</w:t>
      </w:r>
      <w:r w:rsidR="001B2D8D" w:rsidRPr="00D036EA">
        <w:rPr>
          <w:rFonts w:asciiTheme="majorBidi" w:hAnsiTheme="majorBidi" w:cstheme="majorBidi"/>
          <w:i/>
          <w:iCs/>
          <w:color w:val="000000" w:themeColor="text1"/>
          <w:sz w:val="20"/>
          <w:szCs w:val="20"/>
          <w:lang w:val="pt-BR"/>
        </w:rPr>
        <w:t xml:space="preserve"> 7:14).</w:t>
      </w:r>
    </w:p>
    <w:p w14:paraId="6461A3C0" w14:textId="63F9219E" w:rsidR="006735B5" w:rsidRDefault="006735B5" w:rsidP="00DB60A7">
      <w:pPr>
        <w:spacing w:before="80" w:after="80" w:line="240" w:lineRule="auto"/>
        <w:jc w:val="both"/>
        <w:rPr>
          <w:rFonts w:asciiTheme="majorBidi" w:hAnsiTheme="majorBidi" w:cstheme="majorBidi"/>
          <w:sz w:val="20"/>
          <w:szCs w:val="20"/>
          <w:lang w:val="pt-BR"/>
        </w:rPr>
      </w:pPr>
      <w:r>
        <w:rPr>
          <w:rFonts w:asciiTheme="majorBidi" w:hAnsiTheme="majorBidi" w:cstheme="majorBidi"/>
          <w:sz w:val="20"/>
          <w:szCs w:val="20"/>
          <w:lang w:val="pt-BR"/>
        </w:rPr>
        <w:t>Esta Lei de Deus foi pregada</w:t>
      </w:r>
      <w:r w:rsidR="00DA50FC" w:rsidRPr="00D036EA">
        <w:rPr>
          <w:rFonts w:asciiTheme="majorBidi" w:hAnsiTheme="majorBidi" w:cstheme="majorBidi"/>
          <w:sz w:val="20"/>
          <w:szCs w:val="20"/>
          <w:lang w:val="pt-BR"/>
        </w:rPr>
        <w:t xml:space="preserve"> por todos os profetas de Deus an</w:t>
      </w:r>
      <w:r w:rsidR="00C3420B">
        <w:rPr>
          <w:rFonts w:asciiTheme="majorBidi" w:hAnsiTheme="majorBidi" w:cstheme="majorBidi"/>
          <w:sz w:val="20"/>
          <w:szCs w:val="20"/>
          <w:lang w:val="pt-BR"/>
        </w:rPr>
        <w:t>tes de Jesus, cumprida por Jesus</w:t>
      </w:r>
      <w:r w:rsidR="00DA50FC" w:rsidRPr="00D036EA">
        <w:rPr>
          <w:rFonts w:asciiTheme="majorBidi" w:hAnsiTheme="majorBidi" w:cstheme="majorBidi"/>
          <w:sz w:val="20"/>
          <w:szCs w:val="20"/>
          <w:lang w:val="pt-BR"/>
        </w:rPr>
        <w:t xml:space="preserve"> (</w:t>
      </w:r>
      <w:r w:rsidR="005D062A">
        <w:rPr>
          <w:rFonts w:asciiTheme="majorBidi" w:hAnsiTheme="majorBidi" w:cstheme="majorBidi"/>
          <w:sz w:val="20"/>
          <w:szCs w:val="20"/>
          <w:lang w:val="pt-BR"/>
        </w:rPr>
        <w:t>PECE) e confirmada pelo Alcorão</w:t>
      </w:r>
      <w:r w:rsidR="00DA50FC" w:rsidRPr="00D036EA">
        <w:rPr>
          <w:rFonts w:asciiTheme="majorBidi" w:hAnsiTheme="majorBidi" w:cstheme="majorBidi"/>
          <w:sz w:val="20"/>
          <w:szCs w:val="20"/>
          <w:lang w:val="pt-BR"/>
        </w:rPr>
        <w:t xml:space="preserve"> revelado a Muhammad (PECE).</w:t>
      </w:r>
    </w:p>
    <w:p w14:paraId="17F81944" w14:textId="77777777" w:rsidR="006735B5" w:rsidRDefault="001B2D8D" w:rsidP="00DB60A7">
      <w:pPr>
        <w:spacing w:before="80" w:after="80" w:line="240" w:lineRule="auto"/>
        <w:ind w:firstLine="181"/>
        <w:jc w:val="both"/>
        <w:rPr>
          <w:rFonts w:asciiTheme="majorBidi" w:hAnsiTheme="majorBidi" w:cstheme="majorBidi"/>
          <w:i/>
          <w:iCs/>
          <w:color w:val="000000" w:themeColor="text1"/>
          <w:sz w:val="20"/>
          <w:szCs w:val="20"/>
          <w:lang w:val="pt-BR"/>
        </w:rPr>
      </w:pPr>
      <w:r w:rsidRPr="00D036EA">
        <w:rPr>
          <w:rFonts w:asciiTheme="majorBidi" w:hAnsiTheme="majorBidi" w:cstheme="majorBidi"/>
          <w:i/>
          <w:iCs/>
          <w:color w:val="000000" w:themeColor="text1"/>
          <w:sz w:val="20"/>
          <w:szCs w:val="20"/>
          <w:lang w:val="pt-BR"/>
        </w:rPr>
        <w:t>“</w:t>
      </w:r>
      <w:r w:rsidR="00DA50FC" w:rsidRPr="00D036EA">
        <w:rPr>
          <w:rFonts w:asciiTheme="majorBidi" w:hAnsiTheme="majorBidi" w:cstheme="majorBidi"/>
          <w:i/>
          <w:iCs/>
          <w:color w:val="000000" w:themeColor="text1"/>
          <w:sz w:val="20"/>
          <w:szCs w:val="20"/>
          <w:lang w:val="pt-BR"/>
        </w:rPr>
        <w:t>E nenhuma alma pecado arca com o pecado de outra</w:t>
      </w:r>
      <w:r w:rsidR="003038C5" w:rsidRPr="00D036EA">
        <w:rPr>
          <w:rFonts w:asciiTheme="majorBidi" w:hAnsiTheme="majorBidi" w:cstheme="majorBidi"/>
          <w:i/>
          <w:iCs/>
          <w:color w:val="000000" w:themeColor="text1"/>
          <w:sz w:val="20"/>
          <w:szCs w:val="20"/>
          <w:lang w:val="pt-BR"/>
        </w:rPr>
        <w:t>” (</w:t>
      </w:r>
      <w:r w:rsidR="00DA50FC" w:rsidRPr="00D036EA">
        <w:rPr>
          <w:rFonts w:asciiTheme="majorBidi" w:hAnsiTheme="majorBidi" w:cstheme="majorBidi"/>
          <w:i/>
          <w:iCs/>
          <w:color w:val="000000" w:themeColor="text1"/>
          <w:sz w:val="20"/>
          <w:szCs w:val="20"/>
          <w:lang w:val="pt-BR"/>
        </w:rPr>
        <w:t>Alcorão</w:t>
      </w:r>
      <w:r w:rsidR="003038C5" w:rsidRPr="00D036EA">
        <w:rPr>
          <w:rFonts w:asciiTheme="majorBidi" w:hAnsiTheme="majorBidi" w:cstheme="majorBidi"/>
          <w:i/>
          <w:iCs/>
          <w:color w:val="000000" w:themeColor="text1"/>
          <w:sz w:val="20"/>
          <w:szCs w:val="20"/>
          <w:lang w:val="pt-BR"/>
        </w:rPr>
        <w:t xml:space="preserve"> 17:</w:t>
      </w:r>
      <w:r w:rsidRPr="00D036EA">
        <w:rPr>
          <w:rFonts w:asciiTheme="majorBidi" w:hAnsiTheme="majorBidi" w:cstheme="majorBidi"/>
          <w:i/>
          <w:iCs/>
          <w:color w:val="000000" w:themeColor="text1"/>
          <w:sz w:val="20"/>
          <w:szCs w:val="20"/>
          <w:lang w:val="pt-BR"/>
        </w:rPr>
        <w:t>15).</w:t>
      </w:r>
    </w:p>
    <w:p w14:paraId="2167EDC9" w14:textId="23EE0372" w:rsidR="005B2C32" w:rsidRPr="006735B5" w:rsidRDefault="00DA50FC" w:rsidP="00DB60A7">
      <w:pPr>
        <w:spacing w:before="80" w:after="80" w:line="240" w:lineRule="auto"/>
        <w:jc w:val="both"/>
        <w:rPr>
          <w:rFonts w:asciiTheme="majorBidi" w:hAnsiTheme="majorBidi" w:cstheme="majorBidi"/>
          <w:sz w:val="20"/>
          <w:szCs w:val="20"/>
          <w:lang w:val="pt-BR"/>
        </w:rPr>
      </w:pPr>
      <w:r w:rsidRPr="00D036EA">
        <w:rPr>
          <w:rFonts w:asciiTheme="majorBidi" w:hAnsiTheme="majorBidi" w:cstheme="majorBidi"/>
          <w:sz w:val="20"/>
          <w:szCs w:val="20"/>
          <w:lang w:val="pt-BR"/>
        </w:rPr>
        <w:t>Portanto, a morte sacrifical de Jesus (PECE) na cruz, para a expiação dos pecados da humanidade, é uma violação da Lei de Deus</w:t>
      </w:r>
      <w:r w:rsidR="00415842" w:rsidRPr="00D036EA">
        <w:rPr>
          <w:rFonts w:asciiTheme="majorBidi" w:hAnsiTheme="majorBidi" w:cstheme="majorBidi"/>
          <w:color w:val="000000" w:themeColor="text1"/>
          <w:sz w:val="20"/>
          <w:szCs w:val="20"/>
          <w:lang w:val="pt-BR"/>
        </w:rPr>
        <w:t>.</w:t>
      </w:r>
    </w:p>
    <w:p w14:paraId="2B19F16B" w14:textId="2F8CB367" w:rsidR="00660322" w:rsidRPr="00D036EA" w:rsidRDefault="00660322" w:rsidP="00DB60A7">
      <w:pPr>
        <w:spacing w:before="80" w:after="0" w:line="240" w:lineRule="auto"/>
        <w:jc w:val="both"/>
        <w:outlineLvl w:val="0"/>
        <w:rPr>
          <w:rFonts w:asciiTheme="majorBidi" w:hAnsiTheme="majorBidi" w:cstheme="majorBidi"/>
          <w:b/>
          <w:bCs/>
          <w:i/>
          <w:iCs/>
          <w:color w:val="000000" w:themeColor="text1"/>
          <w:sz w:val="26"/>
          <w:szCs w:val="26"/>
          <w:lang w:val="pt-BR"/>
        </w:rPr>
      </w:pPr>
      <w:r w:rsidRPr="00D036EA">
        <w:rPr>
          <w:rFonts w:asciiTheme="majorBidi" w:hAnsiTheme="majorBidi" w:cstheme="majorBidi"/>
          <w:b/>
          <w:bCs/>
          <w:i/>
          <w:iCs/>
          <w:color w:val="000000" w:themeColor="text1"/>
          <w:sz w:val="26"/>
          <w:szCs w:val="26"/>
          <w:lang w:val="pt-BR"/>
        </w:rPr>
        <w:t xml:space="preserve">Jesus </w:t>
      </w:r>
      <w:r w:rsidR="005D062A">
        <w:rPr>
          <w:rFonts w:asciiTheme="majorBidi" w:hAnsiTheme="majorBidi" w:cstheme="majorBidi"/>
          <w:b/>
          <w:bCs/>
          <w:i/>
          <w:iCs/>
          <w:color w:val="000000" w:themeColor="text1"/>
          <w:sz w:val="26"/>
          <w:szCs w:val="26"/>
          <w:lang w:val="pt-BR"/>
        </w:rPr>
        <w:t>não estava</w:t>
      </w:r>
      <w:r w:rsidR="00DA50FC" w:rsidRPr="00D036EA">
        <w:rPr>
          <w:rFonts w:asciiTheme="majorBidi" w:hAnsiTheme="majorBidi" w:cstheme="majorBidi"/>
          <w:b/>
          <w:bCs/>
          <w:i/>
          <w:iCs/>
          <w:color w:val="000000" w:themeColor="text1"/>
          <w:sz w:val="26"/>
          <w:szCs w:val="26"/>
          <w:lang w:val="pt-BR"/>
        </w:rPr>
        <w:t xml:space="preserve"> consciente de sua missão</w:t>
      </w:r>
      <w:r w:rsidRPr="00D036EA">
        <w:rPr>
          <w:rFonts w:asciiTheme="majorBidi" w:hAnsiTheme="majorBidi" w:cstheme="majorBidi"/>
          <w:b/>
          <w:bCs/>
          <w:i/>
          <w:iCs/>
          <w:color w:val="000000" w:themeColor="text1"/>
          <w:sz w:val="26"/>
          <w:szCs w:val="26"/>
          <w:lang w:val="pt-BR"/>
        </w:rPr>
        <w:t>?</w:t>
      </w:r>
    </w:p>
    <w:p w14:paraId="5BE55943" w14:textId="77777777" w:rsidR="005D062A" w:rsidRDefault="005D062A" w:rsidP="000D2225">
      <w:pPr>
        <w:spacing w:before="20" w:after="20" w:line="240" w:lineRule="auto"/>
        <w:ind w:firstLine="274"/>
        <w:jc w:val="both"/>
        <w:rPr>
          <w:rFonts w:asciiTheme="majorBidi" w:hAnsiTheme="majorBidi" w:cstheme="majorBidi"/>
          <w:sz w:val="20"/>
          <w:szCs w:val="20"/>
          <w:lang w:val="pt-BR"/>
        </w:rPr>
      </w:pPr>
      <w:r>
        <w:rPr>
          <w:rFonts w:asciiTheme="majorBidi" w:hAnsiTheme="majorBidi" w:cstheme="majorBidi"/>
          <w:sz w:val="20"/>
          <w:szCs w:val="20"/>
          <w:lang w:val="pt-BR"/>
        </w:rPr>
        <w:t>Se a missão de Jesus, “o filho de Deus”,</w:t>
      </w:r>
      <w:r w:rsidR="00DA50FC" w:rsidRPr="00D036EA">
        <w:rPr>
          <w:rFonts w:asciiTheme="majorBidi" w:hAnsiTheme="majorBidi" w:cstheme="majorBidi"/>
          <w:sz w:val="20"/>
          <w:szCs w:val="20"/>
          <w:lang w:val="pt-BR"/>
        </w:rPr>
        <w:t xml:space="preserve"> era sofrer e morrer na cruz para a redenção dos pecados da humanidade, por que ele </w:t>
      </w:r>
      <w:r>
        <w:rPr>
          <w:rFonts w:asciiTheme="majorBidi" w:hAnsiTheme="majorBidi" w:cstheme="majorBidi"/>
          <w:sz w:val="20"/>
          <w:szCs w:val="20"/>
          <w:lang w:val="pt-BR"/>
        </w:rPr>
        <w:t>ficou</w:t>
      </w:r>
      <w:r w:rsidR="00DA50FC" w:rsidRPr="00D036EA">
        <w:rPr>
          <w:rFonts w:asciiTheme="majorBidi" w:hAnsiTheme="majorBidi" w:cstheme="majorBidi"/>
          <w:sz w:val="20"/>
          <w:szCs w:val="20"/>
          <w:lang w:val="pt-BR"/>
        </w:rPr>
        <w:t xml:space="preserve"> tão </w:t>
      </w:r>
      <w:r>
        <w:rPr>
          <w:rFonts w:asciiTheme="majorBidi" w:hAnsiTheme="majorBidi" w:cstheme="majorBidi"/>
          <w:sz w:val="20"/>
          <w:szCs w:val="20"/>
          <w:lang w:val="pt-BR"/>
        </w:rPr>
        <w:t>afligido em morrer</w:t>
      </w:r>
      <w:r w:rsidR="00DA50FC" w:rsidRPr="00D036EA">
        <w:rPr>
          <w:rFonts w:asciiTheme="majorBidi" w:hAnsiTheme="majorBidi" w:cstheme="majorBidi"/>
          <w:sz w:val="20"/>
          <w:szCs w:val="20"/>
          <w:lang w:val="pt-BR"/>
        </w:rPr>
        <w:t xml:space="preserve">? Ele não estava ciente ou satisfeito com a sua missão? Ele não sabia que sua morte era o </w:t>
      </w:r>
      <w:r>
        <w:rPr>
          <w:rFonts w:asciiTheme="majorBidi" w:hAnsiTheme="majorBidi" w:cstheme="majorBidi"/>
          <w:sz w:val="20"/>
          <w:szCs w:val="20"/>
          <w:lang w:val="pt-BR"/>
        </w:rPr>
        <w:t>verdadeiro</w:t>
      </w:r>
      <w:r w:rsidR="00DA50FC" w:rsidRPr="00D036EA">
        <w:rPr>
          <w:rFonts w:asciiTheme="majorBidi" w:hAnsiTheme="majorBidi" w:cstheme="majorBidi"/>
          <w:sz w:val="20"/>
          <w:szCs w:val="20"/>
          <w:lang w:val="pt-BR"/>
        </w:rPr>
        <w:t xml:space="preserve"> propósito de sua missão</w:t>
      </w:r>
      <w:r w:rsidR="00660322" w:rsidRPr="00D036EA">
        <w:rPr>
          <w:rFonts w:asciiTheme="majorBidi" w:hAnsiTheme="majorBidi" w:cstheme="majorBidi"/>
          <w:sz w:val="20"/>
          <w:szCs w:val="20"/>
          <w:lang w:val="pt-BR"/>
        </w:rPr>
        <w:t>?</w:t>
      </w:r>
    </w:p>
    <w:p w14:paraId="0686E3F4" w14:textId="089E4013" w:rsidR="00DF0F1B" w:rsidRPr="00D036EA" w:rsidRDefault="005D062A" w:rsidP="000D2225">
      <w:pPr>
        <w:spacing w:after="80" w:line="240" w:lineRule="auto"/>
        <w:ind w:firstLine="274"/>
        <w:jc w:val="both"/>
        <w:rPr>
          <w:rFonts w:asciiTheme="majorBidi" w:hAnsiTheme="majorBidi" w:cstheme="majorBidi"/>
          <w:sz w:val="20"/>
          <w:szCs w:val="20"/>
          <w:lang w:val="pt-BR"/>
        </w:rPr>
      </w:pPr>
      <w:r>
        <w:rPr>
          <w:rFonts w:asciiTheme="majorBidi" w:hAnsiTheme="majorBidi" w:cstheme="majorBidi"/>
          <w:sz w:val="20"/>
          <w:szCs w:val="20"/>
          <w:lang w:val="pt-BR"/>
        </w:rPr>
        <w:t>“</w:t>
      </w:r>
      <w:r w:rsidR="00DA50FC" w:rsidRPr="00D036EA">
        <w:rPr>
          <w:rFonts w:asciiTheme="majorBidi" w:hAnsiTheme="majorBidi" w:cstheme="majorBidi"/>
          <w:i/>
          <w:iCs/>
          <w:sz w:val="20"/>
          <w:szCs w:val="20"/>
          <w:lang w:val="pt-BR"/>
        </w:rPr>
        <w:t>Meu Deus, Meu</w:t>
      </w:r>
      <w:r>
        <w:rPr>
          <w:rFonts w:asciiTheme="majorBidi" w:hAnsiTheme="majorBidi" w:cstheme="majorBidi"/>
          <w:i/>
          <w:iCs/>
          <w:sz w:val="20"/>
          <w:szCs w:val="20"/>
          <w:lang w:val="pt-BR"/>
        </w:rPr>
        <w:t xml:space="preserve"> Deus, por que me abandonastes?” (Mat</w:t>
      </w:r>
      <w:r w:rsidR="00DF0F1B" w:rsidRPr="00D036EA">
        <w:rPr>
          <w:rFonts w:asciiTheme="majorBidi" w:hAnsiTheme="majorBidi" w:cstheme="majorBidi"/>
          <w:i/>
          <w:iCs/>
          <w:sz w:val="20"/>
          <w:szCs w:val="20"/>
          <w:lang w:val="pt-BR"/>
        </w:rPr>
        <w:t>e</w:t>
      </w:r>
      <w:r w:rsidR="00DA50FC" w:rsidRPr="00D036EA">
        <w:rPr>
          <w:rFonts w:asciiTheme="majorBidi" w:hAnsiTheme="majorBidi" w:cstheme="majorBidi"/>
          <w:i/>
          <w:iCs/>
          <w:sz w:val="20"/>
          <w:szCs w:val="20"/>
          <w:lang w:val="pt-BR"/>
        </w:rPr>
        <w:t>us</w:t>
      </w:r>
      <w:r w:rsidR="00DF0F1B" w:rsidRPr="00D036EA">
        <w:rPr>
          <w:rFonts w:asciiTheme="majorBidi" w:hAnsiTheme="majorBidi" w:cstheme="majorBidi"/>
          <w:i/>
          <w:iCs/>
          <w:sz w:val="20"/>
          <w:szCs w:val="20"/>
          <w:lang w:val="pt-BR"/>
        </w:rPr>
        <w:t>, 27:46).</w:t>
      </w:r>
    </w:p>
    <w:tbl>
      <w:tblPr>
        <w:tblW w:w="6480" w:type="dxa"/>
        <w:tblInd w:w="-72"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3060"/>
        <w:gridCol w:w="3420"/>
      </w:tblGrid>
      <w:tr w:rsidR="001B2D8D" w:rsidRPr="00D036EA" w14:paraId="742CE356" w14:textId="77777777" w:rsidTr="00372F3D">
        <w:trPr>
          <w:trHeight w:val="2247"/>
        </w:trPr>
        <w:tc>
          <w:tcPr>
            <w:tcW w:w="3060" w:type="dxa"/>
          </w:tcPr>
          <w:p w14:paraId="7FE3CD18" w14:textId="77777777" w:rsidR="001B2D8D" w:rsidRPr="00D036EA" w:rsidRDefault="001B2D8D" w:rsidP="00C552BA">
            <w:pPr>
              <w:spacing w:before="120" w:after="0" w:line="240" w:lineRule="auto"/>
              <w:jc w:val="center"/>
              <w:rPr>
                <w:rFonts w:asciiTheme="majorBidi" w:hAnsiTheme="majorBidi" w:cstheme="majorBidi"/>
                <w:sz w:val="20"/>
                <w:szCs w:val="20"/>
                <w:lang w:val="pt-BR"/>
              </w:rPr>
            </w:pPr>
            <w:r w:rsidRPr="00D036EA">
              <w:rPr>
                <w:rFonts w:asciiTheme="majorBidi" w:hAnsiTheme="majorBidi" w:cstheme="majorBidi"/>
                <w:noProof/>
                <w:sz w:val="20"/>
                <w:szCs w:val="20"/>
              </w:rPr>
              <w:lastRenderedPageBreak/>
              <w:drawing>
                <wp:inline distT="0" distB="0" distL="0" distR="0" wp14:anchorId="28EF9123" wp14:editId="099FB2AD">
                  <wp:extent cx="1226294" cy="1351128"/>
                  <wp:effectExtent l="19050" t="19050" r="11956" b="20472"/>
                  <wp:docPr id="11233" name="Picture 9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228158" cy="1353181"/>
                          </a:xfrm>
                          <a:prstGeom prst="rect">
                            <a:avLst/>
                          </a:prstGeom>
                          <a:noFill/>
                          <a:ln w="12700">
                            <a:solidFill>
                              <a:schemeClr val="tx1"/>
                            </a:solidFill>
                          </a:ln>
                        </pic:spPr>
                      </pic:pic>
                    </a:graphicData>
                  </a:graphic>
                </wp:inline>
              </w:drawing>
            </w:r>
          </w:p>
        </w:tc>
        <w:tc>
          <w:tcPr>
            <w:tcW w:w="3420" w:type="dxa"/>
          </w:tcPr>
          <w:p w14:paraId="61402088" w14:textId="77777777" w:rsidR="001B2D8D" w:rsidRPr="00D036EA" w:rsidRDefault="00E709E5" w:rsidP="00C552BA">
            <w:pPr>
              <w:spacing w:before="120" w:after="0" w:line="240" w:lineRule="auto"/>
              <w:jc w:val="center"/>
              <w:rPr>
                <w:rFonts w:asciiTheme="majorBidi" w:hAnsiTheme="majorBidi" w:cstheme="majorBidi"/>
                <w:sz w:val="20"/>
                <w:szCs w:val="20"/>
                <w:lang w:val="pt-BR"/>
              </w:rPr>
            </w:pPr>
            <w:r w:rsidRPr="00D036EA">
              <w:rPr>
                <w:rFonts w:asciiTheme="majorBidi" w:hAnsiTheme="majorBidi" w:cstheme="majorBidi"/>
                <w:noProof/>
                <w:sz w:val="20"/>
                <w:szCs w:val="20"/>
              </w:rPr>
              <w:drawing>
                <wp:inline distT="0" distB="0" distL="0" distR="0" wp14:anchorId="4E964AD9" wp14:editId="76C242EA">
                  <wp:extent cx="1074852" cy="1332146"/>
                  <wp:effectExtent l="38100" t="19050" r="10998" b="20404"/>
                  <wp:docPr id="3" name="صورة 1"/>
                  <wp:cNvGraphicFramePr/>
                  <a:graphic xmlns:a="http://schemas.openxmlformats.org/drawingml/2006/main">
                    <a:graphicData uri="http://schemas.openxmlformats.org/drawingml/2006/picture">
                      <pic:pic xmlns:pic="http://schemas.openxmlformats.org/drawingml/2006/picture">
                        <pic:nvPicPr>
                          <pic:cNvPr id="10245" name="Picture 5"/>
                          <pic:cNvPicPr>
                            <a:picLocks noChangeAspect="1" noChangeArrowheads="1"/>
                          </pic:cNvPicPr>
                        </pic:nvPicPr>
                        <pic:blipFill>
                          <a:blip r:embed="rId158" cstate="print">
                            <a:duotone>
                              <a:prstClr val="black"/>
                              <a:srgbClr val="D9C3A5">
                                <a:tint val="50000"/>
                                <a:satMod val="180000"/>
                              </a:srgbClr>
                            </a:duotone>
                            <a:lum contrast="40000"/>
                          </a:blip>
                          <a:srcRect/>
                          <a:stretch>
                            <a:fillRect/>
                          </a:stretch>
                        </pic:blipFill>
                        <pic:spPr bwMode="auto">
                          <a:xfrm rot="10800000" flipH="1" flipV="1">
                            <a:off x="0" y="0"/>
                            <a:ext cx="1077364" cy="1335259"/>
                          </a:xfrm>
                          <a:prstGeom prst="rect">
                            <a:avLst/>
                          </a:prstGeom>
                          <a:noFill/>
                          <a:ln w="12700">
                            <a:solidFill>
                              <a:schemeClr val="tx1"/>
                            </a:solidFill>
                            <a:miter lim="800000"/>
                            <a:headEnd/>
                            <a:tailEnd/>
                          </a:ln>
                          <a:effectLst/>
                        </pic:spPr>
                      </pic:pic>
                    </a:graphicData>
                  </a:graphic>
                </wp:inline>
              </w:drawing>
            </w:r>
          </w:p>
        </w:tc>
      </w:tr>
      <w:tr w:rsidR="001B2D8D" w:rsidRPr="00D036EA" w14:paraId="337B518C" w14:textId="77777777" w:rsidTr="00372F3D">
        <w:trPr>
          <w:trHeight w:val="522"/>
        </w:trPr>
        <w:tc>
          <w:tcPr>
            <w:tcW w:w="3060" w:type="dxa"/>
          </w:tcPr>
          <w:p w14:paraId="791A4397" w14:textId="7AB2006B" w:rsidR="001B2D8D" w:rsidRPr="00D036EA" w:rsidRDefault="00FD01A5" w:rsidP="00C552BA">
            <w:pPr>
              <w:spacing w:before="60" w:after="80" w:line="240" w:lineRule="auto"/>
              <w:jc w:val="center"/>
              <w:rPr>
                <w:rFonts w:asciiTheme="majorBidi" w:hAnsiTheme="majorBidi" w:cstheme="majorBidi"/>
                <w:noProof/>
                <w:sz w:val="20"/>
                <w:szCs w:val="20"/>
                <w:lang w:val="pt-BR"/>
              </w:rPr>
            </w:pPr>
            <w:r>
              <w:rPr>
                <w:rFonts w:asciiTheme="majorBidi" w:hAnsiTheme="majorBidi" w:cstheme="majorBidi"/>
                <w:sz w:val="20"/>
                <w:szCs w:val="20"/>
                <w:lang w:val="pt-BR"/>
              </w:rPr>
              <w:t>Hórus</w:t>
            </w:r>
            <w:r w:rsidR="001B2D8D" w:rsidRPr="00D036EA">
              <w:rPr>
                <w:rFonts w:asciiTheme="majorBidi" w:hAnsiTheme="majorBidi" w:cstheme="majorBidi"/>
                <w:sz w:val="20"/>
                <w:szCs w:val="20"/>
                <w:lang w:val="pt-BR"/>
              </w:rPr>
              <w:t xml:space="preserve"> </w:t>
            </w:r>
            <w:r w:rsidR="00DA50FC" w:rsidRPr="00D036EA">
              <w:rPr>
                <w:rFonts w:asciiTheme="majorBidi" w:hAnsiTheme="majorBidi" w:cstheme="majorBidi"/>
                <w:sz w:val="20"/>
                <w:szCs w:val="20"/>
                <w:lang w:val="pt-BR"/>
              </w:rPr>
              <w:t>o filho de</w:t>
            </w:r>
            <w:r w:rsidR="001B2D8D" w:rsidRPr="00D036EA">
              <w:rPr>
                <w:rFonts w:asciiTheme="majorBidi" w:hAnsiTheme="majorBidi" w:cstheme="majorBidi"/>
                <w:sz w:val="20"/>
                <w:szCs w:val="20"/>
                <w:lang w:val="pt-BR"/>
              </w:rPr>
              <w:t xml:space="preserve"> </w:t>
            </w:r>
            <w:r>
              <w:rPr>
                <w:rFonts w:asciiTheme="majorBidi" w:hAnsiTheme="majorBidi" w:cstheme="majorBidi"/>
                <w:sz w:val="20"/>
                <w:szCs w:val="20"/>
                <w:lang w:val="pt-BR"/>
              </w:rPr>
              <w:t>Osíris</w:t>
            </w:r>
            <w:r w:rsidR="001B2D8D" w:rsidRPr="00D036EA">
              <w:rPr>
                <w:rFonts w:asciiTheme="majorBidi" w:hAnsiTheme="majorBidi" w:cstheme="majorBidi"/>
                <w:sz w:val="20"/>
                <w:szCs w:val="20"/>
                <w:lang w:val="pt-BR"/>
              </w:rPr>
              <w:t xml:space="preserve">, </w:t>
            </w:r>
            <w:r w:rsidR="00DA50FC" w:rsidRPr="00D036EA">
              <w:rPr>
                <w:rFonts w:asciiTheme="majorBidi" w:hAnsiTheme="majorBidi" w:cstheme="majorBidi"/>
                <w:sz w:val="20"/>
                <w:szCs w:val="20"/>
                <w:lang w:val="pt-BR"/>
              </w:rPr>
              <w:t>com uma pose cruciforme</w:t>
            </w:r>
            <w:r w:rsidR="001B2D8D" w:rsidRPr="00D036EA">
              <w:rPr>
                <w:rFonts w:asciiTheme="majorBidi" w:hAnsiTheme="majorBidi" w:cstheme="majorBidi"/>
                <w:sz w:val="20"/>
                <w:szCs w:val="20"/>
                <w:lang w:val="pt-BR"/>
              </w:rPr>
              <w:t>.</w:t>
            </w:r>
          </w:p>
        </w:tc>
        <w:tc>
          <w:tcPr>
            <w:tcW w:w="3420" w:type="dxa"/>
          </w:tcPr>
          <w:p w14:paraId="7F9FE0AD" w14:textId="77777777" w:rsidR="001B2D8D" w:rsidRPr="00D036EA" w:rsidRDefault="00DA50FC" w:rsidP="00C552BA">
            <w:pPr>
              <w:spacing w:before="60" w:after="80" w:line="240" w:lineRule="auto"/>
              <w:ind w:left="162" w:right="252" w:firstLine="180"/>
              <w:jc w:val="center"/>
              <w:rPr>
                <w:rFonts w:asciiTheme="majorBidi" w:hAnsiTheme="majorBidi" w:cstheme="majorBidi"/>
                <w:noProof/>
                <w:sz w:val="20"/>
                <w:szCs w:val="20"/>
                <w:lang w:val="pt-BR"/>
              </w:rPr>
            </w:pPr>
            <w:r w:rsidRPr="00D036EA">
              <w:rPr>
                <w:rFonts w:asciiTheme="majorBidi" w:hAnsiTheme="majorBidi" w:cstheme="majorBidi"/>
                <w:sz w:val="20"/>
                <w:szCs w:val="20"/>
                <w:lang w:val="pt-BR"/>
              </w:rPr>
              <w:t>A crucificação de</w:t>
            </w:r>
            <w:r w:rsidR="00D752F7" w:rsidRPr="00D036EA">
              <w:rPr>
                <w:rFonts w:asciiTheme="majorBidi" w:hAnsiTheme="majorBidi" w:cstheme="majorBidi"/>
                <w:sz w:val="20"/>
                <w:szCs w:val="20"/>
                <w:lang w:val="pt-BR"/>
              </w:rPr>
              <w:t xml:space="preserve"> </w:t>
            </w:r>
            <w:r w:rsidR="00E709E5" w:rsidRPr="00D036EA">
              <w:rPr>
                <w:rFonts w:asciiTheme="majorBidi" w:hAnsiTheme="majorBidi" w:cstheme="majorBidi"/>
                <w:sz w:val="20"/>
                <w:szCs w:val="20"/>
                <w:lang w:val="pt-BR"/>
              </w:rPr>
              <w:t xml:space="preserve">Ixion </w:t>
            </w:r>
            <w:r w:rsidRPr="00D036EA">
              <w:rPr>
                <w:rFonts w:asciiTheme="majorBidi" w:hAnsiTheme="majorBidi" w:cstheme="majorBidi"/>
                <w:sz w:val="20"/>
                <w:szCs w:val="20"/>
                <w:lang w:val="pt-BR"/>
              </w:rPr>
              <w:t>de</w:t>
            </w:r>
            <w:r w:rsidR="00E709E5" w:rsidRPr="00D036EA">
              <w:rPr>
                <w:rFonts w:asciiTheme="majorBidi" w:hAnsiTheme="majorBidi" w:cstheme="majorBidi"/>
                <w:sz w:val="20"/>
                <w:szCs w:val="20"/>
                <w:lang w:val="pt-BR"/>
              </w:rPr>
              <w:t xml:space="preserve"> Rom</w:t>
            </w:r>
            <w:r w:rsidRPr="00D036EA">
              <w:rPr>
                <w:rFonts w:asciiTheme="majorBidi" w:hAnsiTheme="majorBidi" w:cstheme="majorBidi"/>
                <w:sz w:val="20"/>
                <w:szCs w:val="20"/>
                <w:lang w:val="pt-BR"/>
              </w:rPr>
              <w:t>a</w:t>
            </w:r>
            <w:r w:rsidR="00D752F7" w:rsidRPr="00D036EA">
              <w:rPr>
                <w:rFonts w:asciiTheme="majorBidi" w:hAnsiTheme="majorBidi" w:cstheme="majorBidi"/>
                <w:sz w:val="20"/>
                <w:szCs w:val="20"/>
                <w:lang w:val="pt-BR"/>
              </w:rPr>
              <w:t xml:space="preserve">, </w:t>
            </w:r>
            <w:r w:rsidR="00E709E5" w:rsidRPr="00D036EA">
              <w:rPr>
                <w:rFonts w:asciiTheme="majorBidi" w:hAnsiTheme="majorBidi" w:cstheme="majorBidi"/>
                <w:sz w:val="20"/>
                <w:szCs w:val="20"/>
                <w:lang w:val="pt-BR"/>
              </w:rPr>
              <w:t xml:space="preserve">400 </w:t>
            </w:r>
            <w:r w:rsidRPr="00D036EA">
              <w:rPr>
                <w:rFonts w:asciiTheme="majorBidi" w:hAnsiTheme="majorBidi" w:cstheme="majorBidi"/>
                <w:sz w:val="20"/>
                <w:szCs w:val="20"/>
                <w:lang w:val="pt-BR"/>
              </w:rPr>
              <w:t>a</w:t>
            </w:r>
            <w:r w:rsidR="00E709E5" w:rsidRPr="00D036EA">
              <w:rPr>
                <w:rFonts w:asciiTheme="majorBidi" w:hAnsiTheme="majorBidi" w:cstheme="majorBidi"/>
                <w:sz w:val="20"/>
                <w:szCs w:val="20"/>
                <w:lang w:val="pt-BR"/>
              </w:rPr>
              <w:t>.C</w:t>
            </w:r>
            <w:r w:rsidR="001B2D8D" w:rsidRPr="00D036EA">
              <w:rPr>
                <w:rFonts w:asciiTheme="majorBidi" w:hAnsiTheme="majorBidi" w:cstheme="majorBidi"/>
                <w:sz w:val="20"/>
                <w:szCs w:val="20"/>
                <w:lang w:val="pt-BR"/>
              </w:rPr>
              <w:t>.</w:t>
            </w:r>
          </w:p>
        </w:tc>
      </w:tr>
      <w:tr w:rsidR="001B2D8D" w:rsidRPr="00D036EA" w14:paraId="7DA81AE8" w14:textId="77777777" w:rsidTr="00372F3D">
        <w:trPr>
          <w:trHeight w:val="2485"/>
        </w:trPr>
        <w:tc>
          <w:tcPr>
            <w:tcW w:w="3060" w:type="dxa"/>
          </w:tcPr>
          <w:p w14:paraId="1CF435B6" w14:textId="17F3442B" w:rsidR="001B2D8D" w:rsidRPr="00D036EA" w:rsidRDefault="00AE20C2" w:rsidP="00C552BA">
            <w:pPr>
              <w:spacing w:before="120" w:after="0" w:line="240" w:lineRule="auto"/>
              <w:ind w:left="259" w:right="158"/>
              <w:jc w:val="center"/>
              <w:rPr>
                <w:rFonts w:asciiTheme="majorBidi" w:hAnsiTheme="majorBidi" w:cstheme="majorBidi"/>
                <w:sz w:val="20"/>
                <w:szCs w:val="20"/>
                <w:highlight w:val="yellow"/>
                <w:lang w:val="pt-BR"/>
              </w:rPr>
            </w:pPr>
            <w:r w:rsidRPr="00D036EA">
              <w:rPr>
                <w:rFonts w:asciiTheme="majorBidi" w:hAnsiTheme="majorBidi" w:cstheme="majorBidi"/>
                <w:noProof/>
                <w:sz w:val="20"/>
                <w:szCs w:val="20"/>
              </w:rPr>
              <mc:AlternateContent>
                <mc:Choice Requires="wps">
                  <w:drawing>
                    <wp:anchor distT="0" distB="0" distL="114300" distR="114300" simplePos="0" relativeHeight="251663360" behindDoc="0" locked="0" layoutInCell="1" allowOverlap="1" wp14:anchorId="6D1EB902" wp14:editId="60542A9A">
                      <wp:simplePos x="0" y="0"/>
                      <wp:positionH relativeFrom="column">
                        <wp:posOffset>768985</wp:posOffset>
                      </wp:positionH>
                      <wp:positionV relativeFrom="paragraph">
                        <wp:posOffset>659130</wp:posOffset>
                      </wp:positionV>
                      <wp:extent cx="354965" cy="271145"/>
                      <wp:effectExtent l="0" t="0" r="635" b="8255"/>
                      <wp:wrapNone/>
                      <wp:docPr id="11225" name="Oval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4965" cy="271145"/>
                              </a:xfrm>
                              <a:prstGeom prst="ellipse">
                                <a:avLst/>
                              </a:prstGeom>
                              <a:noFill/>
                              <a:ln w="12700">
                                <a:solidFill>
                                  <a:srgbClr val="A3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xmlns:mv="urn:schemas-microsoft-com:mac:vml" xmlns:mo="http://schemas.microsoft.com/office/mac/office/2008/main">
                  <w:pict>
                    <v:oval w14:anchorId="20AAD101" id="Oval_x0020_18" o:spid="_x0000_s1026" style="position:absolute;margin-left:60.55pt;margin-top:51.9pt;width:27.95pt;height:21.3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" filled="f" strokecolor="#a3ffff" strokeweight="1pt"/>
                  </w:pict>
                </mc:Fallback>
              </mc:AlternateContent>
            </w:r>
            <w:r w:rsidR="001B2D8D" w:rsidRPr="00D036EA">
              <w:rPr>
                <w:rFonts w:asciiTheme="majorBidi" w:hAnsiTheme="majorBidi" w:cstheme="majorBidi"/>
                <w:noProof/>
                <w:sz w:val="20"/>
                <w:szCs w:val="20"/>
              </w:rPr>
              <w:drawing>
                <wp:inline distT="0" distB="0" distL="0" distR="0" wp14:anchorId="06ACB8A5" wp14:editId="2B34450B">
                  <wp:extent cx="1000547" cy="1502511"/>
                  <wp:effectExtent l="19050" t="19050" r="28153" b="21489"/>
                  <wp:docPr id="11235" name="صورة 2"/>
                  <wp:cNvGraphicFramePr/>
                  <a:graphic xmlns:a="http://schemas.openxmlformats.org/drawingml/2006/main">
                    <a:graphicData uri="http://schemas.openxmlformats.org/drawingml/2006/picture">
                      <pic:pic xmlns:pic="http://schemas.openxmlformats.org/drawingml/2006/picture">
                        <pic:nvPicPr>
                          <pic:cNvPr id="1030" name="Picture 6"/>
                          <pic:cNvPicPr>
                            <a:picLocks noChangeAspect="1" noChangeArrowheads="1"/>
                          </pic:cNvPicPr>
                        </pic:nvPicPr>
                        <pic:blipFill>
                          <a:blip r:embed="rId159" cstate="print">
                            <a:lum contrast="40000"/>
                          </a:blip>
                          <a:stretch>
                            <a:fillRect/>
                          </a:stretch>
                        </pic:blipFill>
                        <pic:spPr bwMode="auto">
                          <a:xfrm>
                            <a:off x="0" y="0"/>
                            <a:ext cx="1001989" cy="1504676"/>
                          </a:xfrm>
                          <a:prstGeom prst="rect">
                            <a:avLst/>
                          </a:prstGeom>
                          <a:noFill/>
                          <a:ln w="12700">
                            <a:solidFill>
                              <a:schemeClr val="tx1"/>
                            </a:solidFill>
                          </a:ln>
                        </pic:spPr>
                      </pic:pic>
                    </a:graphicData>
                  </a:graphic>
                </wp:inline>
              </w:drawing>
            </w:r>
          </w:p>
        </w:tc>
        <w:tc>
          <w:tcPr>
            <w:tcW w:w="3420" w:type="dxa"/>
          </w:tcPr>
          <w:p w14:paraId="5FBD5664" w14:textId="77777777" w:rsidR="001B2D8D" w:rsidRPr="00D036EA" w:rsidRDefault="001B2D8D" w:rsidP="00C552BA">
            <w:pPr>
              <w:spacing w:before="120" w:after="0" w:line="240" w:lineRule="auto"/>
              <w:ind w:right="164"/>
              <w:jc w:val="center"/>
              <w:rPr>
                <w:rFonts w:asciiTheme="majorBidi" w:hAnsiTheme="majorBidi" w:cstheme="majorBidi"/>
                <w:noProof/>
                <w:sz w:val="20"/>
                <w:szCs w:val="20"/>
                <w:lang w:val="pt-BR"/>
              </w:rPr>
            </w:pPr>
            <w:r w:rsidRPr="00D036EA">
              <w:rPr>
                <w:rFonts w:asciiTheme="majorBidi" w:hAnsiTheme="majorBidi" w:cstheme="majorBidi"/>
                <w:i/>
                <w:iCs/>
                <w:noProof/>
                <w:sz w:val="20"/>
                <w:szCs w:val="20"/>
              </w:rPr>
              <w:drawing>
                <wp:inline distT="0" distB="0" distL="0" distR="0" wp14:anchorId="0F498C31" wp14:editId="1393FB6F">
                  <wp:extent cx="1006277" cy="1503057"/>
                  <wp:effectExtent l="19050" t="19050" r="22423" b="20943"/>
                  <wp:docPr id="11236" name="Picture 2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0" cstate="print">
                            <a:lum contrast="20000"/>
                            <a:extLst>
                              <a:ext uri="{28A0092B-C50C-407E-A947-70E740481C1C}">
                                <a14:useLocalDpi xmlns:a14="http://schemas.microsoft.com/office/drawing/2010/main" val="0"/>
                              </a:ext>
                            </a:extLst>
                          </a:blip>
                          <a:srcRect/>
                          <a:stretch>
                            <a:fillRect/>
                          </a:stretch>
                        </pic:blipFill>
                        <pic:spPr bwMode="auto">
                          <a:xfrm>
                            <a:off x="0" y="0"/>
                            <a:ext cx="1027882" cy="1535328"/>
                          </a:xfrm>
                          <a:prstGeom prst="rect">
                            <a:avLst/>
                          </a:prstGeom>
                          <a:noFill/>
                          <a:ln w="12700">
                            <a:solidFill>
                              <a:schemeClr val="tx1"/>
                            </a:solidFill>
                          </a:ln>
                        </pic:spPr>
                      </pic:pic>
                    </a:graphicData>
                  </a:graphic>
                </wp:inline>
              </w:drawing>
            </w:r>
          </w:p>
        </w:tc>
      </w:tr>
      <w:tr w:rsidR="001B2D8D" w:rsidRPr="00D036EA" w14:paraId="667C6AB0" w14:textId="77777777" w:rsidTr="00372F3D">
        <w:trPr>
          <w:trHeight w:val="612"/>
        </w:trPr>
        <w:tc>
          <w:tcPr>
            <w:tcW w:w="3060" w:type="dxa"/>
          </w:tcPr>
          <w:p w14:paraId="351D3BA8" w14:textId="77777777" w:rsidR="001B2D8D" w:rsidRPr="00D036EA" w:rsidRDefault="00DA50FC" w:rsidP="00C552BA">
            <w:pPr>
              <w:spacing w:before="60" w:line="240" w:lineRule="auto"/>
              <w:ind w:left="72" w:hanging="72"/>
              <w:jc w:val="both"/>
              <w:rPr>
                <w:rFonts w:asciiTheme="majorBidi" w:hAnsiTheme="majorBidi" w:cstheme="majorBidi"/>
                <w:noProof/>
                <w:sz w:val="20"/>
                <w:szCs w:val="20"/>
                <w:highlight w:val="yellow"/>
                <w:lang w:val="pt-BR"/>
              </w:rPr>
            </w:pPr>
            <w:r w:rsidRPr="00D036EA">
              <w:rPr>
                <w:rFonts w:asciiTheme="majorBidi" w:hAnsiTheme="majorBidi" w:cstheme="majorBidi"/>
                <w:noProof/>
                <w:sz w:val="20"/>
                <w:szCs w:val="20"/>
                <w:lang w:val="pt-BR"/>
              </w:rPr>
              <w:t>Homem pré-histórico crucificado</w:t>
            </w:r>
            <w:r w:rsidR="001B2D8D" w:rsidRPr="00D036EA">
              <w:rPr>
                <w:rFonts w:asciiTheme="majorBidi" w:hAnsiTheme="majorBidi" w:cstheme="majorBidi"/>
                <w:noProof/>
                <w:sz w:val="20"/>
                <w:szCs w:val="20"/>
                <w:lang w:val="pt-BR"/>
              </w:rPr>
              <w:t xml:space="preserve">, </w:t>
            </w:r>
            <w:r w:rsidRPr="00D036EA">
              <w:rPr>
                <w:rFonts w:asciiTheme="majorBidi" w:hAnsiTheme="majorBidi" w:cstheme="majorBidi"/>
                <w:noProof/>
                <w:sz w:val="20"/>
                <w:szCs w:val="20"/>
                <w:lang w:val="pt-BR"/>
              </w:rPr>
              <w:t>Chipre</w:t>
            </w:r>
            <w:r w:rsidR="001B2D8D" w:rsidRPr="00D036EA">
              <w:rPr>
                <w:rFonts w:asciiTheme="majorBidi" w:hAnsiTheme="majorBidi" w:cstheme="majorBidi"/>
                <w:noProof/>
                <w:sz w:val="20"/>
                <w:szCs w:val="20"/>
                <w:lang w:val="pt-BR"/>
              </w:rPr>
              <w:t>.</w:t>
            </w:r>
          </w:p>
        </w:tc>
        <w:tc>
          <w:tcPr>
            <w:tcW w:w="3420" w:type="dxa"/>
          </w:tcPr>
          <w:p w14:paraId="3D865BCC" w14:textId="66E19AB7" w:rsidR="001B2D8D" w:rsidRPr="00D036EA" w:rsidRDefault="005D062A" w:rsidP="00C552BA">
            <w:pPr>
              <w:spacing w:before="60" w:line="240" w:lineRule="auto"/>
              <w:ind w:right="164"/>
              <w:jc w:val="center"/>
              <w:rPr>
                <w:rFonts w:asciiTheme="majorBidi" w:hAnsiTheme="majorBidi" w:cstheme="majorBidi"/>
                <w:i/>
                <w:iCs/>
                <w:noProof/>
                <w:sz w:val="20"/>
                <w:szCs w:val="20"/>
                <w:lang w:val="pt-BR"/>
              </w:rPr>
            </w:pPr>
            <w:r>
              <w:rPr>
                <w:rFonts w:asciiTheme="majorBidi" w:hAnsiTheme="majorBidi" w:cstheme="majorBidi"/>
                <w:sz w:val="20"/>
                <w:szCs w:val="20"/>
                <w:lang w:val="pt-BR"/>
              </w:rPr>
              <w:t>Áti</w:t>
            </w:r>
            <w:r w:rsidR="00E709E5" w:rsidRPr="00D036EA">
              <w:rPr>
                <w:rFonts w:asciiTheme="majorBidi" w:hAnsiTheme="majorBidi" w:cstheme="majorBidi"/>
                <w:sz w:val="20"/>
                <w:szCs w:val="20"/>
                <w:lang w:val="pt-BR"/>
              </w:rPr>
              <w:t xml:space="preserve">s </w:t>
            </w:r>
            <w:r w:rsidR="00DA50FC" w:rsidRPr="00D036EA">
              <w:rPr>
                <w:rFonts w:asciiTheme="majorBidi" w:hAnsiTheme="majorBidi" w:cstheme="majorBidi"/>
                <w:sz w:val="20"/>
                <w:szCs w:val="20"/>
                <w:lang w:val="pt-BR"/>
              </w:rPr>
              <w:t>de</w:t>
            </w:r>
            <w:r w:rsidR="00E709E5" w:rsidRPr="00D036EA">
              <w:rPr>
                <w:rFonts w:asciiTheme="majorBidi" w:hAnsiTheme="majorBidi" w:cstheme="majorBidi"/>
                <w:sz w:val="20"/>
                <w:szCs w:val="20"/>
                <w:lang w:val="pt-BR"/>
              </w:rPr>
              <w:t xml:space="preserve"> </w:t>
            </w:r>
            <w:r w:rsidR="00220C0A" w:rsidRPr="00D036EA">
              <w:rPr>
                <w:rFonts w:asciiTheme="majorBidi" w:hAnsiTheme="majorBidi" w:cstheme="majorBidi"/>
                <w:sz w:val="20"/>
                <w:szCs w:val="20"/>
                <w:lang w:val="pt-BR"/>
              </w:rPr>
              <w:t>Frígia</w:t>
            </w:r>
            <w:r w:rsidR="00DA50FC" w:rsidRPr="00D036EA">
              <w:rPr>
                <w:rFonts w:asciiTheme="majorBidi" w:hAnsiTheme="majorBidi" w:cstheme="majorBidi"/>
                <w:sz w:val="20"/>
                <w:szCs w:val="20"/>
                <w:lang w:val="pt-BR"/>
              </w:rPr>
              <w:t xml:space="preserve"> </w:t>
            </w:r>
            <w:r>
              <w:rPr>
                <w:rFonts w:asciiTheme="majorBidi" w:hAnsiTheme="majorBidi" w:cstheme="majorBidi"/>
                <w:noProof/>
                <w:sz w:val="20"/>
                <w:szCs w:val="20"/>
                <w:lang w:val="pt-BR"/>
              </w:rPr>
              <w:t>crucificado.</w:t>
            </w:r>
          </w:p>
        </w:tc>
      </w:tr>
      <w:tr w:rsidR="001B2D8D" w:rsidRPr="00D036EA" w14:paraId="05427E5A" w14:textId="77777777" w:rsidTr="00372F3D">
        <w:trPr>
          <w:trHeight w:val="2062"/>
        </w:trPr>
        <w:tc>
          <w:tcPr>
            <w:tcW w:w="3060" w:type="dxa"/>
          </w:tcPr>
          <w:p w14:paraId="4E15CA03" w14:textId="77777777" w:rsidR="001B2D8D" w:rsidRPr="00D036EA" w:rsidRDefault="001B2D8D" w:rsidP="00C552BA">
            <w:pPr>
              <w:spacing w:before="120" w:after="80" w:line="240" w:lineRule="auto"/>
              <w:jc w:val="center"/>
              <w:rPr>
                <w:rFonts w:asciiTheme="majorBidi" w:hAnsiTheme="majorBidi" w:cstheme="majorBidi"/>
                <w:sz w:val="20"/>
                <w:szCs w:val="20"/>
                <w:lang w:val="pt-BR"/>
              </w:rPr>
            </w:pPr>
            <w:r w:rsidRPr="00D036EA">
              <w:rPr>
                <w:rFonts w:asciiTheme="majorBidi" w:hAnsiTheme="majorBidi" w:cstheme="majorBidi"/>
                <w:noProof/>
                <w:sz w:val="20"/>
                <w:szCs w:val="20"/>
              </w:rPr>
              <w:drawing>
                <wp:inline distT="0" distB="0" distL="0" distR="0" wp14:anchorId="2F219DAD" wp14:editId="37AAD336">
                  <wp:extent cx="1405720" cy="1282890"/>
                  <wp:effectExtent l="19050" t="19050" r="23030" b="12510"/>
                  <wp:docPr id="11237" name="Picture 926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8" descr="Image"/>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1410183" cy="1286963"/>
                          </a:xfrm>
                          <a:prstGeom prst="rect">
                            <a:avLst/>
                          </a:prstGeom>
                          <a:noFill/>
                          <a:ln w="12700">
                            <a:solidFill>
                              <a:schemeClr val="tx1"/>
                            </a:solidFill>
                          </a:ln>
                        </pic:spPr>
                      </pic:pic>
                    </a:graphicData>
                  </a:graphic>
                </wp:inline>
              </w:drawing>
            </w:r>
          </w:p>
        </w:tc>
        <w:tc>
          <w:tcPr>
            <w:tcW w:w="3420" w:type="dxa"/>
          </w:tcPr>
          <w:p w14:paraId="34F3BA65" w14:textId="77777777" w:rsidR="001B2D8D" w:rsidRPr="00D036EA" w:rsidRDefault="001B2D8D" w:rsidP="00C552BA">
            <w:pPr>
              <w:spacing w:before="120" w:after="80" w:line="240" w:lineRule="auto"/>
              <w:ind w:right="162"/>
              <w:jc w:val="center"/>
              <w:rPr>
                <w:rFonts w:asciiTheme="majorBidi" w:hAnsiTheme="majorBidi" w:cstheme="majorBidi"/>
                <w:sz w:val="20"/>
                <w:szCs w:val="20"/>
                <w:lang w:val="pt-BR"/>
              </w:rPr>
            </w:pPr>
            <w:r w:rsidRPr="00D036EA">
              <w:rPr>
                <w:rFonts w:asciiTheme="majorBidi" w:hAnsiTheme="majorBidi" w:cstheme="majorBidi"/>
                <w:noProof/>
                <w:sz w:val="20"/>
                <w:szCs w:val="20"/>
              </w:rPr>
              <w:drawing>
                <wp:inline distT="0" distB="0" distL="0" distR="0" wp14:anchorId="2F757E88" wp14:editId="4983FEEC">
                  <wp:extent cx="1152939" cy="1280160"/>
                  <wp:effectExtent l="38100" t="19050" r="28161" b="15240"/>
                  <wp:docPr id="1123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Picture 8"/>
                          <pic:cNvPicPr>
                            <a:picLocks noChangeAspect="1" noChangeArrowheads="1"/>
                          </pic:cNvPicPr>
                        </pic:nvPicPr>
                        <pic:blipFill>
                          <a:blip r:embed="rId162" cstate="print">
                            <a:extLst>
                              <a:ext uri="{BEBA8EAE-BF5A-486C-A8C5-ECC9F3942E4B}">
                                <a14:imgProps xmlns:a14="http://schemas.microsoft.com/office/drawing/2010/main">
                                  <a14:imgLayer r:embed="rId1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160415" cy="1288461"/>
                          </a:xfrm>
                          <a:prstGeom prst="rect">
                            <a:avLst/>
                          </a:prstGeom>
                          <a:noFill/>
                          <a:ln w="12700">
                            <a:solidFill>
                              <a:schemeClr val="tx1"/>
                            </a:solidFill>
                          </a:ln>
                          <a:extLst/>
                        </pic:spPr>
                      </pic:pic>
                    </a:graphicData>
                  </a:graphic>
                </wp:inline>
              </w:drawing>
            </w:r>
          </w:p>
        </w:tc>
      </w:tr>
      <w:tr w:rsidR="001B2D8D" w:rsidRPr="00D036EA" w14:paraId="01889877" w14:textId="77777777" w:rsidTr="00372F3D">
        <w:trPr>
          <w:trHeight w:val="621"/>
        </w:trPr>
        <w:tc>
          <w:tcPr>
            <w:tcW w:w="3060" w:type="dxa"/>
          </w:tcPr>
          <w:p w14:paraId="62F5E503" w14:textId="77777777" w:rsidR="001B2D8D" w:rsidRPr="00D036EA" w:rsidRDefault="00220C0A" w:rsidP="00C552BA">
            <w:pPr>
              <w:spacing w:after="240" w:line="240" w:lineRule="auto"/>
              <w:jc w:val="center"/>
              <w:rPr>
                <w:rFonts w:asciiTheme="majorBidi" w:hAnsiTheme="majorBidi" w:cstheme="majorBidi"/>
                <w:noProof/>
                <w:sz w:val="20"/>
                <w:szCs w:val="20"/>
                <w:lang w:val="pt-BR"/>
              </w:rPr>
            </w:pPr>
            <w:r w:rsidRPr="00D036EA">
              <w:rPr>
                <w:rFonts w:asciiTheme="majorBidi" w:hAnsiTheme="majorBidi" w:cstheme="majorBidi"/>
                <w:sz w:val="20"/>
                <w:szCs w:val="20"/>
                <w:lang w:val="pt-BR"/>
              </w:rPr>
              <w:t>Deus budista nepalê</w:t>
            </w:r>
            <w:r w:rsidR="001B2D8D" w:rsidRPr="00D036EA">
              <w:rPr>
                <w:rFonts w:asciiTheme="majorBidi" w:hAnsiTheme="majorBidi" w:cstheme="majorBidi"/>
                <w:sz w:val="20"/>
                <w:szCs w:val="20"/>
                <w:lang w:val="pt-BR"/>
              </w:rPr>
              <w:t>s</w:t>
            </w:r>
            <w:r w:rsidRPr="00D036EA">
              <w:rPr>
                <w:rFonts w:asciiTheme="majorBidi" w:hAnsiTheme="majorBidi" w:cstheme="majorBidi"/>
                <w:sz w:val="20"/>
                <w:szCs w:val="20"/>
                <w:lang w:val="pt-BR"/>
              </w:rPr>
              <w:t xml:space="preserve"> em pose cr</w:t>
            </w:r>
            <w:r w:rsidR="001B2D8D" w:rsidRPr="00D036EA">
              <w:rPr>
                <w:rFonts w:asciiTheme="majorBidi" w:hAnsiTheme="majorBidi" w:cstheme="majorBidi"/>
                <w:sz w:val="20"/>
                <w:szCs w:val="20"/>
                <w:lang w:val="pt-BR"/>
              </w:rPr>
              <w:t>uciform</w:t>
            </w:r>
            <w:r w:rsidRPr="00D036EA">
              <w:rPr>
                <w:rFonts w:asciiTheme="majorBidi" w:hAnsiTheme="majorBidi" w:cstheme="majorBidi"/>
                <w:sz w:val="20"/>
                <w:szCs w:val="20"/>
                <w:lang w:val="pt-BR"/>
              </w:rPr>
              <w:t>e</w:t>
            </w:r>
            <w:r w:rsidR="001B2D8D" w:rsidRPr="00D036EA">
              <w:rPr>
                <w:rFonts w:asciiTheme="majorBidi" w:hAnsiTheme="majorBidi" w:cstheme="majorBidi"/>
                <w:sz w:val="20"/>
                <w:szCs w:val="20"/>
                <w:lang w:val="pt-BR"/>
              </w:rPr>
              <w:t>.</w:t>
            </w:r>
          </w:p>
        </w:tc>
        <w:tc>
          <w:tcPr>
            <w:tcW w:w="3420" w:type="dxa"/>
          </w:tcPr>
          <w:p w14:paraId="0E5F8546" w14:textId="77777777" w:rsidR="001B2D8D" w:rsidRPr="00D036EA" w:rsidRDefault="001B2D8D" w:rsidP="00C552BA">
            <w:pPr>
              <w:spacing w:after="240" w:line="240" w:lineRule="auto"/>
              <w:ind w:right="162"/>
              <w:jc w:val="center"/>
              <w:rPr>
                <w:rFonts w:asciiTheme="majorBidi" w:hAnsiTheme="majorBidi" w:cstheme="majorBidi"/>
                <w:noProof/>
                <w:sz w:val="20"/>
                <w:szCs w:val="20"/>
                <w:lang w:val="pt-BR"/>
              </w:rPr>
            </w:pPr>
            <w:r w:rsidRPr="00D036EA">
              <w:rPr>
                <w:rFonts w:asciiTheme="majorBidi" w:hAnsiTheme="majorBidi" w:cstheme="majorBidi"/>
                <w:sz w:val="20"/>
                <w:szCs w:val="20"/>
                <w:lang w:val="pt-BR"/>
              </w:rPr>
              <w:t xml:space="preserve">Krishna </w:t>
            </w:r>
            <w:r w:rsidR="00220C0A" w:rsidRPr="00D036EA">
              <w:rPr>
                <w:rFonts w:asciiTheme="majorBidi" w:hAnsiTheme="majorBidi" w:cstheme="majorBidi"/>
                <w:sz w:val="20"/>
                <w:szCs w:val="20"/>
                <w:lang w:val="pt-BR"/>
              </w:rPr>
              <w:t>em pose</w:t>
            </w:r>
            <w:r w:rsidRPr="00D036EA">
              <w:rPr>
                <w:rFonts w:asciiTheme="majorBidi" w:hAnsiTheme="majorBidi" w:cstheme="majorBidi"/>
                <w:sz w:val="20"/>
                <w:szCs w:val="20"/>
                <w:lang w:val="pt-BR"/>
              </w:rPr>
              <w:t xml:space="preserve"> cruciform</w:t>
            </w:r>
            <w:r w:rsidR="00220C0A" w:rsidRPr="00D036EA">
              <w:rPr>
                <w:rFonts w:asciiTheme="majorBidi" w:hAnsiTheme="majorBidi" w:cstheme="majorBidi"/>
                <w:sz w:val="20"/>
                <w:szCs w:val="20"/>
                <w:lang w:val="pt-BR"/>
              </w:rPr>
              <w:t>e com os braços estendidos no céu.</w:t>
            </w:r>
          </w:p>
        </w:tc>
      </w:tr>
    </w:tbl>
    <w:p w14:paraId="704DAC06" w14:textId="77777777" w:rsidR="00341096" w:rsidRPr="00D036EA" w:rsidRDefault="00341096" w:rsidP="00C552BA">
      <w:pPr>
        <w:spacing w:before="80" w:after="80" w:line="240" w:lineRule="auto"/>
        <w:jc w:val="both"/>
        <w:rPr>
          <w:rFonts w:asciiTheme="majorBidi" w:hAnsiTheme="majorBidi" w:cstheme="majorBidi"/>
          <w:b/>
          <w:bCs/>
          <w:i/>
          <w:iCs/>
          <w:color w:val="000000" w:themeColor="text1"/>
          <w:sz w:val="26"/>
          <w:szCs w:val="26"/>
          <w:lang w:val="pt-BR"/>
        </w:rPr>
      </w:pPr>
    </w:p>
    <w:p w14:paraId="6ECD551E" w14:textId="042C878D" w:rsidR="001B2D8D" w:rsidRPr="00497FE6" w:rsidRDefault="00C73CEE" w:rsidP="000D2225">
      <w:pPr>
        <w:spacing w:before="60" w:after="60" w:line="240" w:lineRule="auto"/>
        <w:ind w:left="181"/>
        <w:jc w:val="both"/>
        <w:rPr>
          <w:rFonts w:asciiTheme="majorBidi" w:hAnsiTheme="majorBidi" w:cstheme="majorBidi"/>
          <w:sz w:val="20"/>
          <w:szCs w:val="20"/>
          <w:lang w:val="pt-BR"/>
        </w:rPr>
      </w:pPr>
      <w:r w:rsidRPr="00497FE6">
        <w:rPr>
          <w:rFonts w:asciiTheme="majorBidi" w:hAnsiTheme="majorBidi" w:cstheme="majorBidi"/>
          <w:i/>
          <w:iCs/>
          <w:sz w:val="20"/>
          <w:szCs w:val="20"/>
          <w:lang w:val="pt-BR"/>
        </w:rPr>
        <w:lastRenderedPageBreak/>
        <w:t>“</w:t>
      </w:r>
      <w:r w:rsidR="00220C0A" w:rsidRPr="00497FE6">
        <w:rPr>
          <w:rFonts w:asciiTheme="majorBidi" w:hAnsiTheme="majorBidi" w:cstheme="majorBidi"/>
          <w:i/>
          <w:iCs/>
          <w:sz w:val="20"/>
          <w:szCs w:val="20"/>
          <w:lang w:val="pt-BR"/>
        </w:rPr>
        <w:t xml:space="preserve">Então </w:t>
      </w:r>
      <w:r w:rsidRPr="00497FE6">
        <w:rPr>
          <w:rFonts w:asciiTheme="majorBidi" w:hAnsiTheme="majorBidi" w:cstheme="majorBidi"/>
          <w:i/>
          <w:iCs/>
          <w:sz w:val="20"/>
          <w:szCs w:val="20"/>
          <w:lang w:val="pt-BR"/>
        </w:rPr>
        <w:t>compartilhou com eles dizendo: ‘</w:t>
      </w:r>
      <w:r w:rsidR="00220C0A" w:rsidRPr="00497FE6">
        <w:rPr>
          <w:rFonts w:asciiTheme="majorBidi" w:hAnsiTheme="majorBidi" w:cstheme="majorBidi"/>
          <w:i/>
          <w:iCs/>
          <w:sz w:val="20"/>
          <w:szCs w:val="20"/>
          <w:lang w:val="pt-BR"/>
        </w:rPr>
        <w:t>A minha alma está sofrendo dor extrema, uma tristeza mortal. Perma</w:t>
      </w:r>
      <w:r w:rsidRPr="00497FE6">
        <w:rPr>
          <w:rFonts w:asciiTheme="majorBidi" w:hAnsiTheme="majorBidi" w:cstheme="majorBidi"/>
          <w:i/>
          <w:iCs/>
          <w:sz w:val="20"/>
          <w:szCs w:val="20"/>
          <w:lang w:val="pt-BR"/>
        </w:rPr>
        <w:t>necei aqui e vigiai junto a mim’</w:t>
      </w:r>
      <w:r w:rsidR="00220C0A" w:rsidRPr="00497FE6">
        <w:rPr>
          <w:rFonts w:asciiTheme="majorBidi" w:hAnsiTheme="majorBidi" w:cstheme="majorBidi"/>
          <w:i/>
          <w:iCs/>
          <w:sz w:val="20"/>
          <w:szCs w:val="20"/>
          <w:lang w:val="pt-BR"/>
        </w:rPr>
        <w:t>. Seguindo um pouco mais adiante, prostrou-s</w:t>
      </w:r>
      <w:r w:rsidRPr="00497FE6">
        <w:rPr>
          <w:rFonts w:asciiTheme="majorBidi" w:hAnsiTheme="majorBidi" w:cstheme="majorBidi"/>
          <w:i/>
          <w:iCs/>
          <w:sz w:val="20"/>
          <w:szCs w:val="20"/>
          <w:lang w:val="pt-BR"/>
        </w:rPr>
        <w:t>e com o rosto em terra e orou: ‘</w:t>
      </w:r>
      <w:r w:rsidR="00220C0A" w:rsidRPr="00497FE6">
        <w:rPr>
          <w:rFonts w:asciiTheme="majorBidi" w:hAnsiTheme="majorBidi" w:cstheme="majorBidi"/>
          <w:i/>
          <w:iCs/>
          <w:sz w:val="20"/>
          <w:szCs w:val="20"/>
          <w:lang w:val="pt-BR"/>
        </w:rPr>
        <w:t>Ó meu Pai, se possível for, passa de mim este cálice! Contudo, não seja como Eu</w:t>
      </w:r>
      <w:r w:rsidRPr="00497FE6">
        <w:rPr>
          <w:rFonts w:asciiTheme="majorBidi" w:hAnsiTheme="majorBidi" w:cstheme="majorBidi"/>
          <w:i/>
          <w:iCs/>
          <w:sz w:val="20"/>
          <w:szCs w:val="20"/>
          <w:lang w:val="pt-BR"/>
        </w:rPr>
        <w:t xml:space="preserve"> desejo, mas sim como Tu queres’”</w:t>
      </w:r>
      <w:r w:rsidR="001B2D8D" w:rsidRPr="00497FE6">
        <w:rPr>
          <w:rFonts w:asciiTheme="majorBidi" w:hAnsiTheme="majorBidi" w:cstheme="majorBidi"/>
          <w:i/>
          <w:iCs/>
          <w:sz w:val="20"/>
          <w:szCs w:val="20"/>
          <w:lang w:val="pt-BR"/>
        </w:rPr>
        <w:t xml:space="preserve"> (Mate</w:t>
      </w:r>
      <w:r w:rsidR="00220C0A" w:rsidRPr="00497FE6">
        <w:rPr>
          <w:rFonts w:asciiTheme="majorBidi" w:hAnsiTheme="majorBidi" w:cstheme="majorBidi"/>
          <w:i/>
          <w:iCs/>
          <w:sz w:val="20"/>
          <w:szCs w:val="20"/>
          <w:lang w:val="pt-BR"/>
        </w:rPr>
        <w:t>us</w:t>
      </w:r>
      <w:r w:rsidR="001B2D8D" w:rsidRPr="00497FE6">
        <w:rPr>
          <w:rFonts w:asciiTheme="majorBidi" w:hAnsiTheme="majorBidi" w:cstheme="majorBidi"/>
          <w:i/>
          <w:iCs/>
          <w:sz w:val="20"/>
          <w:szCs w:val="20"/>
          <w:lang w:val="pt-BR"/>
        </w:rPr>
        <w:t>, 26:38-39).</w:t>
      </w:r>
    </w:p>
    <w:p w14:paraId="56475DB4" w14:textId="77777777" w:rsidR="008C5ABB" w:rsidRPr="00D036EA" w:rsidRDefault="000F03D8" w:rsidP="000D2225">
      <w:pPr>
        <w:spacing w:before="80" w:after="60" w:line="240" w:lineRule="auto"/>
        <w:jc w:val="both"/>
        <w:outlineLvl w:val="0"/>
        <w:rPr>
          <w:rFonts w:asciiTheme="majorBidi" w:hAnsiTheme="majorBidi" w:cstheme="majorBidi"/>
          <w:b/>
          <w:bCs/>
          <w:i/>
          <w:iCs/>
          <w:color w:val="000000" w:themeColor="text1"/>
          <w:sz w:val="26"/>
          <w:szCs w:val="26"/>
          <w:lang w:val="pt-BR"/>
        </w:rPr>
      </w:pPr>
      <w:r w:rsidRPr="00D036EA">
        <w:rPr>
          <w:rFonts w:asciiTheme="majorBidi" w:hAnsiTheme="majorBidi" w:cstheme="majorBidi"/>
          <w:b/>
          <w:bCs/>
          <w:i/>
          <w:iCs/>
          <w:color w:val="000000" w:themeColor="text1"/>
          <w:sz w:val="26"/>
          <w:szCs w:val="26"/>
          <w:lang w:val="pt-BR"/>
        </w:rPr>
        <w:t>T</w:t>
      </w:r>
      <w:r w:rsidR="00C869FA" w:rsidRPr="00D036EA">
        <w:rPr>
          <w:rFonts w:asciiTheme="majorBidi" w:hAnsiTheme="majorBidi" w:cstheme="majorBidi"/>
          <w:b/>
          <w:bCs/>
          <w:i/>
          <w:iCs/>
          <w:color w:val="000000" w:themeColor="text1"/>
          <w:sz w:val="26"/>
          <w:szCs w:val="26"/>
          <w:lang w:val="pt-BR"/>
        </w:rPr>
        <w:t>ortur</w:t>
      </w:r>
      <w:r w:rsidR="006B33A6" w:rsidRPr="00D036EA">
        <w:rPr>
          <w:rFonts w:asciiTheme="majorBidi" w:hAnsiTheme="majorBidi" w:cstheme="majorBidi"/>
          <w:b/>
          <w:bCs/>
          <w:i/>
          <w:iCs/>
          <w:color w:val="000000" w:themeColor="text1"/>
          <w:sz w:val="26"/>
          <w:szCs w:val="26"/>
          <w:lang w:val="pt-BR"/>
        </w:rPr>
        <w:t>a não é necessária para o perdão dos pecados</w:t>
      </w:r>
    </w:p>
    <w:p w14:paraId="0AE29B56" w14:textId="77777777" w:rsidR="001B2D8D" w:rsidRPr="00D036EA" w:rsidRDefault="00420689" w:rsidP="000D2225">
      <w:pPr>
        <w:spacing w:before="60" w:after="60" w:line="240" w:lineRule="auto"/>
        <w:ind w:firstLine="181"/>
        <w:jc w:val="both"/>
        <w:rPr>
          <w:rFonts w:asciiTheme="majorBidi" w:hAnsiTheme="majorBidi" w:cstheme="majorBidi"/>
          <w:sz w:val="20"/>
          <w:szCs w:val="20"/>
          <w:lang w:val="pt-BR"/>
        </w:rPr>
      </w:pPr>
      <w:r w:rsidRPr="00D036EA">
        <w:rPr>
          <w:rFonts w:asciiTheme="majorBidi" w:hAnsiTheme="majorBidi" w:cstheme="majorBidi"/>
          <w:sz w:val="20"/>
          <w:szCs w:val="20"/>
          <w:lang w:val="pt-BR"/>
        </w:rPr>
        <w:t xml:space="preserve">Será que o perdão dos pecados necessita que Deus seja encarnado como um filho para ser humilhado, torturado cruelmente, e pregado na cruz para morrer? Definitivamente, </w:t>
      </w:r>
      <w:r w:rsidRPr="00D036EA">
        <w:rPr>
          <w:rFonts w:asciiTheme="majorBidi" w:hAnsiTheme="majorBidi" w:cstheme="majorBidi"/>
          <w:b/>
          <w:bCs/>
          <w:color w:val="0000CC"/>
          <w:sz w:val="20"/>
          <w:szCs w:val="20"/>
          <w:lang w:val="pt-BR"/>
        </w:rPr>
        <w:t>não</w:t>
      </w:r>
      <w:r w:rsidRPr="00D036EA">
        <w:rPr>
          <w:rFonts w:asciiTheme="majorBidi" w:hAnsiTheme="majorBidi" w:cstheme="majorBidi"/>
          <w:sz w:val="20"/>
          <w:szCs w:val="20"/>
          <w:lang w:val="pt-BR"/>
        </w:rPr>
        <w:t xml:space="preserve">, porque </w:t>
      </w:r>
      <w:r w:rsidRPr="00D036EA">
        <w:rPr>
          <w:rFonts w:asciiTheme="majorBidi" w:hAnsiTheme="majorBidi" w:cstheme="majorBidi"/>
          <w:b/>
          <w:bCs/>
          <w:color w:val="0000CC"/>
          <w:sz w:val="20"/>
          <w:szCs w:val="20"/>
          <w:lang w:val="pt-BR"/>
        </w:rPr>
        <w:t>Deus é Compassivo e Perdoador</w:t>
      </w:r>
      <w:r w:rsidRPr="00D036EA">
        <w:rPr>
          <w:rFonts w:asciiTheme="majorBidi" w:hAnsiTheme="majorBidi" w:cstheme="majorBidi"/>
          <w:sz w:val="20"/>
          <w:szCs w:val="20"/>
          <w:lang w:val="pt-BR"/>
        </w:rPr>
        <w:t>. Deus não perdoaria os pecados e nos ordenaria perdoar uns aos outros</w:t>
      </w:r>
      <w:r w:rsidR="00437323" w:rsidRPr="00D036EA">
        <w:rPr>
          <w:rFonts w:asciiTheme="majorBidi" w:hAnsiTheme="majorBidi" w:cstheme="majorBidi"/>
          <w:sz w:val="20"/>
          <w:szCs w:val="20"/>
          <w:lang w:val="pt-BR"/>
        </w:rPr>
        <w:t xml:space="preserve">? </w:t>
      </w:r>
    </w:p>
    <w:p w14:paraId="326DD6A9" w14:textId="2E9371A0" w:rsidR="00420689" w:rsidRPr="00D036EA" w:rsidRDefault="00C73CEE" w:rsidP="000D2225">
      <w:pPr>
        <w:spacing w:before="40" w:after="40" w:line="240" w:lineRule="auto"/>
        <w:ind w:left="187"/>
        <w:jc w:val="both"/>
        <w:rPr>
          <w:rFonts w:asciiTheme="majorBidi" w:hAnsiTheme="majorBidi" w:cstheme="majorBidi"/>
          <w:i/>
          <w:iCs/>
          <w:sz w:val="20"/>
          <w:szCs w:val="20"/>
          <w:lang w:val="pt-BR"/>
        </w:rPr>
      </w:pPr>
      <w:r>
        <w:rPr>
          <w:rFonts w:asciiTheme="majorBidi" w:hAnsiTheme="majorBidi" w:cstheme="majorBidi"/>
          <w:i/>
          <w:iCs/>
          <w:sz w:val="20"/>
          <w:szCs w:val="20"/>
          <w:lang w:val="pt-BR"/>
        </w:rPr>
        <w:t>“</w:t>
      </w:r>
      <w:r w:rsidR="00420689" w:rsidRPr="00D036EA">
        <w:rPr>
          <w:rFonts w:asciiTheme="majorBidi" w:hAnsiTheme="majorBidi" w:cstheme="majorBidi"/>
          <w:i/>
          <w:iCs/>
          <w:sz w:val="20"/>
          <w:szCs w:val="20"/>
          <w:lang w:val="pt-BR"/>
        </w:rPr>
        <w:t>Se, contra ti pecar sete vezes ao dia, e por sete vezes vier a ter contigo, dizendo: ‘Arrep</w:t>
      </w:r>
      <w:r>
        <w:rPr>
          <w:rFonts w:asciiTheme="majorBidi" w:hAnsiTheme="majorBidi" w:cstheme="majorBidi"/>
          <w:i/>
          <w:iCs/>
          <w:sz w:val="20"/>
          <w:szCs w:val="20"/>
          <w:lang w:val="pt-BR"/>
        </w:rPr>
        <w:t>endo-me do que fiz’. Perdoa-lhe”</w:t>
      </w:r>
      <w:r w:rsidR="00420689" w:rsidRPr="00D036EA">
        <w:rPr>
          <w:rFonts w:asciiTheme="majorBidi" w:hAnsiTheme="majorBidi" w:cstheme="majorBidi"/>
          <w:i/>
          <w:iCs/>
          <w:sz w:val="20"/>
          <w:szCs w:val="20"/>
          <w:lang w:val="pt-BR"/>
        </w:rPr>
        <w:t xml:space="preserve"> (Lucas 17: 3-4).</w:t>
      </w:r>
    </w:p>
    <w:p w14:paraId="3AD0CF83" w14:textId="6A5E496E" w:rsidR="00420689" w:rsidRPr="00D036EA" w:rsidRDefault="00C73CEE" w:rsidP="000D2225">
      <w:pPr>
        <w:spacing w:before="40" w:after="40" w:line="240" w:lineRule="auto"/>
        <w:ind w:left="187"/>
        <w:jc w:val="both"/>
        <w:rPr>
          <w:rFonts w:asciiTheme="majorBidi" w:hAnsiTheme="majorBidi" w:cstheme="majorBidi"/>
          <w:i/>
          <w:iCs/>
          <w:sz w:val="20"/>
          <w:szCs w:val="20"/>
          <w:lang w:val="pt-BR"/>
        </w:rPr>
      </w:pPr>
      <w:r>
        <w:rPr>
          <w:rFonts w:asciiTheme="majorBidi" w:hAnsiTheme="majorBidi" w:cstheme="majorBidi"/>
          <w:i/>
          <w:iCs/>
          <w:sz w:val="20"/>
          <w:szCs w:val="20"/>
          <w:lang w:val="pt-BR"/>
        </w:rPr>
        <w:t>“</w:t>
      </w:r>
      <w:r w:rsidR="00420689" w:rsidRPr="00D036EA">
        <w:rPr>
          <w:rFonts w:asciiTheme="majorBidi" w:hAnsiTheme="majorBidi" w:cstheme="majorBidi"/>
          <w:i/>
          <w:iCs/>
          <w:sz w:val="20"/>
          <w:szCs w:val="20"/>
          <w:lang w:val="pt-BR"/>
        </w:rPr>
        <w:t xml:space="preserve">Mas a Elohim nosso Deus, pertencem a misericórdia e </w:t>
      </w:r>
      <w:r>
        <w:rPr>
          <w:rFonts w:asciiTheme="majorBidi" w:hAnsiTheme="majorBidi" w:cstheme="majorBidi"/>
          <w:i/>
          <w:iCs/>
          <w:sz w:val="20"/>
          <w:szCs w:val="20"/>
          <w:lang w:val="pt-BR"/>
        </w:rPr>
        <w:t>perdão”</w:t>
      </w:r>
      <w:r w:rsidR="00420689" w:rsidRPr="00D036EA">
        <w:rPr>
          <w:rFonts w:asciiTheme="majorBidi" w:hAnsiTheme="majorBidi" w:cstheme="majorBidi"/>
          <w:i/>
          <w:iCs/>
          <w:sz w:val="20"/>
          <w:szCs w:val="20"/>
          <w:lang w:val="pt-BR"/>
        </w:rPr>
        <w:t xml:space="preserve"> (Daniel 9: 9).</w:t>
      </w:r>
    </w:p>
    <w:p w14:paraId="77B59E51" w14:textId="7C32D2B3" w:rsidR="00420689" w:rsidRPr="00D036EA" w:rsidRDefault="00C73CEE" w:rsidP="000D2225">
      <w:pPr>
        <w:spacing w:before="40" w:after="40" w:line="240" w:lineRule="auto"/>
        <w:ind w:left="187"/>
        <w:jc w:val="both"/>
        <w:rPr>
          <w:rFonts w:asciiTheme="majorBidi" w:hAnsiTheme="majorBidi" w:cstheme="majorBidi"/>
          <w:i/>
          <w:iCs/>
          <w:sz w:val="20"/>
          <w:szCs w:val="20"/>
          <w:lang w:val="pt-BR"/>
        </w:rPr>
      </w:pPr>
      <w:r>
        <w:rPr>
          <w:rFonts w:asciiTheme="majorBidi" w:hAnsiTheme="majorBidi" w:cstheme="majorBidi"/>
          <w:i/>
          <w:iCs/>
          <w:sz w:val="20"/>
          <w:szCs w:val="20"/>
          <w:lang w:val="pt-BR"/>
        </w:rPr>
        <w:t>“Dize: ‘</w:t>
      </w:r>
      <w:r w:rsidR="00420689" w:rsidRPr="00D036EA">
        <w:rPr>
          <w:rFonts w:asciiTheme="majorBidi" w:hAnsiTheme="majorBidi" w:cstheme="majorBidi"/>
          <w:i/>
          <w:iCs/>
          <w:sz w:val="20"/>
          <w:szCs w:val="20"/>
          <w:lang w:val="pt-BR"/>
        </w:rPr>
        <w:t xml:space="preserve">Ó Meus servos, que vos excedestes em vosso próprio prejuízo, não vos desespereis da misericórdia de Allah. Por certo, Allah perdoa todos os delitos. Por certo, Ele é </w:t>
      </w:r>
      <w:r>
        <w:rPr>
          <w:rFonts w:asciiTheme="majorBidi" w:hAnsiTheme="majorBidi" w:cstheme="majorBidi"/>
          <w:i/>
          <w:iCs/>
          <w:sz w:val="20"/>
          <w:szCs w:val="20"/>
          <w:lang w:val="pt-BR"/>
        </w:rPr>
        <w:t xml:space="preserve">O Perdoador, O Misericordiador.’” </w:t>
      </w:r>
      <w:r w:rsidR="00420689" w:rsidRPr="00D036EA">
        <w:rPr>
          <w:rFonts w:asciiTheme="majorBidi" w:hAnsiTheme="majorBidi" w:cstheme="majorBidi"/>
          <w:i/>
          <w:iCs/>
          <w:sz w:val="20"/>
          <w:szCs w:val="20"/>
          <w:lang w:val="pt-BR"/>
        </w:rPr>
        <w:t>(Alcorão 39:53).</w:t>
      </w:r>
    </w:p>
    <w:p w14:paraId="0D877F71" w14:textId="77777777" w:rsidR="00F062D1" w:rsidRPr="00D036EA" w:rsidRDefault="008B3B5B" w:rsidP="000D2225">
      <w:pPr>
        <w:spacing w:before="80" w:after="60" w:line="240" w:lineRule="auto"/>
        <w:jc w:val="both"/>
        <w:outlineLvl w:val="0"/>
        <w:rPr>
          <w:rFonts w:asciiTheme="majorBidi" w:hAnsiTheme="majorBidi" w:cstheme="majorBidi"/>
          <w:b/>
          <w:bCs/>
          <w:i/>
          <w:iCs/>
          <w:color w:val="000000" w:themeColor="text1"/>
          <w:sz w:val="26"/>
          <w:szCs w:val="26"/>
          <w:lang w:val="pt-BR"/>
        </w:rPr>
      </w:pPr>
      <w:r w:rsidRPr="00D036EA">
        <w:rPr>
          <w:rFonts w:asciiTheme="majorBidi" w:hAnsiTheme="majorBidi" w:cstheme="majorBidi"/>
          <w:b/>
          <w:bCs/>
          <w:i/>
          <w:iCs/>
          <w:color w:val="000000" w:themeColor="text1"/>
          <w:sz w:val="26"/>
          <w:szCs w:val="26"/>
          <w:lang w:val="pt-BR"/>
        </w:rPr>
        <w:t>A crucificação, como retratada, é uma prática questionável</w:t>
      </w:r>
    </w:p>
    <w:p w14:paraId="2230C8D3" w14:textId="33221662" w:rsidR="00E33B77" w:rsidRPr="00D036EA" w:rsidRDefault="008B3B5B" w:rsidP="000D2225">
      <w:pPr>
        <w:spacing w:before="60" w:after="60" w:line="240" w:lineRule="auto"/>
        <w:ind w:firstLine="181"/>
        <w:jc w:val="both"/>
        <w:rPr>
          <w:rFonts w:asciiTheme="majorBidi" w:hAnsiTheme="majorBidi" w:cstheme="majorBidi"/>
          <w:sz w:val="20"/>
          <w:szCs w:val="20"/>
          <w:lang w:val="pt-BR"/>
        </w:rPr>
      </w:pPr>
      <w:r w:rsidRPr="00D036EA">
        <w:rPr>
          <w:rFonts w:asciiTheme="majorBidi" w:hAnsiTheme="majorBidi" w:cstheme="majorBidi"/>
          <w:sz w:val="20"/>
          <w:szCs w:val="20"/>
          <w:lang w:val="pt-BR"/>
        </w:rPr>
        <w:t>A crucificação na cruz como re</w:t>
      </w:r>
      <w:r w:rsidR="00C73CEE">
        <w:rPr>
          <w:rFonts w:asciiTheme="majorBidi" w:hAnsiTheme="majorBidi" w:cstheme="majorBidi"/>
          <w:sz w:val="20"/>
          <w:szCs w:val="20"/>
          <w:lang w:val="pt-BR"/>
        </w:rPr>
        <w:t>tratada por artistas não era o tipo de</w:t>
      </w:r>
      <w:r w:rsidRPr="00D036EA">
        <w:rPr>
          <w:rFonts w:asciiTheme="majorBidi" w:hAnsiTheme="majorBidi" w:cstheme="majorBidi"/>
          <w:sz w:val="20"/>
          <w:szCs w:val="20"/>
          <w:lang w:val="pt-BR"/>
        </w:rPr>
        <w:t xml:space="preserve"> </w:t>
      </w:r>
      <w:r w:rsidR="00C73CEE">
        <w:rPr>
          <w:rFonts w:asciiTheme="majorBidi" w:hAnsiTheme="majorBidi" w:cstheme="majorBidi"/>
          <w:sz w:val="20"/>
          <w:szCs w:val="20"/>
          <w:lang w:val="pt-BR"/>
        </w:rPr>
        <w:t>execução praticado</w:t>
      </w:r>
      <w:r w:rsidRPr="00D036EA">
        <w:rPr>
          <w:rFonts w:asciiTheme="majorBidi" w:hAnsiTheme="majorBidi" w:cstheme="majorBidi"/>
          <w:sz w:val="20"/>
          <w:szCs w:val="20"/>
          <w:lang w:val="pt-BR"/>
        </w:rPr>
        <w:t xml:space="preserve"> no tempo de Jesus (PECE). Historicamente, a literatura antiga grega,</w:t>
      </w:r>
      <w:r w:rsidR="00C73CEE">
        <w:rPr>
          <w:rFonts w:asciiTheme="majorBidi" w:hAnsiTheme="majorBidi" w:cstheme="majorBidi"/>
          <w:sz w:val="20"/>
          <w:szCs w:val="20"/>
          <w:lang w:val="pt-BR"/>
        </w:rPr>
        <w:t xml:space="preserve"> latina e hebraica descrevem punições de “suspensão” numa árvore ou estaca de madeira</w:t>
      </w:r>
      <w:r w:rsidRPr="00D036EA">
        <w:rPr>
          <w:rFonts w:asciiTheme="majorBidi" w:hAnsiTheme="majorBidi" w:cstheme="majorBidi"/>
          <w:sz w:val="20"/>
          <w:szCs w:val="20"/>
          <w:lang w:val="pt-BR"/>
        </w:rPr>
        <w:t xml:space="preserve">, </w:t>
      </w:r>
      <w:r w:rsidR="00C3420B">
        <w:rPr>
          <w:rFonts w:asciiTheme="majorBidi" w:hAnsiTheme="majorBidi" w:cstheme="majorBidi"/>
          <w:sz w:val="20"/>
          <w:szCs w:val="20"/>
          <w:lang w:val="pt-BR"/>
        </w:rPr>
        <w:t>e não</w:t>
      </w:r>
      <w:r w:rsidRPr="00D036EA">
        <w:rPr>
          <w:rFonts w:asciiTheme="majorBidi" w:hAnsiTheme="majorBidi" w:cstheme="majorBidi"/>
          <w:sz w:val="20"/>
          <w:szCs w:val="20"/>
          <w:lang w:val="pt-BR"/>
        </w:rPr>
        <w:t xml:space="preserve"> crucificação.</w:t>
      </w:r>
      <w:r w:rsidR="00C73CEE">
        <w:rPr>
          <w:rFonts w:asciiTheme="majorBidi" w:hAnsiTheme="majorBidi" w:cstheme="majorBidi"/>
          <w:sz w:val="20"/>
          <w:szCs w:val="20"/>
          <w:lang w:val="pt-BR"/>
        </w:rPr>
        <w:t xml:space="preserve"> O i</w:t>
      </w:r>
      <w:r w:rsidRPr="00D036EA">
        <w:rPr>
          <w:rFonts w:asciiTheme="majorBidi" w:hAnsiTheme="majorBidi" w:cstheme="majorBidi"/>
          <w:sz w:val="20"/>
          <w:szCs w:val="20"/>
          <w:lang w:val="pt-BR"/>
        </w:rPr>
        <w:t xml:space="preserve">nteressante </w:t>
      </w:r>
      <w:r w:rsidR="00C73CEE">
        <w:rPr>
          <w:rFonts w:asciiTheme="majorBidi" w:hAnsiTheme="majorBidi" w:cstheme="majorBidi"/>
          <w:sz w:val="20"/>
          <w:szCs w:val="20"/>
          <w:lang w:val="pt-BR"/>
        </w:rPr>
        <w:t xml:space="preserve">é </w:t>
      </w:r>
      <w:r w:rsidRPr="00D036EA">
        <w:rPr>
          <w:rFonts w:asciiTheme="majorBidi" w:hAnsiTheme="majorBidi" w:cstheme="majorBidi"/>
          <w:sz w:val="20"/>
          <w:szCs w:val="20"/>
          <w:lang w:val="pt-BR"/>
        </w:rPr>
        <w:t>que há uma representa</w:t>
      </w:r>
      <w:r w:rsidR="00C3420B">
        <w:rPr>
          <w:rFonts w:asciiTheme="majorBidi" w:hAnsiTheme="majorBidi" w:cstheme="majorBidi"/>
          <w:sz w:val="20"/>
          <w:szCs w:val="20"/>
          <w:lang w:val="pt-BR"/>
        </w:rPr>
        <w:t>ção na porta de Santa Sabina,</w:t>
      </w:r>
      <w:r w:rsidRPr="00D036EA">
        <w:rPr>
          <w:rFonts w:asciiTheme="majorBidi" w:hAnsiTheme="majorBidi" w:cstheme="majorBidi"/>
          <w:sz w:val="20"/>
          <w:szCs w:val="20"/>
          <w:lang w:val="pt-BR"/>
        </w:rPr>
        <w:t xml:space="preserve"> Roma, onde Jesus (PECE) e os dois ladrões estão de pé e não crucificados em uma cruz (</w:t>
      </w:r>
      <w:r w:rsidR="00C3420B">
        <w:rPr>
          <w:rFonts w:asciiTheme="majorBidi" w:hAnsiTheme="majorBidi" w:cstheme="majorBidi"/>
          <w:sz w:val="20"/>
          <w:szCs w:val="20"/>
          <w:lang w:val="pt-BR"/>
        </w:rPr>
        <w:t>Favor ver</w:t>
      </w:r>
      <w:r w:rsidRPr="00D036EA">
        <w:rPr>
          <w:rFonts w:asciiTheme="majorBidi" w:hAnsiTheme="majorBidi" w:cstheme="majorBidi"/>
          <w:sz w:val="20"/>
          <w:szCs w:val="20"/>
          <w:lang w:val="pt-BR"/>
        </w:rPr>
        <w:t xml:space="preserve"> a página </w:t>
      </w:r>
      <w:r w:rsidR="00497FE6">
        <w:rPr>
          <w:rFonts w:asciiTheme="majorBidi" w:hAnsiTheme="majorBidi" w:cstheme="majorBidi"/>
          <w:sz w:val="20"/>
          <w:szCs w:val="20"/>
          <w:lang w:val="pt-BR"/>
        </w:rPr>
        <w:t>oposta</w:t>
      </w:r>
      <w:r w:rsidRPr="00D036EA">
        <w:rPr>
          <w:rFonts w:asciiTheme="majorBidi" w:hAnsiTheme="majorBidi" w:cstheme="majorBidi"/>
          <w:sz w:val="20"/>
          <w:szCs w:val="20"/>
          <w:lang w:val="pt-BR"/>
        </w:rPr>
        <w:t xml:space="preserve">). Jesus (PECE) pendurado em uma árvore foi também mencionado em Atos </w:t>
      </w:r>
      <w:r w:rsidR="00C3420B">
        <w:rPr>
          <w:rFonts w:asciiTheme="majorBidi" w:hAnsiTheme="majorBidi" w:cstheme="majorBidi"/>
          <w:sz w:val="19"/>
          <w:szCs w:val="19"/>
          <w:lang w:val="pt-BR"/>
        </w:rPr>
        <w:t>(5:30;10:39;13:29) e 1</w:t>
      </w:r>
      <w:r w:rsidRPr="00493767">
        <w:rPr>
          <w:rFonts w:asciiTheme="majorBidi" w:hAnsiTheme="majorBidi" w:cstheme="majorBidi"/>
          <w:sz w:val="19"/>
          <w:szCs w:val="19"/>
          <w:lang w:val="pt-BR"/>
        </w:rPr>
        <w:t>Pedro (2:24)</w:t>
      </w:r>
      <w:r w:rsidR="00E33B77" w:rsidRPr="00493767">
        <w:rPr>
          <w:rFonts w:asciiTheme="majorBidi" w:hAnsiTheme="majorBidi" w:cstheme="majorBidi"/>
          <w:sz w:val="19"/>
          <w:szCs w:val="19"/>
          <w:lang w:val="pt-BR"/>
        </w:rPr>
        <w:t>.</w:t>
      </w:r>
    </w:p>
    <w:p w14:paraId="44951806" w14:textId="3A7EC2C7" w:rsidR="001B2D8D" w:rsidRPr="00D036EA" w:rsidRDefault="001165D2" w:rsidP="000D2225">
      <w:pPr>
        <w:spacing w:before="60" w:after="60" w:line="240" w:lineRule="auto"/>
        <w:ind w:left="181"/>
        <w:rPr>
          <w:rFonts w:asciiTheme="majorBidi" w:hAnsiTheme="majorBidi" w:cstheme="majorBidi"/>
          <w:i/>
          <w:iCs/>
          <w:sz w:val="20"/>
          <w:szCs w:val="20"/>
          <w:lang w:val="pt-BR"/>
        </w:rPr>
      </w:pPr>
      <w:r w:rsidRPr="00D036EA">
        <w:rPr>
          <w:rFonts w:asciiTheme="majorBidi" w:hAnsiTheme="majorBidi" w:cstheme="majorBidi"/>
          <w:i/>
          <w:iCs/>
          <w:sz w:val="20"/>
          <w:szCs w:val="20"/>
          <w:lang w:val="pt-BR"/>
        </w:rPr>
        <w:t>“</w:t>
      </w:r>
      <w:r w:rsidR="008B3B5B" w:rsidRPr="00D036EA">
        <w:rPr>
          <w:rFonts w:asciiTheme="majorBidi" w:hAnsiTheme="majorBidi" w:cstheme="majorBidi"/>
          <w:i/>
          <w:iCs/>
          <w:sz w:val="20"/>
          <w:szCs w:val="20"/>
          <w:lang w:val="pt-BR"/>
        </w:rPr>
        <w:t xml:space="preserve">O Deus de nossos pais ressuscitou a </w:t>
      </w:r>
      <w:r w:rsidR="008B3B5B" w:rsidRPr="00D036EA">
        <w:rPr>
          <w:rFonts w:asciiTheme="majorBidi" w:hAnsiTheme="majorBidi" w:cstheme="majorBidi"/>
          <w:b/>
          <w:bCs/>
          <w:i/>
          <w:iCs/>
          <w:color w:val="0000CC"/>
          <w:sz w:val="20"/>
          <w:szCs w:val="20"/>
          <w:lang w:val="pt-BR"/>
        </w:rPr>
        <w:t>Jesus</w:t>
      </w:r>
      <w:r w:rsidR="008B3B5B" w:rsidRPr="00D036EA">
        <w:rPr>
          <w:rFonts w:asciiTheme="majorBidi" w:hAnsiTheme="majorBidi" w:cstheme="majorBidi"/>
          <w:i/>
          <w:iCs/>
          <w:sz w:val="20"/>
          <w:szCs w:val="20"/>
          <w:lang w:val="pt-BR"/>
        </w:rPr>
        <w:t>, a quem vós matastes,</w:t>
      </w:r>
      <w:r w:rsidR="00C73CEE">
        <w:rPr>
          <w:rFonts w:asciiTheme="majorBidi" w:hAnsiTheme="majorBidi" w:cstheme="majorBidi"/>
          <w:i/>
          <w:iCs/>
          <w:sz w:val="20"/>
          <w:szCs w:val="20"/>
          <w:lang w:val="pt-BR"/>
        </w:rPr>
        <w:t xml:space="preserve"> </w:t>
      </w:r>
      <w:r w:rsidR="008B3B5B" w:rsidRPr="00D036EA">
        <w:rPr>
          <w:rFonts w:asciiTheme="majorBidi" w:hAnsiTheme="majorBidi" w:cstheme="majorBidi"/>
          <w:b/>
          <w:bCs/>
          <w:i/>
          <w:iCs/>
          <w:color w:val="0000CC"/>
          <w:sz w:val="20"/>
          <w:szCs w:val="20"/>
          <w:lang w:val="pt-BR"/>
        </w:rPr>
        <w:t>pendurando em uma árvore</w:t>
      </w:r>
      <w:r w:rsidR="00C73CEE">
        <w:rPr>
          <w:rFonts w:asciiTheme="majorBidi" w:hAnsiTheme="majorBidi" w:cstheme="majorBidi"/>
          <w:i/>
          <w:iCs/>
          <w:sz w:val="20"/>
          <w:szCs w:val="20"/>
          <w:lang w:val="pt-BR"/>
        </w:rPr>
        <w:t>”</w:t>
      </w:r>
      <w:r w:rsidR="008B3B5B" w:rsidRPr="00D036EA">
        <w:rPr>
          <w:rFonts w:asciiTheme="majorBidi" w:hAnsiTheme="majorBidi" w:cstheme="majorBidi"/>
          <w:i/>
          <w:iCs/>
          <w:sz w:val="20"/>
          <w:szCs w:val="20"/>
          <w:lang w:val="pt-BR"/>
        </w:rPr>
        <w:t xml:space="preserve"> (Atos, 5: 30, KJV).</w:t>
      </w:r>
    </w:p>
    <w:p w14:paraId="26C78210" w14:textId="77777777" w:rsidR="005B1A80" w:rsidRPr="00D036EA" w:rsidRDefault="008B3B5B" w:rsidP="000D2225">
      <w:pPr>
        <w:spacing w:before="80" w:after="60" w:line="240" w:lineRule="auto"/>
        <w:jc w:val="both"/>
        <w:outlineLvl w:val="0"/>
        <w:rPr>
          <w:rFonts w:asciiTheme="majorBidi" w:hAnsiTheme="majorBidi" w:cstheme="majorBidi"/>
          <w:b/>
          <w:bCs/>
          <w:i/>
          <w:iCs/>
          <w:color w:val="000000" w:themeColor="text1"/>
          <w:sz w:val="26"/>
          <w:szCs w:val="26"/>
          <w:lang w:val="pt-BR"/>
        </w:rPr>
      </w:pPr>
      <w:r w:rsidRPr="00D036EA">
        <w:rPr>
          <w:rFonts w:asciiTheme="majorBidi" w:hAnsiTheme="majorBidi" w:cstheme="majorBidi"/>
          <w:b/>
          <w:bCs/>
          <w:i/>
          <w:iCs/>
          <w:color w:val="000000" w:themeColor="text1"/>
          <w:sz w:val="26"/>
          <w:szCs w:val="26"/>
          <w:lang w:val="pt-BR"/>
        </w:rPr>
        <w:t>A história da crucificação é cheia de contradições</w:t>
      </w:r>
    </w:p>
    <w:p w14:paraId="4ED55828" w14:textId="32F41534" w:rsidR="00DF0F1B" w:rsidRPr="00D036EA" w:rsidRDefault="00216FE3" w:rsidP="000D2225">
      <w:pPr>
        <w:spacing w:before="60" w:after="60" w:line="240" w:lineRule="auto"/>
        <w:ind w:firstLine="181"/>
        <w:jc w:val="both"/>
        <w:rPr>
          <w:rFonts w:asciiTheme="majorBidi" w:hAnsiTheme="majorBidi" w:cstheme="majorBidi"/>
          <w:sz w:val="20"/>
          <w:szCs w:val="20"/>
          <w:lang w:val="pt-BR"/>
        </w:rPr>
      </w:pPr>
      <w:r w:rsidRPr="00D036EA">
        <w:rPr>
          <w:rFonts w:asciiTheme="majorBidi" w:hAnsiTheme="majorBidi" w:cstheme="majorBidi"/>
          <w:sz w:val="20"/>
          <w:szCs w:val="20"/>
          <w:lang w:val="pt-BR"/>
        </w:rPr>
        <w:t xml:space="preserve">A história da crucificação, sepultamento e </w:t>
      </w:r>
      <w:r w:rsidR="001A340D">
        <w:rPr>
          <w:rFonts w:asciiTheme="majorBidi" w:hAnsiTheme="majorBidi" w:cstheme="majorBidi"/>
          <w:sz w:val="20"/>
          <w:szCs w:val="20"/>
          <w:lang w:val="pt-BR"/>
        </w:rPr>
        <w:t>Ressurreição</w:t>
      </w:r>
      <w:r w:rsidRPr="00D036EA">
        <w:rPr>
          <w:rFonts w:asciiTheme="majorBidi" w:hAnsiTheme="majorBidi" w:cstheme="majorBidi"/>
          <w:sz w:val="20"/>
          <w:szCs w:val="20"/>
          <w:lang w:val="pt-BR"/>
        </w:rPr>
        <w:t xml:space="preserve"> nos quatro Evangelhos é cheia de contradições (Por favor, leia mais detalhes no Capítulo 10, sob o título </w:t>
      </w:r>
      <w:r w:rsidR="00493767">
        <w:rPr>
          <w:rFonts w:asciiTheme="majorBidi" w:hAnsiTheme="majorBidi" w:cstheme="majorBidi"/>
          <w:sz w:val="20"/>
          <w:szCs w:val="20"/>
          <w:lang w:val="pt-BR"/>
        </w:rPr>
        <w:t>“</w:t>
      </w:r>
      <w:r w:rsidR="00493767" w:rsidRPr="00493767">
        <w:rPr>
          <w:rFonts w:asciiTheme="majorBidi" w:hAnsiTheme="majorBidi" w:cstheme="majorBidi"/>
          <w:b/>
          <w:bCs/>
          <w:i/>
          <w:sz w:val="20"/>
          <w:szCs w:val="20"/>
          <w:lang w:val="pt-BR"/>
        </w:rPr>
        <w:t>C</w:t>
      </w:r>
      <w:r w:rsidRPr="00493767">
        <w:rPr>
          <w:rFonts w:asciiTheme="majorBidi" w:hAnsiTheme="majorBidi" w:cstheme="majorBidi"/>
          <w:b/>
          <w:bCs/>
          <w:i/>
          <w:sz w:val="20"/>
          <w:szCs w:val="20"/>
          <w:lang w:val="pt-BR"/>
        </w:rPr>
        <w:t>ontradições sobre a crucificação</w:t>
      </w:r>
      <w:r w:rsidR="00493767">
        <w:rPr>
          <w:rFonts w:asciiTheme="majorBidi" w:hAnsiTheme="majorBidi" w:cstheme="majorBidi"/>
          <w:sz w:val="20"/>
          <w:szCs w:val="20"/>
          <w:lang w:val="pt-BR"/>
        </w:rPr>
        <w:t>”</w:t>
      </w:r>
      <w:r w:rsidRPr="00D036EA">
        <w:rPr>
          <w:rFonts w:asciiTheme="majorBidi" w:hAnsiTheme="majorBidi" w:cstheme="majorBidi"/>
          <w:sz w:val="20"/>
          <w:szCs w:val="20"/>
          <w:lang w:val="pt-BR"/>
        </w:rPr>
        <w:t xml:space="preserve">). No entanto, a discussão aqui será limitada à história dos três dias de sepultamento e </w:t>
      </w:r>
      <w:r w:rsidR="001A340D">
        <w:rPr>
          <w:rFonts w:asciiTheme="majorBidi" w:hAnsiTheme="majorBidi" w:cstheme="majorBidi"/>
          <w:sz w:val="20"/>
          <w:szCs w:val="20"/>
          <w:lang w:val="pt-BR"/>
        </w:rPr>
        <w:t>Ressurreição</w:t>
      </w:r>
      <w:r w:rsidR="005B1A80" w:rsidRPr="00D036EA">
        <w:rPr>
          <w:rFonts w:asciiTheme="majorBidi" w:hAnsiTheme="majorBidi" w:cstheme="majorBidi"/>
          <w:sz w:val="20"/>
          <w:szCs w:val="20"/>
          <w:lang w:val="pt-BR"/>
        </w:rPr>
        <w:t>.</w:t>
      </w:r>
    </w:p>
    <w:p w14:paraId="4FE776DE" w14:textId="6151322D" w:rsidR="00F05DF3" w:rsidRPr="00D036EA" w:rsidRDefault="00216FE3" w:rsidP="000D2225">
      <w:pPr>
        <w:spacing w:before="60" w:after="60" w:line="240" w:lineRule="auto"/>
        <w:ind w:firstLine="181"/>
        <w:jc w:val="both"/>
        <w:rPr>
          <w:rFonts w:asciiTheme="majorBidi" w:hAnsiTheme="majorBidi" w:cstheme="majorBidi"/>
          <w:sz w:val="20"/>
          <w:szCs w:val="20"/>
          <w:lang w:val="pt-BR"/>
        </w:rPr>
      </w:pPr>
      <w:r w:rsidRPr="00D036EA">
        <w:rPr>
          <w:rFonts w:asciiTheme="majorBidi" w:hAnsiTheme="majorBidi" w:cstheme="majorBidi"/>
          <w:sz w:val="20"/>
          <w:szCs w:val="20"/>
          <w:lang w:val="pt-BR"/>
        </w:rPr>
        <w:t xml:space="preserve">Em Mateus (12:40), Jesus disse: </w:t>
      </w:r>
      <w:r w:rsidR="00493767">
        <w:rPr>
          <w:rFonts w:asciiTheme="majorBidi" w:hAnsiTheme="majorBidi" w:cstheme="majorBidi"/>
          <w:sz w:val="20"/>
          <w:szCs w:val="20"/>
          <w:lang w:val="pt-BR"/>
        </w:rPr>
        <w:t>“</w:t>
      </w:r>
      <w:r w:rsidRPr="00D036EA">
        <w:rPr>
          <w:rFonts w:asciiTheme="majorBidi" w:hAnsiTheme="majorBidi" w:cstheme="majorBidi"/>
          <w:i/>
          <w:iCs/>
          <w:color w:val="001320"/>
          <w:sz w:val="20"/>
          <w:szCs w:val="20"/>
          <w:shd w:val="clear" w:color="auto" w:fill="FDFEFF"/>
          <w:lang w:val="pt-BR"/>
        </w:rPr>
        <w:t xml:space="preserve">Portanto, assim como esteve Jonas três dias e três noites no ventre de um grande peixe, assim o Filho do homem estará </w:t>
      </w:r>
      <w:r w:rsidRPr="00D036EA">
        <w:rPr>
          <w:rFonts w:asciiTheme="majorBidi" w:hAnsiTheme="majorBidi" w:cstheme="majorBidi"/>
          <w:b/>
          <w:bCs/>
          <w:i/>
          <w:iCs/>
          <w:color w:val="0000CC"/>
          <w:sz w:val="20"/>
          <w:szCs w:val="20"/>
          <w:shd w:val="clear" w:color="auto" w:fill="FDFEFF"/>
          <w:lang w:val="pt-BR"/>
        </w:rPr>
        <w:t>três dias e três noites no coração da terra</w:t>
      </w:r>
      <w:r w:rsidR="00493767">
        <w:rPr>
          <w:rFonts w:asciiTheme="majorBidi" w:hAnsiTheme="majorBidi" w:cstheme="majorBidi"/>
          <w:sz w:val="20"/>
          <w:szCs w:val="20"/>
          <w:lang w:val="pt-BR"/>
        </w:rPr>
        <w:t>”</w:t>
      </w:r>
      <w:r w:rsidRPr="00D036EA">
        <w:rPr>
          <w:rFonts w:asciiTheme="majorBidi" w:hAnsiTheme="majorBidi" w:cstheme="majorBidi"/>
          <w:sz w:val="20"/>
          <w:szCs w:val="20"/>
          <w:lang w:val="pt-BR"/>
        </w:rPr>
        <w:t xml:space="preserve">. Se o sepultamento de Jesus (PECE) foi na noite de sexta-feira e sua </w:t>
      </w:r>
      <w:r w:rsidR="001A340D">
        <w:rPr>
          <w:rFonts w:asciiTheme="majorBidi" w:hAnsiTheme="majorBidi" w:cstheme="majorBidi"/>
          <w:sz w:val="20"/>
          <w:szCs w:val="20"/>
          <w:lang w:val="pt-BR"/>
        </w:rPr>
        <w:t>Ressurreição</w:t>
      </w:r>
      <w:r w:rsidRPr="00D036EA">
        <w:rPr>
          <w:rFonts w:asciiTheme="majorBidi" w:hAnsiTheme="majorBidi" w:cstheme="majorBidi"/>
          <w:sz w:val="20"/>
          <w:szCs w:val="20"/>
          <w:lang w:val="pt-BR"/>
        </w:rPr>
        <w:t xml:space="preserve"> na manhã de domingo, o tempo, então, no coração da terra foi de 36 horas e não 72 horas (três dias e três noites) assim </w:t>
      </w:r>
      <w:r w:rsidR="00493767">
        <w:rPr>
          <w:rFonts w:asciiTheme="majorBidi" w:hAnsiTheme="majorBidi" w:cstheme="majorBidi"/>
          <w:sz w:val="20"/>
          <w:szCs w:val="20"/>
          <w:lang w:val="pt-BR"/>
        </w:rPr>
        <w:t>como referido acima, Mateus (12:</w:t>
      </w:r>
      <w:r w:rsidRPr="00D036EA">
        <w:rPr>
          <w:rFonts w:asciiTheme="majorBidi" w:hAnsiTheme="majorBidi" w:cstheme="majorBidi"/>
          <w:sz w:val="20"/>
          <w:szCs w:val="20"/>
          <w:lang w:val="pt-BR"/>
        </w:rPr>
        <w:t>40</w:t>
      </w:r>
      <w:r w:rsidR="00A20E38" w:rsidRPr="00D036EA">
        <w:rPr>
          <w:rFonts w:asciiTheme="majorBidi" w:hAnsiTheme="majorBidi" w:cstheme="majorBidi"/>
          <w:sz w:val="20"/>
          <w:szCs w:val="20"/>
          <w:lang w:val="pt-BR"/>
        </w:rPr>
        <w:t>)</w:t>
      </w:r>
      <w:r w:rsidR="00DF0F1B" w:rsidRPr="00D036EA">
        <w:rPr>
          <w:rFonts w:asciiTheme="majorBidi" w:hAnsiTheme="majorBidi" w:cstheme="majorBidi"/>
          <w:sz w:val="20"/>
          <w:szCs w:val="20"/>
          <w:lang w:val="pt-BR"/>
        </w:rPr>
        <w:t>.</w:t>
      </w:r>
    </w:p>
    <w:tbl>
      <w:tblPr>
        <w:tblW w:w="6120" w:type="dxa"/>
        <w:jc w:val="center"/>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3071"/>
        <w:gridCol w:w="529"/>
        <w:gridCol w:w="2520"/>
      </w:tblGrid>
      <w:tr w:rsidR="001B2D8D" w:rsidRPr="00D036EA" w14:paraId="4A47656E" w14:textId="77777777" w:rsidTr="001943D2">
        <w:trPr>
          <w:trHeight w:val="2241"/>
          <w:jc w:val="center"/>
        </w:trPr>
        <w:tc>
          <w:tcPr>
            <w:tcW w:w="3071" w:type="dxa"/>
            <w:hideMark/>
          </w:tcPr>
          <w:p w14:paraId="7DC80939" w14:textId="77777777" w:rsidR="001B2D8D" w:rsidRPr="00D036EA" w:rsidRDefault="001B2D8D" w:rsidP="00C552BA">
            <w:pPr>
              <w:spacing w:before="80" w:after="40" w:line="240" w:lineRule="auto"/>
              <w:jc w:val="center"/>
              <w:rPr>
                <w:rFonts w:asciiTheme="majorBidi" w:hAnsiTheme="majorBidi" w:cstheme="majorBidi"/>
                <w:sz w:val="20"/>
                <w:szCs w:val="20"/>
                <w:lang w:val="pt-BR"/>
              </w:rPr>
            </w:pPr>
            <w:r w:rsidRPr="00D036EA">
              <w:rPr>
                <w:rFonts w:asciiTheme="majorBidi" w:hAnsiTheme="majorBidi" w:cstheme="majorBidi"/>
                <w:noProof/>
                <w:sz w:val="20"/>
                <w:szCs w:val="20"/>
              </w:rPr>
              <w:lastRenderedPageBreak/>
              <w:drawing>
                <wp:inline distT="0" distB="0" distL="0" distR="0" wp14:anchorId="67D78391" wp14:editId="51DF37BA">
                  <wp:extent cx="693699" cy="1401288"/>
                  <wp:effectExtent l="19050" t="19050" r="11151" b="27462"/>
                  <wp:docPr id="11239" name="Picture 9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9"/>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697966" cy="1409907"/>
                          </a:xfrm>
                          <a:prstGeom prst="rect">
                            <a:avLst/>
                          </a:prstGeom>
                          <a:noFill/>
                          <a:ln w="12700">
                            <a:solidFill>
                              <a:schemeClr val="tx1"/>
                            </a:solidFill>
                          </a:ln>
                        </pic:spPr>
                      </pic:pic>
                    </a:graphicData>
                  </a:graphic>
                </wp:inline>
              </w:drawing>
            </w:r>
          </w:p>
        </w:tc>
        <w:tc>
          <w:tcPr>
            <w:tcW w:w="3049" w:type="dxa"/>
            <w:gridSpan w:val="2"/>
            <w:hideMark/>
          </w:tcPr>
          <w:p w14:paraId="7E16C318" w14:textId="77777777" w:rsidR="001B2D8D" w:rsidRPr="00D036EA" w:rsidRDefault="001B2D8D" w:rsidP="00C552BA">
            <w:pPr>
              <w:spacing w:before="80" w:after="40" w:line="240" w:lineRule="auto"/>
              <w:ind w:left="369"/>
              <w:rPr>
                <w:rFonts w:asciiTheme="majorBidi" w:hAnsiTheme="majorBidi" w:cstheme="majorBidi"/>
                <w:sz w:val="20"/>
                <w:szCs w:val="20"/>
                <w:lang w:val="pt-BR"/>
              </w:rPr>
            </w:pPr>
            <w:r w:rsidRPr="00D036EA">
              <w:rPr>
                <w:rStyle w:val="apple-converted-space"/>
                <w:rFonts w:ascii="Verdana" w:hAnsi="Verdana"/>
                <w:color w:val="000000"/>
                <w:sz w:val="20"/>
                <w:szCs w:val="20"/>
                <w:shd w:val="clear" w:color="auto" w:fill="FFFFFF"/>
                <w:lang w:val="pt-BR"/>
              </w:rPr>
              <w:t> </w:t>
            </w:r>
            <w:r w:rsidRPr="00D036EA">
              <w:rPr>
                <w:noProof/>
                <w:sz w:val="20"/>
                <w:szCs w:val="20"/>
              </w:rPr>
              <w:drawing>
                <wp:inline distT="0" distB="0" distL="0" distR="0" wp14:anchorId="7B69C38B" wp14:editId="237F97B2">
                  <wp:extent cx="1027942" cy="1425039"/>
                  <wp:effectExtent l="0" t="0" r="1270" b="3810"/>
                  <wp:docPr id="11240" name="Picture 2055" descr="https://encrypted-tbn3.gstatic.com/images?q=tbn:ANd9GcRZIPewKXkag65K6T5gUtv0MbmBvGYPRi0ssQBVtthwTXCe0KF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encrypted-tbn3.gstatic.com/images?q=tbn:ANd9GcRZIPewKXkag65K6T5gUtv0MbmBvGYPRi0ssQBVtthwTXCe0KFc"/>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035434" cy="1435426"/>
                          </a:xfrm>
                          <a:prstGeom prst="rect">
                            <a:avLst/>
                          </a:prstGeom>
                          <a:noFill/>
                          <a:ln>
                            <a:noFill/>
                          </a:ln>
                        </pic:spPr>
                      </pic:pic>
                    </a:graphicData>
                  </a:graphic>
                </wp:inline>
              </w:drawing>
            </w:r>
          </w:p>
        </w:tc>
      </w:tr>
      <w:tr w:rsidR="001B2D8D" w:rsidRPr="00D036EA" w14:paraId="091158B7" w14:textId="77777777" w:rsidTr="001943D2">
        <w:trPr>
          <w:trHeight w:val="211"/>
          <w:jc w:val="center"/>
        </w:trPr>
        <w:tc>
          <w:tcPr>
            <w:tcW w:w="3071" w:type="dxa"/>
            <w:hideMark/>
          </w:tcPr>
          <w:p w14:paraId="300B1497" w14:textId="77777777" w:rsidR="001B2D8D" w:rsidRPr="00585374" w:rsidRDefault="001B2D8D" w:rsidP="00C552BA">
            <w:pPr>
              <w:spacing w:after="80" w:line="240" w:lineRule="auto"/>
              <w:jc w:val="center"/>
              <w:rPr>
                <w:rFonts w:asciiTheme="majorBidi" w:hAnsiTheme="majorBidi" w:cstheme="majorBidi"/>
                <w:noProof/>
                <w:sz w:val="19"/>
                <w:szCs w:val="19"/>
                <w:lang w:val="pt-BR"/>
              </w:rPr>
            </w:pPr>
            <w:r w:rsidRPr="00585374">
              <w:rPr>
                <w:rFonts w:asciiTheme="majorBidi" w:hAnsiTheme="majorBidi" w:cstheme="majorBidi"/>
                <w:sz w:val="19"/>
                <w:szCs w:val="19"/>
                <w:lang w:val="pt-BR"/>
              </w:rPr>
              <w:t xml:space="preserve">Marsyas </w:t>
            </w:r>
            <w:r w:rsidR="00216FE3" w:rsidRPr="00585374">
              <w:rPr>
                <w:rFonts w:asciiTheme="majorBidi" w:hAnsiTheme="majorBidi" w:cstheme="majorBidi"/>
                <w:sz w:val="19"/>
                <w:szCs w:val="19"/>
                <w:lang w:val="pt-BR"/>
              </w:rPr>
              <w:t>suspenso</w:t>
            </w:r>
            <w:r w:rsidRPr="00585374">
              <w:rPr>
                <w:rFonts w:asciiTheme="majorBidi" w:hAnsiTheme="majorBidi" w:cstheme="majorBidi"/>
                <w:sz w:val="19"/>
                <w:szCs w:val="19"/>
                <w:lang w:val="pt-BR"/>
              </w:rPr>
              <w:t>.</w:t>
            </w:r>
          </w:p>
        </w:tc>
        <w:tc>
          <w:tcPr>
            <w:tcW w:w="3049" w:type="dxa"/>
            <w:gridSpan w:val="2"/>
            <w:hideMark/>
          </w:tcPr>
          <w:p w14:paraId="3421A059" w14:textId="6D562CBF" w:rsidR="001B2D8D" w:rsidRPr="00585374" w:rsidRDefault="00216FE3" w:rsidP="00C552BA">
            <w:pPr>
              <w:spacing w:after="80" w:line="240" w:lineRule="auto"/>
              <w:ind w:firstLine="331"/>
              <w:rPr>
                <w:rFonts w:asciiTheme="majorBidi" w:hAnsiTheme="majorBidi" w:cstheme="majorBidi"/>
                <w:noProof/>
                <w:sz w:val="19"/>
                <w:szCs w:val="19"/>
                <w:lang w:val="pt-BR"/>
              </w:rPr>
            </w:pPr>
            <w:r w:rsidRPr="00585374">
              <w:rPr>
                <w:rFonts w:asciiTheme="majorBidi" w:hAnsiTheme="majorBidi" w:cstheme="majorBidi"/>
                <w:sz w:val="19"/>
                <w:szCs w:val="19"/>
                <w:lang w:val="pt-BR"/>
              </w:rPr>
              <w:t>Promet</w:t>
            </w:r>
            <w:r w:rsidR="00585374" w:rsidRPr="00585374">
              <w:rPr>
                <w:rFonts w:asciiTheme="majorBidi" w:hAnsiTheme="majorBidi" w:cstheme="majorBidi"/>
                <w:sz w:val="19"/>
                <w:szCs w:val="19"/>
                <w:lang w:val="pt-BR"/>
              </w:rPr>
              <w:t>eu</w:t>
            </w:r>
            <w:r w:rsidR="001B2D8D" w:rsidRPr="00585374">
              <w:rPr>
                <w:rFonts w:asciiTheme="majorBidi" w:hAnsiTheme="majorBidi" w:cstheme="majorBidi"/>
                <w:sz w:val="19"/>
                <w:szCs w:val="19"/>
                <w:lang w:val="pt-BR"/>
              </w:rPr>
              <w:t xml:space="preserve"> </w:t>
            </w:r>
            <w:r w:rsidRPr="00585374">
              <w:rPr>
                <w:rFonts w:asciiTheme="majorBidi" w:hAnsiTheme="majorBidi" w:cstheme="majorBidi"/>
                <w:sz w:val="19"/>
                <w:szCs w:val="19"/>
                <w:lang w:val="pt-BR"/>
              </w:rPr>
              <w:t>crucificado</w:t>
            </w:r>
            <w:r w:rsidR="00585374">
              <w:rPr>
                <w:rFonts w:asciiTheme="majorBidi" w:hAnsiTheme="majorBidi" w:cstheme="majorBidi"/>
                <w:sz w:val="19"/>
                <w:szCs w:val="19"/>
                <w:lang w:val="pt-BR"/>
              </w:rPr>
              <w:t>.</w:t>
            </w:r>
          </w:p>
        </w:tc>
      </w:tr>
      <w:tr w:rsidR="001B2D8D" w:rsidRPr="00D036EA" w14:paraId="2DDB3E8F" w14:textId="77777777" w:rsidTr="001943D2">
        <w:trPr>
          <w:trHeight w:val="2475"/>
          <w:jc w:val="center"/>
        </w:trPr>
        <w:tc>
          <w:tcPr>
            <w:tcW w:w="6120" w:type="dxa"/>
            <w:gridSpan w:val="3"/>
          </w:tcPr>
          <w:p w14:paraId="79852AE9" w14:textId="77777777" w:rsidR="001B2D8D" w:rsidRPr="00D036EA" w:rsidRDefault="001B2D8D" w:rsidP="000D2225">
            <w:pPr>
              <w:spacing w:before="40" w:after="40" w:line="240" w:lineRule="auto"/>
              <w:jc w:val="center"/>
              <w:rPr>
                <w:rFonts w:asciiTheme="majorBidi" w:hAnsiTheme="majorBidi" w:cstheme="majorBidi"/>
                <w:sz w:val="18"/>
                <w:szCs w:val="18"/>
                <w:lang w:val="pt-BR"/>
              </w:rPr>
            </w:pPr>
            <w:r w:rsidRPr="00D036EA">
              <w:rPr>
                <w:rFonts w:asciiTheme="majorBidi" w:hAnsiTheme="majorBidi" w:cstheme="majorBidi"/>
                <w:noProof/>
                <w:sz w:val="18"/>
                <w:szCs w:val="18"/>
              </w:rPr>
              <w:drawing>
                <wp:inline distT="0" distB="0" distL="0" distR="0" wp14:anchorId="70EB463A" wp14:editId="0CF2129D">
                  <wp:extent cx="2163686" cy="1278122"/>
                  <wp:effectExtent l="19050" t="19050" r="27064" b="17278"/>
                  <wp:docPr id="11241" name="Picture 9266" descr="Description: http://www.geo-pol.com/god/dionysusonsta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1" descr="Description: http://www.geo-pol.com/god/dionysusonstake.JP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170990" cy="1282437"/>
                          </a:xfrm>
                          <a:prstGeom prst="rect">
                            <a:avLst/>
                          </a:prstGeom>
                          <a:noFill/>
                          <a:ln w="12700">
                            <a:solidFill>
                              <a:schemeClr val="tx1"/>
                            </a:solidFill>
                          </a:ln>
                        </pic:spPr>
                      </pic:pic>
                    </a:graphicData>
                  </a:graphic>
                </wp:inline>
              </w:drawing>
            </w:r>
          </w:p>
          <w:p w14:paraId="04CC22F6" w14:textId="1F6AEBA6" w:rsidR="001B2D8D" w:rsidRPr="00585374" w:rsidRDefault="001B2D8D" w:rsidP="000D2225">
            <w:pPr>
              <w:tabs>
                <w:tab w:val="left" w:pos="3942"/>
                <w:tab w:val="left" w:pos="4122"/>
                <w:tab w:val="left" w:pos="6140"/>
              </w:tabs>
              <w:spacing w:before="40" w:after="40" w:line="240" w:lineRule="auto"/>
              <w:ind w:left="181" w:hanging="181"/>
              <w:jc w:val="center"/>
              <w:rPr>
                <w:rFonts w:asciiTheme="majorBidi" w:hAnsiTheme="majorBidi" w:cstheme="majorBidi"/>
                <w:sz w:val="19"/>
                <w:szCs w:val="19"/>
                <w:lang w:val="pt-BR"/>
              </w:rPr>
            </w:pPr>
            <w:r w:rsidRPr="00585374">
              <w:rPr>
                <w:rFonts w:asciiTheme="majorBidi" w:hAnsiTheme="majorBidi" w:cstheme="majorBidi"/>
                <w:sz w:val="19"/>
                <w:szCs w:val="19"/>
                <w:lang w:val="pt-BR"/>
              </w:rPr>
              <w:t>Dion</w:t>
            </w:r>
            <w:r w:rsidR="00216FE3" w:rsidRPr="00585374">
              <w:rPr>
                <w:rFonts w:asciiTheme="majorBidi" w:hAnsiTheme="majorBidi" w:cstheme="majorBidi"/>
                <w:sz w:val="19"/>
                <w:szCs w:val="19"/>
                <w:lang w:val="pt-BR"/>
              </w:rPr>
              <w:t>ísio é levantado</w:t>
            </w:r>
            <w:r w:rsidR="00585374">
              <w:rPr>
                <w:rFonts w:asciiTheme="majorBidi" w:hAnsiTheme="majorBidi" w:cstheme="majorBidi"/>
                <w:sz w:val="19"/>
                <w:szCs w:val="19"/>
                <w:lang w:val="pt-BR"/>
              </w:rPr>
              <w:t xml:space="preserve"> em uma árvore (crucificado) em rituais de</w:t>
            </w:r>
            <w:r w:rsidR="00216FE3" w:rsidRPr="00585374">
              <w:rPr>
                <w:rFonts w:asciiTheme="majorBidi" w:hAnsiTheme="majorBidi" w:cstheme="majorBidi"/>
                <w:sz w:val="19"/>
                <w:szCs w:val="19"/>
                <w:lang w:val="pt-BR"/>
              </w:rPr>
              <w:t xml:space="preserve"> primavera.</w:t>
            </w:r>
          </w:p>
          <w:p w14:paraId="2665E3A7" w14:textId="77777777" w:rsidR="001B2D8D" w:rsidRPr="00D036EA" w:rsidRDefault="001B2D8D" w:rsidP="000D2225">
            <w:pPr>
              <w:tabs>
                <w:tab w:val="left" w:pos="3942"/>
                <w:tab w:val="left" w:pos="4122"/>
                <w:tab w:val="left" w:pos="4853"/>
              </w:tabs>
              <w:spacing w:before="40" w:after="40" w:line="240" w:lineRule="auto"/>
              <w:ind w:left="1422" w:right="1051" w:hanging="538"/>
              <w:jc w:val="both"/>
              <w:rPr>
                <w:rFonts w:asciiTheme="majorBidi" w:hAnsiTheme="majorBidi" w:cstheme="majorBidi"/>
                <w:sz w:val="4"/>
                <w:szCs w:val="4"/>
                <w:lang w:val="pt-BR"/>
              </w:rPr>
            </w:pPr>
          </w:p>
        </w:tc>
      </w:tr>
      <w:tr w:rsidR="001B2D8D" w:rsidRPr="00D036EA" w14:paraId="290D7E5B" w14:textId="77777777" w:rsidTr="001943D2">
        <w:trPr>
          <w:trHeight w:val="775"/>
          <w:jc w:val="center"/>
        </w:trPr>
        <w:tc>
          <w:tcPr>
            <w:tcW w:w="6120" w:type="dxa"/>
            <w:gridSpan w:val="3"/>
          </w:tcPr>
          <w:p w14:paraId="4EFBB2F7" w14:textId="597002C5" w:rsidR="001B2D8D" w:rsidRPr="00D036EA" w:rsidRDefault="00216FE3" w:rsidP="00C552BA">
            <w:pPr>
              <w:spacing w:after="0" w:line="240" w:lineRule="auto"/>
              <w:ind w:left="380" w:right="391"/>
              <w:jc w:val="both"/>
              <w:rPr>
                <w:rFonts w:asciiTheme="majorBidi" w:hAnsiTheme="majorBidi" w:cstheme="majorBidi"/>
                <w:sz w:val="18"/>
                <w:szCs w:val="18"/>
                <w:lang w:val="pt-BR"/>
              </w:rPr>
            </w:pPr>
            <w:r w:rsidRPr="00D036EA">
              <w:rPr>
                <w:rFonts w:asciiTheme="majorBidi" w:hAnsiTheme="majorBidi" w:cstheme="majorBidi"/>
                <w:sz w:val="20"/>
                <w:szCs w:val="20"/>
                <w:lang w:val="pt-BR"/>
              </w:rPr>
              <w:t xml:space="preserve">As representações de Marsyas, Prometeu e Dionísio (acima) e Jesus (ao lado à esquerda) demonstram o método de execução que </w:t>
            </w:r>
            <w:r w:rsidR="00585374">
              <w:rPr>
                <w:rFonts w:asciiTheme="majorBidi" w:hAnsiTheme="majorBidi" w:cstheme="majorBidi"/>
                <w:sz w:val="20"/>
                <w:szCs w:val="20"/>
                <w:lang w:val="pt-BR"/>
              </w:rPr>
              <w:t>era</w:t>
            </w:r>
            <w:r w:rsidRPr="00D036EA">
              <w:rPr>
                <w:rFonts w:asciiTheme="majorBidi" w:hAnsiTheme="majorBidi" w:cstheme="majorBidi"/>
                <w:sz w:val="20"/>
                <w:szCs w:val="20"/>
                <w:lang w:val="pt-BR"/>
              </w:rPr>
              <w:t xml:space="preserve"> utilizado na época de Jesus</w:t>
            </w:r>
            <w:r w:rsidR="001B2D8D" w:rsidRPr="00D036EA">
              <w:rPr>
                <w:rFonts w:asciiTheme="majorBidi" w:hAnsiTheme="majorBidi" w:cstheme="majorBidi"/>
                <w:sz w:val="20"/>
                <w:szCs w:val="20"/>
                <w:lang w:val="pt-BR"/>
              </w:rPr>
              <w:t>.</w:t>
            </w:r>
          </w:p>
        </w:tc>
      </w:tr>
      <w:tr w:rsidR="001B2D8D" w:rsidRPr="00D036EA" w14:paraId="35066883" w14:textId="77777777" w:rsidTr="001943D2">
        <w:trPr>
          <w:trHeight w:val="1903"/>
          <w:jc w:val="center"/>
        </w:trPr>
        <w:tc>
          <w:tcPr>
            <w:tcW w:w="3600" w:type="dxa"/>
            <w:gridSpan w:val="2"/>
            <w:hideMark/>
          </w:tcPr>
          <w:p w14:paraId="05B52D9F" w14:textId="77777777" w:rsidR="001B2D8D" w:rsidRPr="00D036EA" w:rsidRDefault="001B2D8D" w:rsidP="000D2225">
            <w:pPr>
              <w:spacing w:before="40" w:after="40" w:line="240" w:lineRule="auto"/>
              <w:jc w:val="center"/>
              <w:rPr>
                <w:rFonts w:asciiTheme="majorBidi" w:eastAsia="Times New Roman" w:hAnsiTheme="majorBidi" w:cstheme="majorBidi"/>
                <w:sz w:val="20"/>
                <w:szCs w:val="20"/>
                <w:lang w:val="pt-BR"/>
              </w:rPr>
            </w:pPr>
            <w:r w:rsidRPr="00D036EA">
              <w:rPr>
                <w:rFonts w:asciiTheme="majorBidi" w:hAnsiTheme="majorBidi" w:cstheme="majorBidi"/>
                <w:noProof/>
                <w:sz w:val="20"/>
                <w:szCs w:val="20"/>
              </w:rPr>
              <w:drawing>
                <wp:inline distT="0" distB="0" distL="0" distR="0" wp14:anchorId="3DC0C81C" wp14:editId="27C9A10E">
                  <wp:extent cx="1867830" cy="1376330"/>
                  <wp:effectExtent l="19050" t="19050" r="18120" b="14320"/>
                  <wp:docPr id="11242" name="Picture 9265" descr="Description: http://rometour.org/data/interior_on_the_wall_of_santa_sabina_allaventino-_imag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2" descr="Description: http://rometour.org/data/interior_on_the_wall_of_santa_sabina_allaventino-_image_2.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1887752" cy="1391010"/>
                          </a:xfrm>
                          <a:prstGeom prst="rect">
                            <a:avLst/>
                          </a:prstGeom>
                          <a:noFill/>
                          <a:ln w="12700">
                            <a:solidFill>
                              <a:schemeClr val="tx1"/>
                            </a:solidFill>
                          </a:ln>
                        </pic:spPr>
                      </pic:pic>
                    </a:graphicData>
                  </a:graphic>
                </wp:inline>
              </w:drawing>
            </w:r>
          </w:p>
        </w:tc>
        <w:tc>
          <w:tcPr>
            <w:tcW w:w="2520" w:type="dxa"/>
            <w:hideMark/>
          </w:tcPr>
          <w:p w14:paraId="12A3E7F5" w14:textId="77777777" w:rsidR="001B2D8D" w:rsidRPr="00D036EA" w:rsidRDefault="001B2D8D" w:rsidP="000D2225">
            <w:pPr>
              <w:spacing w:before="40" w:after="40" w:line="240" w:lineRule="auto"/>
              <w:jc w:val="center"/>
              <w:rPr>
                <w:rFonts w:asciiTheme="majorBidi" w:eastAsia="Times New Roman" w:hAnsiTheme="majorBidi" w:cstheme="majorBidi"/>
                <w:sz w:val="20"/>
                <w:szCs w:val="20"/>
                <w:lang w:val="pt-BR"/>
              </w:rPr>
            </w:pPr>
            <w:r w:rsidRPr="00D036EA">
              <w:rPr>
                <w:rFonts w:asciiTheme="majorBidi" w:hAnsiTheme="majorBidi" w:cstheme="majorBidi"/>
                <w:noProof/>
                <w:sz w:val="20"/>
                <w:szCs w:val="20"/>
              </w:rPr>
              <w:drawing>
                <wp:inline distT="0" distB="0" distL="0" distR="0" wp14:anchorId="7D34697A" wp14:editId="5EBF73E4">
                  <wp:extent cx="1056419" cy="1362580"/>
                  <wp:effectExtent l="38100" t="19050" r="10381" b="28070"/>
                  <wp:docPr id="11243" name="Picture 9264" descr="Description: http://4.bp.blogspot.com/_CijcaA9yq58/SsdKq8HfYoI/AAAAAAAADuI/5On7sGDZjEk/s400/Bronze_Plaque_from_Athl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3" descr="Description: http://4.bp.blogspot.com/_CijcaA9yq58/SsdKq8HfYoI/AAAAAAAADuI/5On7sGDZjEk/s400/Bronze_Plaque_from_Athlone.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1073267" cy="1384311"/>
                          </a:xfrm>
                          <a:prstGeom prst="rect">
                            <a:avLst/>
                          </a:prstGeom>
                          <a:noFill/>
                          <a:ln w="12700" cmpd="sng">
                            <a:solidFill>
                              <a:srgbClr val="000000"/>
                            </a:solidFill>
                            <a:miter lim="800000"/>
                            <a:headEnd/>
                            <a:tailEnd/>
                          </a:ln>
                          <a:effectLst/>
                        </pic:spPr>
                      </pic:pic>
                    </a:graphicData>
                  </a:graphic>
                </wp:inline>
              </w:drawing>
            </w:r>
          </w:p>
        </w:tc>
      </w:tr>
      <w:tr w:rsidR="001B2D8D" w:rsidRPr="00D036EA" w14:paraId="502D9281" w14:textId="77777777" w:rsidTr="001943D2">
        <w:trPr>
          <w:trHeight w:val="91"/>
          <w:jc w:val="center"/>
        </w:trPr>
        <w:tc>
          <w:tcPr>
            <w:tcW w:w="3600" w:type="dxa"/>
            <w:gridSpan w:val="2"/>
            <w:hideMark/>
          </w:tcPr>
          <w:p w14:paraId="51E44082" w14:textId="77777777" w:rsidR="001B2D8D" w:rsidRPr="00585374" w:rsidRDefault="00216FE3" w:rsidP="00C552BA">
            <w:pPr>
              <w:spacing w:line="240" w:lineRule="auto"/>
              <w:ind w:right="124"/>
              <w:jc w:val="center"/>
              <w:rPr>
                <w:rFonts w:asciiTheme="majorBidi" w:eastAsia="Times New Roman" w:hAnsiTheme="majorBidi" w:cstheme="majorBidi"/>
                <w:sz w:val="19"/>
                <w:szCs w:val="19"/>
                <w:lang w:val="pt-BR"/>
              </w:rPr>
            </w:pPr>
            <w:r w:rsidRPr="00585374">
              <w:rPr>
                <w:rFonts w:asciiTheme="majorBidi" w:hAnsiTheme="majorBidi" w:cstheme="majorBidi"/>
                <w:sz w:val="19"/>
                <w:szCs w:val="19"/>
                <w:lang w:val="pt-BR"/>
              </w:rPr>
              <w:t>Jesus com os dois ladrões, de pé, em vez pendurado em uma cruz como geralmente representado (século V esculpida na porta de madeira de Santa Sabina, em Roma</w:t>
            </w:r>
            <w:r w:rsidR="001B2D8D" w:rsidRPr="00585374">
              <w:rPr>
                <w:rFonts w:asciiTheme="majorBidi" w:eastAsia="Times New Roman" w:hAnsiTheme="majorBidi" w:cstheme="majorBidi"/>
                <w:sz w:val="19"/>
                <w:szCs w:val="19"/>
                <w:lang w:val="pt-BR"/>
              </w:rPr>
              <w:t>).</w:t>
            </w:r>
          </w:p>
        </w:tc>
        <w:tc>
          <w:tcPr>
            <w:tcW w:w="2520" w:type="dxa"/>
          </w:tcPr>
          <w:p w14:paraId="3C8B89AD" w14:textId="39271D4D" w:rsidR="001B2D8D" w:rsidRPr="00585374" w:rsidRDefault="00216FE3" w:rsidP="001943D2">
            <w:pPr>
              <w:spacing w:line="240" w:lineRule="auto"/>
              <w:ind w:left="113"/>
              <w:jc w:val="both"/>
              <w:rPr>
                <w:rFonts w:asciiTheme="majorBidi" w:hAnsiTheme="majorBidi" w:cstheme="majorBidi"/>
                <w:noProof/>
                <w:sz w:val="19"/>
                <w:szCs w:val="19"/>
                <w:lang w:val="pt-BR"/>
              </w:rPr>
            </w:pPr>
            <w:r w:rsidRPr="00585374">
              <w:rPr>
                <w:rFonts w:asciiTheme="majorBidi" w:hAnsiTheme="majorBidi" w:cstheme="majorBidi"/>
                <w:sz w:val="19"/>
                <w:szCs w:val="19"/>
                <w:lang w:val="pt-BR"/>
              </w:rPr>
              <w:t>Uma placa de bronze do século VIII mostrando Cristo sem barba e ricamente trajado em uma cruz, Irlanda</w:t>
            </w:r>
            <w:r w:rsidR="001B2D8D" w:rsidRPr="00585374">
              <w:rPr>
                <w:rFonts w:asciiTheme="majorBidi" w:hAnsiTheme="majorBidi" w:cstheme="majorBidi"/>
                <w:noProof/>
                <w:sz w:val="19"/>
                <w:szCs w:val="19"/>
                <w:lang w:val="pt-BR"/>
              </w:rPr>
              <w:t>.</w:t>
            </w:r>
          </w:p>
        </w:tc>
      </w:tr>
    </w:tbl>
    <w:p w14:paraId="450FCE1D" w14:textId="4FE3A0B0" w:rsidR="005B1A80" w:rsidRPr="00D036EA" w:rsidRDefault="00216FE3" w:rsidP="00C552BA">
      <w:pPr>
        <w:spacing w:before="40" w:after="40" w:line="240" w:lineRule="auto"/>
        <w:ind w:firstLine="181"/>
        <w:jc w:val="both"/>
        <w:rPr>
          <w:rFonts w:asciiTheme="majorBidi" w:hAnsiTheme="majorBidi" w:cstheme="majorBidi"/>
          <w:sz w:val="20"/>
          <w:szCs w:val="20"/>
          <w:lang w:val="pt-BR"/>
        </w:rPr>
      </w:pPr>
      <w:r w:rsidRPr="00D036EA">
        <w:rPr>
          <w:rFonts w:asciiTheme="majorBidi" w:hAnsiTheme="majorBidi" w:cstheme="majorBidi"/>
          <w:sz w:val="20"/>
          <w:szCs w:val="20"/>
          <w:lang w:val="pt-BR"/>
        </w:rPr>
        <w:lastRenderedPageBreak/>
        <w:t xml:space="preserve">Para justificar esta contradição, sugeriu-se que: (1) A </w:t>
      </w:r>
      <w:r w:rsidRPr="00D036EA">
        <w:rPr>
          <w:rFonts w:asciiTheme="majorBidi" w:hAnsiTheme="majorBidi" w:cstheme="majorBidi"/>
          <w:b/>
          <w:bCs/>
          <w:color w:val="0000CC"/>
          <w:sz w:val="20"/>
          <w:szCs w:val="20"/>
          <w:lang w:val="pt-BR"/>
        </w:rPr>
        <w:t>crucificação</w:t>
      </w:r>
      <w:r w:rsidRPr="00D036EA">
        <w:rPr>
          <w:rFonts w:asciiTheme="majorBidi" w:hAnsiTheme="majorBidi" w:cstheme="majorBidi"/>
          <w:sz w:val="20"/>
          <w:szCs w:val="20"/>
          <w:lang w:val="pt-BR"/>
        </w:rPr>
        <w:t xml:space="preserve"> havia sido na </w:t>
      </w:r>
      <w:r w:rsidRPr="00D036EA">
        <w:rPr>
          <w:rFonts w:asciiTheme="majorBidi" w:hAnsiTheme="majorBidi" w:cstheme="majorBidi"/>
          <w:b/>
          <w:bCs/>
          <w:color w:val="0000CC"/>
          <w:sz w:val="20"/>
          <w:szCs w:val="20"/>
          <w:lang w:val="pt-BR"/>
        </w:rPr>
        <w:t>quarta ou quinta-feira</w:t>
      </w:r>
      <w:r w:rsidRPr="00D036EA">
        <w:rPr>
          <w:rFonts w:asciiTheme="majorBidi" w:hAnsiTheme="majorBidi" w:cstheme="majorBidi"/>
          <w:sz w:val="20"/>
          <w:szCs w:val="20"/>
          <w:lang w:val="pt-BR"/>
        </w:rPr>
        <w:t>, em vez de sexta-feira</w:t>
      </w:r>
      <w:r w:rsidRPr="00D036EA">
        <w:rPr>
          <w:rFonts w:asciiTheme="majorBidi" w:hAnsiTheme="majorBidi" w:cstheme="majorBidi"/>
          <w:b/>
          <w:bCs/>
          <w:color w:val="0000CC"/>
          <w:sz w:val="20"/>
          <w:szCs w:val="20"/>
          <w:lang w:val="pt-BR"/>
        </w:rPr>
        <w:t>!</w:t>
      </w:r>
      <w:r w:rsidRPr="00D036EA">
        <w:rPr>
          <w:rFonts w:asciiTheme="majorBidi" w:hAnsiTheme="majorBidi" w:cstheme="majorBidi"/>
          <w:sz w:val="20"/>
          <w:szCs w:val="20"/>
          <w:lang w:val="pt-BR"/>
        </w:rPr>
        <w:t xml:space="preserve"> (2) Os três dias e as três noites são expressões idiomáticas, referindo-se a </w:t>
      </w:r>
      <w:r w:rsidRPr="00D036EA">
        <w:rPr>
          <w:rFonts w:asciiTheme="majorBidi" w:hAnsiTheme="majorBidi" w:cstheme="majorBidi"/>
          <w:b/>
          <w:bCs/>
          <w:color w:val="0000CC"/>
          <w:sz w:val="20"/>
          <w:szCs w:val="20"/>
          <w:lang w:val="pt-BR"/>
        </w:rPr>
        <w:t>partes</w:t>
      </w:r>
      <w:r w:rsidR="002216AD">
        <w:rPr>
          <w:rFonts w:asciiTheme="majorBidi" w:hAnsiTheme="majorBidi" w:cstheme="majorBidi"/>
          <w:sz w:val="20"/>
          <w:szCs w:val="20"/>
          <w:lang w:val="pt-BR"/>
        </w:rPr>
        <w:t xml:space="preserve"> de cada</w:t>
      </w:r>
      <w:r w:rsidRPr="00D036EA">
        <w:rPr>
          <w:rFonts w:asciiTheme="majorBidi" w:hAnsiTheme="majorBidi" w:cstheme="majorBidi"/>
          <w:sz w:val="20"/>
          <w:szCs w:val="20"/>
          <w:lang w:val="pt-BR"/>
        </w:rPr>
        <w:t xml:space="preserve"> dia dos </w:t>
      </w:r>
      <w:r w:rsidRPr="00D036EA">
        <w:rPr>
          <w:rFonts w:asciiTheme="majorBidi" w:hAnsiTheme="majorBidi" w:cstheme="majorBidi"/>
          <w:b/>
          <w:bCs/>
          <w:color w:val="0000CC"/>
          <w:sz w:val="20"/>
          <w:szCs w:val="20"/>
          <w:lang w:val="pt-BR"/>
        </w:rPr>
        <w:t>três dias</w:t>
      </w:r>
      <w:r w:rsidR="005B1A80" w:rsidRPr="00D036EA">
        <w:rPr>
          <w:rFonts w:asciiTheme="majorBidi" w:hAnsiTheme="majorBidi" w:cstheme="majorBidi"/>
          <w:sz w:val="20"/>
          <w:szCs w:val="20"/>
          <w:lang w:val="pt-BR"/>
        </w:rPr>
        <w:t>.</w:t>
      </w:r>
    </w:p>
    <w:p w14:paraId="0A62F87E" w14:textId="4216F642" w:rsidR="005B1A80" w:rsidRPr="00D036EA" w:rsidRDefault="00216FE3" w:rsidP="00C552BA">
      <w:pPr>
        <w:spacing w:before="40" w:after="40" w:line="240" w:lineRule="auto"/>
        <w:ind w:firstLine="181"/>
        <w:jc w:val="both"/>
        <w:rPr>
          <w:rFonts w:asciiTheme="majorBidi" w:hAnsiTheme="majorBidi" w:cstheme="majorBidi"/>
          <w:i/>
          <w:iCs/>
          <w:sz w:val="20"/>
          <w:szCs w:val="20"/>
          <w:lang w:val="pt-BR"/>
        </w:rPr>
      </w:pPr>
      <w:r w:rsidRPr="00D036EA">
        <w:rPr>
          <w:rFonts w:asciiTheme="majorBidi" w:hAnsiTheme="majorBidi" w:cstheme="majorBidi"/>
          <w:sz w:val="20"/>
          <w:szCs w:val="20"/>
          <w:lang w:val="pt-BR"/>
        </w:rPr>
        <w:t>No entanto, ainda assim o versículo acima, Mateus (12:40), e as justificativas feitas conflitam com outras histórias nos Evangelhos (incluindo outra história em Mateus), nas quais foi declarado que todo o processo, e não apenas o enterro</w:t>
      </w:r>
      <w:r w:rsidR="002E514C">
        <w:rPr>
          <w:rFonts w:asciiTheme="majorBidi" w:hAnsiTheme="majorBidi" w:cstheme="majorBidi"/>
          <w:sz w:val="20"/>
          <w:szCs w:val="20"/>
          <w:lang w:val="pt-BR"/>
        </w:rPr>
        <w:t>,</w:t>
      </w:r>
      <w:r w:rsidRPr="00D036EA">
        <w:rPr>
          <w:rFonts w:asciiTheme="majorBidi" w:hAnsiTheme="majorBidi" w:cstheme="majorBidi"/>
          <w:sz w:val="20"/>
          <w:szCs w:val="20"/>
          <w:lang w:val="pt-BR"/>
        </w:rPr>
        <w:t xml:space="preserve"> levou três dias. </w:t>
      </w:r>
      <w:r w:rsidR="002E514C">
        <w:rPr>
          <w:rFonts w:asciiTheme="majorBidi" w:hAnsiTheme="majorBidi" w:cstheme="majorBidi"/>
          <w:sz w:val="20"/>
          <w:szCs w:val="20"/>
          <w:lang w:val="pt-BR"/>
        </w:rPr>
        <w:t>“</w:t>
      </w:r>
      <w:r w:rsidRPr="00D036EA">
        <w:rPr>
          <w:rFonts w:asciiTheme="majorBidi" w:hAnsiTheme="majorBidi" w:cstheme="majorBidi"/>
          <w:i/>
          <w:iCs/>
          <w:sz w:val="20"/>
          <w:szCs w:val="20"/>
          <w:lang w:val="pt-BR"/>
        </w:rPr>
        <w:t>Eles o matarão, mas no ter</w:t>
      </w:r>
      <w:r w:rsidR="002E514C">
        <w:rPr>
          <w:rFonts w:asciiTheme="majorBidi" w:hAnsiTheme="majorBidi" w:cstheme="majorBidi"/>
          <w:i/>
          <w:iCs/>
          <w:sz w:val="20"/>
          <w:szCs w:val="20"/>
          <w:lang w:val="pt-BR"/>
        </w:rPr>
        <w:t>ceiro dia Ele será ressuscitado”</w:t>
      </w:r>
      <w:r w:rsidRPr="00D036EA">
        <w:rPr>
          <w:rFonts w:asciiTheme="majorBidi" w:hAnsiTheme="majorBidi" w:cstheme="majorBidi"/>
          <w:i/>
          <w:iCs/>
          <w:sz w:val="20"/>
          <w:szCs w:val="20"/>
          <w:lang w:val="pt-BR"/>
        </w:rPr>
        <w:t xml:space="preserve"> (Mateus, 17:23</w:t>
      </w:r>
      <w:r w:rsidR="005B1A80" w:rsidRPr="00D036EA">
        <w:rPr>
          <w:rFonts w:asciiTheme="majorBidi" w:hAnsiTheme="majorBidi" w:cstheme="majorBidi"/>
          <w:i/>
          <w:iCs/>
          <w:sz w:val="20"/>
          <w:szCs w:val="20"/>
          <w:lang w:val="pt-BR"/>
        </w:rPr>
        <w:t>).</w:t>
      </w:r>
    </w:p>
    <w:p w14:paraId="11E3B7F8" w14:textId="77777777" w:rsidR="00A67FE5" w:rsidRPr="00D036EA" w:rsidRDefault="00216FE3" w:rsidP="00C552BA">
      <w:pPr>
        <w:spacing w:before="40" w:after="40" w:line="240" w:lineRule="auto"/>
        <w:jc w:val="both"/>
        <w:outlineLvl w:val="0"/>
        <w:rPr>
          <w:rFonts w:asciiTheme="majorBidi" w:hAnsiTheme="majorBidi" w:cstheme="majorBidi"/>
          <w:b/>
          <w:bCs/>
          <w:i/>
          <w:iCs/>
          <w:color w:val="000000" w:themeColor="text1"/>
          <w:sz w:val="26"/>
          <w:szCs w:val="26"/>
          <w:lang w:val="pt-BR"/>
        </w:rPr>
      </w:pPr>
      <w:r w:rsidRPr="00D036EA">
        <w:rPr>
          <w:rFonts w:asciiTheme="majorBidi" w:hAnsiTheme="majorBidi" w:cstheme="majorBidi"/>
          <w:b/>
          <w:bCs/>
          <w:i/>
          <w:iCs/>
          <w:color w:val="000000" w:themeColor="text1"/>
          <w:sz w:val="26"/>
          <w:szCs w:val="26"/>
          <w:lang w:val="pt-BR"/>
        </w:rPr>
        <w:t>A crucificação contradiz a promessa de Deus</w:t>
      </w:r>
    </w:p>
    <w:p w14:paraId="68154F6D" w14:textId="210E215F" w:rsidR="00E212A1" w:rsidRPr="00D036EA" w:rsidRDefault="00E212A1" w:rsidP="00C552BA">
      <w:pPr>
        <w:spacing w:before="40" w:after="40" w:line="240" w:lineRule="auto"/>
        <w:ind w:firstLine="180"/>
        <w:jc w:val="both"/>
        <w:rPr>
          <w:rFonts w:asciiTheme="majorBidi" w:hAnsiTheme="majorBidi" w:cstheme="majorBidi"/>
          <w:i/>
          <w:iCs/>
          <w:sz w:val="20"/>
          <w:szCs w:val="20"/>
          <w:lang w:val="pt-BR"/>
        </w:rPr>
      </w:pPr>
      <w:r w:rsidRPr="00D036EA">
        <w:rPr>
          <w:rFonts w:asciiTheme="majorBidi" w:hAnsiTheme="majorBidi" w:cstheme="majorBidi"/>
          <w:sz w:val="20"/>
          <w:szCs w:val="20"/>
          <w:lang w:val="pt-BR"/>
        </w:rPr>
        <w:t>Deus prometeu salvar Jesus (PECE</w:t>
      </w:r>
      <w:r w:rsidR="007824D4">
        <w:rPr>
          <w:rFonts w:asciiTheme="majorBidi" w:hAnsiTheme="majorBidi" w:cstheme="majorBidi"/>
          <w:sz w:val="20"/>
          <w:szCs w:val="20"/>
          <w:lang w:val="pt-BR"/>
        </w:rPr>
        <w:t>) e Sua promessa em Salmos (91:</w:t>
      </w:r>
      <w:r w:rsidRPr="00D036EA">
        <w:rPr>
          <w:rFonts w:asciiTheme="majorBidi" w:hAnsiTheme="majorBidi" w:cstheme="majorBidi"/>
          <w:sz w:val="20"/>
          <w:szCs w:val="20"/>
          <w:lang w:val="pt-BR"/>
        </w:rPr>
        <w:t>11-15) foi citada po</w:t>
      </w:r>
      <w:r w:rsidR="007824D4">
        <w:rPr>
          <w:rFonts w:asciiTheme="majorBidi" w:hAnsiTheme="majorBidi" w:cstheme="majorBidi"/>
          <w:sz w:val="20"/>
          <w:szCs w:val="20"/>
          <w:lang w:val="pt-BR"/>
        </w:rPr>
        <w:t>r Lucas (4:10-11) e Mateus (4:</w:t>
      </w:r>
      <w:r w:rsidRPr="00D036EA">
        <w:rPr>
          <w:rFonts w:asciiTheme="majorBidi" w:hAnsiTheme="majorBidi" w:cstheme="majorBidi"/>
          <w:sz w:val="20"/>
          <w:szCs w:val="20"/>
          <w:lang w:val="pt-BR"/>
        </w:rPr>
        <w:t>5-6).</w:t>
      </w:r>
    </w:p>
    <w:p w14:paraId="1494FA7E" w14:textId="4E046566" w:rsidR="00E212A1" w:rsidRPr="00D036EA" w:rsidRDefault="00B545F5" w:rsidP="00177617">
      <w:pPr>
        <w:spacing w:before="40" w:after="40" w:line="240" w:lineRule="auto"/>
        <w:ind w:left="181"/>
        <w:jc w:val="both"/>
        <w:rPr>
          <w:rFonts w:asciiTheme="majorBidi" w:hAnsiTheme="majorBidi" w:cstheme="majorBidi"/>
          <w:i/>
          <w:iCs/>
          <w:sz w:val="20"/>
          <w:szCs w:val="20"/>
          <w:lang w:val="pt-BR"/>
        </w:rPr>
      </w:pPr>
      <w:r>
        <w:rPr>
          <w:rFonts w:asciiTheme="majorBidi" w:hAnsiTheme="majorBidi" w:cstheme="majorBidi"/>
          <w:i/>
          <w:iCs/>
          <w:sz w:val="20"/>
          <w:szCs w:val="20"/>
          <w:lang w:val="pt-BR"/>
        </w:rPr>
        <w:t>“</w:t>
      </w:r>
      <w:r w:rsidR="00E212A1" w:rsidRPr="00D036EA">
        <w:rPr>
          <w:rFonts w:asciiTheme="majorBidi" w:hAnsiTheme="majorBidi" w:cstheme="majorBidi"/>
          <w:i/>
          <w:iCs/>
          <w:sz w:val="20"/>
          <w:szCs w:val="20"/>
          <w:lang w:val="pt-BR"/>
        </w:rPr>
        <w:t xml:space="preserve">Porque a seus </w:t>
      </w:r>
      <w:r w:rsidR="00E212A1" w:rsidRPr="00D036EA">
        <w:rPr>
          <w:rFonts w:asciiTheme="majorBidi" w:hAnsiTheme="majorBidi" w:cstheme="majorBidi"/>
          <w:b/>
          <w:bCs/>
          <w:i/>
          <w:iCs/>
          <w:color w:val="0000CC"/>
          <w:sz w:val="20"/>
          <w:szCs w:val="20"/>
          <w:lang w:val="pt-BR"/>
        </w:rPr>
        <w:t>anjos</w:t>
      </w:r>
      <w:r w:rsidR="00E212A1" w:rsidRPr="00D036EA">
        <w:rPr>
          <w:rFonts w:asciiTheme="majorBidi" w:hAnsiTheme="majorBidi" w:cstheme="majorBidi"/>
          <w:i/>
          <w:iCs/>
          <w:sz w:val="20"/>
          <w:szCs w:val="20"/>
          <w:lang w:val="pt-BR"/>
        </w:rPr>
        <w:t xml:space="preserve"> Ele dará ordens a teu respeito, para que </w:t>
      </w:r>
      <w:r w:rsidR="00E212A1" w:rsidRPr="00D036EA">
        <w:rPr>
          <w:rFonts w:asciiTheme="majorBidi" w:hAnsiTheme="majorBidi" w:cstheme="majorBidi"/>
          <w:b/>
          <w:bCs/>
          <w:i/>
          <w:iCs/>
          <w:color w:val="0000CC"/>
          <w:sz w:val="20"/>
          <w:szCs w:val="20"/>
          <w:lang w:val="pt-BR"/>
        </w:rPr>
        <w:t>te guardem</w:t>
      </w:r>
      <w:r w:rsidR="00E212A1" w:rsidRPr="00D036EA">
        <w:rPr>
          <w:rFonts w:asciiTheme="majorBidi" w:hAnsiTheme="majorBidi" w:cstheme="majorBidi"/>
          <w:i/>
          <w:iCs/>
          <w:sz w:val="20"/>
          <w:szCs w:val="20"/>
          <w:lang w:val="pt-BR"/>
        </w:rPr>
        <w:t xml:space="preserve"> em todos os teus caminhos; com as mãos eles te susterão, para que jamais tropeces em alguma pedra... Porquanto ele Me ama, Eu o </w:t>
      </w:r>
      <w:r w:rsidR="00E212A1" w:rsidRPr="00D036EA">
        <w:rPr>
          <w:rFonts w:asciiTheme="majorBidi" w:hAnsiTheme="majorBidi" w:cstheme="majorBidi"/>
          <w:b/>
          <w:bCs/>
          <w:i/>
          <w:iCs/>
          <w:color w:val="0000CC"/>
          <w:sz w:val="20"/>
          <w:szCs w:val="20"/>
          <w:lang w:val="pt-BR"/>
        </w:rPr>
        <w:t>resgatarei</w:t>
      </w:r>
      <w:r w:rsidR="00E212A1" w:rsidRPr="00D036EA">
        <w:rPr>
          <w:rFonts w:asciiTheme="majorBidi" w:hAnsiTheme="majorBidi" w:cstheme="majorBidi"/>
          <w:i/>
          <w:iCs/>
          <w:sz w:val="20"/>
          <w:szCs w:val="20"/>
          <w:lang w:val="pt-BR"/>
        </w:rPr>
        <w:t xml:space="preserve">; Eu o </w:t>
      </w:r>
      <w:r w:rsidR="00E212A1" w:rsidRPr="00D036EA">
        <w:rPr>
          <w:rFonts w:asciiTheme="majorBidi" w:hAnsiTheme="majorBidi" w:cstheme="majorBidi"/>
          <w:b/>
          <w:bCs/>
          <w:i/>
          <w:iCs/>
          <w:color w:val="0000CC"/>
          <w:sz w:val="20"/>
          <w:szCs w:val="20"/>
          <w:lang w:val="pt-BR"/>
        </w:rPr>
        <w:t>protegerei..</w:t>
      </w:r>
      <w:r w:rsidR="00E212A1" w:rsidRPr="00D036EA">
        <w:rPr>
          <w:rFonts w:asciiTheme="majorBidi" w:hAnsiTheme="majorBidi" w:cstheme="majorBidi"/>
          <w:i/>
          <w:iCs/>
          <w:sz w:val="20"/>
          <w:szCs w:val="20"/>
          <w:lang w:val="pt-BR"/>
        </w:rPr>
        <w:t xml:space="preserve">. Sempre que chamar pelo meu Nome </w:t>
      </w:r>
      <w:r w:rsidR="00E212A1" w:rsidRPr="00D036EA">
        <w:rPr>
          <w:rFonts w:asciiTheme="majorBidi" w:hAnsiTheme="majorBidi" w:cstheme="majorBidi"/>
          <w:b/>
          <w:bCs/>
          <w:i/>
          <w:iCs/>
          <w:color w:val="0000CC"/>
          <w:sz w:val="20"/>
          <w:szCs w:val="20"/>
          <w:lang w:val="pt-BR"/>
        </w:rPr>
        <w:t>hei de responder-lhe</w:t>
      </w:r>
      <w:r w:rsidR="00E212A1" w:rsidRPr="00D036EA">
        <w:rPr>
          <w:rFonts w:asciiTheme="majorBidi" w:hAnsiTheme="majorBidi" w:cstheme="majorBidi"/>
          <w:i/>
          <w:iCs/>
          <w:sz w:val="20"/>
          <w:szCs w:val="20"/>
          <w:lang w:val="pt-BR"/>
        </w:rPr>
        <w:t xml:space="preserve">; estarei sempre </w:t>
      </w:r>
      <w:r w:rsidR="00E212A1" w:rsidRPr="00D036EA">
        <w:rPr>
          <w:rFonts w:asciiTheme="majorBidi" w:hAnsiTheme="majorBidi" w:cstheme="majorBidi"/>
          <w:b/>
          <w:bCs/>
          <w:i/>
          <w:iCs/>
          <w:color w:val="0000CC"/>
          <w:sz w:val="20"/>
          <w:szCs w:val="20"/>
          <w:lang w:val="pt-BR"/>
        </w:rPr>
        <w:t>com ele</w:t>
      </w:r>
      <w:r w:rsidR="00E212A1" w:rsidRPr="00D036EA">
        <w:rPr>
          <w:rFonts w:asciiTheme="majorBidi" w:hAnsiTheme="majorBidi" w:cstheme="majorBidi"/>
          <w:i/>
          <w:iCs/>
          <w:sz w:val="20"/>
          <w:szCs w:val="20"/>
          <w:lang w:val="pt-BR"/>
        </w:rPr>
        <w:t xml:space="preserve">; nos momentos mais difíceis, Eu o </w:t>
      </w:r>
      <w:r w:rsidR="00E212A1" w:rsidRPr="00B545F5">
        <w:rPr>
          <w:rFonts w:asciiTheme="majorBidi" w:hAnsiTheme="majorBidi" w:cstheme="majorBidi"/>
          <w:b/>
          <w:bCs/>
          <w:i/>
          <w:iCs/>
          <w:color w:val="1637CD"/>
          <w:sz w:val="20"/>
          <w:szCs w:val="20"/>
          <w:lang w:val="pt-BR"/>
        </w:rPr>
        <w:t>resgatarei</w:t>
      </w:r>
      <w:r w:rsidR="00E212A1" w:rsidRPr="00D036EA">
        <w:rPr>
          <w:rFonts w:asciiTheme="majorBidi" w:hAnsiTheme="majorBidi" w:cstheme="majorBidi"/>
          <w:i/>
          <w:iCs/>
          <w:sz w:val="20"/>
          <w:szCs w:val="20"/>
          <w:lang w:val="pt-BR"/>
        </w:rPr>
        <w:t xml:space="preserve"> e farei que seja devidamente </w:t>
      </w:r>
      <w:r w:rsidR="00E212A1" w:rsidRPr="00D036EA">
        <w:rPr>
          <w:rFonts w:asciiTheme="majorBidi" w:hAnsiTheme="majorBidi" w:cstheme="majorBidi"/>
          <w:b/>
          <w:bCs/>
          <w:i/>
          <w:iCs/>
          <w:color w:val="0000CC"/>
          <w:sz w:val="20"/>
          <w:szCs w:val="20"/>
          <w:lang w:val="pt-BR"/>
        </w:rPr>
        <w:t>honrado</w:t>
      </w:r>
      <w:r>
        <w:rPr>
          <w:rFonts w:asciiTheme="majorBidi" w:hAnsiTheme="majorBidi" w:cstheme="majorBidi"/>
          <w:i/>
          <w:iCs/>
          <w:sz w:val="20"/>
          <w:szCs w:val="20"/>
          <w:lang w:val="pt-BR"/>
        </w:rPr>
        <w:t>.” (Salmos, 91:</w:t>
      </w:r>
      <w:r w:rsidR="00E212A1" w:rsidRPr="00D036EA">
        <w:rPr>
          <w:rFonts w:asciiTheme="majorBidi" w:hAnsiTheme="majorBidi" w:cstheme="majorBidi"/>
          <w:i/>
          <w:iCs/>
          <w:sz w:val="20"/>
          <w:szCs w:val="20"/>
          <w:lang w:val="pt-BR"/>
        </w:rPr>
        <w:t>11-15).</w:t>
      </w:r>
    </w:p>
    <w:p w14:paraId="325A6AD9" w14:textId="7E9151AD" w:rsidR="00E212A1" w:rsidRPr="00D036EA" w:rsidRDefault="00B545F5" w:rsidP="00177617">
      <w:pPr>
        <w:spacing w:before="40" w:after="40" w:line="240" w:lineRule="auto"/>
        <w:ind w:left="181"/>
        <w:jc w:val="both"/>
        <w:rPr>
          <w:rFonts w:asciiTheme="majorBidi" w:hAnsiTheme="majorBidi" w:cstheme="majorBidi"/>
          <w:i/>
          <w:iCs/>
          <w:sz w:val="20"/>
          <w:szCs w:val="20"/>
          <w:lang w:val="pt-BR"/>
        </w:rPr>
      </w:pPr>
      <w:r>
        <w:rPr>
          <w:rFonts w:asciiTheme="majorBidi" w:hAnsiTheme="majorBidi" w:cstheme="majorBidi"/>
          <w:i/>
          <w:iCs/>
          <w:sz w:val="20"/>
          <w:szCs w:val="20"/>
          <w:lang w:val="pt-BR"/>
        </w:rPr>
        <w:t>“</w:t>
      </w:r>
      <w:r w:rsidR="00E212A1" w:rsidRPr="00D036EA">
        <w:rPr>
          <w:rFonts w:asciiTheme="majorBidi" w:hAnsiTheme="majorBidi" w:cstheme="majorBidi"/>
          <w:i/>
          <w:iCs/>
          <w:sz w:val="20"/>
          <w:szCs w:val="20"/>
          <w:lang w:val="pt-BR"/>
        </w:rPr>
        <w:t xml:space="preserve">Durante seus dias de vida na terra, Jesus ofereceu orações e súplicas, em clamor e com lágrimas, àquele que o podia </w:t>
      </w:r>
      <w:r w:rsidR="00E212A1" w:rsidRPr="00D036EA">
        <w:rPr>
          <w:rFonts w:asciiTheme="majorBidi" w:hAnsiTheme="majorBidi" w:cstheme="majorBidi"/>
          <w:b/>
          <w:bCs/>
          <w:i/>
          <w:iCs/>
          <w:color w:val="0000CC"/>
          <w:sz w:val="20"/>
          <w:szCs w:val="20"/>
          <w:lang w:val="pt-BR"/>
        </w:rPr>
        <w:t>salvar da morte</w:t>
      </w:r>
      <w:r w:rsidR="00E212A1" w:rsidRPr="00D036EA">
        <w:rPr>
          <w:rFonts w:asciiTheme="majorBidi" w:hAnsiTheme="majorBidi" w:cstheme="majorBidi"/>
          <w:i/>
          <w:iCs/>
          <w:sz w:val="20"/>
          <w:szCs w:val="20"/>
          <w:lang w:val="pt-BR"/>
        </w:rPr>
        <w:t>, tendo sido ouvido por ca</w:t>
      </w:r>
      <w:r>
        <w:rPr>
          <w:rFonts w:asciiTheme="majorBidi" w:hAnsiTheme="majorBidi" w:cstheme="majorBidi"/>
          <w:i/>
          <w:iCs/>
          <w:sz w:val="20"/>
          <w:szCs w:val="20"/>
          <w:lang w:val="pt-BR"/>
        </w:rPr>
        <w:t>usa da sua reverente submissão.” (Hebreus 5:</w:t>
      </w:r>
      <w:r w:rsidR="00E212A1" w:rsidRPr="00D036EA">
        <w:rPr>
          <w:rFonts w:asciiTheme="majorBidi" w:hAnsiTheme="majorBidi" w:cstheme="majorBidi"/>
          <w:i/>
          <w:iCs/>
          <w:sz w:val="20"/>
          <w:szCs w:val="20"/>
          <w:lang w:val="pt-BR"/>
        </w:rPr>
        <w:t>7).</w:t>
      </w:r>
    </w:p>
    <w:p w14:paraId="51C1CDB7" w14:textId="18F28AD0" w:rsidR="00F71C47" w:rsidRPr="00D036EA" w:rsidRDefault="00B545F5" w:rsidP="00C552BA">
      <w:pPr>
        <w:spacing w:before="40" w:after="40" w:line="240" w:lineRule="auto"/>
        <w:ind w:firstLine="180"/>
        <w:jc w:val="both"/>
        <w:rPr>
          <w:rFonts w:asciiTheme="majorBidi" w:hAnsiTheme="majorBidi" w:cstheme="majorBidi"/>
          <w:sz w:val="20"/>
          <w:szCs w:val="20"/>
          <w:lang w:val="pt-BR"/>
        </w:rPr>
      </w:pPr>
      <w:r>
        <w:rPr>
          <w:rFonts w:asciiTheme="majorBidi" w:hAnsiTheme="majorBidi" w:cstheme="majorBidi"/>
          <w:sz w:val="20"/>
          <w:szCs w:val="20"/>
          <w:lang w:val="pt-BR"/>
        </w:rPr>
        <w:t>Ironicamente, embora</w:t>
      </w:r>
      <w:r w:rsidR="00E212A1" w:rsidRPr="00D036EA">
        <w:rPr>
          <w:rFonts w:asciiTheme="majorBidi" w:hAnsiTheme="majorBidi" w:cstheme="majorBidi"/>
          <w:sz w:val="20"/>
          <w:szCs w:val="20"/>
          <w:lang w:val="pt-BR"/>
        </w:rPr>
        <w:t xml:space="preserve"> o diabo, enquanto tentando Jesus (PECE), estava ciente de que Deus iria salvá-lo, o a</w:t>
      </w:r>
      <w:r>
        <w:rPr>
          <w:rFonts w:asciiTheme="majorBidi" w:hAnsiTheme="majorBidi" w:cstheme="majorBidi"/>
          <w:sz w:val="20"/>
          <w:szCs w:val="20"/>
          <w:lang w:val="pt-BR"/>
        </w:rPr>
        <w:t>póstolo Paulo e a Igreja ignoraram</w:t>
      </w:r>
      <w:r w:rsidR="00E212A1" w:rsidRPr="00D036EA">
        <w:rPr>
          <w:rFonts w:asciiTheme="majorBidi" w:hAnsiTheme="majorBidi" w:cstheme="majorBidi"/>
          <w:sz w:val="20"/>
          <w:szCs w:val="20"/>
          <w:lang w:val="pt-BR"/>
        </w:rPr>
        <w:t xml:space="preserve"> a promessa de Deu</w:t>
      </w:r>
      <w:r>
        <w:rPr>
          <w:rFonts w:asciiTheme="majorBidi" w:hAnsiTheme="majorBidi" w:cstheme="majorBidi"/>
          <w:sz w:val="20"/>
          <w:szCs w:val="20"/>
          <w:lang w:val="pt-BR"/>
        </w:rPr>
        <w:t>s e propagaram</w:t>
      </w:r>
      <w:r w:rsidR="00E212A1" w:rsidRPr="00D036EA">
        <w:rPr>
          <w:rFonts w:asciiTheme="majorBidi" w:hAnsiTheme="majorBidi" w:cstheme="majorBidi"/>
          <w:sz w:val="20"/>
          <w:szCs w:val="20"/>
          <w:lang w:val="pt-BR"/>
        </w:rPr>
        <w:t xml:space="preserve"> a história da crucificação.</w:t>
      </w:r>
    </w:p>
    <w:p w14:paraId="12FDB8E1" w14:textId="77777777" w:rsidR="00DF0F1B" w:rsidRPr="00B545F5" w:rsidRDefault="00DF0F1B" w:rsidP="00C552BA">
      <w:pPr>
        <w:pStyle w:val="pindescription"/>
        <w:shd w:val="clear" w:color="auto" w:fill="FFFFFF"/>
        <w:spacing w:before="40" w:beforeAutospacing="0" w:after="40" w:afterAutospacing="0"/>
        <w:ind w:left="180"/>
        <w:jc w:val="both"/>
        <w:rPr>
          <w:rFonts w:asciiTheme="majorBidi" w:eastAsia="+mn-ea" w:hAnsiTheme="majorBidi" w:cstheme="majorBidi"/>
          <w:i/>
          <w:sz w:val="20"/>
          <w:szCs w:val="20"/>
          <w:shd w:val="clear" w:color="auto" w:fill="FFFFFF"/>
          <w:lang w:val="pt-BR"/>
        </w:rPr>
      </w:pPr>
      <w:r w:rsidRPr="00B545F5">
        <w:rPr>
          <w:rFonts w:asciiTheme="majorBidi" w:eastAsia="+mn-ea" w:hAnsiTheme="majorBidi" w:cstheme="majorBidi"/>
          <w:i/>
          <w:sz w:val="20"/>
          <w:szCs w:val="20"/>
          <w:shd w:val="clear" w:color="auto" w:fill="FFFFFF"/>
          <w:lang w:val="pt-BR"/>
        </w:rPr>
        <w:t>“</w:t>
      </w:r>
      <w:r w:rsidR="00E212A1" w:rsidRPr="00B545F5">
        <w:rPr>
          <w:rFonts w:asciiTheme="majorBidi" w:hAnsiTheme="majorBidi" w:cstheme="majorBidi"/>
          <w:i/>
          <w:sz w:val="20"/>
          <w:szCs w:val="20"/>
          <w:lang w:val="pt-BR"/>
        </w:rPr>
        <w:t>Se tu és o Filho de Deus, joga-te daqui para baixo. Pois está escrito: ‘Aos seus anjos dará ordens a teu respeito, e com as mãos eles te susterão, para que jamais tropeces em alguma pedra’</w:t>
      </w:r>
      <w:r w:rsidRPr="00B545F5">
        <w:rPr>
          <w:rFonts w:asciiTheme="majorBidi" w:eastAsia="+mn-ea" w:hAnsiTheme="majorBidi" w:cstheme="majorBidi"/>
          <w:i/>
          <w:sz w:val="20"/>
          <w:szCs w:val="20"/>
          <w:shd w:val="clear" w:color="auto" w:fill="FFFFFF"/>
          <w:lang w:val="pt-BR"/>
        </w:rPr>
        <w:t>”</w:t>
      </w:r>
      <w:r w:rsidR="00E212A1" w:rsidRPr="00B545F5">
        <w:rPr>
          <w:rFonts w:asciiTheme="majorBidi" w:eastAsia="+mn-ea" w:hAnsiTheme="majorBidi" w:cstheme="majorBidi"/>
          <w:i/>
          <w:sz w:val="20"/>
          <w:szCs w:val="20"/>
          <w:shd w:val="clear" w:color="auto" w:fill="FFFFFF"/>
          <w:lang w:val="pt-BR"/>
        </w:rPr>
        <w:t xml:space="preserve"> (Mateus</w:t>
      </w:r>
      <w:r w:rsidRPr="00B545F5">
        <w:rPr>
          <w:rFonts w:asciiTheme="majorBidi" w:eastAsia="+mn-ea" w:hAnsiTheme="majorBidi" w:cstheme="majorBidi"/>
          <w:i/>
          <w:sz w:val="20"/>
          <w:szCs w:val="20"/>
          <w:shd w:val="clear" w:color="auto" w:fill="FFFFFF"/>
          <w:lang w:val="pt-BR"/>
        </w:rPr>
        <w:t xml:space="preserve"> 4:5-10).</w:t>
      </w:r>
    </w:p>
    <w:p w14:paraId="2AAA4996" w14:textId="77777777" w:rsidR="003E3CEB" w:rsidRPr="00D036EA" w:rsidRDefault="00377F1F" w:rsidP="00177617">
      <w:pPr>
        <w:spacing w:before="60" w:after="60" w:line="240" w:lineRule="auto"/>
        <w:jc w:val="both"/>
        <w:outlineLvl w:val="0"/>
        <w:rPr>
          <w:rFonts w:asciiTheme="majorBidi" w:hAnsiTheme="majorBidi" w:cstheme="majorBidi"/>
          <w:b/>
          <w:bCs/>
          <w:i/>
          <w:iCs/>
          <w:color w:val="000000" w:themeColor="text1"/>
          <w:sz w:val="26"/>
          <w:szCs w:val="26"/>
          <w:lang w:val="pt-BR"/>
        </w:rPr>
      </w:pPr>
      <w:r w:rsidRPr="00D036EA">
        <w:rPr>
          <w:rFonts w:asciiTheme="majorBidi" w:hAnsiTheme="majorBidi" w:cstheme="majorBidi"/>
          <w:b/>
          <w:bCs/>
          <w:i/>
          <w:iCs/>
          <w:color w:val="000000" w:themeColor="text1"/>
          <w:sz w:val="26"/>
          <w:szCs w:val="26"/>
          <w:lang w:val="pt-BR"/>
        </w:rPr>
        <w:t>Deus humilharia e almaldiçoria</w:t>
      </w:r>
      <w:r w:rsidR="003E3CEB" w:rsidRPr="00D036EA">
        <w:rPr>
          <w:rFonts w:asciiTheme="majorBidi" w:hAnsiTheme="majorBidi" w:cstheme="majorBidi"/>
          <w:b/>
          <w:bCs/>
          <w:i/>
          <w:iCs/>
          <w:color w:val="000000" w:themeColor="text1"/>
          <w:sz w:val="26"/>
          <w:szCs w:val="26"/>
          <w:lang w:val="pt-BR"/>
        </w:rPr>
        <w:t xml:space="preserve"> Jesus?</w:t>
      </w:r>
    </w:p>
    <w:p w14:paraId="61D5BBA8" w14:textId="3CAF743B" w:rsidR="00905B22" w:rsidRPr="00D036EA" w:rsidRDefault="00905B22" w:rsidP="00177617">
      <w:pPr>
        <w:spacing w:before="40" w:after="40" w:line="240" w:lineRule="auto"/>
        <w:ind w:firstLine="180"/>
        <w:jc w:val="both"/>
        <w:rPr>
          <w:rFonts w:asciiTheme="majorBidi" w:hAnsiTheme="majorBidi" w:cstheme="majorBidi"/>
          <w:sz w:val="20"/>
          <w:szCs w:val="20"/>
          <w:lang w:val="pt-BR"/>
        </w:rPr>
      </w:pPr>
      <w:r w:rsidRPr="00D036EA">
        <w:rPr>
          <w:rFonts w:asciiTheme="majorBidi" w:hAnsiTheme="majorBidi" w:cstheme="majorBidi"/>
          <w:sz w:val="20"/>
          <w:szCs w:val="20"/>
          <w:lang w:val="pt-BR"/>
        </w:rPr>
        <w:t xml:space="preserve">Segundo a Bíblia, </w:t>
      </w:r>
      <w:r w:rsidR="00B545F5">
        <w:rPr>
          <w:rFonts w:asciiTheme="majorBidi" w:hAnsiTheme="majorBidi" w:cstheme="majorBidi"/>
          <w:sz w:val="20"/>
          <w:szCs w:val="20"/>
          <w:lang w:val="pt-BR"/>
        </w:rPr>
        <w:t>havia</w:t>
      </w:r>
      <w:r w:rsidRPr="00D036EA">
        <w:rPr>
          <w:rFonts w:asciiTheme="majorBidi" w:hAnsiTheme="majorBidi" w:cstheme="majorBidi"/>
          <w:sz w:val="20"/>
          <w:szCs w:val="20"/>
          <w:lang w:val="pt-BR"/>
        </w:rPr>
        <w:t xml:space="preserve"> uma </w:t>
      </w:r>
      <w:r w:rsidRPr="00D036EA">
        <w:rPr>
          <w:rFonts w:asciiTheme="majorBidi" w:hAnsiTheme="majorBidi" w:cstheme="majorBidi"/>
          <w:b/>
          <w:bCs/>
          <w:color w:val="0000CC"/>
          <w:sz w:val="20"/>
          <w:szCs w:val="20"/>
          <w:lang w:val="pt-BR"/>
        </w:rPr>
        <w:t>maldição divina</w:t>
      </w:r>
      <w:r w:rsidRPr="00D036EA">
        <w:rPr>
          <w:rFonts w:asciiTheme="majorBidi" w:hAnsiTheme="majorBidi" w:cstheme="majorBidi"/>
          <w:sz w:val="20"/>
          <w:szCs w:val="20"/>
          <w:lang w:val="pt-BR"/>
        </w:rPr>
        <w:t xml:space="preserve"> sobre p</w:t>
      </w:r>
      <w:r w:rsidR="00B545F5">
        <w:rPr>
          <w:rFonts w:asciiTheme="majorBidi" w:hAnsiTheme="majorBidi" w:cstheme="majorBidi"/>
          <w:sz w:val="20"/>
          <w:szCs w:val="20"/>
          <w:lang w:val="pt-BR"/>
        </w:rPr>
        <w:t xml:space="preserve">essoas penduradas em madeiros: </w:t>
      </w:r>
      <w:r w:rsidR="00B545F5" w:rsidRPr="00B545F5">
        <w:rPr>
          <w:rFonts w:asciiTheme="majorBidi" w:hAnsiTheme="majorBidi" w:cstheme="majorBidi"/>
          <w:i/>
          <w:sz w:val="20"/>
          <w:szCs w:val="20"/>
          <w:lang w:val="pt-BR"/>
        </w:rPr>
        <w:t>“</w:t>
      </w:r>
      <w:r w:rsidRPr="00B545F5">
        <w:rPr>
          <w:rFonts w:asciiTheme="majorBidi" w:hAnsiTheme="majorBidi" w:cstheme="majorBidi"/>
          <w:i/>
          <w:sz w:val="20"/>
          <w:szCs w:val="20"/>
          <w:lang w:val="pt-BR"/>
        </w:rPr>
        <w:t>Um homem p</w:t>
      </w:r>
      <w:r w:rsidR="00B545F5">
        <w:rPr>
          <w:rFonts w:asciiTheme="majorBidi" w:hAnsiTheme="majorBidi" w:cstheme="majorBidi"/>
          <w:i/>
          <w:sz w:val="20"/>
          <w:szCs w:val="20"/>
          <w:lang w:val="pt-BR"/>
        </w:rPr>
        <w:t>endurado é amaldiçoado por Deus” (Deuteronômio 21:</w:t>
      </w:r>
      <w:r w:rsidRPr="00B545F5">
        <w:rPr>
          <w:rFonts w:asciiTheme="majorBidi" w:hAnsiTheme="majorBidi" w:cstheme="majorBidi"/>
          <w:i/>
          <w:sz w:val="20"/>
          <w:szCs w:val="20"/>
          <w:lang w:val="pt-BR"/>
        </w:rPr>
        <w:t>22-23)</w:t>
      </w:r>
      <w:r w:rsidRPr="00D036EA">
        <w:rPr>
          <w:rFonts w:asciiTheme="majorBidi" w:hAnsiTheme="majorBidi" w:cstheme="majorBidi"/>
          <w:sz w:val="20"/>
          <w:szCs w:val="20"/>
          <w:lang w:val="pt-BR"/>
        </w:rPr>
        <w:t xml:space="preserve">. Deus permitiria que os inimigos de Jesus (PECE) o crucificassem e deixaria que ele fosse humilhado, amaldiçoado e miseravelmente assassinado numa cruz, ou Ele o honraria e salvaria como prometido? </w:t>
      </w:r>
      <w:r w:rsidR="00B545F5">
        <w:rPr>
          <w:rFonts w:asciiTheme="majorBidi" w:hAnsiTheme="majorBidi" w:cstheme="majorBidi"/>
          <w:sz w:val="20"/>
          <w:szCs w:val="20"/>
          <w:lang w:val="pt-BR"/>
        </w:rPr>
        <w:t>“</w:t>
      </w:r>
      <w:r w:rsidRPr="00D036EA">
        <w:rPr>
          <w:rFonts w:asciiTheme="majorBidi" w:hAnsiTheme="majorBidi" w:cstheme="majorBidi"/>
          <w:b/>
          <w:bCs/>
          <w:color w:val="0000CC"/>
          <w:sz w:val="20"/>
          <w:szCs w:val="20"/>
          <w:lang w:val="pt-BR"/>
        </w:rPr>
        <w:t>Eu o resgatarei e farei que seja devidamente honrado</w:t>
      </w:r>
      <w:r w:rsidR="00B545F5">
        <w:rPr>
          <w:rFonts w:asciiTheme="majorBidi" w:hAnsiTheme="majorBidi" w:cstheme="majorBidi"/>
          <w:sz w:val="20"/>
          <w:szCs w:val="20"/>
          <w:lang w:val="pt-BR"/>
        </w:rPr>
        <w:t>” (Salmos, 91:11-15</w:t>
      </w:r>
      <w:r w:rsidRPr="00D036EA">
        <w:rPr>
          <w:rFonts w:asciiTheme="majorBidi" w:hAnsiTheme="majorBidi" w:cstheme="majorBidi"/>
          <w:sz w:val="20"/>
          <w:szCs w:val="20"/>
          <w:lang w:val="pt-BR"/>
        </w:rPr>
        <w:t>).</w:t>
      </w:r>
    </w:p>
    <w:p w14:paraId="5F8D16C3" w14:textId="77777777" w:rsidR="00905B22" w:rsidRPr="00D036EA" w:rsidRDefault="00905B22" w:rsidP="00177617">
      <w:pPr>
        <w:spacing w:before="40" w:after="40" w:line="240" w:lineRule="auto"/>
        <w:ind w:firstLine="180"/>
        <w:jc w:val="both"/>
        <w:rPr>
          <w:rFonts w:asciiTheme="majorBidi" w:hAnsiTheme="majorBidi" w:cstheme="majorBidi"/>
          <w:sz w:val="20"/>
          <w:szCs w:val="20"/>
          <w:lang w:val="pt-BR"/>
        </w:rPr>
      </w:pPr>
      <w:r w:rsidRPr="00D036EA">
        <w:rPr>
          <w:rFonts w:asciiTheme="majorBidi" w:hAnsiTheme="majorBidi" w:cstheme="majorBidi"/>
          <w:sz w:val="20"/>
          <w:szCs w:val="20"/>
          <w:lang w:val="pt-BR"/>
        </w:rPr>
        <w:t>Curiosamente, o apóstolo Paulo propagou que Jesus (PECE) foi amaldiçoado e ele foi uma maldição para nós! Será que alguém que ama Jesus (PECE) acreditaria nisso?</w:t>
      </w:r>
    </w:p>
    <w:p w14:paraId="5427D1F7" w14:textId="0D6D3A30" w:rsidR="00F05DF3" w:rsidRPr="00B545F5" w:rsidRDefault="00B545F5" w:rsidP="00177617">
      <w:pPr>
        <w:spacing w:before="40" w:after="40" w:line="240" w:lineRule="auto"/>
        <w:ind w:left="181"/>
        <w:jc w:val="both"/>
        <w:rPr>
          <w:rFonts w:asciiTheme="majorBidi" w:hAnsiTheme="majorBidi" w:cstheme="majorBidi"/>
          <w:i/>
          <w:iCs/>
          <w:sz w:val="20"/>
          <w:szCs w:val="20"/>
          <w:shd w:val="clear" w:color="auto" w:fill="FFFFFF"/>
          <w:lang w:val="pt-BR"/>
        </w:rPr>
      </w:pPr>
      <w:r>
        <w:rPr>
          <w:rFonts w:asciiTheme="majorBidi" w:hAnsiTheme="majorBidi" w:cstheme="majorBidi"/>
          <w:i/>
          <w:iCs/>
          <w:sz w:val="20"/>
          <w:szCs w:val="20"/>
          <w:lang w:val="pt-BR"/>
        </w:rPr>
        <w:t>“</w:t>
      </w:r>
      <w:r w:rsidR="00905B22" w:rsidRPr="00D036EA">
        <w:rPr>
          <w:rFonts w:asciiTheme="majorBidi" w:hAnsiTheme="majorBidi" w:cstheme="majorBidi"/>
          <w:i/>
          <w:iCs/>
          <w:sz w:val="20"/>
          <w:szCs w:val="20"/>
          <w:lang w:val="pt-BR"/>
        </w:rPr>
        <w:t xml:space="preserve">Foi </w:t>
      </w:r>
      <w:r w:rsidR="00905B22" w:rsidRPr="00D036EA">
        <w:rPr>
          <w:rFonts w:asciiTheme="majorBidi" w:hAnsiTheme="majorBidi" w:cstheme="majorBidi"/>
          <w:b/>
          <w:bCs/>
          <w:i/>
          <w:iCs/>
          <w:color w:val="0000CC"/>
          <w:sz w:val="20"/>
          <w:szCs w:val="20"/>
          <w:lang w:val="pt-BR"/>
        </w:rPr>
        <w:t>Cristo</w:t>
      </w:r>
      <w:r w:rsidR="00905B22" w:rsidRPr="00D036EA">
        <w:rPr>
          <w:rFonts w:asciiTheme="majorBidi" w:hAnsiTheme="majorBidi" w:cstheme="majorBidi"/>
          <w:i/>
          <w:iCs/>
          <w:sz w:val="20"/>
          <w:szCs w:val="20"/>
          <w:lang w:val="pt-BR"/>
        </w:rPr>
        <w:t xml:space="preserve"> quem nos redimiu da </w:t>
      </w:r>
      <w:r w:rsidR="00905B22" w:rsidRPr="00D036EA">
        <w:rPr>
          <w:rFonts w:asciiTheme="majorBidi" w:hAnsiTheme="majorBidi" w:cstheme="majorBidi"/>
          <w:b/>
          <w:bCs/>
          <w:i/>
          <w:iCs/>
          <w:color w:val="0000CC"/>
          <w:sz w:val="20"/>
          <w:szCs w:val="20"/>
          <w:lang w:val="pt-BR"/>
        </w:rPr>
        <w:t>maldição da Lei</w:t>
      </w:r>
      <w:r w:rsidR="00905B22" w:rsidRPr="00D036EA">
        <w:rPr>
          <w:rFonts w:asciiTheme="majorBidi" w:hAnsiTheme="majorBidi" w:cstheme="majorBidi"/>
          <w:i/>
          <w:iCs/>
          <w:sz w:val="20"/>
          <w:szCs w:val="20"/>
          <w:lang w:val="pt-BR"/>
        </w:rPr>
        <w:t xml:space="preserve"> quando, a si próprio se tornou </w:t>
      </w:r>
      <w:r w:rsidR="00905B22" w:rsidRPr="00D036EA">
        <w:rPr>
          <w:rFonts w:asciiTheme="majorBidi" w:hAnsiTheme="majorBidi" w:cstheme="majorBidi"/>
          <w:b/>
          <w:bCs/>
          <w:i/>
          <w:iCs/>
          <w:color w:val="0000CC"/>
          <w:sz w:val="20"/>
          <w:szCs w:val="20"/>
          <w:lang w:val="pt-BR"/>
        </w:rPr>
        <w:t>maldição em nosso lugar</w:t>
      </w:r>
      <w:r w:rsidR="00905B22" w:rsidRPr="00D036EA">
        <w:rPr>
          <w:rFonts w:asciiTheme="majorBidi" w:hAnsiTheme="majorBidi" w:cstheme="majorBidi"/>
          <w:i/>
          <w:iCs/>
          <w:sz w:val="20"/>
          <w:szCs w:val="20"/>
          <w:lang w:val="pt-BR"/>
        </w:rPr>
        <w:t xml:space="preserve">, pois como está escrito: </w:t>
      </w:r>
      <w:r>
        <w:rPr>
          <w:rFonts w:asciiTheme="majorBidi" w:hAnsiTheme="majorBidi" w:cstheme="majorBidi"/>
          <w:i/>
          <w:iCs/>
          <w:sz w:val="20"/>
          <w:szCs w:val="20"/>
          <w:lang w:val="pt-BR"/>
        </w:rPr>
        <w:t>‘</w:t>
      </w:r>
      <w:r w:rsidR="00905B22" w:rsidRPr="00D036EA">
        <w:rPr>
          <w:rFonts w:asciiTheme="majorBidi" w:hAnsiTheme="majorBidi" w:cstheme="majorBidi"/>
          <w:b/>
          <w:bCs/>
          <w:i/>
          <w:iCs/>
          <w:color w:val="0000CC"/>
          <w:sz w:val="20"/>
          <w:szCs w:val="20"/>
          <w:lang w:val="pt-BR"/>
        </w:rPr>
        <w:t>Maldito</w:t>
      </w:r>
      <w:r w:rsidR="00905B22" w:rsidRPr="00D036EA">
        <w:rPr>
          <w:rFonts w:asciiTheme="majorBidi" w:hAnsiTheme="majorBidi" w:cstheme="majorBidi"/>
          <w:i/>
          <w:iCs/>
          <w:sz w:val="20"/>
          <w:szCs w:val="20"/>
          <w:lang w:val="pt-BR"/>
        </w:rPr>
        <w:t xml:space="preserve"> todo aquele que for </w:t>
      </w:r>
      <w:r w:rsidR="00905B22" w:rsidRPr="00D036EA">
        <w:rPr>
          <w:rFonts w:asciiTheme="majorBidi" w:hAnsiTheme="majorBidi" w:cstheme="majorBidi"/>
          <w:b/>
          <w:bCs/>
          <w:i/>
          <w:iCs/>
          <w:color w:val="0000CC"/>
          <w:sz w:val="20"/>
          <w:szCs w:val="20"/>
          <w:lang w:val="pt-BR"/>
        </w:rPr>
        <w:t>pendurado num madeiro</w:t>
      </w:r>
      <w:r w:rsidR="001943D2">
        <w:rPr>
          <w:rFonts w:asciiTheme="majorBidi" w:hAnsiTheme="majorBidi" w:cstheme="majorBidi"/>
          <w:i/>
          <w:iCs/>
          <w:sz w:val="20"/>
          <w:szCs w:val="20"/>
          <w:lang w:val="pt-BR"/>
        </w:rPr>
        <w:t>’</w:t>
      </w:r>
      <w:r>
        <w:rPr>
          <w:rFonts w:asciiTheme="majorBidi" w:hAnsiTheme="majorBidi" w:cstheme="majorBidi"/>
          <w:i/>
          <w:iCs/>
          <w:lang w:val="pt-BR"/>
        </w:rPr>
        <w:t>”</w:t>
      </w:r>
      <w:r w:rsidR="00905B22" w:rsidRPr="00D036EA">
        <w:rPr>
          <w:rFonts w:asciiTheme="majorBidi" w:hAnsiTheme="majorBidi" w:cstheme="majorBidi"/>
          <w:i/>
          <w:iCs/>
          <w:sz w:val="20"/>
          <w:szCs w:val="20"/>
          <w:lang w:val="pt-BR"/>
        </w:rPr>
        <w:t xml:space="preserve"> (Gálatas</w:t>
      </w:r>
      <w:r w:rsidR="003E3CEB" w:rsidRPr="00D036EA">
        <w:rPr>
          <w:rFonts w:asciiTheme="majorBidi" w:hAnsiTheme="majorBidi" w:cstheme="majorBidi"/>
          <w:i/>
          <w:iCs/>
          <w:sz w:val="20"/>
          <w:szCs w:val="20"/>
          <w:shd w:val="clear" w:color="auto" w:fill="FFFFFF"/>
          <w:lang w:val="pt-BR"/>
        </w:rPr>
        <w:t>, 3:13).</w:t>
      </w:r>
    </w:p>
    <w:tbl>
      <w:tblPr>
        <w:tblW w:w="5836" w:type="dxa"/>
        <w:tblInd w:w="392"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5836"/>
      </w:tblGrid>
      <w:tr w:rsidR="001B2D8D" w:rsidRPr="00D036EA" w14:paraId="4A8715BF" w14:textId="77777777" w:rsidTr="00372F3D">
        <w:trPr>
          <w:trHeight w:val="96"/>
        </w:trPr>
        <w:tc>
          <w:tcPr>
            <w:tcW w:w="5836" w:type="dxa"/>
            <w:hideMark/>
          </w:tcPr>
          <w:p w14:paraId="16AEC9F9" w14:textId="6D9D95AB" w:rsidR="001B2D8D" w:rsidRPr="00D036EA" w:rsidRDefault="001B2D8D" w:rsidP="00C552BA">
            <w:pPr>
              <w:spacing w:before="100" w:after="0" w:line="240" w:lineRule="auto"/>
              <w:jc w:val="center"/>
              <w:rPr>
                <w:rFonts w:asciiTheme="majorBidi" w:hAnsiTheme="majorBidi" w:cstheme="majorBidi"/>
                <w:sz w:val="18"/>
                <w:szCs w:val="18"/>
                <w:lang w:val="pt-BR"/>
              </w:rPr>
            </w:pPr>
            <w:r w:rsidRPr="00D036EA">
              <w:rPr>
                <w:noProof/>
              </w:rPr>
              <w:lastRenderedPageBreak/>
              <w:drawing>
                <wp:inline distT="0" distB="0" distL="0" distR="0" wp14:anchorId="71CDD45B" wp14:editId="0058A1CC">
                  <wp:extent cx="1306656" cy="1395635"/>
                  <wp:effectExtent l="38100" t="19050" r="26844" b="14065"/>
                  <wp:docPr id="11244" name="Picture 2049" descr="http://www.alex-sk.de/mirror/dj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alex-sk.de/mirror/dj02.jpg"/>
                          <pic:cNvPicPr>
                            <a:picLocks noChangeAspect="1" noChangeArrowheads="1"/>
                          </pic:cNvPicPr>
                        </pic:nvPicPr>
                        <pic:blipFill>
                          <a:blip r:embed="rId168">
                            <a:extLst>
                              <a:ext uri="{BEBA8EAE-BF5A-486C-A8C5-ECC9F3942E4B}">
                                <a14:imgProps xmlns:a14="http://schemas.microsoft.com/office/drawing/2010/main">
                                  <a14:imgLayer r:embed="rId17">
                                    <a14:imgEffect>
                                      <a14:saturation sat="66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311831" cy="1401163"/>
                          </a:xfrm>
                          <a:prstGeom prst="rect">
                            <a:avLst/>
                          </a:prstGeom>
                          <a:noFill/>
                          <a:ln w="12700">
                            <a:solidFill>
                              <a:schemeClr val="tx1"/>
                            </a:solidFill>
                          </a:ln>
                        </pic:spPr>
                      </pic:pic>
                    </a:graphicData>
                  </a:graphic>
                </wp:inline>
              </w:drawing>
            </w:r>
            <w:r w:rsidR="00621CF5">
              <w:rPr>
                <w:rFonts w:asciiTheme="majorBidi" w:hAnsiTheme="majorBidi" w:cstheme="majorBidi"/>
                <w:noProof/>
                <w:sz w:val="18"/>
                <w:szCs w:val="18"/>
              </w:rPr>
              <w:t xml:space="preserve">  </w:t>
            </w:r>
            <w:r w:rsidRPr="00D036EA">
              <w:rPr>
                <w:rFonts w:asciiTheme="majorBidi" w:hAnsiTheme="majorBidi" w:cstheme="majorBidi"/>
                <w:noProof/>
                <w:sz w:val="18"/>
                <w:szCs w:val="18"/>
              </w:rPr>
              <w:drawing>
                <wp:inline distT="0" distB="0" distL="0" distR="0" wp14:anchorId="6343B09A" wp14:editId="36DAE534">
                  <wp:extent cx="1003091" cy="1390650"/>
                  <wp:effectExtent l="38100" t="19050" r="25609" b="19050"/>
                  <wp:docPr id="11245" name="Picture 9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169" cstate="print">
                            <a:extLst>
                              <a:ext uri="{BEBA8EAE-BF5A-486C-A8C5-ECC9F3942E4B}">
                                <a14:imgProps xmlns:a14="http://schemas.microsoft.com/office/drawing/2010/main">
                                  <a14:imgLayer r:embed="rId17">
                                    <a14:imgEffect>
                                      <a14:colorTemperature colorTemp="11200"/>
                                    </a14:imgEffect>
                                  </a14:imgLayer>
                                </a14:imgProps>
                              </a:ext>
                              <a:ext uri="{28A0092B-C50C-407E-A947-70E740481C1C}">
                                <a14:useLocalDpi xmlns:a14="http://schemas.microsoft.com/office/drawing/2010/main" val="0"/>
                              </a:ext>
                            </a:extLst>
                          </a:blip>
                          <a:srcRect/>
                          <a:stretch>
                            <a:fillRect/>
                          </a:stretch>
                        </pic:blipFill>
                        <pic:spPr bwMode="auto">
                          <a:xfrm>
                            <a:off x="0" y="0"/>
                            <a:ext cx="1004411" cy="1392480"/>
                          </a:xfrm>
                          <a:prstGeom prst="rect">
                            <a:avLst/>
                          </a:prstGeom>
                          <a:noFill/>
                          <a:ln w="19050">
                            <a:solidFill>
                              <a:schemeClr val="tx1"/>
                            </a:solidFill>
                          </a:ln>
                        </pic:spPr>
                      </pic:pic>
                    </a:graphicData>
                  </a:graphic>
                </wp:inline>
              </w:drawing>
            </w:r>
          </w:p>
        </w:tc>
      </w:tr>
      <w:tr w:rsidR="001B2D8D" w:rsidRPr="00D036EA" w14:paraId="09CCBED5" w14:textId="77777777" w:rsidTr="00372F3D">
        <w:trPr>
          <w:trHeight w:val="96"/>
        </w:trPr>
        <w:tc>
          <w:tcPr>
            <w:tcW w:w="5836" w:type="dxa"/>
            <w:hideMark/>
          </w:tcPr>
          <w:p w14:paraId="3B5A1462" w14:textId="3C07B106" w:rsidR="001B2D8D" w:rsidRPr="00D036EA" w:rsidRDefault="00905B22" w:rsidP="00220B6E">
            <w:pPr>
              <w:tabs>
                <w:tab w:val="left" w:pos="5704"/>
                <w:tab w:val="left" w:pos="5908"/>
              </w:tabs>
              <w:spacing w:before="40" w:after="160" w:line="240" w:lineRule="auto"/>
              <w:ind w:left="238" w:right="249"/>
              <w:jc w:val="both"/>
              <w:rPr>
                <w:rFonts w:asciiTheme="majorBidi" w:hAnsiTheme="majorBidi" w:cstheme="majorBidi"/>
                <w:noProof/>
                <w:sz w:val="20"/>
                <w:szCs w:val="20"/>
                <w:lang w:val="pt-BR"/>
              </w:rPr>
            </w:pPr>
            <w:r w:rsidRPr="00D036EA">
              <w:rPr>
                <w:rFonts w:asciiTheme="majorBidi" w:hAnsiTheme="majorBidi" w:cstheme="majorBidi"/>
                <w:sz w:val="20"/>
                <w:szCs w:val="20"/>
                <w:lang w:val="pt-BR"/>
              </w:rPr>
              <w:t>Acima</w:t>
            </w:r>
            <w:r w:rsidR="00B545F5">
              <w:rPr>
                <w:rFonts w:asciiTheme="majorBidi" w:hAnsiTheme="majorBidi" w:cstheme="majorBidi"/>
                <w:sz w:val="20"/>
                <w:szCs w:val="20"/>
                <w:lang w:val="pt-BR"/>
              </w:rPr>
              <w:t>,</w:t>
            </w:r>
            <w:r w:rsidRPr="00D036EA">
              <w:rPr>
                <w:rFonts w:asciiTheme="majorBidi" w:hAnsiTheme="majorBidi" w:cstheme="majorBidi"/>
                <w:sz w:val="20"/>
                <w:szCs w:val="20"/>
                <w:lang w:val="pt-BR"/>
              </w:rPr>
              <w:t xml:space="preserve"> os deuses </w:t>
            </w:r>
            <w:r w:rsidR="00FD01A5">
              <w:rPr>
                <w:rFonts w:asciiTheme="majorBidi" w:hAnsiTheme="majorBidi" w:cstheme="majorBidi"/>
                <w:sz w:val="20"/>
                <w:szCs w:val="20"/>
                <w:lang w:val="pt-BR"/>
              </w:rPr>
              <w:t>Osíris</w:t>
            </w:r>
            <w:r w:rsidRPr="00D036EA">
              <w:rPr>
                <w:rFonts w:asciiTheme="majorBidi" w:hAnsiTheme="majorBidi" w:cstheme="majorBidi"/>
                <w:sz w:val="20"/>
                <w:szCs w:val="20"/>
                <w:lang w:val="pt-BR"/>
              </w:rPr>
              <w:t xml:space="preserve"> (esquerda) </w:t>
            </w:r>
            <w:r w:rsidR="00B545F5">
              <w:rPr>
                <w:rFonts w:asciiTheme="majorBidi" w:hAnsiTheme="majorBidi" w:cstheme="majorBidi"/>
                <w:sz w:val="20"/>
                <w:szCs w:val="20"/>
                <w:lang w:val="pt-BR"/>
              </w:rPr>
              <w:t>e Shu (direita) são representado</w:t>
            </w:r>
            <w:r w:rsidRPr="00D036EA">
              <w:rPr>
                <w:rFonts w:asciiTheme="majorBidi" w:hAnsiTheme="majorBidi" w:cstheme="majorBidi"/>
                <w:sz w:val="20"/>
                <w:szCs w:val="20"/>
                <w:lang w:val="pt-BR"/>
              </w:rPr>
              <w:t xml:space="preserve">s </w:t>
            </w:r>
            <w:r w:rsidR="00B545F5">
              <w:rPr>
                <w:rFonts w:asciiTheme="majorBidi" w:hAnsiTheme="majorBidi" w:cstheme="majorBidi"/>
                <w:sz w:val="20"/>
                <w:szCs w:val="20"/>
                <w:lang w:val="pt-BR"/>
              </w:rPr>
              <w:t>de</w:t>
            </w:r>
            <w:r w:rsidRPr="00D036EA">
              <w:rPr>
                <w:rFonts w:asciiTheme="majorBidi" w:hAnsiTheme="majorBidi" w:cstheme="majorBidi"/>
                <w:sz w:val="20"/>
                <w:szCs w:val="20"/>
                <w:lang w:val="pt-BR"/>
              </w:rPr>
              <w:t xml:space="preserve"> braços estendidos em pose cruc</w:t>
            </w:r>
            <w:r w:rsidR="00B545F5">
              <w:rPr>
                <w:rFonts w:asciiTheme="majorBidi" w:hAnsiTheme="majorBidi" w:cstheme="majorBidi"/>
                <w:sz w:val="20"/>
                <w:szCs w:val="20"/>
                <w:lang w:val="pt-BR"/>
              </w:rPr>
              <w:t xml:space="preserve">iforme. Da mesma forma, Jesus, </w:t>
            </w:r>
            <w:r w:rsidRPr="00D036EA">
              <w:rPr>
                <w:rFonts w:asciiTheme="majorBidi" w:hAnsiTheme="majorBidi" w:cstheme="majorBidi"/>
                <w:sz w:val="20"/>
                <w:szCs w:val="20"/>
                <w:lang w:val="pt-BR"/>
              </w:rPr>
              <w:t>Maria e o Menino Jesus (</w:t>
            </w:r>
            <w:r w:rsidR="00B545F5">
              <w:rPr>
                <w:rFonts w:asciiTheme="majorBidi" w:hAnsiTheme="majorBidi" w:cstheme="majorBidi"/>
                <w:sz w:val="20"/>
                <w:szCs w:val="20"/>
                <w:lang w:val="pt-BR"/>
              </w:rPr>
              <w:t>abaixo) são representado</w:t>
            </w:r>
            <w:r w:rsidRPr="00D036EA">
              <w:rPr>
                <w:rFonts w:asciiTheme="majorBidi" w:hAnsiTheme="majorBidi" w:cstheme="majorBidi"/>
                <w:sz w:val="20"/>
                <w:szCs w:val="20"/>
                <w:lang w:val="pt-BR"/>
              </w:rPr>
              <w:t>s em pose cruciforme</w:t>
            </w:r>
            <w:r w:rsidR="001B2D8D" w:rsidRPr="00D036EA">
              <w:rPr>
                <w:rFonts w:asciiTheme="majorBidi" w:hAnsiTheme="majorBidi" w:cstheme="majorBidi"/>
                <w:sz w:val="20"/>
                <w:szCs w:val="20"/>
                <w:lang w:val="pt-BR"/>
              </w:rPr>
              <w:t>.</w:t>
            </w:r>
          </w:p>
        </w:tc>
      </w:tr>
      <w:tr w:rsidR="001B2D8D" w:rsidRPr="00D036EA" w14:paraId="37FA9EEB" w14:textId="77777777" w:rsidTr="00372F3D">
        <w:trPr>
          <w:trHeight w:val="100"/>
        </w:trPr>
        <w:tc>
          <w:tcPr>
            <w:tcW w:w="5836" w:type="dxa"/>
          </w:tcPr>
          <w:p w14:paraId="0EC1B2F2" w14:textId="40649464" w:rsidR="001B2D8D" w:rsidRPr="00D036EA" w:rsidRDefault="001B2D8D" w:rsidP="00C552BA">
            <w:pPr>
              <w:shd w:val="clear" w:color="auto" w:fill="FFFFFF" w:themeFill="background1"/>
              <w:tabs>
                <w:tab w:val="left" w:pos="5562"/>
              </w:tabs>
              <w:spacing w:line="240" w:lineRule="auto"/>
              <w:jc w:val="center"/>
              <w:rPr>
                <w:rFonts w:asciiTheme="majorBidi" w:hAnsiTheme="majorBidi" w:cstheme="majorBidi"/>
                <w:color w:val="1F497D" w:themeColor="text2"/>
                <w:sz w:val="18"/>
                <w:szCs w:val="18"/>
                <w:lang w:val="pt-BR"/>
              </w:rPr>
            </w:pPr>
            <w:r w:rsidRPr="00D036EA">
              <w:rPr>
                <w:rFonts w:asciiTheme="majorBidi" w:hAnsiTheme="majorBidi" w:cstheme="majorBidi"/>
                <w:noProof/>
                <w:color w:val="1F497D" w:themeColor="text2"/>
                <w:sz w:val="18"/>
                <w:szCs w:val="18"/>
              </w:rPr>
              <w:drawing>
                <wp:inline distT="0" distB="0" distL="0" distR="0" wp14:anchorId="0697DB47" wp14:editId="0AC3EF0A">
                  <wp:extent cx="1006123" cy="1333231"/>
                  <wp:effectExtent l="19050" t="0" r="3527" b="0"/>
                  <wp:docPr id="11246" name="Picture 9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5"/>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1009246" cy="1337369"/>
                          </a:xfrm>
                          <a:prstGeom prst="rect">
                            <a:avLst/>
                          </a:prstGeom>
                          <a:noFill/>
                          <a:ln>
                            <a:noFill/>
                          </a:ln>
                        </pic:spPr>
                      </pic:pic>
                    </a:graphicData>
                  </a:graphic>
                </wp:inline>
              </w:drawing>
            </w:r>
            <w:r w:rsidR="00621CF5">
              <w:rPr>
                <w:rFonts w:asciiTheme="majorBidi" w:hAnsiTheme="majorBidi" w:cstheme="majorBidi"/>
                <w:noProof/>
                <w:sz w:val="18"/>
                <w:szCs w:val="18"/>
              </w:rPr>
              <w:t xml:space="preserve">   </w:t>
            </w:r>
            <w:r w:rsidRPr="00D036EA">
              <w:rPr>
                <w:rFonts w:asciiTheme="majorBidi" w:hAnsiTheme="majorBidi" w:cstheme="majorBidi"/>
                <w:noProof/>
                <w:sz w:val="18"/>
                <w:szCs w:val="18"/>
              </w:rPr>
              <w:drawing>
                <wp:inline distT="0" distB="0" distL="0" distR="0" wp14:anchorId="19B6079C" wp14:editId="774EAF41">
                  <wp:extent cx="1152166" cy="1323897"/>
                  <wp:effectExtent l="19050" t="19050" r="9884" b="9603"/>
                  <wp:docPr id="11247" name="Picture 9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6"/>
                          <pic:cNvPicPr>
                            <a:picLocks noChangeAspect="1" noChangeArrowheads="1"/>
                          </pic:cNvPicPr>
                        </pic:nvPicPr>
                        <pic:blipFill>
                          <a:blip r:embed="rId171">
                            <a:lum contrast="20000"/>
                            <a:extLst>
                              <a:ext uri="{28A0092B-C50C-407E-A947-70E740481C1C}">
                                <a14:useLocalDpi xmlns:a14="http://schemas.microsoft.com/office/drawing/2010/main" val="0"/>
                              </a:ext>
                            </a:extLst>
                          </a:blip>
                          <a:srcRect/>
                          <a:stretch>
                            <a:fillRect/>
                          </a:stretch>
                        </pic:blipFill>
                        <pic:spPr bwMode="auto">
                          <a:xfrm>
                            <a:off x="0" y="0"/>
                            <a:ext cx="1152515" cy="1324298"/>
                          </a:xfrm>
                          <a:prstGeom prst="rect">
                            <a:avLst/>
                          </a:prstGeom>
                          <a:noFill/>
                          <a:ln w="19050">
                            <a:solidFill>
                              <a:schemeClr val="tx1"/>
                            </a:solidFill>
                          </a:ln>
                        </pic:spPr>
                      </pic:pic>
                    </a:graphicData>
                  </a:graphic>
                </wp:inline>
              </w:drawing>
            </w:r>
            <w:r w:rsidR="00621CF5">
              <w:rPr>
                <w:rFonts w:asciiTheme="majorBidi" w:hAnsiTheme="majorBidi" w:cstheme="majorBidi"/>
                <w:noProof/>
                <w:sz w:val="18"/>
                <w:szCs w:val="18"/>
              </w:rPr>
              <w:t xml:space="preserve">   </w:t>
            </w:r>
            <w:r w:rsidRPr="00D036EA">
              <w:rPr>
                <w:rFonts w:asciiTheme="majorBidi" w:hAnsiTheme="majorBidi" w:cstheme="majorBidi"/>
                <w:noProof/>
                <w:sz w:val="18"/>
                <w:szCs w:val="18"/>
              </w:rPr>
              <w:drawing>
                <wp:inline distT="0" distB="0" distL="0" distR="0" wp14:anchorId="20A64AAC" wp14:editId="268B7E47">
                  <wp:extent cx="951600" cy="1315298"/>
                  <wp:effectExtent l="19050" t="19050" r="20320" b="18415"/>
                  <wp:docPr id="11248" name="Picture 9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7"/>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953448" cy="1317852"/>
                          </a:xfrm>
                          <a:prstGeom prst="rect">
                            <a:avLst/>
                          </a:prstGeom>
                          <a:noFill/>
                          <a:ln w="19050">
                            <a:solidFill>
                              <a:schemeClr val="tx1"/>
                            </a:solidFill>
                          </a:ln>
                        </pic:spPr>
                      </pic:pic>
                    </a:graphicData>
                  </a:graphic>
                </wp:inline>
              </w:drawing>
            </w:r>
          </w:p>
        </w:tc>
      </w:tr>
    </w:tbl>
    <w:p w14:paraId="24AF6F45" w14:textId="77777777" w:rsidR="001B2D8D" w:rsidRPr="00B545F5" w:rsidRDefault="001B2D8D" w:rsidP="00C552BA">
      <w:pPr>
        <w:spacing w:line="240" w:lineRule="auto"/>
        <w:jc w:val="both"/>
        <w:rPr>
          <w:rFonts w:asciiTheme="majorBidi" w:hAnsiTheme="majorBidi" w:cstheme="majorBidi"/>
          <w:sz w:val="2"/>
          <w:szCs w:val="2"/>
          <w:lang w:val="pt-BR"/>
        </w:rPr>
      </w:pPr>
    </w:p>
    <w:tbl>
      <w:tblPr>
        <w:tblW w:w="5836"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36"/>
      </w:tblGrid>
      <w:tr w:rsidR="001B2D8D" w:rsidRPr="00D036EA" w14:paraId="0EA58A3D" w14:textId="77777777" w:rsidTr="00372F3D">
        <w:trPr>
          <w:trHeight w:val="100"/>
        </w:trPr>
        <w:tc>
          <w:tcPr>
            <w:tcW w:w="5836" w:type="dxa"/>
          </w:tcPr>
          <w:p w14:paraId="794C71FF" w14:textId="7B780249" w:rsidR="001B2D8D" w:rsidRPr="00D036EA" w:rsidRDefault="001B2D8D" w:rsidP="00C552BA">
            <w:pPr>
              <w:shd w:val="clear" w:color="auto" w:fill="FFFFFF" w:themeFill="background1"/>
              <w:spacing w:before="80" w:after="80" w:line="240" w:lineRule="auto"/>
              <w:jc w:val="center"/>
              <w:rPr>
                <w:rFonts w:asciiTheme="majorBidi" w:hAnsiTheme="majorBidi" w:cstheme="majorBidi"/>
                <w:sz w:val="20"/>
                <w:szCs w:val="20"/>
                <w:lang w:val="pt-BR"/>
              </w:rPr>
            </w:pPr>
            <w:r w:rsidRPr="00D036EA">
              <w:rPr>
                <w:rFonts w:asciiTheme="majorBidi" w:hAnsiTheme="majorBidi" w:cstheme="majorBidi"/>
                <w:noProof/>
                <w:color w:val="000000" w:themeColor="text1"/>
                <w:sz w:val="20"/>
                <w:szCs w:val="20"/>
              </w:rPr>
              <w:drawing>
                <wp:inline distT="0" distB="0" distL="0" distR="0" wp14:anchorId="507842CF" wp14:editId="30A7D0F2">
                  <wp:extent cx="1143000" cy="1441937"/>
                  <wp:effectExtent l="19050" t="19050" r="19050" b="25400"/>
                  <wp:docPr id="11249" name="Picture 9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1148080" cy="1448346"/>
                          </a:xfrm>
                          <a:prstGeom prst="rect">
                            <a:avLst/>
                          </a:prstGeom>
                          <a:noFill/>
                          <a:ln w="19050">
                            <a:solidFill>
                              <a:schemeClr val="tx1"/>
                            </a:solidFill>
                          </a:ln>
                        </pic:spPr>
                      </pic:pic>
                    </a:graphicData>
                  </a:graphic>
                </wp:inline>
              </w:drawing>
            </w:r>
            <w:r w:rsidR="001E504B">
              <w:rPr>
                <w:rFonts w:asciiTheme="majorBidi" w:hAnsiTheme="majorBidi" w:cstheme="majorBidi"/>
                <w:noProof/>
                <w:sz w:val="20"/>
                <w:szCs w:val="20"/>
              </w:rPr>
              <w:t xml:space="preserve"> </w:t>
            </w:r>
            <w:r w:rsidR="00621CF5">
              <w:rPr>
                <w:rFonts w:asciiTheme="majorBidi" w:hAnsiTheme="majorBidi" w:cstheme="majorBidi"/>
                <w:noProof/>
                <w:sz w:val="20"/>
                <w:szCs w:val="20"/>
              </w:rPr>
              <w:t xml:space="preserve"> </w:t>
            </w:r>
            <w:r w:rsidRPr="00D036EA">
              <w:rPr>
                <w:rFonts w:asciiTheme="majorBidi" w:hAnsiTheme="majorBidi" w:cstheme="majorBidi"/>
                <w:noProof/>
                <w:sz w:val="20"/>
                <w:szCs w:val="20"/>
              </w:rPr>
              <w:drawing>
                <wp:inline distT="0" distB="0" distL="0" distR="0" wp14:anchorId="3107B446" wp14:editId="0F9BAB89">
                  <wp:extent cx="1036027" cy="1464999"/>
                  <wp:effectExtent l="19050" t="19050" r="11723" b="20901"/>
                  <wp:docPr id="11250" name="صورة 1" descr="http://symboldictionary.net/library/graphics/symbols/glossaryankh.jpg"/>
                  <wp:cNvGraphicFramePr/>
                  <a:graphic xmlns:a="http://schemas.openxmlformats.org/drawingml/2006/main">
                    <a:graphicData uri="http://schemas.openxmlformats.org/drawingml/2006/picture">
                      <pic:pic xmlns:pic="http://schemas.openxmlformats.org/drawingml/2006/picture">
                        <pic:nvPicPr>
                          <pic:cNvPr id="1026" name="Picture 2" descr="http://symboldictionary.net/library/graphics/symbols/glossaryankh.jpg"/>
                          <pic:cNvPicPr>
                            <a:picLocks noChangeAspect="1" noChangeArrowheads="1"/>
                          </pic:cNvPicPr>
                        </pic:nvPicPr>
                        <pic:blipFill>
                          <a:blip r:embed="rId174">
                            <a:lum contrast="30000"/>
                          </a:blip>
                          <a:srcRect/>
                          <a:stretch>
                            <a:fillRect/>
                          </a:stretch>
                        </pic:blipFill>
                        <pic:spPr bwMode="auto">
                          <a:xfrm>
                            <a:off x="0" y="0"/>
                            <a:ext cx="1039826" cy="1470371"/>
                          </a:xfrm>
                          <a:prstGeom prst="rect">
                            <a:avLst/>
                          </a:prstGeom>
                          <a:noFill/>
                          <a:ln w="12700">
                            <a:solidFill>
                              <a:schemeClr val="tx1"/>
                            </a:solidFill>
                          </a:ln>
                        </pic:spPr>
                      </pic:pic>
                    </a:graphicData>
                  </a:graphic>
                </wp:inline>
              </w:drawing>
            </w:r>
            <w:r w:rsidR="001E504B">
              <w:rPr>
                <w:rFonts w:asciiTheme="majorBidi" w:hAnsiTheme="majorBidi" w:cstheme="majorBidi"/>
                <w:noProof/>
                <w:sz w:val="20"/>
                <w:szCs w:val="20"/>
              </w:rPr>
              <w:t xml:space="preserve"> </w:t>
            </w:r>
            <w:r w:rsidR="00621CF5">
              <w:rPr>
                <w:rFonts w:asciiTheme="majorBidi" w:hAnsiTheme="majorBidi" w:cstheme="majorBidi"/>
                <w:noProof/>
                <w:sz w:val="20"/>
                <w:szCs w:val="20"/>
              </w:rPr>
              <w:t xml:space="preserve"> </w:t>
            </w:r>
            <w:r w:rsidRPr="00D036EA">
              <w:rPr>
                <w:rFonts w:asciiTheme="majorBidi" w:hAnsiTheme="majorBidi" w:cstheme="majorBidi"/>
                <w:noProof/>
                <w:sz w:val="20"/>
                <w:szCs w:val="20"/>
              </w:rPr>
              <w:drawing>
                <wp:inline distT="0" distB="0" distL="0" distR="0" wp14:anchorId="621072E5" wp14:editId="2C14AA03">
                  <wp:extent cx="1092534" cy="1442085"/>
                  <wp:effectExtent l="19050" t="19050" r="12366" b="24765"/>
                  <wp:docPr id="11251" name="Picture 9269" descr="http://arthuride.files.wordpress.com/2011/11/miniature-shrine-xviiith-dynasty-ca-1325-bce-darkness-to-hide-deity.jpg?w=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0" descr="http://arthuride.files.wordpress.com/2011/11/miniature-shrine-xviiith-dynasty-ca-1325-bce-darkness-to-hide-deity.jpg?w=500">
                            <a:hlinkClick r:id="rId175"/>
                          </pic:cNvPr>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1097149" cy="1448176"/>
                          </a:xfrm>
                          <a:prstGeom prst="rect">
                            <a:avLst/>
                          </a:prstGeom>
                          <a:noFill/>
                          <a:ln w="19050">
                            <a:solidFill>
                              <a:schemeClr val="tx1"/>
                            </a:solidFill>
                          </a:ln>
                        </pic:spPr>
                      </pic:pic>
                    </a:graphicData>
                  </a:graphic>
                </wp:inline>
              </w:drawing>
            </w:r>
          </w:p>
          <w:p w14:paraId="04BE2BDE" w14:textId="02108140" w:rsidR="001B2D8D" w:rsidRPr="00D036EA" w:rsidRDefault="009C0ABD" w:rsidP="00177617">
            <w:pPr>
              <w:shd w:val="clear" w:color="auto" w:fill="FFFFFF" w:themeFill="background1"/>
              <w:tabs>
                <w:tab w:val="left" w:pos="5620"/>
                <w:tab w:val="left" w:pos="6012"/>
              </w:tabs>
              <w:spacing w:before="80" w:after="240" w:line="240" w:lineRule="auto"/>
              <w:ind w:left="57" w:right="57"/>
              <w:jc w:val="both"/>
              <w:rPr>
                <w:rFonts w:asciiTheme="majorBidi" w:hAnsiTheme="majorBidi" w:cstheme="majorBidi"/>
                <w:sz w:val="20"/>
                <w:szCs w:val="20"/>
                <w:lang w:val="pt-BR"/>
              </w:rPr>
            </w:pPr>
            <w:r w:rsidRPr="00D036EA">
              <w:rPr>
                <w:rFonts w:asciiTheme="majorBidi" w:hAnsiTheme="majorBidi" w:cstheme="majorBidi"/>
                <w:sz w:val="20"/>
                <w:szCs w:val="20"/>
                <w:lang w:val="pt-BR"/>
              </w:rPr>
              <w:t xml:space="preserve">À esquerda, Jesus e as duas Marias a seus pés; no meio, </w:t>
            </w:r>
            <w:r w:rsidR="00FD01A5">
              <w:rPr>
                <w:rFonts w:asciiTheme="majorBidi" w:hAnsiTheme="majorBidi" w:cstheme="majorBidi"/>
                <w:sz w:val="20"/>
                <w:szCs w:val="20"/>
                <w:lang w:val="pt-BR"/>
              </w:rPr>
              <w:t>Osíris</w:t>
            </w:r>
            <w:r w:rsidRPr="00D036EA">
              <w:rPr>
                <w:rFonts w:asciiTheme="majorBidi" w:hAnsiTheme="majorBidi" w:cstheme="majorBidi"/>
                <w:sz w:val="20"/>
                <w:szCs w:val="20"/>
                <w:lang w:val="pt-BR"/>
              </w:rPr>
              <w:t xml:space="preserve"> como um pilar djed e </w:t>
            </w:r>
            <w:r w:rsidR="00FD01A5">
              <w:rPr>
                <w:rFonts w:asciiTheme="majorBidi" w:hAnsiTheme="majorBidi" w:cstheme="majorBidi"/>
                <w:sz w:val="20"/>
                <w:szCs w:val="20"/>
                <w:lang w:val="pt-BR"/>
              </w:rPr>
              <w:t>Hórus</w:t>
            </w:r>
            <w:r w:rsidRPr="00D036EA">
              <w:rPr>
                <w:rFonts w:asciiTheme="majorBidi" w:hAnsiTheme="majorBidi" w:cstheme="majorBidi"/>
                <w:sz w:val="20"/>
                <w:szCs w:val="20"/>
                <w:lang w:val="pt-BR"/>
              </w:rPr>
              <w:t xml:space="preserve"> na cruz Ank</w:t>
            </w:r>
            <w:r w:rsidR="00B545F5">
              <w:rPr>
                <w:rFonts w:asciiTheme="majorBidi" w:hAnsiTheme="majorBidi" w:cstheme="majorBidi"/>
                <w:sz w:val="20"/>
                <w:szCs w:val="20"/>
                <w:lang w:val="pt-BR"/>
              </w:rPr>
              <w:t>h cercado pelas duas irmãs, ou “as Merti”</w:t>
            </w:r>
            <w:r w:rsidRPr="00D036EA">
              <w:rPr>
                <w:rFonts w:asciiTheme="majorBidi" w:hAnsiTheme="majorBidi" w:cstheme="majorBidi"/>
                <w:sz w:val="20"/>
                <w:szCs w:val="20"/>
                <w:lang w:val="pt-BR"/>
              </w:rPr>
              <w:t>. À direita</w:t>
            </w:r>
            <w:r w:rsidR="00B545F5">
              <w:rPr>
                <w:rFonts w:asciiTheme="majorBidi" w:hAnsiTheme="majorBidi" w:cstheme="majorBidi"/>
                <w:sz w:val="20"/>
                <w:szCs w:val="20"/>
                <w:lang w:val="pt-BR"/>
              </w:rPr>
              <w:t>,</w:t>
            </w:r>
            <w:r w:rsidRPr="00D036EA">
              <w:rPr>
                <w:rFonts w:asciiTheme="majorBidi" w:hAnsiTheme="majorBidi" w:cstheme="majorBidi"/>
                <w:sz w:val="20"/>
                <w:szCs w:val="20"/>
                <w:lang w:val="pt-BR"/>
              </w:rPr>
              <w:t xml:space="preserve"> um santuário em miniatura para ocultar </w:t>
            </w:r>
            <w:r w:rsidR="00FD01A5">
              <w:rPr>
                <w:rFonts w:asciiTheme="majorBidi" w:hAnsiTheme="majorBidi" w:cstheme="majorBidi"/>
                <w:sz w:val="20"/>
                <w:szCs w:val="20"/>
                <w:lang w:val="pt-BR"/>
              </w:rPr>
              <w:t>Osíris</w:t>
            </w:r>
            <w:r w:rsidRPr="00D036EA">
              <w:rPr>
                <w:rFonts w:asciiTheme="majorBidi" w:hAnsiTheme="majorBidi" w:cstheme="majorBidi"/>
                <w:sz w:val="20"/>
                <w:szCs w:val="20"/>
                <w:lang w:val="pt-BR"/>
              </w:rPr>
              <w:t xml:space="preserve"> durante sua </w:t>
            </w:r>
            <w:r w:rsidR="001A340D">
              <w:rPr>
                <w:rFonts w:asciiTheme="majorBidi" w:hAnsiTheme="majorBidi" w:cstheme="majorBidi"/>
                <w:sz w:val="20"/>
                <w:szCs w:val="20"/>
                <w:lang w:val="pt-BR"/>
              </w:rPr>
              <w:t>Ressurreição</w:t>
            </w:r>
            <w:r w:rsidR="001B2D8D" w:rsidRPr="00D036EA">
              <w:rPr>
                <w:rFonts w:asciiTheme="majorBidi" w:hAnsiTheme="majorBidi" w:cstheme="majorBidi"/>
                <w:sz w:val="20"/>
                <w:szCs w:val="20"/>
                <w:lang w:val="pt-BR"/>
              </w:rPr>
              <w:t>.</w:t>
            </w:r>
          </w:p>
        </w:tc>
      </w:tr>
    </w:tbl>
    <w:p w14:paraId="21864664" w14:textId="77777777" w:rsidR="007E7B36" w:rsidRDefault="009C0ABD" w:rsidP="00C552BA">
      <w:pPr>
        <w:spacing w:before="120" w:line="240" w:lineRule="auto"/>
        <w:jc w:val="both"/>
        <w:rPr>
          <w:rFonts w:asciiTheme="majorBidi" w:hAnsiTheme="majorBidi" w:cstheme="majorBidi"/>
          <w:b/>
          <w:bCs/>
          <w:i/>
          <w:iCs/>
          <w:color w:val="000000" w:themeColor="text1"/>
          <w:sz w:val="26"/>
          <w:szCs w:val="26"/>
          <w:lang w:val="pt-BR"/>
        </w:rPr>
      </w:pPr>
      <w:r w:rsidRPr="00D036EA">
        <w:rPr>
          <w:rFonts w:asciiTheme="majorBidi" w:hAnsiTheme="majorBidi" w:cstheme="majorBidi"/>
          <w:b/>
          <w:bCs/>
          <w:i/>
          <w:iCs/>
          <w:color w:val="000000" w:themeColor="text1"/>
          <w:sz w:val="26"/>
          <w:szCs w:val="26"/>
          <w:lang w:val="pt-BR"/>
        </w:rPr>
        <w:lastRenderedPageBreak/>
        <w:t>Por que a insistência sobre a crucificação</w:t>
      </w:r>
      <w:r w:rsidR="00D86A39" w:rsidRPr="00D036EA">
        <w:rPr>
          <w:rFonts w:asciiTheme="majorBidi" w:hAnsiTheme="majorBidi" w:cstheme="majorBidi"/>
          <w:b/>
          <w:bCs/>
          <w:i/>
          <w:iCs/>
          <w:color w:val="000000" w:themeColor="text1"/>
          <w:sz w:val="26"/>
          <w:szCs w:val="26"/>
          <w:lang w:val="pt-BR"/>
        </w:rPr>
        <w:t>?</w:t>
      </w:r>
    </w:p>
    <w:p w14:paraId="728B382A" w14:textId="50E2970C" w:rsidR="007E7B36" w:rsidRDefault="00A368A2" w:rsidP="00C552BA">
      <w:pPr>
        <w:spacing w:line="240" w:lineRule="auto"/>
        <w:ind w:firstLine="180"/>
        <w:jc w:val="both"/>
      </w:pPr>
      <w:r>
        <w:rPr>
          <w:rFonts w:asciiTheme="majorBidi" w:hAnsiTheme="majorBidi" w:cstheme="majorBidi"/>
          <w:sz w:val="20"/>
          <w:szCs w:val="20"/>
          <w:lang w:val="pt-BR"/>
        </w:rPr>
        <w:t xml:space="preserve">Se Deus não </w:t>
      </w:r>
      <w:r w:rsidR="007E7B36" w:rsidRPr="007E7B36">
        <w:rPr>
          <w:rFonts w:asciiTheme="majorBidi" w:hAnsiTheme="majorBidi" w:cstheme="majorBidi"/>
          <w:sz w:val="20"/>
          <w:szCs w:val="20"/>
          <w:lang w:val="pt-BR"/>
        </w:rPr>
        <w:t xml:space="preserve">abandona Suas promessas e a história da crucificação, sepultamento e </w:t>
      </w:r>
      <w:r w:rsidR="001A340D">
        <w:rPr>
          <w:rFonts w:asciiTheme="majorBidi" w:hAnsiTheme="majorBidi" w:cstheme="majorBidi"/>
          <w:sz w:val="20"/>
          <w:szCs w:val="20"/>
          <w:lang w:val="pt-BR"/>
        </w:rPr>
        <w:t>Ressurreição</w:t>
      </w:r>
      <w:r w:rsidR="007E7B36" w:rsidRPr="007E7B36">
        <w:rPr>
          <w:rFonts w:asciiTheme="majorBidi" w:hAnsiTheme="majorBidi" w:cstheme="majorBidi"/>
          <w:sz w:val="20"/>
          <w:szCs w:val="20"/>
          <w:lang w:val="pt-BR"/>
        </w:rPr>
        <w:t xml:space="preserve"> depois de três dias criou muitas contradições, por que a insistência sobre esta história?</w:t>
      </w:r>
    </w:p>
    <w:p w14:paraId="6DE8E06C" w14:textId="28A7A1D5" w:rsidR="007E7B36" w:rsidRPr="007E7B36" w:rsidRDefault="007E7B36" w:rsidP="00C552BA">
      <w:pPr>
        <w:spacing w:line="240" w:lineRule="auto"/>
        <w:ind w:firstLine="180"/>
        <w:jc w:val="both"/>
        <w:rPr>
          <w:rFonts w:asciiTheme="majorBidi" w:hAnsiTheme="majorBidi" w:cstheme="majorBidi"/>
          <w:sz w:val="20"/>
          <w:szCs w:val="20"/>
          <w:lang w:val="pt-BR"/>
        </w:rPr>
      </w:pPr>
      <w:r>
        <w:rPr>
          <w:rFonts w:asciiTheme="majorBidi" w:hAnsiTheme="majorBidi" w:cstheme="majorBidi"/>
          <w:sz w:val="20"/>
          <w:szCs w:val="20"/>
          <w:lang w:val="pt-BR"/>
        </w:rPr>
        <w:t xml:space="preserve">É possível que </w:t>
      </w:r>
      <w:r w:rsidRPr="007E7B36">
        <w:rPr>
          <w:rFonts w:asciiTheme="majorBidi" w:hAnsiTheme="majorBidi" w:cstheme="majorBidi"/>
          <w:i/>
          <w:sz w:val="20"/>
          <w:szCs w:val="20"/>
          <w:lang w:val="pt-BR"/>
        </w:rPr>
        <w:t>“</w:t>
      </w:r>
      <w:r w:rsidRPr="007E7B36">
        <w:rPr>
          <w:rFonts w:asciiTheme="majorBidi" w:hAnsiTheme="majorBidi" w:cstheme="majorBidi"/>
          <w:b/>
          <w:i/>
          <w:color w:val="1637CD"/>
          <w:sz w:val="20"/>
          <w:szCs w:val="20"/>
          <w:lang w:val="pt-BR"/>
        </w:rPr>
        <w:t>a falsa pena dos escribas</w:t>
      </w:r>
      <w:r w:rsidRPr="007E7B36">
        <w:rPr>
          <w:rFonts w:asciiTheme="majorBidi" w:hAnsiTheme="majorBidi" w:cstheme="majorBidi"/>
          <w:i/>
          <w:sz w:val="20"/>
          <w:szCs w:val="20"/>
          <w:lang w:val="pt-BR"/>
        </w:rPr>
        <w:t>” (Jeremias 8:8)</w:t>
      </w:r>
      <w:r w:rsidRPr="007E7B36">
        <w:rPr>
          <w:rFonts w:asciiTheme="majorBidi" w:hAnsiTheme="majorBidi" w:cstheme="majorBidi"/>
          <w:sz w:val="20"/>
          <w:szCs w:val="20"/>
          <w:lang w:val="pt-BR"/>
        </w:rPr>
        <w:t xml:space="preserve">, </w:t>
      </w:r>
      <w:r w:rsidRPr="007E7B36">
        <w:rPr>
          <w:rFonts w:asciiTheme="majorBidi" w:hAnsiTheme="majorBidi" w:cstheme="majorBidi"/>
          <w:b/>
          <w:color w:val="1637CD"/>
          <w:sz w:val="20"/>
          <w:szCs w:val="20"/>
          <w:lang w:val="pt-BR"/>
        </w:rPr>
        <w:t>tenha criado toda a história</w:t>
      </w:r>
      <w:r w:rsidRPr="007E7B36">
        <w:rPr>
          <w:rFonts w:asciiTheme="majorBidi" w:hAnsiTheme="majorBidi" w:cstheme="majorBidi"/>
          <w:sz w:val="20"/>
          <w:szCs w:val="20"/>
          <w:lang w:val="pt-BR"/>
        </w:rPr>
        <w:t>, como um compromisso para apaziguar os pagãos a se tornarem cristãos.</w:t>
      </w:r>
    </w:p>
    <w:p w14:paraId="2917213C" w14:textId="2A201EDE" w:rsidR="00A368A2" w:rsidRPr="00A368A2" w:rsidRDefault="007E7B36" w:rsidP="00C552BA">
      <w:pPr>
        <w:spacing w:before="120" w:line="240" w:lineRule="auto"/>
        <w:jc w:val="both"/>
        <w:rPr>
          <w:rFonts w:asciiTheme="majorBidi" w:hAnsiTheme="majorBidi" w:cstheme="majorBidi"/>
          <w:b/>
          <w:bCs/>
          <w:i/>
          <w:iCs/>
          <w:color w:val="000000" w:themeColor="text1"/>
          <w:sz w:val="26"/>
          <w:szCs w:val="26"/>
          <w:lang w:val="pt-BR"/>
        </w:rPr>
      </w:pPr>
      <w:r>
        <w:rPr>
          <w:rFonts w:asciiTheme="majorBidi" w:hAnsiTheme="majorBidi" w:cstheme="majorBidi"/>
          <w:b/>
          <w:bCs/>
          <w:i/>
          <w:iCs/>
          <w:color w:val="000000" w:themeColor="text1"/>
          <w:sz w:val="26"/>
          <w:szCs w:val="26"/>
          <w:lang w:val="pt-BR"/>
        </w:rPr>
        <w:t xml:space="preserve">Como </w:t>
      </w:r>
      <w:r w:rsidR="00A368A2">
        <w:rPr>
          <w:rFonts w:asciiTheme="majorBidi" w:hAnsiTheme="majorBidi" w:cstheme="majorBidi"/>
          <w:b/>
          <w:bCs/>
          <w:i/>
          <w:iCs/>
          <w:color w:val="000000" w:themeColor="text1"/>
          <w:sz w:val="26"/>
          <w:szCs w:val="26"/>
          <w:lang w:val="pt-BR"/>
        </w:rPr>
        <w:t xml:space="preserve">Jesus (PECE) </w:t>
      </w:r>
      <w:r>
        <w:rPr>
          <w:rFonts w:asciiTheme="majorBidi" w:hAnsiTheme="majorBidi" w:cstheme="majorBidi"/>
          <w:b/>
          <w:bCs/>
          <w:i/>
          <w:iCs/>
          <w:color w:val="000000" w:themeColor="text1"/>
          <w:sz w:val="26"/>
          <w:szCs w:val="26"/>
          <w:lang w:val="pt-BR"/>
        </w:rPr>
        <w:t xml:space="preserve">foi </w:t>
      </w:r>
      <w:r w:rsidR="00A368A2">
        <w:rPr>
          <w:rFonts w:asciiTheme="majorBidi" w:hAnsiTheme="majorBidi" w:cstheme="majorBidi"/>
          <w:b/>
          <w:bCs/>
          <w:i/>
          <w:iCs/>
          <w:color w:val="000000" w:themeColor="text1"/>
          <w:sz w:val="26"/>
          <w:szCs w:val="26"/>
          <w:lang w:val="pt-BR"/>
        </w:rPr>
        <w:t>salvo?</w:t>
      </w:r>
    </w:p>
    <w:p w14:paraId="5FFBAFCE" w14:textId="78A90182" w:rsidR="00BA0A36" w:rsidRPr="00D036EA" w:rsidRDefault="00BA0A36" w:rsidP="00C552BA">
      <w:pPr>
        <w:spacing w:line="240" w:lineRule="auto"/>
        <w:ind w:firstLine="180"/>
        <w:jc w:val="both"/>
        <w:rPr>
          <w:rFonts w:asciiTheme="majorBidi" w:hAnsiTheme="majorBidi" w:cstheme="majorBidi"/>
          <w:sz w:val="20"/>
          <w:szCs w:val="20"/>
          <w:lang w:val="pt-BR"/>
        </w:rPr>
      </w:pPr>
      <w:bookmarkStart w:id="4" w:name="OLE_LINK3"/>
      <w:bookmarkStart w:id="5" w:name="OLE_LINK4"/>
      <w:r w:rsidRPr="00D036EA">
        <w:rPr>
          <w:rFonts w:asciiTheme="majorBidi" w:hAnsiTheme="majorBidi" w:cstheme="majorBidi"/>
          <w:sz w:val="20"/>
          <w:szCs w:val="20"/>
          <w:lang w:val="pt-BR"/>
        </w:rPr>
        <w:t xml:space="preserve">Na Bíblia </w:t>
      </w:r>
      <w:bookmarkEnd w:id="4"/>
      <w:bookmarkEnd w:id="5"/>
      <w:r w:rsidRPr="00D036EA">
        <w:rPr>
          <w:rFonts w:asciiTheme="majorBidi" w:hAnsiTheme="majorBidi" w:cstheme="majorBidi"/>
          <w:sz w:val="20"/>
          <w:szCs w:val="20"/>
          <w:lang w:val="pt-BR"/>
        </w:rPr>
        <w:t xml:space="preserve">em João (20:17), Jesus (PECE) mencionou sua ascensão ao céu. De acordo com Os Salmos, Deus ordenou que os anjos </w:t>
      </w:r>
      <w:r w:rsidR="006F61A8" w:rsidRPr="00D036EA">
        <w:rPr>
          <w:rFonts w:asciiTheme="majorBidi" w:hAnsiTheme="majorBidi" w:cstheme="majorBidi"/>
          <w:sz w:val="20"/>
          <w:szCs w:val="20"/>
          <w:lang w:val="pt-BR"/>
        </w:rPr>
        <w:t>o elevassem</w:t>
      </w:r>
      <w:r w:rsidRPr="00D036EA">
        <w:rPr>
          <w:rFonts w:asciiTheme="majorBidi" w:hAnsiTheme="majorBidi" w:cstheme="majorBidi"/>
          <w:sz w:val="20"/>
          <w:szCs w:val="20"/>
          <w:lang w:val="pt-BR"/>
        </w:rPr>
        <w:t xml:space="preserve"> ao céu.</w:t>
      </w:r>
    </w:p>
    <w:p w14:paraId="55944C6C" w14:textId="47EDB288" w:rsidR="00BA0A36" w:rsidRPr="00D036EA" w:rsidRDefault="002E69DB" w:rsidP="00220B6E">
      <w:pPr>
        <w:spacing w:line="240" w:lineRule="auto"/>
        <w:ind w:left="180"/>
        <w:jc w:val="both"/>
        <w:rPr>
          <w:rFonts w:asciiTheme="majorBidi" w:hAnsiTheme="majorBidi" w:cstheme="majorBidi"/>
          <w:i/>
          <w:iCs/>
          <w:sz w:val="20"/>
          <w:szCs w:val="20"/>
          <w:lang w:val="pt-BR"/>
        </w:rPr>
      </w:pPr>
      <w:r>
        <w:rPr>
          <w:rFonts w:asciiTheme="majorBidi" w:hAnsiTheme="majorBidi" w:cstheme="majorBidi"/>
          <w:i/>
          <w:iCs/>
          <w:sz w:val="20"/>
          <w:szCs w:val="20"/>
          <w:lang w:val="pt-BR"/>
        </w:rPr>
        <w:t>“</w:t>
      </w:r>
      <w:r w:rsidR="00BA0A36" w:rsidRPr="00D036EA">
        <w:rPr>
          <w:rFonts w:asciiTheme="majorBidi" w:hAnsiTheme="majorBidi" w:cstheme="majorBidi"/>
          <w:i/>
          <w:iCs/>
          <w:sz w:val="20"/>
          <w:szCs w:val="20"/>
          <w:lang w:val="pt-BR"/>
        </w:rPr>
        <w:t xml:space="preserve">Eu </w:t>
      </w:r>
      <w:r w:rsidR="00BA0A36" w:rsidRPr="00D036EA">
        <w:rPr>
          <w:rFonts w:asciiTheme="majorBidi" w:hAnsiTheme="majorBidi" w:cstheme="majorBidi"/>
          <w:b/>
          <w:bCs/>
          <w:i/>
          <w:iCs/>
          <w:color w:val="0000CC"/>
          <w:sz w:val="20"/>
          <w:szCs w:val="20"/>
          <w:lang w:val="pt-BR"/>
        </w:rPr>
        <w:t>estou ascendendo</w:t>
      </w:r>
      <w:r w:rsidR="00BA0A36" w:rsidRPr="00D036EA">
        <w:rPr>
          <w:rFonts w:asciiTheme="majorBidi" w:hAnsiTheme="majorBidi" w:cstheme="majorBidi"/>
          <w:i/>
          <w:iCs/>
          <w:sz w:val="20"/>
          <w:szCs w:val="20"/>
          <w:lang w:val="pt-BR"/>
        </w:rPr>
        <w:t xml:space="preserve"> ao meu Pai e </w:t>
      </w:r>
      <w:r>
        <w:rPr>
          <w:rFonts w:asciiTheme="majorBidi" w:hAnsiTheme="majorBidi" w:cstheme="majorBidi"/>
          <w:i/>
          <w:iCs/>
          <w:sz w:val="20"/>
          <w:szCs w:val="20"/>
          <w:lang w:val="pt-BR"/>
        </w:rPr>
        <w:t>vosso Pai, meu Deus e vosso Deus”</w:t>
      </w:r>
      <w:r w:rsidR="00BA0A36" w:rsidRPr="00D036EA">
        <w:rPr>
          <w:rFonts w:asciiTheme="majorBidi" w:hAnsiTheme="majorBidi" w:cstheme="majorBidi"/>
          <w:i/>
          <w:iCs/>
          <w:sz w:val="20"/>
          <w:szCs w:val="20"/>
          <w:lang w:val="pt-BR"/>
        </w:rPr>
        <w:t xml:space="preserve"> (João, 20:17).</w:t>
      </w:r>
    </w:p>
    <w:p w14:paraId="3544BC3A" w14:textId="5C03D2A5" w:rsidR="00BA0A36" w:rsidRPr="00D036EA" w:rsidRDefault="002E69DB" w:rsidP="00220B6E">
      <w:pPr>
        <w:spacing w:line="240" w:lineRule="auto"/>
        <w:ind w:left="180"/>
        <w:jc w:val="both"/>
        <w:rPr>
          <w:rFonts w:asciiTheme="majorBidi" w:hAnsiTheme="majorBidi" w:cstheme="majorBidi"/>
          <w:i/>
          <w:iCs/>
          <w:sz w:val="20"/>
          <w:szCs w:val="20"/>
          <w:lang w:val="pt-BR"/>
        </w:rPr>
      </w:pPr>
      <w:r>
        <w:rPr>
          <w:rFonts w:asciiTheme="majorBidi" w:hAnsiTheme="majorBidi" w:cstheme="majorBidi"/>
          <w:i/>
          <w:iCs/>
          <w:sz w:val="20"/>
          <w:szCs w:val="20"/>
          <w:lang w:val="pt-BR"/>
        </w:rPr>
        <w:t>“...</w:t>
      </w:r>
      <w:r w:rsidR="00BA0A36" w:rsidRPr="00D036EA">
        <w:rPr>
          <w:rFonts w:asciiTheme="majorBidi" w:hAnsiTheme="majorBidi" w:cstheme="majorBidi"/>
          <w:i/>
          <w:iCs/>
          <w:sz w:val="20"/>
          <w:szCs w:val="20"/>
          <w:lang w:val="pt-BR"/>
        </w:rPr>
        <w:t xml:space="preserve">com as mãos eles te </w:t>
      </w:r>
      <w:r w:rsidR="00BA0A36" w:rsidRPr="00D036EA">
        <w:rPr>
          <w:rFonts w:asciiTheme="majorBidi" w:hAnsiTheme="majorBidi" w:cstheme="majorBidi"/>
          <w:b/>
          <w:bCs/>
          <w:i/>
          <w:iCs/>
          <w:color w:val="0000CC"/>
          <w:sz w:val="20"/>
          <w:szCs w:val="20"/>
          <w:lang w:val="pt-BR"/>
        </w:rPr>
        <w:t>sustentarão</w:t>
      </w:r>
      <w:r w:rsidR="00BA0A36" w:rsidRPr="00D036EA">
        <w:rPr>
          <w:rFonts w:asciiTheme="majorBidi" w:hAnsiTheme="majorBidi" w:cstheme="majorBidi"/>
          <w:i/>
          <w:iCs/>
          <w:sz w:val="20"/>
          <w:szCs w:val="20"/>
          <w:lang w:val="pt-BR"/>
        </w:rPr>
        <w:t xml:space="preserve">; </w:t>
      </w:r>
      <w:r>
        <w:rPr>
          <w:rFonts w:asciiTheme="majorBidi" w:hAnsiTheme="majorBidi" w:cstheme="majorBidi"/>
          <w:i/>
          <w:iCs/>
          <w:sz w:val="20"/>
          <w:szCs w:val="20"/>
          <w:lang w:val="pt-BR"/>
        </w:rPr>
        <w:t>para que não tropeces em pedra” (Salmos, 91:</w:t>
      </w:r>
      <w:r w:rsidR="00BA0A36" w:rsidRPr="00D036EA">
        <w:rPr>
          <w:rFonts w:asciiTheme="majorBidi" w:hAnsiTheme="majorBidi" w:cstheme="majorBidi"/>
          <w:i/>
          <w:iCs/>
          <w:sz w:val="20"/>
          <w:szCs w:val="20"/>
          <w:lang w:val="pt-BR"/>
        </w:rPr>
        <w:t>12).</w:t>
      </w:r>
    </w:p>
    <w:p w14:paraId="4FC2E3DA" w14:textId="77777777" w:rsidR="002E69DB" w:rsidRDefault="00BA0A36" w:rsidP="00C552BA">
      <w:pPr>
        <w:spacing w:line="240" w:lineRule="auto"/>
        <w:ind w:firstLine="180"/>
        <w:jc w:val="both"/>
        <w:rPr>
          <w:rFonts w:asciiTheme="majorBidi" w:hAnsiTheme="majorBidi" w:cstheme="majorBidi"/>
          <w:sz w:val="20"/>
          <w:szCs w:val="20"/>
          <w:lang w:val="pt-BR"/>
        </w:rPr>
      </w:pPr>
      <w:r w:rsidRPr="00D036EA">
        <w:rPr>
          <w:rFonts w:asciiTheme="majorBidi" w:hAnsiTheme="majorBidi" w:cstheme="majorBidi"/>
          <w:sz w:val="20"/>
          <w:szCs w:val="20"/>
          <w:lang w:val="pt-BR"/>
        </w:rPr>
        <w:t xml:space="preserve">De acordo com o Alcorão, Deus salvou Jesus (PECE) assemelhando-o </w:t>
      </w:r>
      <w:r w:rsidR="002E69DB">
        <w:rPr>
          <w:rFonts w:asciiTheme="majorBidi" w:hAnsiTheme="majorBidi" w:cstheme="majorBidi"/>
          <w:sz w:val="20"/>
          <w:szCs w:val="20"/>
          <w:lang w:val="pt-BR"/>
        </w:rPr>
        <w:t>a outro homem, e elevando-o ao C</w:t>
      </w:r>
      <w:r w:rsidRPr="00D036EA">
        <w:rPr>
          <w:rFonts w:asciiTheme="majorBidi" w:hAnsiTheme="majorBidi" w:cstheme="majorBidi"/>
          <w:sz w:val="20"/>
          <w:szCs w:val="20"/>
          <w:lang w:val="pt-BR"/>
        </w:rPr>
        <w:t>éu.</w:t>
      </w:r>
    </w:p>
    <w:p w14:paraId="6F411BA0" w14:textId="2F34CE32" w:rsidR="00BA0A36" w:rsidRPr="002E69DB" w:rsidRDefault="002E69DB" w:rsidP="00220B6E">
      <w:pPr>
        <w:spacing w:line="240" w:lineRule="auto"/>
        <w:ind w:left="180"/>
        <w:jc w:val="both"/>
        <w:rPr>
          <w:rFonts w:asciiTheme="majorBidi" w:hAnsiTheme="majorBidi" w:cstheme="majorBidi"/>
          <w:sz w:val="20"/>
          <w:szCs w:val="20"/>
          <w:lang w:val="pt-BR"/>
        </w:rPr>
      </w:pPr>
      <w:r>
        <w:rPr>
          <w:rFonts w:asciiTheme="majorBidi" w:hAnsiTheme="majorBidi" w:cstheme="majorBidi"/>
          <w:i/>
          <w:iCs/>
          <w:sz w:val="20"/>
          <w:szCs w:val="20"/>
          <w:lang w:val="pt-BR"/>
        </w:rPr>
        <w:t>“</w:t>
      </w:r>
      <w:r w:rsidR="00BA0A36" w:rsidRPr="00D036EA">
        <w:rPr>
          <w:rFonts w:asciiTheme="majorBidi" w:hAnsiTheme="majorBidi" w:cstheme="majorBidi"/>
          <w:i/>
          <w:iCs/>
          <w:sz w:val="20"/>
          <w:szCs w:val="20"/>
          <w:lang w:val="pt-BR"/>
        </w:rPr>
        <w:t xml:space="preserve">E eles (os judeus) dizem: 'Matamos o Messias, Jesus, filho de Maria, o Mensageiro de Deus'. E eles não o mataram, nem o crucificaram, mas a semelhança de Jesus foi colocado sobre outro homem, e aqueles que discordam estão cheios de dúvidas. Eles não têm (certo) conhecimento, eles senão seguir conjecturas. Porque, certamente, </w:t>
      </w:r>
      <w:r>
        <w:rPr>
          <w:rFonts w:asciiTheme="majorBidi" w:hAnsiTheme="majorBidi" w:cstheme="majorBidi"/>
          <w:i/>
          <w:iCs/>
          <w:sz w:val="20"/>
          <w:szCs w:val="20"/>
          <w:lang w:val="pt-BR"/>
        </w:rPr>
        <w:t>eles não o mataram.” (Alcorão 4:</w:t>
      </w:r>
      <w:r w:rsidR="00BA0A36" w:rsidRPr="00D036EA">
        <w:rPr>
          <w:rFonts w:asciiTheme="majorBidi" w:hAnsiTheme="majorBidi" w:cstheme="majorBidi"/>
          <w:i/>
          <w:iCs/>
          <w:sz w:val="20"/>
          <w:szCs w:val="20"/>
          <w:lang w:val="pt-BR"/>
        </w:rPr>
        <w:t>157-158).</w:t>
      </w:r>
    </w:p>
    <w:p w14:paraId="2FCDAD4E" w14:textId="0E9F9F31" w:rsidR="00BA0A36" w:rsidRPr="00D036EA" w:rsidRDefault="002E69DB" w:rsidP="00220B6E">
      <w:pPr>
        <w:spacing w:line="240" w:lineRule="auto"/>
        <w:ind w:left="180"/>
        <w:jc w:val="both"/>
        <w:rPr>
          <w:rFonts w:asciiTheme="majorBidi" w:hAnsiTheme="majorBidi" w:cstheme="majorBidi"/>
          <w:i/>
          <w:iCs/>
          <w:sz w:val="20"/>
          <w:szCs w:val="20"/>
          <w:lang w:val="pt-BR"/>
        </w:rPr>
      </w:pPr>
      <w:r>
        <w:rPr>
          <w:rFonts w:asciiTheme="majorBidi" w:hAnsiTheme="majorBidi" w:cstheme="majorBidi"/>
          <w:i/>
          <w:iCs/>
          <w:sz w:val="20"/>
          <w:szCs w:val="20"/>
          <w:lang w:val="pt-BR"/>
        </w:rPr>
        <w:t>“Quando, Deus disse: ‘</w:t>
      </w:r>
      <w:r w:rsidR="00BA0A36" w:rsidRPr="00D036EA">
        <w:rPr>
          <w:rFonts w:asciiTheme="majorBidi" w:hAnsiTheme="majorBidi" w:cstheme="majorBidi"/>
          <w:i/>
          <w:iCs/>
          <w:sz w:val="20"/>
          <w:szCs w:val="20"/>
          <w:lang w:val="pt-BR"/>
        </w:rPr>
        <w:t xml:space="preserve">Ó Jesus, na verdade, eu vou levá-lo e </w:t>
      </w:r>
      <w:r w:rsidR="00BA0A36" w:rsidRPr="00D036EA">
        <w:rPr>
          <w:rFonts w:asciiTheme="majorBidi" w:hAnsiTheme="majorBidi" w:cstheme="majorBidi"/>
          <w:b/>
          <w:bCs/>
          <w:i/>
          <w:iCs/>
          <w:color w:val="0000CC"/>
          <w:sz w:val="20"/>
          <w:szCs w:val="20"/>
          <w:lang w:val="pt-BR"/>
        </w:rPr>
        <w:t>levantá-lo</w:t>
      </w:r>
      <w:r w:rsidR="00BA0A36" w:rsidRPr="00D036EA">
        <w:rPr>
          <w:rFonts w:asciiTheme="majorBidi" w:hAnsiTheme="majorBidi" w:cstheme="majorBidi"/>
          <w:i/>
          <w:iCs/>
          <w:sz w:val="20"/>
          <w:szCs w:val="20"/>
          <w:lang w:val="pt-BR"/>
        </w:rPr>
        <w:t xml:space="preserve"> </w:t>
      </w:r>
      <w:r w:rsidR="00BA0A36" w:rsidRPr="00D036EA">
        <w:rPr>
          <w:rFonts w:asciiTheme="majorBidi" w:hAnsiTheme="majorBidi" w:cstheme="majorBidi"/>
          <w:b/>
          <w:bCs/>
          <w:i/>
          <w:iCs/>
          <w:color w:val="0000CC"/>
          <w:sz w:val="20"/>
          <w:szCs w:val="20"/>
          <w:lang w:val="pt-BR"/>
        </w:rPr>
        <w:t>para Mim mesmo</w:t>
      </w:r>
      <w:r w:rsidR="00BA0A36" w:rsidRPr="00D036EA">
        <w:rPr>
          <w:rFonts w:asciiTheme="majorBidi" w:hAnsiTheme="majorBidi" w:cstheme="majorBidi"/>
          <w:i/>
          <w:iCs/>
          <w:sz w:val="20"/>
          <w:szCs w:val="20"/>
          <w:lang w:val="pt-BR"/>
        </w:rPr>
        <w:t xml:space="preserve"> e purificar-te daqueles que não crêem</w:t>
      </w:r>
      <w:r>
        <w:rPr>
          <w:rFonts w:asciiTheme="majorBidi" w:hAnsiTheme="majorBidi" w:cstheme="majorBidi"/>
          <w:i/>
          <w:iCs/>
          <w:sz w:val="20"/>
          <w:szCs w:val="20"/>
          <w:lang w:val="pt-BR"/>
        </w:rPr>
        <w:t>’”(Alcorão 3:</w:t>
      </w:r>
      <w:r w:rsidR="00BA0A36" w:rsidRPr="00D036EA">
        <w:rPr>
          <w:rFonts w:asciiTheme="majorBidi" w:hAnsiTheme="majorBidi" w:cstheme="majorBidi"/>
          <w:i/>
          <w:iCs/>
          <w:sz w:val="20"/>
          <w:szCs w:val="20"/>
          <w:lang w:val="pt-BR"/>
        </w:rPr>
        <w:t>55-58).</w:t>
      </w:r>
    </w:p>
    <w:p w14:paraId="007E5DA2" w14:textId="77777777" w:rsidR="00BA0A36" w:rsidRPr="00A368A2" w:rsidRDefault="00BA0A36" w:rsidP="00C552BA">
      <w:pPr>
        <w:spacing w:line="240" w:lineRule="auto"/>
        <w:jc w:val="both"/>
        <w:rPr>
          <w:rFonts w:asciiTheme="majorBidi" w:hAnsiTheme="majorBidi" w:cstheme="majorBidi"/>
          <w:b/>
          <w:i/>
          <w:sz w:val="26"/>
          <w:szCs w:val="26"/>
          <w:lang w:val="pt-BR"/>
        </w:rPr>
      </w:pPr>
      <w:r w:rsidRPr="00A368A2">
        <w:rPr>
          <w:rFonts w:asciiTheme="majorBidi" w:hAnsiTheme="majorBidi" w:cstheme="majorBidi"/>
          <w:b/>
          <w:i/>
          <w:sz w:val="26"/>
          <w:szCs w:val="26"/>
          <w:lang w:val="pt-BR"/>
        </w:rPr>
        <w:t>Conclusão</w:t>
      </w:r>
    </w:p>
    <w:p w14:paraId="0ADAD098" w14:textId="0303FDB0" w:rsidR="00BA0A36" w:rsidRPr="00D036EA" w:rsidRDefault="00BA0A36" w:rsidP="00C552BA">
      <w:pPr>
        <w:pStyle w:val="ListParagraph"/>
        <w:spacing w:before="120" w:line="240" w:lineRule="auto"/>
        <w:ind w:left="187"/>
        <w:contextualSpacing w:val="0"/>
        <w:jc w:val="both"/>
        <w:rPr>
          <w:rFonts w:asciiTheme="majorBidi" w:hAnsiTheme="majorBidi" w:cstheme="majorBidi"/>
          <w:sz w:val="20"/>
          <w:szCs w:val="20"/>
          <w:lang w:val="pt-BR"/>
        </w:rPr>
      </w:pPr>
      <w:r w:rsidRPr="00D036EA">
        <w:rPr>
          <w:rFonts w:asciiTheme="majorBidi" w:hAnsiTheme="majorBidi" w:cstheme="majorBidi"/>
          <w:sz w:val="20"/>
          <w:szCs w:val="20"/>
          <w:lang w:val="pt-BR"/>
        </w:rPr>
        <w:t>• A história de Jesus (PECE) como um filho salvador de Deus, que foi crucificado, sepultado e ressuscitou depois de três dias, assim como algumas divindades solares cultuadas, é questionável, irreal, cheia de contrad</w:t>
      </w:r>
      <w:r w:rsidR="002E69DB">
        <w:rPr>
          <w:rFonts w:asciiTheme="majorBidi" w:hAnsiTheme="majorBidi" w:cstheme="majorBidi"/>
          <w:sz w:val="20"/>
          <w:szCs w:val="20"/>
          <w:lang w:val="pt-BR"/>
        </w:rPr>
        <w:t>ições e ainda contradiz a Lei de Deus que</w:t>
      </w:r>
      <w:r w:rsidRPr="00D036EA">
        <w:rPr>
          <w:rFonts w:asciiTheme="majorBidi" w:hAnsiTheme="majorBidi" w:cstheme="majorBidi"/>
          <w:sz w:val="20"/>
          <w:szCs w:val="20"/>
          <w:lang w:val="pt-BR"/>
        </w:rPr>
        <w:t xml:space="preserve"> Jesus foi enviado para cumprir.</w:t>
      </w:r>
    </w:p>
    <w:p w14:paraId="0781084D" w14:textId="0484E973" w:rsidR="00BA0A36" w:rsidRPr="00D036EA" w:rsidRDefault="00BA0A36" w:rsidP="00C552BA">
      <w:pPr>
        <w:pStyle w:val="ListParagraph"/>
        <w:spacing w:before="120" w:line="240" w:lineRule="auto"/>
        <w:ind w:left="187"/>
        <w:contextualSpacing w:val="0"/>
        <w:jc w:val="both"/>
        <w:rPr>
          <w:rFonts w:asciiTheme="majorBidi" w:hAnsiTheme="majorBidi" w:cstheme="majorBidi"/>
          <w:sz w:val="20"/>
          <w:szCs w:val="20"/>
          <w:lang w:val="pt-BR"/>
        </w:rPr>
      </w:pPr>
      <w:r w:rsidRPr="00D036EA">
        <w:rPr>
          <w:rFonts w:asciiTheme="majorBidi" w:hAnsiTheme="majorBidi" w:cstheme="majorBidi"/>
          <w:sz w:val="20"/>
          <w:szCs w:val="20"/>
          <w:lang w:val="pt-BR"/>
        </w:rPr>
        <w:t>• A evidência</w:t>
      </w:r>
      <w:r w:rsidR="002E69DB">
        <w:rPr>
          <w:rFonts w:asciiTheme="majorBidi" w:hAnsiTheme="majorBidi" w:cstheme="majorBidi"/>
          <w:sz w:val="20"/>
          <w:szCs w:val="20"/>
          <w:lang w:val="pt-BR"/>
        </w:rPr>
        <w:t xml:space="preserve"> sugere que Jesus (PECE) não foi</w:t>
      </w:r>
      <w:r w:rsidRPr="00D036EA">
        <w:rPr>
          <w:rFonts w:asciiTheme="majorBidi" w:hAnsiTheme="majorBidi" w:cstheme="majorBidi"/>
          <w:sz w:val="20"/>
          <w:szCs w:val="20"/>
          <w:lang w:val="pt-BR"/>
        </w:rPr>
        <w:t xml:space="preserve"> crucificado, nem enterrado ou ressuscitado depois de três dias, porque Deus o salv</w:t>
      </w:r>
      <w:r w:rsidR="002E69DB">
        <w:rPr>
          <w:rFonts w:asciiTheme="majorBidi" w:hAnsiTheme="majorBidi" w:cstheme="majorBidi"/>
          <w:sz w:val="20"/>
          <w:szCs w:val="20"/>
          <w:lang w:val="pt-BR"/>
        </w:rPr>
        <w:t>ou</w:t>
      </w:r>
      <w:r w:rsidRPr="00D036EA">
        <w:rPr>
          <w:rFonts w:asciiTheme="majorBidi" w:hAnsiTheme="majorBidi" w:cstheme="majorBidi"/>
          <w:sz w:val="20"/>
          <w:szCs w:val="20"/>
          <w:lang w:val="pt-BR"/>
        </w:rPr>
        <w:t>.</w:t>
      </w:r>
    </w:p>
    <w:p w14:paraId="7C282FF9" w14:textId="6968D7F0" w:rsidR="00F9458D" w:rsidRPr="00D036EA" w:rsidRDefault="00BA0A36" w:rsidP="00C552BA">
      <w:pPr>
        <w:pStyle w:val="ListParagraph"/>
        <w:spacing w:before="120" w:line="240" w:lineRule="auto"/>
        <w:ind w:left="187"/>
        <w:contextualSpacing w:val="0"/>
        <w:jc w:val="both"/>
        <w:rPr>
          <w:rFonts w:asciiTheme="majorBidi" w:hAnsiTheme="majorBidi" w:cstheme="majorBidi"/>
          <w:sz w:val="20"/>
          <w:szCs w:val="20"/>
          <w:lang w:val="pt-BR"/>
        </w:rPr>
      </w:pPr>
      <w:r w:rsidRPr="00D036EA">
        <w:rPr>
          <w:rFonts w:asciiTheme="majorBidi" w:hAnsiTheme="majorBidi" w:cstheme="majorBidi"/>
          <w:sz w:val="20"/>
          <w:szCs w:val="20"/>
          <w:lang w:val="pt-BR"/>
        </w:rPr>
        <w:t xml:space="preserve">• Embora a história da crucificação tenha sido concebida para enganar os pagãos e convertê-los ao </w:t>
      </w:r>
      <w:r w:rsidR="00142F12">
        <w:rPr>
          <w:rFonts w:asciiTheme="majorBidi" w:hAnsiTheme="majorBidi" w:cstheme="majorBidi"/>
          <w:sz w:val="20"/>
          <w:szCs w:val="20"/>
          <w:lang w:val="pt-BR"/>
        </w:rPr>
        <w:t>Cristianismo</w:t>
      </w:r>
      <w:r w:rsidRPr="00D036EA">
        <w:rPr>
          <w:rFonts w:asciiTheme="majorBidi" w:hAnsiTheme="majorBidi" w:cstheme="majorBidi"/>
          <w:sz w:val="20"/>
          <w:szCs w:val="20"/>
          <w:lang w:val="pt-BR"/>
        </w:rPr>
        <w:t>, ela corrompeu a mensagem de Jesus (PECE) e enganou seus seguidores</w:t>
      </w:r>
      <w:r w:rsidR="001B2D8D" w:rsidRPr="00D036EA">
        <w:rPr>
          <w:rFonts w:asciiTheme="majorBidi" w:hAnsiTheme="majorBidi" w:cstheme="majorBidi"/>
          <w:sz w:val="20"/>
          <w:szCs w:val="20"/>
          <w:lang w:val="pt-BR"/>
        </w:rPr>
        <w:t>.</w:t>
      </w:r>
    </w:p>
    <w:p w14:paraId="2CC55C48" w14:textId="2890F0D5" w:rsidR="00F9458D" w:rsidRPr="000D2225" w:rsidRDefault="00F9458D" w:rsidP="00C552BA">
      <w:pPr>
        <w:spacing w:after="200" w:line="240" w:lineRule="auto"/>
        <w:rPr>
          <w:rFonts w:asciiTheme="majorBidi" w:hAnsiTheme="majorBidi" w:cstheme="majorBidi"/>
          <w:sz w:val="2"/>
          <w:szCs w:val="2"/>
          <w:lang w:val="pt-BR"/>
        </w:rPr>
      </w:pPr>
    </w:p>
    <w:tbl>
      <w:tblPr>
        <w:tblW w:w="6390" w:type="dxa"/>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6390"/>
      </w:tblGrid>
      <w:tr w:rsidR="001B2D8D" w:rsidRPr="00D036EA" w14:paraId="71672323" w14:textId="77777777" w:rsidTr="00A34921">
        <w:trPr>
          <w:trHeight w:val="2880"/>
        </w:trPr>
        <w:tc>
          <w:tcPr>
            <w:tcW w:w="6390" w:type="dxa"/>
            <w:hideMark/>
          </w:tcPr>
          <w:p w14:paraId="2A71F8EB" w14:textId="20B6693D" w:rsidR="001B2D8D" w:rsidRPr="00D036EA" w:rsidRDefault="001B2D8D" w:rsidP="00C552BA">
            <w:pPr>
              <w:pStyle w:val="img"/>
              <w:shd w:val="clear" w:color="auto" w:fill="FFFFFF"/>
              <w:spacing w:before="80" w:beforeAutospacing="0" w:after="120" w:afterAutospacing="0"/>
              <w:jc w:val="center"/>
              <w:rPr>
                <w:rFonts w:asciiTheme="majorBidi" w:hAnsiTheme="majorBidi" w:cstheme="majorBidi"/>
                <w:color w:val="000000"/>
                <w:sz w:val="20"/>
                <w:szCs w:val="20"/>
                <w:lang w:val="pt-BR"/>
              </w:rPr>
            </w:pPr>
            <w:r w:rsidRPr="00D036EA">
              <w:rPr>
                <w:rFonts w:asciiTheme="majorBidi" w:hAnsiTheme="majorBidi" w:cstheme="majorBidi"/>
                <w:noProof/>
                <w:color w:val="000000"/>
                <w:sz w:val="20"/>
                <w:szCs w:val="20"/>
              </w:rPr>
              <w:drawing>
                <wp:inline distT="0" distB="0" distL="0" distR="0" wp14:anchorId="2FCB015E" wp14:editId="1A00498B">
                  <wp:extent cx="1182868" cy="1597248"/>
                  <wp:effectExtent l="19050" t="19050" r="17282" b="22002"/>
                  <wp:docPr id="1125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177" cstate="print">
                            <a:lum contrast="20000"/>
                            <a:extLst>
                              <a:ext uri="{28A0092B-C50C-407E-A947-70E740481C1C}">
                                <a14:useLocalDpi xmlns:a14="http://schemas.microsoft.com/office/drawing/2010/main" val="0"/>
                              </a:ext>
                            </a:extLst>
                          </a:blip>
                          <a:srcRect/>
                          <a:stretch>
                            <a:fillRect/>
                          </a:stretch>
                        </pic:blipFill>
                        <pic:spPr bwMode="auto">
                          <a:xfrm>
                            <a:off x="0" y="0"/>
                            <a:ext cx="1182868" cy="1597248"/>
                          </a:xfrm>
                          <a:prstGeom prst="rect">
                            <a:avLst/>
                          </a:prstGeom>
                          <a:noFill/>
                          <a:ln w="12700">
                            <a:solidFill>
                              <a:schemeClr val="tx1"/>
                            </a:solidFill>
                          </a:ln>
                          <a:extLst/>
                        </pic:spPr>
                      </pic:pic>
                    </a:graphicData>
                  </a:graphic>
                </wp:inline>
              </w:drawing>
            </w:r>
            <w:r w:rsidR="001E504B">
              <w:rPr>
                <w:rFonts w:asciiTheme="majorBidi" w:hAnsiTheme="majorBidi" w:cstheme="majorBidi"/>
                <w:noProof/>
                <w:color w:val="000000"/>
                <w:sz w:val="20"/>
                <w:szCs w:val="20"/>
              </w:rPr>
              <w:t xml:space="preserve">   </w:t>
            </w:r>
            <w:r w:rsidRPr="00D036EA">
              <w:rPr>
                <w:rFonts w:asciiTheme="majorBidi" w:hAnsiTheme="majorBidi" w:cstheme="majorBidi"/>
                <w:noProof/>
                <w:color w:val="000000"/>
                <w:sz w:val="20"/>
                <w:szCs w:val="20"/>
              </w:rPr>
              <w:drawing>
                <wp:inline distT="0" distB="0" distL="0" distR="0" wp14:anchorId="18121D89" wp14:editId="0A03C18D">
                  <wp:extent cx="1448010" cy="1573202"/>
                  <wp:effectExtent l="38100" t="19050" r="18840" b="26998"/>
                  <wp:docPr id="1125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78" cstate="print">
                            <a:lum contrast="10000"/>
                            <a:extLst>
                              <a:ext uri="{28A0092B-C50C-407E-A947-70E740481C1C}">
                                <a14:useLocalDpi xmlns:a14="http://schemas.microsoft.com/office/drawing/2010/main" val="0"/>
                              </a:ext>
                            </a:extLst>
                          </a:blip>
                          <a:srcRect/>
                          <a:stretch>
                            <a:fillRect/>
                          </a:stretch>
                        </pic:blipFill>
                        <pic:spPr bwMode="auto">
                          <a:xfrm>
                            <a:off x="0" y="0"/>
                            <a:ext cx="1467817" cy="1594722"/>
                          </a:xfrm>
                          <a:prstGeom prst="rect">
                            <a:avLst/>
                          </a:prstGeom>
                          <a:noFill/>
                          <a:ln w="19050">
                            <a:solidFill>
                              <a:schemeClr val="tx1"/>
                            </a:solidFill>
                          </a:ln>
                          <a:extLst/>
                        </pic:spPr>
                      </pic:pic>
                    </a:graphicData>
                  </a:graphic>
                </wp:inline>
              </w:drawing>
            </w:r>
          </w:p>
        </w:tc>
      </w:tr>
      <w:tr w:rsidR="001B2D8D" w:rsidRPr="00D036EA" w14:paraId="72434533" w14:textId="77777777" w:rsidTr="00A34921">
        <w:trPr>
          <w:trHeight w:val="972"/>
        </w:trPr>
        <w:tc>
          <w:tcPr>
            <w:tcW w:w="6390" w:type="dxa"/>
          </w:tcPr>
          <w:p w14:paraId="1CBBF8C4" w14:textId="05BE096A" w:rsidR="00F15011" w:rsidRPr="00D036EA" w:rsidRDefault="00BA0A36" w:rsidP="00C552BA">
            <w:pPr>
              <w:pStyle w:val="NormalWeb"/>
              <w:shd w:val="clear" w:color="auto" w:fill="FFFFFF"/>
              <w:tabs>
                <w:tab w:val="left" w:pos="5112"/>
              </w:tabs>
              <w:spacing w:after="240"/>
              <w:ind w:left="522" w:right="612"/>
              <w:jc w:val="center"/>
              <w:rPr>
                <w:rFonts w:asciiTheme="majorBidi" w:hAnsiTheme="majorBidi" w:cstheme="majorBidi"/>
                <w:sz w:val="20"/>
                <w:szCs w:val="20"/>
                <w:lang w:val="pt-BR"/>
              </w:rPr>
            </w:pPr>
            <w:r w:rsidRPr="00D036EA">
              <w:rPr>
                <w:rFonts w:asciiTheme="majorBidi" w:hAnsiTheme="majorBidi" w:cstheme="majorBidi"/>
                <w:sz w:val="20"/>
                <w:szCs w:val="20"/>
                <w:lang w:val="pt-BR"/>
              </w:rPr>
              <w:t>Jesus é retratado crucificado na porta de uma cate</w:t>
            </w:r>
            <w:r w:rsidR="002E69DB">
              <w:rPr>
                <w:rFonts w:asciiTheme="majorBidi" w:hAnsiTheme="majorBidi" w:cstheme="majorBidi"/>
                <w:sz w:val="20"/>
                <w:szCs w:val="20"/>
                <w:lang w:val="pt-BR"/>
              </w:rPr>
              <w:t>dral suíça, com as uvas do deus-</w:t>
            </w:r>
            <w:r w:rsidRPr="00D036EA">
              <w:rPr>
                <w:rFonts w:asciiTheme="majorBidi" w:hAnsiTheme="majorBidi" w:cstheme="majorBidi"/>
                <w:sz w:val="20"/>
                <w:szCs w:val="20"/>
                <w:lang w:val="pt-BR"/>
              </w:rPr>
              <w:t>sol Dionísio (esquerda</w:t>
            </w:r>
            <w:r w:rsidR="001B2D8D" w:rsidRPr="00D036EA">
              <w:rPr>
                <w:rFonts w:asciiTheme="majorBidi" w:hAnsiTheme="majorBidi" w:cstheme="majorBidi"/>
                <w:sz w:val="20"/>
                <w:szCs w:val="20"/>
                <w:lang w:val="pt-BR"/>
              </w:rPr>
              <w:t>).</w:t>
            </w:r>
          </w:p>
        </w:tc>
      </w:tr>
      <w:tr w:rsidR="00A34921" w:rsidRPr="00D036EA" w14:paraId="5E43F2C9" w14:textId="77777777" w:rsidTr="00A34921">
        <w:trPr>
          <w:trHeight w:val="2781"/>
        </w:trPr>
        <w:tc>
          <w:tcPr>
            <w:tcW w:w="6390" w:type="dxa"/>
          </w:tcPr>
          <w:p w14:paraId="19C2B91B" w14:textId="77777777" w:rsidR="00A34921" w:rsidRPr="00D036EA" w:rsidRDefault="00A34921" w:rsidP="00C552BA">
            <w:pPr>
              <w:pStyle w:val="NormalWeb"/>
              <w:shd w:val="clear" w:color="auto" w:fill="FFFFFF"/>
              <w:tabs>
                <w:tab w:val="left" w:pos="5846"/>
              </w:tabs>
              <w:spacing w:before="0" w:beforeAutospacing="0" w:after="240" w:afterAutospacing="0"/>
              <w:ind w:left="173" w:right="317"/>
              <w:jc w:val="center"/>
              <w:rPr>
                <w:rFonts w:asciiTheme="majorBidi" w:hAnsiTheme="majorBidi" w:cstheme="majorBidi"/>
                <w:sz w:val="20"/>
                <w:szCs w:val="20"/>
                <w:lang w:val="pt-BR"/>
              </w:rPr>
            </w:pPr>
            <w:r w:rsidRPr="00D036EA">
              <w:rPr>
                <w:rFonts w:asciiTheme="majorBidi" w:hAnsiTheme="majorBidi" w:cstheme="majorBidi"/>
                <w:noProof/>
                <w:sz w:val="20"/>
                <w:szCs w:val="20"/>
              </w:rPr>
              <w:drawing>
                <wp:inline distT="0" distB="0" distL="0" distR="0" wp14:anchorId="4D24FB37" wp14:editId="1EC64147">
                  <wp:extent cx="1751959" cy="1685925"/>
                  <wp:effectExtent l="19050" t="19050" r="19691" b="28575"/>
                  <wp:docPr id="4" name="Picture 9276" descr="http://www.geo-pol.com/god/dionysusontr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3" descr="http://www.geo-pol.com/god/dionysusontree.JPG"/>
                          <pic:cNvPicPr>
                            <a:picLocks noChangeAspect="1" noChangeArrowheads="1"/>
                          </pic:cNvPicPr>
                        </pic:nvPicPr>
                        <pic:blipFill>
                          <a:blip r:embed="rId105">
                            <a:lum bright="10000"/>
                            <a:extLst>
                              <a:ext uri="{28A0092B-C50C-407E-A947-70E740481C1C}">
                                <a14:useLocalDpi xmlns:a14="http://schemas.microsoft.com/office/drawing/2010/main" val="0"/>
                              </a:ext>
                            </a:extLst>
                          </a:blip>
                          <a:stretch>
                            <a:fillRect/>
                          </a:stretch>
                        </pic:blipFill>
                        <pic:spPr bwMode="auto">
                          <a:xfrm>
                            <a:off x="0" y="0"/>
                            <a:ext cx="1752004" cy="1685968"/>
                          </a:xfrm>
                          <a:prstGeom prst="rect">
                            <a:avLst/>
                          </a:prstGeom>
                          <a:noFill/>
                          <a:ln w="12700">
                            <a:solidFill>
                              <a:schemeClr val="tx1"/>
                            </a:solidFill>
                          </a:ln>
                        </pic:spPr>
                      </pic:pic>
                    </a:graphicData>
                  </a:graphic>
                </wp:inline>
              </w:drawing>
            </w:r>
          </w:p>
        </w:tc>
      </w:tr>
      <w:tr w:rsidR="00A34921" w:rsidRPr="00D036EA" w14:paraId="468EC50C" w14:textId="77777777" w:rsidTr="00A34921">
        <w:trPr>
          <w:trHeight w:val="815"/>
        </w:trPr>
        <w:tc>
          <w:tcPr>
            <w:tcW w:w="6390" w:type="dxa"/>
          </w:tcPr>
          <w:p w14:paraId="6FC5E8C6" w14:textId="77777777" w:rsidR="00A34921" w:rsidRPr="00D036EA" w:rsidRDefault="00BA0A36" w:rsidP="00C552BA">
            <w:pPr>
              <w:pStyle w:val="NormalWeb"/>
              <w:shd w:val="clear" w:color="auto" w:fill="FFFFFF"/>
              <w:tabs>
                <w:tab w:val="left" w:pos="5472"/>
              </w:tabs>
              <w:spacing w:before="0" w:beforeAutospacing="0" w:after="240" w:afterAutospacing="0"/>
              <w:ind w:left="522" w:right="702"/>
              <w:jc w:val="both"/>
              <w:rPr>
                <w:rFonts w:asciiTheme="majorBidi" w:hAnsiTheme="majorBidi" w:cstheme="majorBidi"/>
                <w:sz w:val="20"/>
                <w:szCs w:val="20"/>
                <w:lang w:val="pt-BR"/>
              </w:rPr>
            </w:pPr>
            <w:r w:rsidRPr="00D036EA">
              <w:rPr>
                <w:rFonts w:asciiTheme="majorBidi" w:hAnsiTheme="majorBidi" w:cstheme="majorBidi"/>
                <w:sz w:val="20"/>
                <w:szCs w:val="20"/>
                <w:lang w:val="pt-BR"/>
              </w:rPr>
              <w:t>Dionísio é crucificado em um madeiro com hóstia e vinho. Os seguidores de Dionísio costumavam comer uma refeição sagrada de pão e vinho que se tornou o corpo e o sangue de seu deus Dionísio. Não é semelhante ao que os cristãos fazem em seu sacramento da santa comunhão</w:t>
            </w:r>
            <w:r w:rsidR="00A34921" w:rsidRPr="00D036EA">
              <w:rPr>
                <w:rFonts w:asciiTheme="majorBidi" w:hAnsiTheme="majorBidi" w:cstheme="majorBidi"/>
                <w:sz w:val="20"/>
                <w:szCs w:val="20"/>
                <w:lang w:val="pt-BR"/>
              </w:rPr>
              <w:t>?</w:t>
            </w:r>
          </w:p>
          <w:p w14:paraId="167FF961" w14:textId="77777777" w:rsidR="00A34921" w:rsidRPr="00D036EA" w:rsidRDefault="00A34921" w:rsidP="00C552BA">
            <w:pPr>
              <w:pStyle w:val="NormalWeb"/>
              <w:shd w:val="clear" w:color="auto" w:fill="FFFFFF"/>
              <w:tabs>
                <w:tab w:val="left" w:pos="5846"/>
              </w:tabs>
              <w:spacing w:before="0" w:beforeAutospacing="0" w:after="240" w:afterAutospacing="0"/>
              <w:ind w:left="173" w:right="317"/>
              <w:jc w:val="center"/>
              <w:rPr>
                <w:rFonts w:asciiTheme="majorBidi" w:hAnsiTheme="majorBidi" w:cstheme="majorBidi"/>
                <w:noProof/>
                <w:sz w:val="20"/>
                <w:szCs w:val="20"/>
                <w:lang w:val="pt-BR"/>
              </w:rPr>
            </w:pPr>
          </w:p>
        </w:tc>
      </w:tr>
    </w:tbl>
    <w:p w14:paraId="6E2A29C9" w14:textId="77777777" w:rsidR="002959DF" w:rsidRPr="000D2225" w:rsidRDefault="002959DF" w:rsidP="00C552BA">
      <w:pPr>
        <w:spacing w:after="60" w:line="240" w:lineRule="auto"/>
        <w:jc w:val="both"/>
        <w:rPr>
          <w:rFonts w:asciiTheme="majorHAnsi" w:hAnsiTheme="majorHAnsi" w:cstheme="majorBidi"/>
          <w:b/>
          <w:bCs/>
          <w:sz w:val="34"/>
          <w:szCs w:val="34"/>
          <w:lang w:val="pt-BR"/>
        </w:rPr>
      </w:pPr>
    </w:p>
    <w:p w14:paraId="6291E859" w14:textId="77777777" w:rsidR="001B2D8D" w:rsidRPr="00220B6E" w:rsidRDefault="00BA0A36" w:rsidP="00C552BA">
      <w:pPr>
        <w:spacing w:after="0" w:line="240" w:lineRule="auto"/>
        <w:jc w:val="both"/>
        <w:rPr>
          <w:rFonts w:asciiTheme="majorHAnsi" w:hAnsiTheme="majorHAnsi" w:cstheme="majorBidi"/>
          <w:b/>
          <w:bCs/>
          <w:sz w:val="50"/>
          <w:szCs w:val="50"/>
          <w:lang w:val="pt-BR"/>
        </w:rPr>
      </w:pPr>
      <w:r w:rsidRPr="00220B6E">
        <w:rPr>
          <w:rFonts w:asciiTheme="majorHAnsi" w:hAnsiTheme="majorHAnsi" w:cstheme="majorBidi"/>
          <w:b/>
          <w:bCs/>
          <w:sz w:val="50"/>
          <w:szCs w:val="50"/>
          <w:lang w:val="pt-BR"/>
        </w:rPr>
        <w:lastRenderedPageBreak/>
        <w:t>8. FESTIVAI</w:t>
      </w:r>
      <w:r w:rsidR="001B2D8D" w:rsidRPr="00220B6E">
        <w:rPr>
          <w:rFonts w:asciiTheme="majorHAnsi" w:hAnsiTheme="majorHAnsi" w:cstheme="majorBidi"/>
          <w:b/>
          <w:bCs/>
          <w:sz w:val="50"/>
          <w:szCs w:val="50"/>
          <w:lang w:val="pt-BR"/>
        </w:rPr>
        <w:t>S</w:t>
      </w:r>
    </w:p>
    <w:p w14:paraId="128B8091" w14:textId="77777777" w:rsidR="001B2D8D" w:rsidRPr="00D036EA" w:rsidRDefault="001B2D8D" w:rsidP="00C552BA">
      <w:pPr>
        <w:spacing w:after="60" w:line="240" w:lineRule="auto"/>
        <w:ind w:firstLine="284"/>
        <w:jc w:val="both"/>
        <w:rPr>
          <w:rFonts w:asciiTheme="majorBidi" w:eastAsia="Times New Roman" w:hAnsiTheme="majorBidi" w:cstheme="majorBidi"/>
          <w:sz w:val="2"/>
          <w:szCs w:val="2"/>
          <w:lang w:val="pt-BR"/>
        </w:rPr>
      </w:pPr>
    </w:p>
    <w:p w14:paraId="0CCFF32D" w14:textId="0CA895C8" w:rsidR="001B2D8D" w:rsidRPr="000D2225" w:rsidRDefault="001D66A4" w:rsidP="00C552BA">
      <w:pPr>
        <w:spacing w:before="60" w:after="60" w:line="240" w:lineRule="auto"/>
        <w:ind w:firstLine="180"/>
        <w:jc w:val="both"/>
        <w:rPr>
          <w:rFonts w:asciiTheme="majorBidi" w:hAnsiTheme="majorBidi" w:cstheme="majorBidi"/>
          <w:sz w:val="20"/>
          <w:szCs w:val="20"/>
          <w:lang w:val="pt-BR"/>
        </w:rPr>
      </w:pPr>
      <w:r w:rsidRPr="000D2225">
        <w:rPr>
          <w:rFonts w:asciiTheme="majorBidi" w:hAnsiTheme="majorBidi" w:cstheme="majorBidi"/>
          <w:sz w:val="20"/>
          <w:szCs w:val="20"/>
          <w:lang w:val="pt-BR"/>
        </w:rPr>
        <w:t xml:space="preserve">As festas cristãs da Páscoa e Natal são geralmente aceitas sem questionamento já que as pessoas presumem que os rituais, práticas e tradições de ambas as festas são baseados na história de Jesus (PECE) ou mencionados na Bíblia. No entanto, nenhum destes festivais são realmente encontrados na Bíblia, nem </w:t>
      </w:r>
      <w:r w:rsidR="004B491E" w:rsidRPr="000D2225">
        <w:rPr>
          <w:rFonts w:asciiTheme="majorBidi" w:hAnsiTheme="majorBidi" w:cstheme="majorBidi"/>
          <w:sz w:val="20"/>
          <w:szCs w:val="20"/>
          <w:lang w:val="pt-BR"/>
        </w:rPr>
        <w:t>ordenados</w:t>
      </w:r>
      <w:r w:rsidR="0028466A" w:rsidRPr="000D2225">
        <w:rPr>
          <w:rFonts w:asciiTheme="majorBidi" w:hAnsiTheme="majorBidi" w:cstheme="majorBidi"/>
          <w:sz w:val="20"/>
          <w:szCs w:val="20"/>
          <w:lang w:val="pt-BR"/>
        </w:rPr>
        <w:t xml:space="preserve"> (ou comemorados)</w:t>
      </w:r>
      <w:r w:rsidRPr="000D2225">
        <w:rPr>
          <w:rFonts w:asciiTheme="majorBidi" w:hAnsiTheme="majorBidi" w:cstheme="majorBidi"/>
          <w:sz w:val="20"/>
          <w:szCs w:val="20"/>
          <w:lang w:val="pt-BR"/>
        </w:rPr>
        <w:t xml:space="preserve"> por Jesus (PECE). Além disso, há provas de que a Bíblia sugere que eles são até mesmo proibidos. Por que as pessoas, então, os celebram e qual é a sua real origem? Neste capítulo, vamos tentar responder a estas perguntas</w:t>
      </w:r>
      <w:r w:rsidR="001B2D8D" w:rsidRPr="000D2225">
        <w:rPr>
          <w:rFonts w:asciiTheme="majorBidi" w:eastAsia="Times New Roman" w:hAnsiTheme="majorBidi" w:cstheme="majorBidi"/>
          <w:sz w:val="20"/>
          <w:szCs w:val="20"/>
          <w:lang w:val="pt-BR"/>
        </w:rPr>
        <w:t>.</w:t>
      </w:r>
    </w:p>
    <w:p w14:paraId="20B0B72D" w14:textId="77777777" w:rsidR="001B2D8D" w:rsidRPr="00186A97" w:rsidRDefault="001D66A4" w:rsidP="00186A97">
      <w:pPr>
        <w:spacing w:before="60" w:after="20" w:line="240" w:lineRule="auto"/>
        <w:jc w:val="both"/>
        <w:outlineLvl w:val="0"/>
        <w:rPr>
          <w:rFonts w:asciiTheme="majorBidi" w:hAnsiTheme="majorBidi" w:cstheme="majorBidi"/>
          <w:b/>
          <w:bCs/>
          <w:sz w:val="32"/>
          <w:szCs w:val="32"/>
          <w:lang w:val="pt-BR"/>
        </w:rPr>
      </w:pPr>
      <w:r w:rsidRPr="00186A97">
        <w:rPr>
          <w:rFonts w:asciiTheme="majorBidi" w:hAnsiTheme="majorBidi" w:cstheme="majorBidi"/>
          <w:b/>
          <w:bCs/>
          <w:sz w:val="32"/>
          <w:szCs w:val="32"/>
          <w:lang w:val="pt-BR"/>
        </w:rPr>
        <w:t>PÁSCOA</w:t>
      </w:r>
    </w:p>
    <w:p w14:paraId="36700B2C" w14:textId="2412FF28" w:rsidR="001B2D8D" w:rsidRPr="000D2225" w:rsidRDefault="001D66A4" w:rsidP="00186A97">
      <w:pPr>
        <w:spacing w:before="20" w:after="60" w:line="240" w:lineRule="auto"/>
        <w:ind w:firstLine="187"/>
        <w:jc w:val="both"/>
        <w:rPr>
          <w:rFonts w:asciiTheme="majorBidi" w:hAnsiTheme="majorBidi" w:cstheme="majorBidi"/>
          <w:sz w:val="20"/>
          <w:szCs w:val="20"/>
          <w:lang w:val="pt-BR"/>
        </w:rPr>
      </w:pPr>
      <w:r w:rsidRPr="000D2225">
        <w:rPr>
          <w:rFonts w:asciiTheme="majorBidi" w:hAnsiTheme="majorBidi" w:cstheme="majorBidi"/>
          <w:sz w:val="20"/>
          <w:szCs w:val="20"/>
          <w:lang w:val="pt-BR"/>
        </w:rPr>
        <w:t xml:space="preserve">A Páscoa é o primeiro domingo após a lua cheia do equinócio de março. Na Páscoa, os cristãos celebram a </w:t>
      </w:r>
      <w:r w:rsidR="001A340D" w:rsidRPr="000D2225">
        <w:rPr>
          <w:rFonts w:asciiTheme="majorBidi" w:hAnsiTheme="majorBidi" w:cstheme="majorBidi"/>
          <w:sz w:val="20"/>
          <w:szCs w:val="20"/>
          <w:lang w:val="pt-BR"/>
        </w:rPr>
        <w:t>Ressurreição</w:t>
      </w:r>
      <w:r w:rsidRPr="000D2225">
        <w:rPr>
          <w:rFonts w:asciiTheme="majorBidi" w:hAnsiTheme="majorBidi" w:cstheme="majorBidi"/>
          <w:sz w:val="20"/>
          <w:szCs w:val="20"/>
          <w:lang w:val="pt-BR"/>
        </w:rPr>
        <w:t xml:space="preserve"> de Jesus (PECE). No entanto, por um longo tempo antes do Cristianismo, os pagãos celebravam formas ancestrais da Páscoa chamadas por muitos nomes como: festivais de primavera e ressurgimento da vida. O nome Páscoa (Easter, em inglês) vem de Eostre; uma deusa saxônica da primavera. Seu símbolo era o coelho e os pagãos anglo-saxões faziam, no Equinócio Vernal, oferendas de ovos coloridos a ela. Por outro lado, a ideia da celebração da </w:t>
      </w:r>
      <w:r w:rsidR="001A340D" w:rsidRPr="000D2225">
        <w:rPr>
          <w:rFonts w:asciiTheme="majorBidi" w:hAnsiTheme="majorBidi" w:cstheme="majorBidi"/>
          <w:sz w:val="20"/>
          <w:szCs w:val="20"/>
          <w:lang w:val="pt-BR"/>
        </w:rPr>
        <w:t>Ressurreição</w:t>
      </w:r>
      <w:r w:rsidRPr="000D2225">
        <w:rPr>
          <w:rFonts w:asciiTheme="majorBidi" w:hAnsiTheme="majorBidi" w:cstheme="majorBidi"/>
          <w:sz w:val="20"/>
          <w:szCs w:val="20"/>
          <w:lang w:val="pt-BR"/>
        </w:rPr>
        <w:t xml:space="preserve"> de Jesus (PECE) é paralela, de uma forma ou outra, à </w:t>
      </w:r>
      <w:r w:rsidR="001A340D" w:rsidRPr="000D2225">
        <w:rPr>
          <w:rFonts w:asciiTheme="majorBidi" w:hAnsiTheme="majorBidi" w:cstheme="majorBidi"/>
          <w:sz w:val="20"/>
          <w:szCs w:val="20"/>
          <w:lang w:val="pt-BR"/>
        </w:rPr>
        <w:t>Ressurreição</w:t>
      </w:r>
      <w:r w:rsidRPr="000D2225">
        <w:rPr>
          <w:rFonts w:asciiTheme="majorBidi" w:hAnsiTheme="majorBidi" w:cstheme="majorBidi"/>
          <w:sz w:val="20"/>
          <w:szCs w:val="20"/>
          <w:lang w:val="pt-BR"/>
        </w:rPr>
        <w:t xml:space="preserve"> de deuses e deusas que existiam muito antes do Cristianismo. Exemplos disso são os mitos da </w:t>
      </w:r>
      <w:r w:rsidR="001A340D" w:rsidRPr="000D2225">
        <w:rPr>
          <w:rFonts w:asciiTheme="majorBidi" w:hAnsiTheme="majorBidi" w:cstheme="majorBidi"/>
          <w:sz w:val="20"/>
          <w:szCs w:val="20"/>
          <w:lang w:val="pt-BR"/>
        </w:rPr>
        <w:t>Ressurreição</w:t>
      </w:r>
      <w:r w:rsidRPr="000D2225">
        <w:rPr>
          <w:rFonts w:asciiTheme="majorBidi" w:hAnsiTheme="majorBidi" w:cstheme="majorBidi"/>
          <w:sz w:val="20"/>
          <w:szCs w:val="20"/>
          <w:lang w:val="pt-BR"/>
        </w:rPr>
        <w:t xml:space="preserve"> de Baal, </w:t>
      </w:r>
      <w:r w:rsidR="00FD01A5" w:rsidRPr="000D2225">
        <w:rPr>
          <w:rFonts w:asciiTheme="majorBidi" w:hAnsiTheme="majorBidi" w:cstheme="majorBidi"/>
          <w:sz w:val="20"/>
          <w:szCs w:val="20"/>
          <w:lang w:val="pt-BR"/>
        </w:rPr>
        <w:t>Hórus</w:t>
      </w:r>
      <w:r w:rsidRPr="000D2225">
        <w:rPr>
          <w:rFonts w:asciiTheme="majorBidi" w:hAnsiTheme="majorBidi" w:cstheme="majorBidi"/>
          <w:sz w:val="20"/>
          <w:szCs w:val="20"/>
          <w:lang w:val="pt-BR"/>
        </w:rPr>
        <w:t>, Dionísio e Ishtar</w:t>
      </w:r>
      <w:r w:rsidR="001B2D8D" w:rsidRPr="000D2225">
        <w:rPr>
          <w:rFonts w:asciiTheme="majorBidi" w:hAnsiTheme="majorBidi" w:cstheme="majorBidi"/>
          <w:sz w:val="20"/>
          <w:szCs w:val="20"/>
          <w:lang w:val="pt-BR"/>
        </w:rPr>
        <w:t xml:space="preserve">.   </w:t>
      </w:r>
    </w:p>
    <w:p w14:paraId="036957F4" w14:textId="77777777" w:rsidR="001B2D8D" w:rsidRPr="000D2225" w:rsidRDefault="001D66A4" w:rsidP="00186A97">
      <w:pPr>
        <w:pStyle w:val="NormalWeb"/>
        <w:shd w:val="clear" w:color="auto" w:fill="FFFFFF"/>
        <w:spacing w:before="60" w:beforeAutospacing="0" w:after="20" w:afterAutospacing="0"/>
        <w:jc w:val="both"/>
        <w:outlineLvl w:val="0"/>
        <w:rPr>
          <w:rFonts w:asciiTheme="majorBidi" w:hAnsiTheme="majorBidi" w:cstheme="majorBidi"/>
          <w:b/>
          <w:bCs/>
          <w:i/>
          <w:iCs/>
          <w:lang w:val="pt-BR"/>
        </w:rPr>
      </w:pPr>
      <w:r w:rsidRPr="000D2225">
        <w:rPr>
          <w:rFonts w:asciiTheme="majorBidi" w:hAnsiTheme="majorBidi" w:cstheme="majorBidi"/>
          <w:b/>
          <w:bCs/>
          <w:i/>
          <w:iCs/>
          <w:lang w:val="pt-BR"/>
        </w:rPr>
        <w:t>Quaresma</w:t>
      </w:r>
    </w:p>
    <w:p w14:paraId="7B5FCB42" w14:textId="44536F2D" w:rsidR="00D03BC4" w:rsidRPr="000D2225" w:rsidRDefault="007D466C" w:rsidP="00186A97">
      <w:pPr>
        <w:spacing w:before="20" w:after="60" w:line="240" w:lineRule="auto"/>
        <w:ind w:firstLine="187"/>
        <w:jc w:val="both"/>
        <w:rPr>
          <w:rFonts w:asciiTheme="majorBidi" w:hAnsiTheme="majorBidi" w:cstheme="majorBidi"/>
          <w:sz w:val="20"/>
          <w:szCs w:val="20"/>
          <w:lang w:val="pt-BR"/>
        </w:rPr>
      </w:pPr>
      <w:r w:rsidRPr="000D2225">
        <w:rPr>
          <w:rFonts w:asciiTheme="majorBidi" w:hAnsiTheme="majorBidi" w:cstheme="majorBidi"/>
          <w:sz w:val="20"/>
          <w:szCs w:val="20"/>
          <w:lang w:val="pt-BR"/>
        </w:rPr>
        <w:t>Um dos rituais da</w:t>
      </w:r>
      <w:r w:rsidR="00D03BC4" w:rsidRPr="000D2225">
        <w:rPr>
          <w:rFonts w:asciiTheme="majorBidi" w:hAnsiTheme="majorBidi" w:cstheme="majorBidi"/>
          <w:sz w:val="20"/>
          <w:szCs w:val="20"/>
          <w:lang w:val="pt-BR"/>
        </w:rPr>
        <w:t xml:space="preserve"> Páscoa é a </w:t>
      </w:r>
      <w:r w:rsidR="00D03BC4" w:rsidRPr="000D2225">
        <w:rPr>
          <w:rFonts w:asciiTheme="majorBidi" w:hAnsiTheme="majorBidi" w:cstheme="majorBidi"/>
          <w:b/>
          <w:bCs/>
          <w:color w:val="0000CC"/>
          <w:sz w:val="20"/>
          <w:szCs w:val="20"/>
          <w:lang w:val="pt-BR"/>
        </w:rPr>
        <w:t xml:space="preserve">Quaresma </w:t>
      </w:r>
      <w:r w:rsidR="00D03BC4" w:rsidRPr="000D2225">
        <w:rPr>
          <w:rFonts w:asciiTheme="majorBidi" w:hAnsiTheme="majorBidi" w:cstheme="majorBidi"/>
          <w:sz w:val="20"/>
          <w:szCs w:val="20"/>
          <w:lang w:val="pt-BR"/>
        </w:rPr>
        <w:t>(Lent, em inglês). Este é um jejum de quarenta dias seguintes à quarta-feira de cinzas até o domingo de Páscoa. O termo Quares</w:t>
      </w:r>
      <w:r w:rsidR="00A3430F" w:rsidRPr="000D2225">
        <w:rPr>
          <w:rFonts w:asciiTheme="majorBidi" w:hAnsiTheme="majorBidi" w:cstheme="majorBidi"/>
          <w:sz w:val="20"/>
          <w:szCs w:val="20"/>
          <w:lang w:val="pt-BR"/>
        </w:rPr>
        <w:t>ma (Lent) foi derivado de</w:t>
      </w:r>
      <w:r w:rsidR="00D03BC4" w:rsidRPr="000D2225">
        <w:rPr>
          <w:rFonts w:asciiTheme="majorBidi" w:hAnsiTheme="majorBidi" w:cstheme="majorBidi"/>
          <w:sz w:val="20"/>
          <w:szCs w:val="20"/>
          <w:lang w:val="pt-BR"/>
        </w:rPr>
        <w:t xml:space="preserve"> </w:t>
      </w:r>
      <w:r w:rsidR="00D03BC4" w:rsidRPr="000D2225">
        <w:rPr>
          <w:rFonts w:asciiTheme="majorBidi" w:hAnsiTheme="majorBidi" w:cstheme="majorBidi"/>
          <w:b/>
          <w:bCs/>
          <w:sz w:val="20"/>
          <w:szCs w:val="20"/>
          <w:lang w:val="pt-BR"/>
        </w:rPr>
        <w:t>lencten</w:t>
      </w:r>
      <w:r w:rsidR="00A3430F" w:rsidRPr="000D2225">
        <w:rPr>
          <w:rFonts w:asciiTheme="majorBidi" w:hAnsiTheme="majorBidi" w:cstheme="majorBidi"/>
          <w:sz w:val="20"/>
          <w:szCs w:val="20"/>
          <w:lang w:val="pt-BR"/>
        </w:rPr>
        <w:t xml:space="preserve"> no inglês antigo</w:t>
      </w:r>
      <w:r w:rsidR="00D03BC4" w:rsidRPr="000D2225">
        <w:rPr>
          <w:rFonts w:asciiTheme="majorBidi" w:hAnsiTheme="majorBidi" w:cstheme="majorBidi"/>
          <w:sz w:val="20"/>
          <w:szCs w:val="20"/>
          <w:lang w:val="pt-BR"/>
        </w:rPr>
        <w:t>, o que significa Primavera.</w:t>
      </w:r>
      <w:r w:rsidR="00A3430F" w:rsidRPr="000D2225">
        <w:rPr>
          <w:rFonts w:asciiTheme="majorBidi" w:hAnsiTheme="majorBidi" w:cstheme="majorBidi"/>
          <w:sz w:val="20"/>
          <w:szCs w:val="20"/>
          <w:lang w:val="pt-BR"/>
        </w:rPr>
        <w:t xml:space="preserve"> Alega-se que os cristãos jeju</w:t>
      </w:r>
      <w:r w:rsidR="00D03BC4" w:rsidRPr="000D2225">
        <w:rPr>
          <w:rFonts w:asciiTheme="majorBidi" w:hAnsiTheme="majorBidi" w:cstheme="majorBidi"/>
          <w:sz w:val="20"/>
          <w:szCs w:val="20"/>
          <w:lang w:val="pt-BR"/>
        </w:rPr>
        <w:t>am como Jesus (PECE) o fez depois do seu batismo. No entanto, a</w:t>
      </w:r>
      <w:r w:rsidR="00A3430F" w:rsidRPr="000D2225">
        <w:rPr>
          <w:rFonts w:asciiTheme="majorBidi" w:hAnsiTheme="majorBidi" w:cstheme="majorBidi"/>
          <w:sz w:val="20"/>
          <w:szCs w:val="20"/>
          <w:lang w:val="pt-BR"/>
        </w:rPr>
        <w:t>mbas a quarta-feira de cinzas e</w:t>
      </w:r>
      <w:r w:rsidR="00D03BC4" w:rsidRPr="000D2225">
        <w:rPr>
          <w:rFonts w:asciiTheme="majorBidi" w:hAnsiTheme="majorBidi" w:cstheme="majorBidi"/>
          <w:sz w:val="20"/>
          <w:szCs w:val="20"/>
          <w:lang w:val="pt-BR"/>
        </w:rPr>
        <w:t xml:space="preserve"> a Quaresma não são encontradas em nenhum lugar da Bíblia e somente se </w:t>
      </w:r>
      <w:r w:rsidR="00D03BC4" w:rsidRPr="000D2225">
        <w:rPr>
          <w:rFonts w:asciiTheme="majorBidi" w:hAnsiTheme="majorBidi" w:cstheme="majorBidi"/>
          <w:b/>
          <w:bCs/>
          <w:color w:val="0000CC"/>
          <w:sz w:val="20"/>
          <w:szCs w:val="20"/>
          <w:lang w:val="pt-BR"/>
        </w:rPr>
        <w:t>tornaram comemorações oficiais no Conselho de Laodicéia, 360 anos depois de Jesus (PECE)</w:t>
      </w:r>
      <w:r w:rsidR="00D03BC4" w:rsidRPr="000D2225">
        <w:rPr>
          <w:rFonts w:asciiTheme="majorBidi" w:hAnsiTheme="majorBidi" w:cstheme="majorBidi"/>
          <w:sz w:val="20"/>
          <w:szCs w:val="20"/>
          <w:lang w:val="pt-BR"/>
        </w:rPr>
        <w:t>!</w:t>
      </w:r>
    </w:p>
    <w:p w14:paraId="18AEC427" w14:textId="77FFAE16" w:rsidR="00C934F0" w:rsidRDefault="00D03BC4" w:rsidP="00C552BA">
      <w:pPr>
        <w:spacing w:before="60" w:after="60" w:line="240" w:lineRule="auto"/>
        <w:ind w:firstLine="181"/>
        <w:jc w:val="both"/>
        <w:rPr>
          <w:rFonts w:asciiTheme="majorBidi" w:hAnsiTheme="majorBidi" w:cstheme="majorBidi"/>
          <w:color w:val="000000"/>
          <w:sz w:val="20"/>
          <w:szCs w:val="20"/>
          <w:shd w:val="clear" w:color="auto" w:fill="FFFFFF"/>
          <w:lang w:val="pt-BR"/>
        </w:rPr>
      </w:pPr>
      <w:r w:rsidRPr="000D2225">
        <w:rPr>
          <w:rFonts w:asciiTheme="majorBidi" w:hAnsiTheme="majorBidi" w:cstheme="majorBidi"/>
          <w:b/>
          <w:bCs/>
          <w:sz w:val="20"/>
          <w:szCs w:val="20"/>
          <w:lang w:val="pt-BR"/>
        </w:rPr>
        <w:t>A raiz da Quaresma</w:t>
      </w:r>
      <w:r w:rsidRPr="000D2225">
        <w:rPr>
          <w:rFonts w:asciiTheme="majorBidi" w:hAnsiTheme="majorBidi" w:cstheme="majorBidi"/>
          <w:sz w:val="20"/>
          <w:szCs w:val="20"/>
          <w:lang w:val="pt-BR"/>
        </w:rPr>
        <w:t xml:space="preserve"> retorna à história de </w:t>
      </w:r>
      <w:r w:rsidR="00FD01A5" w:rsidRPr="000D2225">
        <w:rPr>
          <w:rFonts w:asciiTheme="majorBidi" w:hAnsiTheme="majorBidi" w:cstheme="majorBidi"/>
          <w:sz w:val="20"/>
          <w:szCs w:val="20"/>
          <w:lang w:val="pt-BR"/>
        </w:rPr>
        <w:t>Tammuz</w:t>
      </w:r>
      <w:r w:rsidRPr="000D2225">
        <w:rPr>
          <w:rFonts w:asciiTheme="majorBidi" w:hAnsiTheme="majorBidi" w:cstheme="majorBidi"/>
          <w:sz w:val="20"/>
          <w:szCs w:val="20"/>
          <w:lang w:val="pt-BR"/>
        </w:rPr>
        <w:t xml:space="preserve">. Ele era o único filho da deusa-lua, </w:t>
      </w:r>
      <w:r w:rsidR="00FD01A5" w:rsidRPr="000D2225">
        <w:rPr>
          <w:rFonts w:asciiTheme="majorBidi" w:hAnsiTheme="majorBidi" w:cstheme="majorBidi"/>
          <w:sz w:val="20"/>
          <w:szCs w:val="20"/>
          <w:lang w:val="pt-BR"/>
        </w:rPr>
        <w:t>Semíramis</w:t>
      </w:r>
      <w:r w:rsidRPr="000D2225">
        <w:rPr>
          <w:rFonts w:asciiTheme="majorBidi" w:hAnsiTheme="majorBidi" w:cstheme="majorBidi"/>
          <w:sz w:val="20"/>
          <w:szCs w:val="20"/>
          <w:lang w:val="pt-BR"/>
        </w:rPr>
        <w:t xml:space="preserve"> e </w:t>
      </w:r>
      <w:r w:rsidR="00C934F0" w:rsidRPr="000D2225">
        <w:rPr>
          <w:rFonts w:asciiTheme="majorBidi" w:hAnsiTheme="majorBidi" w:cstheme="majorBidi"/>
          <w:sz w:val="20"/>
          <w:szCs w:val="20"/>
          <w:lang w:val="pt-BR"/>
        </w:rPr>
        <w:t>d</w:t>
      </w:r>
      <w:r w:rsidRPr="000D2225">
        <w:rPr>
          <w:rFonts w:asciiTheme="majorBidi" w:hAnsiTheme="majorBidi" w:cstheme="majorBidi"/>
          <w:sz w:val="20"/>
          <w:szCs w:val="20"/>
          <w:lang w:val="pt-BR"/>
        </w:rPr>
        <w:t xml:space="preserve">o </w:t>
      </w:r>
      <w:r w:rsidR="00162830" w:rsidRPr="000D2225">
        <w:rPr>
          <w:rFonts w:asciiTheme="majorBidi" w:hAnsiTheme="majorBidi" w:cstheme="majorBidi"/>
          <w:sz w:val="20"/>
          <w:szCs w:val="20"/>
          <w:lang w:val="pt-BR"/>
        </w:rPr>
        <w:t>deus-sol</w:t>
      </w:r>
      <w:r w:rsidRPr="000D2225">
        <w:rPr>
          <w:rFonts w:asciiTheme="majorBidi" w:hAnsiTheme="majorBidi" w:cstheme="majorBidi"/>
          <w:sz w:val="20"/>
          <w:szCs w:val="20"/>
          <w:lang w:val="pt-BR"/>
        </w:rPr>
        <w:t xml:space="preserve">, Nimrod (Baal). Depois de ser morto por um porco selvagem, sua mãe, </w:t>
      </w:r>
      <w:r w:rsidR="00FD01A5" w:rsidRPr="000D2225">
        <w:rPr>
          <w:rFonts w:asciiTheme="majorBidi" w:hAnsiTheme="majorBidi" w:cstheme="majorBidi"/>
          <w:sz w:val="20"/>
          <w:szCs w:val="20"/>
          <w:lang w:val="pt-BR"/>
        </w:rPr>
        <w:t>Semíramis</w:t>
      </w:r>
      <w:r w:rsidRPr="000D2225">
        <w:rPr>
          <w:rFonts w:asciiTheme="majorBidi" w:hAnsiTheme="majorBidi" w:cstheme="majorBidi"/>
          <w:sz w:val="20"/>
          <w:szCs w:val="20"/>
          <w:lang w:val="pt-BR"/>
        </w:rPr>
        <w:t xml:space="preserve">, lamentou por 40 dias (um dia para cada ano de sua vida), antes de o trazer, supostamente dos mortos, de volta à vida. Depois de sua </w:t>
      </w:r>
      <w:r w:rsidR="001A340D" w:rsidRPr="000D2225">
        <w:rPr>
          <w:rFonts w:asciiTheme="majorBidi" w:hAnsiTheme="majorBidi" w:cstheme="majorBidi"/>
          <w:sz w:val="20"/>
          <w:szCs w:val="20"/>
          <w:lang w:val="pt-BR"/>
        </w:rPr>
        <w:t>Ressurreição</w:t>
      </w:r>
      <w:r w:rsidRPr="000D2225">
        <w:rPr>
          <w:rFonts w:asciiTheme="majorBidi" w:hAnsiTheme="majorBidi" w:cstheme="majorBidi"/>
          <w:sz w:val="20"/>
          <w:szCs w:val="20"/>
          <w:lang w:val="pt-BR"/>
        </w:rPr>
        <w:t>, uma alegre festa de Ishtar (</w:t>
      </w:r>
      <w:r w:rsidRPr="000D2225">
        <w:rPr>
          <w:rFonts w:asciiTheme="majorBidi" w:hAnsiTheme="majorBidi" w:cstheme="majorBidi"/>
          <w:b/>
          <w:bCs/>
          <w:color w:val="0000CC"/>
          <w:sz w:val="20"/>
          <w:szCs w:val="20"/>
          <w:lang w:val="pt-BR"/>
        </w:rPr>
        <w:t>Easter</w:t>
      </w:r>
      <w:r w:rsidRPr="000D2225">
        <w:rPr>
          <w:rFonts w:asciiTheme="majorBidi" w:hAnsiTheme="majorBidi" w:cstheme="majorBidi"/>
          <w:sz w:val="20"/>
          <w:szCs w:val="20"/>
          <w:lang w:val="pt-BR"/>
        </w:rPr>
        <w:t xml:space="preserve">) ocorreu. Por isso, a Quaresma é, evidentemente, um festival em comemoração à morte e </w:t>
      </w:r>
      <w:r w:rsidR="001A340D" w:rsidRPr="000D2225">
        <w:rPr>
          <w:rFonts w:asciiTheme="majorBidi" w:hAnsiTheme="majorBidi" w:cstheme="majorBidi"/>
          <w:sz w:val="20"/>
          <w:szCs w:val="20"/>
          <w:lang w:val="pt-BR"/>
        </w:rPr>
        <w:t>Ressurreição</w:t>
      </w:r>
      <w:r w:rsidRPr="000D2225">
        <w:rPr>
          <w:rFonts w:asciiTheme="majorBidi" w:hAnsiTheme="majorBidi" w:cstheme="majorBidi"/>
          <w:sz w:val="20"/>
          <w:szCs w:val="20"/>
          <w:lang w:val="pt-BR"/>
        </w:rPr>
        <w:t xml:space="preserve"> de Tammuz. A Quare</w:t>
      </w:r>
      <w:r w:rsidR="00C934F0" w:rsidRPr="000D2225">
        <w:rPr>
          <w:rFonts w:asciiTheme="majorBidi" w:hAnsiTheme="majorBidi" w:cstheme="majorBidi"/>
          <w:sz w:val="20"/>
          <w:szCs w:val="20"/>
          <w:lang w:val="pt-BR"/>
        </w:rPr>
        <w:t>sma começa no que é chamado de “quarta-feira de cinzas”</w:t>
      </w:r>
      <w:r w:rsidRPr="000D2225">
        <w:rPr>
          <w:rFonts w:asciiTheme="majorBidi" w:hAnsiTheme="majorBidi" w:cstheme="majorBidi"/>
          <w:sz w:val="20"/>
          <w:szCs w:val="20"/>
          <w:lang w:val="pt-BR"/>
        </w:rPr>
        <w:t xml:space="preserve">, na qual a Cruz de </w:t>
      </w:r>
      <w:r w:rsidR="00FD01A5" w:rsidRPr="000D2225">
        <w:rPr>
          <w:rFonts w:asciiTheme="majorBidi" w:hAnsiTheme="majorBidi" w:cstheme="majorBidi"/>
          <w:sz w:val="20"/>
          <w:szCs w:val="20"/>
          <w:lang w:val="pt-BR"/>
        </w:rPr>
        <w:t>Tammuz</w:t>
      </w:r>
      <w:r w:rsidRPr="000D2225">
        <w:rPr>
          <w:rFonts w:asciiTheme="majorBidi" w:hAnsiTheme="majorBidi" w:cstheme="majorBidi"/>
          <w:sz w:val="20"/>
          <w:szCs w:val="20"/>
          <w:lang w:val="pt-BR"/>
        </w:rPr>
        <w:t xml:space="preserve"> é desenhada pelos padres na testa dos cristãos. Além disso, a carne do porco (presunto), que matou </w:t>
      </w:r>
      <w:r w:rsidR="00FD01A5" w:rsidRPr="000D2225">
        <w:rPr>
          <w:rFonts w:asciiTheme="majorBidi" w:hAnsiTheme="majorBidi" w:cstheme="majorBidi"/>
          <w:sz w:val="20"/>
          <w:szCs w:val="20"/>
          <w:lang w:val="pt-BR"/>
        </w:rPr>
        <w:t>Tammuz</w:t>
      </w:r>
      <w:r w:rsidRPr="000D2225">
        <w:rPr>
          <w:rFonts w:asciiTheme="majorBidi" w:hAnsiTheme="majorBidi" w:cstheme="majorBidi"/>
          <w:sz w:val="20"/>
          <w:szCs w:val="20"/>
          <w:lang w:val="pt-BR"/>
        </w:rPr>
        <w:t xml:space="preserve">, é </w:t>
      </w:r>
      <w:r w:rsidRPr="000D2225">
        <w:rPr>
          <w:rFonts w:asciiTheme="majorBidi" w:hAnsiTheme="majorBidi" w:cstheme="majorBidi"/>
          <w:sz w:val="20"/>
          <w:szCs w:val="20"/>
          <w:lang w:val="pt-BR"/>
        </w:rPr>
        <w:lastRenderedPageBreak/>
        <w:t>consumida na Páscoa; apesar da proibição de se comer carne suína na</w:t>
      </w:r>
      <w:r w:rsidR="00C934F0" w:rsidRPr="000D2225">
        <w:rPr>
          <w:rFonts w:asciiTheme="majorBidi" w:hAnsiTheme="majorBidi" w:cstheme="majorBidi"/>
          <w:sz w:val="20"/>
          <w:szCs w:val="20"/>
          <w:lang w:val="pt-BR"/>
        </w:rPr>
        <w:t xml:space="preserve"> Bíblia (Veja Deuteronômio, 14:</w:t>
      </w:r>
      <w:r w:rsidRPr="000D2225">
        <w:rPr>
          <w:rFonts w:asciiTheme="majorBidi" w:hAnsiTheme="majorBidi" w:cstheme="majorBidi"/>
          <w:sz w:val="20"/>
          <w:szCs w:val="20"/>
          <w:lang w:val="pt-BR"/>
        </w:rPr>
        <w:t>8</w:t>
      </w:r>
      <w:r w:rsidR="00921750" w:rsidRPr="000D2225">
        <w:rPr>
          <w:rFonts w:asciiTheme="majorBidi" w:hAnsiTheme="majorBidi" w:cstheme="majorBidi"/>
          <w:color w:val="000000"/>
          <w:sz w:val="20"/>
          <w:szCs w:val="20"/>
          <w:shd w:val="clear" w:color="auto" w:fill="FFFFFF"/>
          <w:lang w:val="pt-BR"/>
        </w:rPr>
        <w:t>).</w:t>
      </w:r>
    </w:p>
    <w:p w14:paraId="16B5BD6E" w14:textId="77777777" w:rsidR="00186A97" w:rsidRPr="00186A97" w:rsidRDefault="00186A97" w:rsidP="00C552BA">
      <w:pPr>
        <w:spacing w:before="60" w:after="60" w:line="240" w:lineRule="auto"/>
        <w:ind w:firstLine="181"/>
        <w:jc w:val="both"/>
        <w:rPr>
          <w:rFonts w:asciiTheme="majorBidi" w:hAnsiTheme="majorBidi" w:cstheme="majorBidi"/>
          <w:color w:val="000000"/>
          <w:sz w:val="16"/>
          <w:szCs w:val="16"/>
          <w:shd w:val="clear" w:color="auto" w:fill="FFFFFF"/>
          <w:lang w:val="pt-BR"/>
        </w:rPr>
      </w:pPr>
    </w:p>
    <w:tbl>
      <w:tblPr>
        <w:tblStyle w:val="TableGrid"/>
        <w:tblW w:w="64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348"/>
        <w:gridCol w:w="17"/>
        <w:gridCol w:w="3133"/>
      </w:tblGrid>
      <w:tr w:rsidR="00C934F0" w:rsidRPr="00D036EA" w14:paraId="40762ACA" w14:textId="77777777" w:rsidTr="00B75D2C">
        <w:tc>
          <w:tcPr>
            <w:tcW w:w="3365" w:type="dxa"/>
            <w:gridSpan w:val="2"/>
            <w:tcBorders>
              <w:top w:val="single" w:sz="4" w:space="0" w:color="auto"/>
              <w:left w:val="single" w:sz="4" w:space="0" w:color="auto"/>
              <w:right w:val="nil"/>
            </w:tcBorders>
            <w:hideMark/>
          </w:tcPr>
          <w:p w14:paraId="2DC4823B" w14:textId="77777777" w:rsidR="00C934F0" w:rsidRPr="00D036EA" w:rsidRDefault="00C934F0" w:rsidP="00186A97">
            <w:pPr>
              <w:spacing w:before="40" w:after="40"/>
              <w:jc w:val="center"/>
              <w:textAlignment w:val="baseline"/>
              <w:rPr>
                <w:rFonts w:asciiTheme="majorBidi" w:hAnsiTheme="majorBidi" w:cstheme="majorBidi"/>
                <w:sz w:val="20"/>
                <w:szCs w:val="20"/>
                <w:shd w:val="clear" w:color="auto" w:fill="FFFFFF"/>
                <w:lang w:val="pt-BR"/>
              </w:rPr>
            </w:pPr>
            <w:r w:rsidRPr="00D036EA">
              <w:rPr>
                <w:rFonts w:asciiTheme="majorBidi" w:hAnsiTheme="majorBidi" w:cstheme="majorBidi"/>
                <w:noProof/>
                <w:sz w:val="20"/>
                <w:szCs w:val="20"/>
              </w:rPr>
              <w:drawing>
                <wp:inline distT="0" distB="0" distL="0" distR="0" wp14:anchorId="669B78CC" wp14:editId="75760F1D">
                  <wp:extent cx="1534333" cy="1435710"/>
                  <wp:effectExtent l="19050" t="19050" r="27767" b="12090"/>
                  <wp:docPr id="11255" name="Picture 9290" descr="http://www.sabbathcovenant.com/book3TheGreatDesception/Chapter10_files/image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www.sabbathcovenant.com/book3TheGreatDesception/Chapter10_files/image004.jp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1531034" cy="1432623"/>
                          </a:xfrm>
                          <a:prstGeom prst="rect">
                            <a:avLst/>
                          </a:prstGeom>
                          <a:noFill/>
                          <a:ln w="12700" cmpd="sng">
                            <a:solidFill>
                              <a:srgbClr val="000000"/>
                            </a:solidFill>
                            <a:miter lim="800000"/>
                            <a:headEnd/>
                            <a:tailEnd/>
                          </a:ln>
                          <a:effectLst/>
                        </pic:spPr>
                      </pic:pic>
                    </a:graphicData>
                  </a:graphic>
                </wp:inline>
              </w:drawing>
            </w:r>
          </w:p>
          <w:p w14:paraId="66C4D624" w14:textId="77777777" w:rsidR="00C934F0" w:rsidRPr="00D036EA" w:rsidRDefault="00C934F0" w:rsidP="00186A97">
            <w:pPr>
              <w:spacing w:before="40" w:after="40"/>
              <w:ind w:right="172"/>
              <w:jc w:val="center"/>
              <w:rPr>
                <w:rFonts w:asciiTheme="majorBidi" w:hAnsiTheme="majorBidi" w:cstheme="majorBidi"/>
                <w:sz w:val="20"/>
                <w:szCs w:val="20"/>
                <w:shd w:val="clear" w:color="auto" w:fill="FFFFFF"/>
                <w:lang w:val="pt-BR"/>
              </w:rPr>
            </w:pPr>
            <w:r w:rsidRPr="00D036EA">
              <w:rPr>
                <w:rFonts w:asciiTheme="majorBidi" w:hAnsiTheme="majorBidi" w:cstheme="majorBidi"/>
                <w:sz w:val="20"/>
                <w:szCs w:val="20"/>
                <w:shd w:val="clear" w:color="auto" w:fill="FFFFFF"/>
                <w:lang w:val="pt-BR"/>
              </w:rPr>
              <w:t>Ovos de Páscoa, tradicionalmente tingdos de vermelho, simbolizando o sangue de Cristo.</w:t>
            </w:r>
          </w:p>
        </w:tc>
        <w:tc>
          <w:tcPr>
            <w:tcW w:w="3133" w:type="dxa"/>
            <w:tcBorders>
              <w:top w:val="single" w:sz="4" w:space="0" w:color="auto"/>
              <w:left w:val="nil"/>
              <w:right w:val="single" w:sz="4" w:space="0" w:color="auto"/>
            </w:tcBorders>
            <w:hideMark/>
          </w:tcPr>
          <w:p w14:paraId="28581293" w14:textId="77777777" w:rsidR="00C934F0" w:rsidRPr="00D036EA" w:rsidRDefault="00C934F0" w:rsidP="00186A97">
            <w:pPr>
              <w:spacing w:before="40" w:after="40"/>
              <w:jc w:val="center"/>
              <w:rPr>
                <w:rFonts w:asciiTheme="majorBidi" w:eastAsia="Times New Roman" w:hAnsiTheme="majorBidi" w:cstheme="majorBidi"/>
                <w:sz w:val="20"/>
                <w:szCs w:val="20"/>
                <w:lang w:val="pt-BR"/>
              </w:rPr>
            </w:pPr>
            <w:r w:rsidRPr="00D036EA">
              <w:rPr>
                <w:rFonts w:asciiTheme="majorBidi" w:hAnsiTheme="majorBidi" w:cstheme="majorBidi"/>
                <w:noProof/>
                <w:sz w:val="20"/>
                <w:szCs w:val="20"/>
              </w:rPr>
              <w:drawing>
                <wp:inline distT="0" distB="0" distL="0" distR="0" wp14:anchorId="4D2EB6AF" wp14:editId="142327D3">
                  <wp:extent cx="1686999" cy="1432526"/>
                  <wp:effectExtent l="19050" t="19050" r="27501" b="15274"/>
                  <wp:docPr id="11256" name="Picture 95" descr="https://derekzrishmawy.files.wordpress.com/2014/03/resurrection-jes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s://derekzrishmawy.files.wordpress.com/2014/03/resurrection-jesus.jp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1669223" cy="1417431"/>
                          </a:xfrm>
                          <a:prstGeom prst="rect">
                            <a:avLst/>
                          </a:prstGeom>
                          <a:noFill/>
                          <a:ln w="12700" cmpd="sng">
                            <a:solidFill>
                              <a:srgbClr val="000000"/>
                            </a:solidFill>
                            <a:miter lim="800000"/>
                            <a:headEnd/>
                            <a:tailEnd/>
                          </a:ln>
                          <a:effectLst/>
                        </pic:spPr>
                      </pic:pic>
                    </a:graphicData>
                  </a:graphic>
                </wp:inline>
              </w:drawing>
            </w:r>
          </w:p>
          <w:p w14:paraId="55CD4FAB" w14:textId="7BB2FEB3" w:rsidR="00C934F0" w:rsidRPr="00D036EA" w:rsidRDefault="00C934F0" w:rsidP="00186A97">
            <w:pPr>
              <w:spacing w:before="40" w:after="40"/>
              <w:jc w:val="center"/>
              <w:rPr>
                <w:rFonts w:asciiTheme="majorBidi" w:hAnsiTheme="majorBidi" w:cstheme="majorBidi"/>
                <w:sz w:val="20"/>
                <w:szCs w:val="20"/>
                <w:shd w:val="clear" w:color="auto" w:fill="FFFFFF"/>
                <w:lang w:val="pt-BR"/>
              </w:rPr>
            </w:pPr>
            <w:r w:rsidRPr="00D036EA">
              <w:rPr>
                <w:rFonts w:asciiTheme="majorBidi" w:hAnsiTheme="majorBidi" w:cstheme="majorBidi"/>
                <w:sz w:val="20"/>
                <w:szCs w:val="20"/>
                <w:shd w:val="clear" w:color="auto" w:fill="FFFFFF"/>
                <w:lang w:val="pt-BR"/>
              </w:rPr>
              <w:t xml:space="preserve">O ovo é retratado como um símbolo </w:t>
            </w:r>
            <w:r>
              <w:rPr>
                <w:rFonts w:asciiTheme="majorBidi" w:hAnsiTheme="majorBidi" w:cstheme="majorBidi"/>
                <w:sz w:val="20"/>
                <w:szCs w:val="20"/>
                <w:shd w:val="clear" w:color="auto" w:fill="FFFFFF"/>
                <w:lang w:val="pt-BR"/>
              </w:rPr>
              <w:t>do túmulo de pedra do</w:t>
            </w:r>
            <w:r w:rsidRPr="00D036EA">
              <w:rPr>
                <w:rFonts w:asciiTheme="majorBidi" w:hAnsiTheme="majorBidi" w:cstheme="majorBidi"/>
                <w:sz w:val="20"/>
                <w:szCs w:val="20"/>
                <w:shd w:val="clear" w:color="auto" w:fill="FFFFFF"/>
                <w:lang w:val="pt-BR"/>
              </w:rPr>
              <w:t xml:space="preserve"> qual Cristo ressuscitou.</w:t>
            </w:r>
          </w:p>
        </w:tc>
      </w:tr>
      <w:tr w:rsidR="00C934F0" w:rsidRPr="00D036EA" w14:paraId="2566A876" w14:textId="77777777" w:rsidTr="00B75D2C">
        <w:tc>
          <w:tcPr>
            <w:tcW w:w="3365" w:type="dxa"/>
            <w:gridSpan w:val="2"/>
            <w:tcBorders>
              <w:top w:val="nil"/>
              <w:left w:val="single" w:sz="4" w:space="0" w:color="auto"/>
              <w:right w:val="nil"/>
            </w:tcBorders>
            <w:hideMark/>
          </w:tcPr>
          <w:p w14:paraId="10544ECB" w14:textId="77777777" w:rsidR="00C934F0" w:rsidRPr="00D036EA" w:rsidRDefault="00C934F0" w:rsidP="00186A97">
            <w:pPr>
              <w:spacing w:before="40" w:after="20"/>
              <w:jc w:val="center"/>
              <w:rPr>
                <w:rFonts w:asciiTheme="majorBidi" w:hAnsiTheme="majorBidi" w:cstheme="majorBidi"/>
                <w:sz w:val="20"/>
                <w:szCs w:val="20"/>
                <w:lang w:val="pt-BR"/>
              </w:rPr>
            </w:pPr>
            <w:r w:rsidRPr="00D036EA">
              <w:rPr>
                <w:rFonts w:asciiTheme="majorBidi" w:hAnsiTheme="majorBidi" w:cstheme="majorBidi"/>
                <w:noProof/>
                <w:sz w:val="20"/>
                <w:szCs w:val="20"/>
                <w:shd w:val="clear" w:color="auto" w:fill="FFFFFF"/>
              </w:rPr>
              <w:drawing>
                <wp:inline distT="0" distB="0" distL="0" distR="0" wp14:anchorId="23BB91BC" wp14:editId="6DD2A918">
                  <wp:extent cx="1830357" cy="1241947"/>
                  <wp:effectExtent l="19050" t="19050" r="17780" b="15875"/>
                  <wp:docPr id="11257" name="Picture 94" descr="Isht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Ishtar"/>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1822815" cy="1236829"/>
                          </a:xfrm>
                          <a:prstGeom prst="rect">
                            <a:avLst/>
                          </a:prstGeom>
                          <a:noFill/>
                          <a:ln w="12700" cmpd="sng">
                            <a:solidFill>
                              <a:srgbClr val="000000"/>
                            </a:solidFill>
                            <a:miter lim="800000"/>
                            <a:headEnd/>
                            <a:tailEnd/>
                          </a:ln>
                          <a:effectLst/>
                        </pic:spPr>
                      </pic:pic>
                    </a:graphicData>
                  </a:graphic>
                </wp:inline>
              </w:drawing>
            </w:r>
          </w:p>
          <w:p w14:paraId="0D5F7932" w14:textId="40BEB56C" w:rsidR="00C934F0" w:rsidRPr="00D036EA" w:rsidRDefault="00C934F0" w:rsidP="00186A97">
            <w:pPr>
              <w:spacing w:before="40" w:after="20"/>
              <w:jc w:val="center"/>
              <w:rPr>
                <w:rFonts w:asciiTheme="majorBidi" w:hAnsiTheme="majorBidi" w:cstheme="majorBidi"/>
                <w:sz w:val="20"/>
                <w:szCs w:val="20"/>
                <w:shd w:val="clear" w:color="auto" w:fill="FFFFFF"/>
                <w:lang w:val="pt-BR"/>
              </w:rPr>
            </w:pPr>
            <w:r w:rsidRPr="00D036EA">
              <w:rPr>
                <w:rFonts w:asciiTheme="majorBidi" w:hAnsiTheme="majorBidi" w:cstheme="majorBidi"/>
                <w:sz w:val="20"/>
                <w:szCs w:val="20"/>
                <w:lang w:val="pt-BR"/>
              </w:rPr>
              <w:t xml:space="preserve">O ovo de Babilônia, diz-se que caiu do céu, </w:t>
            </w:r>
            <w:r>
              <w:rPr>
                <w:rFonts w:asciiTheme="majorBidi" w:hAnsiTheme="majorBidi" w:cstheme="majorBidi"/>
                <w:sz w:val="20"/>
                <w:szCs w:val="20"/>
                <w:lang w:val="pt-BR"/>
              </w:rPr>
              <w:t xml:space="preserve">surgindo </w:t>
            </w:r>
            <w:r w:rsidRPr="00D036EA">
              <w:rPr>
                <w:rFonts w:asciiTheme="majorBidi" w:hAnsiTheme="majorBidi" w:cstheme="majorBidi"/>
                <w:sz w:val="20"/>
                <w:szCs w:val="20"/>
                <w:lang w:val="pt-BR"/>
              </w:rPr>
              <w:t>Ishtar</w:t>
            </w:r>
            <w:r>
              <w:rPr>
                <w:rFonts w:asciiTheme="majorBidi" w:hAnsiTheme="majorBidi" w:cstheme="majorBidi"/>
                <w:sz w:val="20"/>
                <w:szCs w:val="20"/>
                <w:lang w:val="pt-BR"/>
              </w:rPr>
              <w:t>.</w:t>
            </w:r>
          </w:p>
        </w:tc>
        <w:tc>
          <w:tcPr>
            <w:tcW w:w="3133" w:type="dxa"/>
            <w:tcBorders>
              <w:top w:val="nil"/>
              <w:left w:val="nil"/>
              <w:right w:val="single" w:sz="4" w:space="0" w:color="auto"/>
            </w:tcBorders>
            <w:hideMark/>
          </w:tcPr>
          <w:p w14:paraId="22B93687" w14:textId="77777777" w:rsidR="00C934F0" w:rsidRPr="00D036EA" w:rsidRDefault="00C934F0" w:rsidP="00186A97">
            <w:pPr>
              <w:spacing w:before="40" w:after="20"/>
              <w:jc w:val="center"/>
              <w:rPr>
                <w:rFonts w:asciiTheme="majorBidi" w:hAnsiTheme="majorBidi" w:cstheme="majorBidi"/>
                <w:sz w:val="20"/>
                <w:szCs w:val="20"/>
                <w:shd w:val="clear" w:color="auto" w:fill="FFFFFF"/>
                <w:lang w:val="pt-BR"/>
              </w:rPr>
            </w:pPr>
            <w:r w:rsidRPr="00D036EA">
              <w:rPr>
                <w:rFonts w:asciiTheme="majorBidi" w:hAnsiTheme="majorBidi" w:cstheme="majorBidi"/>
                <w:noProof/>
                <w:sz w:val="20"/>
                <w:szCs w:val="20"/>
                <w:shd w:val="clear" w:color="auto" w:fill="FFFFFF"/>
              </w:rPr>
              <w:drawing>
                <wp:inline distT="0" distB="0" distL="0" distR="0" wp14:anchorId="45ADE8B7" wp14:editId="3BC59D02">
                  <wp:extent cx="1636141" cy="1255420"/>
                  <wp:effectExtent l="19050" t="19050" r="21209" b="20930"/>
                  <wp:docPr id="11258" name="Picture 93" descr="http://4.bp.blogspot.com/-DQn4V36XsSI/Un-qs1gIJLI/AAAAAAAABJ0/aCfDJpuMwlU/s400/2369376604_345d56788c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4.bp.blogspot.com/-DQn4V36XsSI/Un-qs1gIJLI/AAAAAAAABJ0/aCfDJpuMwlU/s400/2369376604_345d56788c_o.jpg">
                            <a:hlinkClick r:id="rId182"/>
                          </pic:cNvPr>
                          <pic:cNvPicPr>
                            <a:picLocks noChangeAspect="1" noChangeArrowheads="1"/>
                          </pic:cNvPicPr>
                        </pic:nvPicPr>
                        <pic:blipFill>
                          <a:blip r:embed="rId183">
                            <a:lum bright="10000"/>
                            <a:extLst>
                              <a:ext uri="{28A0092B-C50C-407E-A947-70E740481C1C}">
                                <a14:useLocalDpi xmlns:a14="http://schemas.microsoft.com/office/drawing/2010/main" val="0"/>
                              </a:ext>
                            </a:extLst>
                          </a:blip>
                          <a:srcRect/>
                          <a:stretch>
                            <a:fillRect/>
                          </a:stretch>
                        </pic:blipFill>
                        <pic:spPr bwMode="auto">
                          <a:xfrm>
                            <a:off x="0" y="0"/>
                            <a:ext cx="1628152" cy="1249290"/>
                          </a:xfrm>
                          <a:prstGeom prst="rect">
                            <a:avLst/>
                          </a:prstGeom>
                          <a:noFill/>
                          <a:ln w="12700" cmpd="sng">
                            <a:solidFill>
                              <a:srgbClr val="000000"/>
                            </a:solidFill>
                            <a:miter lim="800000"/>
                            <a:headEnd/>
                            <a:tailEnd/>
                          </a:ln>
                          <a:effectLst/>
                        </pic:spPr>
                      </pic:pic>
                    </a:graphicData>
                  </a:graphic>
                </wp:inline>
              </w:drawing>
            </w:r>
          </w:p>
          <w:p w14:paraId="366D97D5" w14:textId="77777777" w:rsidR="00C934F0" w:rsidRPr="00D036EA" w:rsidRDefault="00C934F0" w:rsidP="00186A97">
            <w:pPr>
              <w:spacing w:before="40" w:after="20"/>
              <w:jc w:val="center"/>
              <w:rPr>
                <w:rFonts w:asciiTheme="majorBidi" w:hAnsiTheme="majorBidi" w:cstheme="majorBidi"/>
                <w:sz w:val="20"/>
                <w:szCs w:val="20"/>
                <w:shd w:val="clear" w:color="auto" w:fill="FFFFFF"/>
                <w:lang w:val="pt-BR"/>
              </w:rPr>
            </w:pPr>
            <w:r>
              <w:rPr>
                <w:rFonts w:asciiTheme="majorBidi" w:hAnsiTheme="majorBidi" w:cstheme="majorBidi"/>
                <w:sz w:val="20"/>
                <w:szCs w:val="20"/>
                <w:shd w:val="clear" w:color="auto" w:fill="FFFFFF"/>
                <w:lang w:val="pt-BR"/>
              </w:rPr>
              <w:t>Hórus</w:t>
            </w:r>
            <w:r w:rsidRPr="00D036EA">
              <w:rPr>
                <w:rFonts w:asciiTheme="majorBidi" w:hAnsiTheme="majorBidi" w:cstheme="majorBidi"/>
                <w:sz w:val="20"/>
                <w:szCs w:val="20"/>
                <w:shd w:val="clear" w:color="auto" w:fill="FFFFFF"/>
                <w:lang w:val="pt-BR"/>
              </w:rPr>
              <w:t xml:space="preserve"> nasceu de </w:t>
            </w:r>
            <w:r>
              <w:rPr>
                <w:rFonts w:asciiTheme="majorBidi" w:hAnsiTheme="majorBidi" w:cstheme="majorBidi"/>
                <w:sz w:val="20"/>
                <w:szCs w:val="20"/>
                <w:shd w:val="clear" w:color="auto" w:fill="FFFFFF"/>
                <w:lang w:val="pt-BR"/>
              </w:rPr>
              <w:t>Osíris</w:t>
            </w:r>
            <w:r w:rsidRPr="00D036EA">
              <w:rPr>
                <w:rFonts w:asciiTheme="majorBidi" w:hAnsiTheme="majorBidi" w:cstheme="majorBidi"/>
                <w:sz w:val="20"/>
                <w:szCs w:val="20"/>
                <w:shd w:val="clear" w:color="auto" w:fill="FFFFFF"/>
                <w:lang w:val="pt-BR"/>
              </w:rPr>
              <w:t xml:space="preserve"> dentro de um ovo como sinal de fertilidade.</w:t>
            </w:r>
          </w:p>
        </w:tc>
      </w:tr>
      <w:tr w:rsidR="00C934F0" w:rsidRPr="00D036EA" w14:paraId="03517252" w14:textId="77777777" w:rsidTr="00186A97">
        <w:trPr>
          <w:trHeight w:val="271"/>
        </w:trPr>
        <w:tc>
          <w:tcPr>
            <w:tcW w:w="3348" w:type="dxa"/>
            <w:tcBorders>
              <w:left w:val="single" w:sz="4" w:space="0" w:color="auto"/>
              <w:bottom w:val="single" w:sz="4" w:space="0" w:color="auto"/>
              <w:right w:val="nil"/>
            </w:tcBorders>
            <w:hideMark/>
          </w:tcPr>
          <w:p w14:paraId="6E5987CA" w14:textId="77777777" w:rsidR="00C934F0" w:rsidRPr="00D036EA" w:rsidRDefault="00C934F0" w:rsidP="00186A97">
            <w:pPr>
              <w:spacing w:before="40" w:after="20"/>
              <w:jc w:val="center"/>
              <w:rPr>
                <w:rFonts w:asciiTheme="majorBidi" w:hAnsiTheme="majorBidi" w:cstheme="majorBidi"/>
                <w:sz w:val="20"/>
                <w:szCs w:val="20"/>
                <w:shd w:val="clear" w:color="auto" w:fill="FFFFFF"/>
                <w:lang w:val="pt-BR"/>
              </w:rPr>
            </w:pPr>
            <w:r w:rsidRPr="00D036EA">
              <w:rPr>
                <w:rFonts w:asciiTheme="majorBidi" w:hAnsiTheme="majorBidi" w:cstheme="majorBidi"/>
                <w:noProof/>
                <w:sz w:val="20"/>
                <w:szCs w:val="20"/>
                <w:shd w:val="clear" w:color="auto" w:fill="FFFFFF"/>
              </w:rPr>
              <w:drawing>
                <wp:inline distT="0" distB="0" distL="0" distR="0" wp14:anchorId="2725181D" wp14:editId="551AE7D3">
                  <wp:extent cx="1758569" cy="1403324"/>
                  <wp:effectExtent l="19050" t="19050" r="13081" b="25426"/>
                  <wp:docPr id="11259" name="Picture 92" descr="http://theosophywatch.files.wordpress.com/2012/04/seb-supports-nut.png?w=500&amp;h=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theosophywatch.files.wordpress.com/2012/04/seb-supports-nut.png?w=500&amp;h=323"/>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1758649" cy="1403388"/>
                          </a:xfrm>
                          <a:prstGeom prst="rect">
                            <a:avLst/>
                          </a:prstGeom>
                          <a:noFill/>
                          <a:ln w="12700" cmpd="sng">
                            <a:solidFill>
                              <a:srgbClr val="000000"/>
                            </a:solidFill>
                            <a:miter lim="800000"/>
                            <a:headEnd/>
                            <a:tailEnd/>
                          </a:ln>
                          <a:effectLst/>
                        </pic:spPr>
                      </pic:pic>
                    </a:graphicData>
                  </a:graphic>
                </wp:inline>
              </w:drawing>
            </w:r>
          </w:p>
          <w:p w14:paraId="7BBB30D0" w14:textId="10455D72" w:rsidR="00C934F0" w:rsidRPr="00D036EA" w:rsidRDefault="00C934F0" w:rsidP="00186A97">
            <w:pPr>
              <w:spacing w:before="40"/>
              <w:ind w:left="86" w:right="230"/>
              <w:jc w:val="center"/>
              <w:rPr>
                <w:rFonts w:asciiTheme="majorBidi" w:hAnsiTheme="majorBidi" w:cstheme="majorBidi"/>
                <w:sz w:val="20"/>
                <w:szCs w:val="20"/>
                <w:shd w:val="clear" w:color="auto" w:fill="FFFFFF"/>
                <w:lang w:val="pt-BR"/>
              </w:rPr>
            </w:pPr>
            <w:r w:rsidRPr="00D036EA">
              <w:rPr>
                <w:rFonts w:asciiTheme="majorBidi" w:hAnsiTheme="majorBidi" w:cstheme="majorBidi"/>
                <w:sz w:val="20"/>
                <w:szCs w:val="20"/>
                <w:shd w:val="clear" w:color="auto" w:fill="FFFFFF"/>
                <w:lang w:val="pt-BR"/>
              </w:rPr>
              <w:t xml:space="preserve">Seb, o deus </w:t>
            </w:r>
            <w:r>
              <w:rPr>
                <w:rFonts w:asciiTheme="majorBidi" w:hAnsiTheme="majorBidi" w:cstheme="majorBidi"/>
                <w:sz w:val="20"/>
                <w:szCs w:val="20"/>
                <w:shd w:val="clear" w:color="auto" w:fill="FFFFFF"/>
                <w:lang w:val="pt-BR"/>
              </w:rPr>
              <w:t>do T</w:t>
            </w:r>
            <w:r w:rsidRPr="00D036EA">
              <w:rPr>
                <w:rFonts w:asciiTheme="majorBidi" w:hAnsiTheme="majorBidi" w:cstheme="majorBidi"/>
                <w:sz w:val="20"/>
                <w:szCs w:val="20"/>
                <w:shd w:val="clear" w:color="auto" w:fill="FFFFFF"/>
                <w:lang w:val="pt-BR"/>
              </w:rPr>
              <w:t xml:space="preserve">empo e da Terra, diz-se que </w:t>
            </w:r>
            <w:r>
              <w:rPr>
                <w:rFonts w:asciiTheme="majorBidi" w:hAnsiTheme="majorBidi" w:cstheme="majorBidi"/>
                <w:sz w:val="20"/>
                <w:szCs w:val="20"/>
                <w:shd w:val="clear" w:color="auto" w:fill="FFFFFF"/>
                <w:lang w:val="pt-BR"/>
              </w:rPr>
              <w:t>pôs</w:t>
            </w:r>
            <w:r w:rsidRPr="00D036EA">
              <w:rPr>
                <w:rFonts w:asciiTheme="majorBidi" w:hAnsiTheme="majorBidi" w:cstheme="majorBidi"/>
                <w:sz w:val="20"/>
                <w:szCs w:val="20"/>
                <w:shd w:val="clear" w:color="auto" w:fill="FFFFFF"/>
                <w:lang w:val="pt-BR"/>
              </w:rPr>
              <w:t xml:space="preserve"> o ovo universal.</w:t>
            </w:r>
          </w:p>
        </w:tc>
        <w:tc>
          <w:tcPr>
            <w:tcW w:w="3150" w:type="dxa"/>
            <w:gridSpan w:val="2"/>
            <w:tcBorders>
              <w:left w:val="nil"/>
              <w:bottom w:val="single" w:sz="4" w:space="0" w:color="auto"/>
              <w:right w:val="single" w:sz="4" w:space="0" w:color="auto"/>
            </w:tcBorders>
            <w:hideMark/>
          </w:tcPr>
          <w:p w14:paraId="574C9312" w14:textId="77777777" w:rsidR="00C934F0" w:rsidRPr="00D036EA" w:rsidRDefault="00C934F0" w:rsidP="00186A97">
            <w:pPr>
              <w:shd w:val="clear" w:color="auto" w:fill="FFFFFF"/>
              <w:spacing w:before="40" w:after="20"/>
              <w:ind w:left="162"/>
              <w:textAlignment w:val="baseline"/>
              <w:rPr>
                <w:rFonts w:asciiTheme="majorBidi" w:eastAsia="Times New Roman" w:hAnsiTheme="majorBidi" w:cstheme="majorBidi"/>
                <w:sz w:val="20"/>
                <w:szCs w:val="20"/>
                <w:lang w:val="pt-BR"/>
              </w:rPr>
            </w:pPr>
            <w:r w:rsidRPr="00D036EA">
              <w:rPr>
                <w:rFonts w:asciiTheme="majorBidi" w:eastAsia="Times New Roman" w:hAnsiTheme="majorBidi" w:cstheme="majorBidi"/>
                <w:noProof/>
                <w:sz w:val="20"/>
                <w:szCs w:val="20"/>
              </w:rPr>
              <w:drawing>
                <wp:inline distT="0" distB="0" distL="0" distR="0" wp14:anchorId="043C7AF3" wp14:editId="1F4561F8">
                  <wp:extent cx="1650771" cy="1383284"/>
                  <wp:effectExtent l="19050" t="19050" r="25629" b="26416"/>
                  <wp:docPr id="11260" name="Picture 91" descr="https://ishtarsgate.files.wordpress.com/2011/08/yggsdrasil.jpg?w=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ishtarsgate.files.wordpress.com/2011/08/yggsdrasil.jpg?w=618">
                            <a:hlinkClick r:id="rId185"/>
                          </pic:cNvPr>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1642210" cy="1376110"/>
                          </a:xfrm>
                          <a:prstGeom prst="rect">
                            <a:avLst/>
                          </a:prstGeom>
                          <a:noFill/>
                          <a:ln w="12700" cmpd="sng">
                            <a:solidFill>
                              <a:srgbClr val="000000"/>
                            </a:solidFill>
                            <a:miter lim="800000"/>
                            <a:headEnd/>
                            <a:tailEnd/>
                          </a:ln>
                          <a:effectLst/>
                        </pic:spPr>
                      </pic:pic>
                    </a:graphicData>
                  </a:graphic>
                </wp:inline>
              </w:drawing>
            </w:r>
          </w:p>
          <w:p w14:paraId="2FB30EF4" w14:textId="4EB9BA74" w:rsidR="00C934F0" w:rsidRPr="00D036EA" w:rsidRDefault="00220B6E" w:rsidP="00186A97">
            <w:pPr>
              <w:spacing w:before="40" w:after="20"/>
              <w:jc w:val="center"/>
              <w:rPr>
                <w:rFonts w:asciiTheme="majorBidi" w:eastAsia="Times New Roman" w:hAnsiTheme="majorBidi" w:cstheme="majorBidi"/>
                <w:sz w:val="20"/>
                <w:szCs w:val="20"/>
                <w:lang w:val="pt-BR"/>
              </w:rPr>
            </w:pPr>
            <w:r>
              <w:rPr>
                <w:rFonts w:asciiTheme="majorBidi" w:eastAsia="Times New Roman" w:hAnsiTheme="majorBidi" w:cstheme="majorBidi"/>
                <w:sz w:val="20"/>
                <w:szCs w:val="20"/>
                <w:lang w:val="pt-BR"/>
              </w:rPr>
              <w:t>Universo</w:t>
            </w:r>
            <w:r w:rsidR="00C934F0" w:rsidRPr="00D036EA">
              <w:rPr>
                <w:rFonts w:asciiTheme="majorBidi" w:eastAsia="Times New Roman" w:hAnsiTheme="majorBidi" w:cstheme="majorBidi"/>
                <w:sz w:val="20"/>
                <w:szCs w:val="20"/>
                <w:lang w:val="pt-BR"/>
              </w:rPr>
              <w:t xml:space="preserve"> mostrado com</w:t>
            </w:r>
            <w:r w:rsidR="00C934F0">
              <w:rPr>
                <w:rFonts w:asciiTheme="majorBidi" w:eastAsia="Times New Roman" w:hAnsiTheme="majorBidi" w:cstheme="majorBidi"/>
                <w:sz w:val="20"/>
                <w:szCs w:val="20"/>
                <w:lang w:val="pt-BR"/>
              </w:rPr>
              <w:t xml:space="preserve">o um ovo </w:t>
            </w:r>
            <w:r>
              <w:rPr>
                <w:rFonts w:asciiTheme="majorBidi" w:eastAsia="Times New Roman" w:hAnsiTheme="majorBidi" w:cstheme="majorBidi"/>
                <w:sz w:val="20"/>
                <w:szCs w:val="20"/>
                <w:lang w:val="pt-BR"/>
              </w:rPr>
              <w:t>com a</w:t>
            </w:r>
            <w:r w:rsidR="00C934F0">
              <w:rPr>
                <w:rFonts w:asciiTheme="majorBidi" w:eastAsia="Times New Roman" w:hAnsiTheme="majorBidi" w:cstheme="majorBidi"/>
                <w:sz w:val="20"/>
                <w:szCs w:val="20"/>
                <w:lang w:val="pt-BR"/>
              </w:rPr>
              <w:t xml:space="preserve"> “árvore do mundo” nórdica</w:t>
            </w:r>
            <w:r w:rsidR="00C934F0" w:rsidRPr="00D036EA">
              <w:rPr>
                <w:rFonts w:asciiTheme="majorBidi" w:eastAsia="Times New Roman" w:hAnsiTheme="majorBidi" w:cstheme="majorBidi"/>
                <w:sz w:val="20"/>
                <w:szCs w:val="20"/>
                <w:lang w:val="pt-BR"/>
              </w:rPr>
              <w:t>.</w:t>
            </w:r>
          </w:p>
        </w:tc>
      </w:tr>
    </w:tbl>
    <w:p w14:paraId="7ECA1B78" w14:textId="77777777" w:rsidR="00C934F0" w:rsidRDefault="008068A3" w:rsidP="00186A97">
      <w:pPr>
        <w:spacing w:before="60" w:after="60" w:line="240" w:lineRule="auto"/>
        <w:ind w:firstLine="181"/>
        <w:jc w:val="both"/>
        <w:rPr>
          <w:rFonts w:asciiTheme="majorBidi" w:hAnsiTheme="majorBidi" w:cstheme="majorBidi"/>
          <w:sz w:val="20"/>
          <w:szCs w:val="20"/>
          <w:lang w:val="pt-BR"/>
        </w:rPr>
      </w:pPr>
      <w:r w:rsidRPr="00D036EA">
        <w:rPr>
          <w:rFonts w:asciiTheme="majorBidi" w:hAnsiTheme="majorBidi" w:cstheme="majorBidi"/>
          <w:sz w:val="20"/>
          <w:szCs w:val="20"/>
          <w:lang w:val="pt-BR"/>
        </w:rPr>
        <w:lastRenderedPageBreak/>
        <w:t>Na Palestin</w:t>
      </w:r>
      <w:r w:rsidR="00C934F0">
        <w:rPr>
          <w:rFonts w:asciiTheme="majorBidi" w:hAnsiTheme="majorBidi" w:cstheme="majorBidi"/>
          <w:sz w:val="20"/>
          <w:szCs w:val="20"/>
          <w:lang w:val="pt-BR"/>
        </w:rPr>
        <w:t>a, Síria e Iraque a Quaresma era</w:t>
      </w:r>
      <w:r w:rsidRPr="00D036EA">
        <w:rPr>
          <w:rFonts w:asciiTheme="majorBidi" w:hAnsiTheme="majorBidi" w:cstheme="majorBidi"/>
          <w:sz w:val="20"/>
          <w:szCs w:val="20"/>
          <w:lang w:val="pt-BR"/>
        </w:rPr>
        <w:t xml:space="preserve"> celebrada em junho, portant</w:t>
      </w:r>
      <w:r w:rsidR="00C934F0">
        <w:rPr>
          <w:rFonts w:asciiTheme="majorBidi" w:hAnsiTheme="majorBidi" w:cstheme="majorBidi"/>
          <w:sz w:val="20"/>
          <w:szCs w:val="20"/>
          <w:lang w:val="pt-BR"/>
        </w:rPr>
        <w:t>o, este mês ainda é chamado de “</w:t>
      </w:r>
      <w:r w:rsidR="00FD01A5">
        <w:rPr>
          <w:rFonts w:asciiTheme="majorBidi" w:hAnsiTheme="majorBidi" w:cstheme="majorBidi"/>
          <w:sz w:val="20"/>
          <w:szCs w:val="20"/>
          <w:lang w:val="pt-BR"/>
        </w:rPr>
        <w:t>Tammuz</w:t>
      </w:r>
      <w:r w:rsidR="00C934F0">
        <w:rPr>
          <w:rFonts w:asciiTheme="majorBidi" w:hAnsiTheme="majorBidi" w:cstheme="majorBidi"/>
          <w:sz w:val="20"/>
          <w:szCs w:val="20"/>
          <w:lang w:val="pt-BR"/>
        </w:rPr>
        <w:t>”.</w:t>
      </w:r>
    </w:p>
    <w:p w14:paraId="0919E154" w14:textId="516691C1" w:rsidR="008068A3" w:rsidRPr="00C934F0" w:rsidRDefault="00C934F0" w:rsidP="00186A97">
      <w:pPr>
        <w:spacing w:before="60" w:after="60" w:line="240" w:lineRule="auto"/>
        <w:ind w:left="181"/>
        <w:jc w:val="both"/>
        <w:rPr>
          <w:rFonts w:asciiTheme="majorBidi" w:hAnsiTheme="majorBidi" w:cstheme="majorBidi"/>
          <w:sz w:val="20"/>
          <w:szCs w:val="20"/>
          <w:lang w:val="pt-BR"/>
        </w:rPr>
      </w:pPr>
      <w:r>
        <w:rPr>
          <w:rFonts w:asciiTheme="majorBidi" w:hAnsiTheme="majorBidi" w:cstheme="majorBidi"/>
          <w:sz w:val="20"/>
          <w:szCs w:val="20"/>
          <w:lang w:val="pt-BR"/>
        </w:rPr>
        <w:t>“</w:t>
      </w:r>
      <w:r w:rsidR="008068A3" w:rsidRPr="00D036EA">
        <w:rPr>
          <w:rFonts w:asciiTheme="majorBidi" w:hAnsiTheme="majorBidi" w:cstheme="majorBidi"/>
          <w:i/>
          <w:iCs/>
          <w:sz w:val="20"/>
          <w:szCs w:val="20"/>
          <w:lang w:val="pt-BR"/>
        </w:rPr>
        <w:t xml:space="preserve">Então ele me levou para a entrada da porta Norte da Casa de Yahweh, o Templo. Lá eu observei mulheres assentadas, chorando e clamando pelo deus </w:t>
      </w:r>
      <w:r w:rsidR="00FD01A5">
        <w:rPr>
          <w:rFonts w:asciiTheme="majorBidi" w:hAnsiTheme="majorBidi" w:cstheme="majorBidi"/>
          <w:i/>
          <w:iCs/>
          <w:sz w:val="20"/>
          <w:szCs w:val="20"/>
          <w:lang w:val="pt-BR"/>
        </w:rPr>
        <w:t>Tammuz</w:t>
      </w:r>
      <w:r>
        <w:rPr>
          <w:rFonts w:asciiTheme="majorBidi" w:hAnsiTheme="majorBidi" w:cstheme="majorBidi"/>
          <w:i/>
          <w:iCs/>
          <w:sz w:val="20"/>
          <w:szCs w:val="20"/>
          <w:lang w:val="pt-BR"/>
        </w:rPr>
        <w:t>. E ele indagou-me: ‘</w:t>
      </w:r>
      <w:r w:rsidR="008068A3" w:rsidRPr="00D036EA">
        <w:rPr>
          <w:rFonts w:asciiTheme="majorBidi" w:hAnsiTheme="majorBidi" w:cstheme="majorBidi"/>
          <w:i/>
          <w:iCs/>
          <w:sz w:val="20"/>
          <w:szCs w:val="20"/>
          <w:lang w:val="pt-BR"/>
        </w:rPr>
        <w:t>Viste isto, filho do homem? Pois verás abomin</w:t>
      </w:r>
      <w:r>
        <w:rPr>
          <w:rFonts w:asciiTheme="majorBidi" w:hAnsiTheme="majorBidi" w:cstheme="majorBidi"/>
          <w:i/>
          <w:iCs/>
          <w:sz w:val="20"/>
          <w:szCs w:val="20"/>
          <w:lang w:val="pt-BR"/>
        </w:rPr>
        <w:t>ações ainda maiores que estas!’”(Ezequiel, 8:</w:t>
      </w:r>
      <w:r w:rsidR="008068A3" w:rsidRPr="00D036EA">
        <w:rPr>
          <w:rFonts w:asciiTheme="majorBidi" w:hAnsiTheme="majorBidi" w:cstheme="majorBidi"/>
          <w:i/>
          <w:iCs/>
          <w:sz w:val="20"/>
          <w:szCs w:val="20"/>
          <w:lang w:val="pt-BR"/>
        </w:rPr>
        <w:t>14-15).</w:t>
      </w:r>
    </w:p>
    <w:p w14:paraId="40E6014C" w14:textId="77777777" w:rsidR="008068A3" w:rsidRPr="00D036EA" w:rsidRDefault="008068A3" w:rsidP="00186A97">
      <w:pPr>
        <w:spacing w:before="60" w:after="20" w:line="240" w:lineRule="auto"/>
        <w:jc w:val="both"/>
        <w:outlineLvl w:val="0"/>
        <w:rPr>
          <w:rFonts w:asciiTheme="majorBidi" w:eastAsia="Times New Roman" w:hAnsiTheme="majorBidi" w:cstheme="majorBidi"/>
          <w:b/>
          <w:bCs/>
          <w:i/>
          <w:iCs/>
          <w:sz w:val="20"/>
          <w:szCs w:val="20"/>
          <w:lang w:val="pt-BR"/>
        </w:rPr>
      </w:pPr>
      <w:r w:rsidRPr="00D036EA">
        <w:rPr>
          <w:rFonts w:asciiTheme="majorBidi" w:eastAsia="Times New Roman" w:hAnsiTheme="majorBidi" w:cstheme="majorBidi"/>
          <w:b/>
          <w:bCs/>
          <w:i/>
          <w:iCs/>
          <w:sz w:val="24"/>
          <w:szCs w:val="24"/>
          <w:lang w:val="pt-BR"/>
        </w:rPr>
        <w:t>Sexta-feira Santa</w:t>
      </w:r>
    </w:p>
    <w:p w14:paraId="52CC99C6" w14:textId="3ADBF0BB" w:rsidR="008068A3" w:rsidRPr="00D036EA" w:rsidRDefault="008068A3" w:rsidP="00186A97">
      <w:pPr>
        <w:spacing w:after="60" w:line="240" w:lineRule="auto"/>
        <w:ind w:firstLine="187"/>
        <w:jc w:val="both"/>
        <w:rPr>
          <w:rFonts w:asciiTheme="majorBidi" w:hAnsiTheme="majorBidi" w:cstheme="majorBidi"/>
          <w:sz w:val="20"/>
          <w:szCs w:val="20"/>
          <w:lang w:val="pt-BR"/>
        </w:rPr>
      </w:pPr>
      <w:r w:rsidRPr="00D036EA">
        <w:rPr>
          <w:rFonts w:asciiTheme="majorBidi" w:hAnsiTheme="majorBidi" w:cstheme="majorBidi"/>
          <w:sz w:val="20"/>
          <w:szCs w:val="20"/>
          <w:lang w:val="pt-BR"/>
        </w:rPr>
        <w:t>Crê-se ser o dia em que Jesus (PECE) morreu na cruz e foi sepultado a</w:t>
      </w:r>
      <w:r w:rsidR="00BB4031">
        <w:rPr>
          <w:rFonts w:asciiTheme="majorBidi" w:hAnsiTheme="majorBidi" w:cstheme="majorBidi"/>
          <w:sz w:val="20"/>
          <w:szCs w:val="20"/>
          <w:lang w:val="pt-BR"/>
        </w:rPr>
        <w:t xml:space="preserve">ntes de sua </w:t>
      </w:r>
      <w:r w:rsidR="001A340D">
        <w:rPr>
          <w:rFonts w:asciiTheme="majorBidi" w:hAnsiTheme="majorBidi" w:cstheme="majorBidi"/>
          <w:sz w:val="20"/>
          <w:szCs w:val="20"/>
          <w:lang w:val="pt-BR"/>
        </w:rPr>
        <w:t>Ressurreição</w:t>
      </w:r>
      <w:r w:rsidR="00BB4031">
        <w:rPr>
          <w:rFonts w:asciiTheme="majorBidi" w:hAnsiTheme="majorBidi" w:cstheme="majorBidi"/>
          <w:sz w:val="20"/>
          <w:szCs w:val="20"/>
          <w:lang w:val="pt-BR"/>
        </w:rPr>
        <w:t xml:space="preserve"> após</w:t>
      </w:r>
      <w:r w:rsidRPr="00D036EA">
        <w:rPr>
          <w:rFonts w:asciiTheme="majorBidi" w:hAnsiTheme="majorBidi" w:cstheme="majorBidi"/>
          <w:sz w:val="20"/>
          <w:szCs w:val="20"/>
          <w:lang w:val="pt-BR"/>
        </w:rPr>
        <w:t xml:space="preserve"> três dias, no domingo de manhã. No entanto, como discutido antes, este é apenas um dia e duas noites e não três dias e três noit</w:t>
      </w:r>
      <w:r w:rsidR="00BB4031">
        <w:rPr>
          <w:rFonts w:asciiTheme="majorBidi" w:hAnsiTheme="majorBidi" w:cstheme="majorBidi"/>
          <w:sz w:val="20"/>
          <w:szCs w:val="20"/>
          <w:lang w:val="pt-BR"/>
        </w:rPr>
        <w:t>es como indicado em Mateus (12:</w:t>
      </w:r>
      <w:r w:rsidRPr="00D036EA">
        <w:rPr>
          <w:rFonts w:asciiTheme="majorBidi" w:hAnsiTheme="majorBidi" w:cstheme="majorBidi"/>
          <w:sz w:val="20"/>
          <w:szCs w:val="20"/>
          <w:lang w:val="pt-BR"/>
        </w:rPr>
        <w:t>39-40</w:t>
      </w:r>
      <w:r w:rsidRPr="00D036EA">
        <w:rPr>
          <w:rFonts w:asciiTheme="majorBidi" w:eastAsia="Times New Roman" w:hAnsiTheme="majorBidi" w:cstheme="majorBidi"/>
          <w:sz w:val="20"/>
          <w:szCs w:val="20"/>
          <w:lang w:val="pt-BR"/>
        </w:rPr>
        <w:t>).</w:t>
      </w:r>
    </w:p>
    <w:p w14:paraId="0E34209E" w14:textId="77777777" w:rsidR="008068A3" w:rsidRPr="00D036EA" w:rsidRDefault="008068A3" w:rsidP="00186A97">
      <w:pPr>
        <w:spacing w:before="60" w:after="20" w:line="240" w:lineRule="auto"/>
        <w:jc w:val="both"/>
        <w:outlineLvl w:val="0"/>
        <w:rPr>
          <w:rFonts w:asciiTheme="majorBidi" w:eastAsia="Times New Roman" w:hAnsiTheme="majorBidi" w:cstheme="majorBidi"/>
          <w:b/>
          <w:bCs/>
          <w:i/>
          <w:iCs/>
          <w:sz w:val="24"/>
          <w:szCs w:val="24"/>
          <w:lang w:val="pt-BR"/>
        </w:rPr>
      </w:pPr>
      <w:r w:rsidRPr="00D036EA">
        <w:rPr>
          <w:rFonts w:asciiTheme="majorBidi" w:eastAsia="Times New Roman" w:hAnsiTheme="majorBidi" w:cstheme="majorBidi"/>
          <w:b/>
          <w:bCs/>
          <w:i/>
          <w:iCs/>
          <w:sz w:val="24"/>
          <w:szCs w:val="24"/>
          <w:lang w:val="pt-BR"/>
        </w:rPr>
        <w:t>Pães de Páscoa, ovos e coelhinhos de chocolate:</w:t>
      </w:r>
    </w:p>
    <w:p w14:paraId="00D3FF28" w14:textId="77777777" w:rsidR="008068A3" w:rsidRPr="00D036EA" w:rsidRDefault="008068A3" w:rsidP="00186A97">
      <w:pPr>
        <w:spacing w:before="20" w:after="60" w:line="240" w:lineRule="auto"/>
        <w:ind w:firstLine="187"/>
        <w:jc w:val="both"/>
        <w:rPr>
          <w:rFonts w:asciiTheme="majorBidi" w:hAnsiTheme="majorBidi" w:cstheme="majorBidi"/>
          <w:sz w:val="20"/>
          <w:szCs w:val="20"/>
          <w:lang w:val="pt-BR"/>
        </w:rPr>
      </w:pPr>
      <w:r w:rsidRPr="00D036EA">
        <w:rPr>
          <w:rFonts w:asciiTheme="majorBidi" w:hAnsiTheme="majorBidi" w:cstheme="majorBidi"/>
          <w:sz w:val="20"/>
          <w:szCs w:val="20"/>
          <w:lang w:val="pt-BR"/>
        </w:rPr>
        <w:t>Pães de Páscoa, ovos e coelhinhos de chocolate são costumes comuns da Sexta-feira Santa. No entanto, os cristãos não sabem sobre sua origem.</w:t>
      </w:r>
    </w:p>
    <w:p w14:paraId="6778B7A4" w14:textId="77777777" w:rsidR="005D09CA" w:rsidRDefault="008068A3" w:rsidP="00186A97">
      <w:pPr>
        <w:spacing w:before="60" w:after="60" w:line="240" w:lineRule="auto"/>
        <w:ind w:firstLine="180"/>
        <w:jc w:val="both"/>
        <w:rPr>
          <w:rFonts w:asciiTheme="majorBidi" w:hAnsiTheme="majorBidi" w:cstheme="majorBidi"/>
          <w:sz w:val="20"/>
          <w:szCs w:val="20"/>
          <w:lang w:val="pt-BR"/>
        </w:rPr>
      </w:pPr>
      <w:r w:rsidRPr="00D036EA">
        <w:rPr>
          <w:rFonts w:asciiTheme="majorBidi" w:hAnsiTheme="majorBidi" w:cstheme="majorBidi"/>
          <w:sz w:val="20"/>
          <w:szCs w:val="20"/>
          <w:lang w:val="pt-BR"/>
        </w:rPr>
        <w:t>Fazer pães em formato de bolo era um ritual pagão para a celebração da festa de Ishtar (Ashtoreth e a Rainha do Céu). Os crentes não devem praticar rituais pagãos; em uma visão do profeta Jeremias, na Bíblia, a participação de algumas mulheres israelitas neste rito pagão foi condenada:</w:t>
      </w:r>
    </w:p>
    <w:p w14:paraId="1FBB1944" w14:textId="02D7DD33" w:rsidR="008068A3" w:rsidRPr="00795F64" w:rsidRDefault="00795F64" w:rsidP="00186A97">
      <w:pPr>
        <w:spacing w:before="60" w:after="60" w:line="240" w:lineRule="auto"/>
        <w:ind w:left="181"/>
        <w:jc w:val="both"/>
        <w:rPr>
          <w:rFonts w:asciiTheme="majorBidi" w:hAnsiTheme="majorBidi" w:cstheme="majorBidi"/>
          <w:sz w:val="20"/>
          <w:szCs w:val="20"/>
          <w:lang w:val="pt-BR"/>
        </w:rPr>
      </w:pPr>
      <w:r>
        <w:rPr>
          <w:rFonts w:asciiTheme="majorBidi" w:hAnsiTheme="majorBidi" w:cstheme="majorBidi"/>
          <w:i/>
          <w:iCs/>
          <w:sz w:val="20"/>
          <w:szCs w:val="20"/>
          <w:lang w:val="pt-BR"/>
        </w:rPr>
        <w:t>“</w:t>
      </w:r>
      <w:r w:rsidR="008068A3" w:rsidRPr="00D036EA">
        <w:rPr>
          <w:rStyle w:val="maintext"/>
          <w:rFonts w:asciiTheme="majorBidi" w:hAnsiTheme="majorBidi" w:cstheme="majorBidi"/>
          <w:i/>
          <w:iCs/>
          <w:color w:val="001320"/>
          <w:sz w:val="20"/>
          <w:szCs w:val="20"/>
          <w:shd w:val="clear" w:color="auto" w:fill="FDFEFF"/>
          <w:lang w:val="pt-BR"/>
        </w:rPr>
        <w:t>Não vês tu como essas pessoas agem nas cidades de Judá e nas ruas de Jerusalém? Os filhos ajuntam a lenha, os pais acendem o fogo e as mulheres preparam a massa para fazerem tortas à deusa que é chamada de Rainha dos Céus; depois ainda fazem libações, ofertas de bebidas derramadas, a outras falsas divindades; tudo isso para me ferir e provocar a minha ira. Contudo, será que é a minha pessoa que eles estão ofendendo?”, questiona</w:t>
      </w:r>
      <w:r w:rsidR="008068A3" w:rsidRPr="00D036EA">
        <w:rPr>
          <w:rStyle w:val="apple-converted-space"/>
          <w:rFonts w:asciiTheme="majorBidi" w:hAnsiTheme="majorBidi" w:cstheme="majorBidi"/>
          <w:i/>
          <w:iCs/>
          <w:color w:val="001320"/>
          <w:sz w:val="20"/>
          <w:szCs w:val="20"/>
          <w:shd w:val="clear" w:color="auto" w:fill="FDFEFF"/>
          <w:lang w:val="pt-BR"/>
        </w:rPr>
        <w:t> </w:t>
      </w:r>
      <w:r w:rsidR="008068A3" w:rsidRPr="00D036EA">
        <w:rPr>
          <w:rStyle w:val="maintext"/>
          <w:rFonts w:asciiTheme="majorBidi" w:hAnsiTheme="majorBidi" w:cstheme="majorBidi"/>
          <w:i/>
          <w:iCs/>
          <w:color w:val="001320"/>
          <w:sz w:val="20"/>
          <w:szCs w:val="20"/>
          <w:shd w:val="clear" w:color="auto" w:fill="FDFEFF"/>
          <w:lang w:val="pt-BR"/>
        </w:rPr>
        <w:t>Yahweh</w:t>
      </w:r>
      <w:r w:rsidR="005D09CA">
        <w:rPr>
          <w:rStyle w:val="maintext"/>
          <w:rFonts w:asciiTheme="majorBidi" w:hAnsiTheme="majorBidi" w:cstheme="majorBidi"/>
          <w:i/>
          <w:iCs/>
          <w:color w:val="001320"/>
          <w:sz w:val="20"/>
          <w:szCs w:val="20"/>
          <w:shd w:val="clear" w:color="auto" w:fill="FDFEFF"/>
          <w:lang w:val="pt-BR"/>
        </w:rPr>
        <w:t>...</w:t>
      </w:r>
      <w:r w:rsidR="008068A3" w:rsidRPr="00D036EA">
        <w:rPr>
          <w:rStyle w:val="maintext"/>
          <w:rFonts w:asciiTheme="majorBidi" w:hAnsiTheme="majorBidi" w:cstheme="majorBidi"/>
          <w:i/>
          <w:iCs/>
          <w:color w:val="001320"/>
          <w:sz w:val="20"/>
          <w:szCs w:val="20"/>
          <w:shd w:val="clear" w:color="auto" w:fill="FDFEFF"/>
          <w:lang w:val="pt-BR"/>
        </w:rPr>
        <w:t>“Eis que a minha cólera ardente será derramada sobre este lugar</w:t>
      </w:r>
      <w:r w:rsidR="005D09CA">
        <w:rPr>
          <w:rStyle w:val="maintext"/>
          <w:rFonts w:asciiTheme="majorBidi" w:hAnsiTheme="majorBidi" w:cstheme="majorBidi"/>
          <w:i/>
          <w:iCs/>
          <w:color w:val="001320"/>
          <w:sz w:val="20"/>
          <w:szCs w:val="20"/>
          <w:shd w:val="clear" w:color="auto" w:fill="FDFEFF"/>
          <w:lang w:val="pt-BR"/>
        </w:rPr>
        <w:t>...”</w:t>
      </w:r>
      <w:r>
        <w:rPr>
          <w:rFonts w:asciiTheme="majorBidi" w:hAnsiTheme="majorBidi" w:cstheme="majorBidi"/>
          <w:i/>
          <w:iCs/>
          <w:sz w:val="20"/>
          <w:szCs w:val="20"/>
          <w:lang w:val="pt-BR"/>
        </w:rPr>
        <w:t xml:space="preserve"> </w:t>
      </w:r>
      <w:r w:rsidR="005D09CA">
        <w:rPr>
          <w:rFonts w:asciiTheme="majorBidi" w:hAnsiTheme="majorBidi" w:cstheme="majorBidi"/>
          <w:i/>
          <w:iCs/>
          <w:sz w:val="20"/>
          <w:szCs w:val="20"/>
          <w:lang w:val="pt-BR"/>
        </w:rPr>
        <w:t>(Jeremias 7:</w:t>
      </w:r>
      <w:r w:rsidR="008068A3" w:rsidRPr="00D036EA">
        <w:rPr>
          <w:rFonts w:asciiTheme="majorBidi" w:hAnsiTheme="majorBidi" w:cstheme="majorBidi"/>
          <w:i/>
          <w:iCs/>
          <w:sz w:val="20"/>
          <w:szCs w:val="20"/>
          <w:lang w:val="pt-BR"/>
        </w:rPr>
        <w:t>17-20).</w:t>
      </w:r>
    </w:p>
    <w:p w14:paraId="67C516C6" w14:textId="637FA48E" w:rsidR="008068A3" w:rsidRPr="00D036EA" w:rsidRDefault="008068A3" w:rsidP="00186A97">
      <w:pPr>
        <w:spacing w:before="60" w:after="60" w:line="240" w:lineRule="auto"/>
        <w:jc w:val="both"/>
        <w:rPr>
          <w:rFonts w:asciiTheme="majorBidi" w:hAnsiTheme="majorBidi" w:cstheme="majorBidi"/>
          <w:sz w:val="20"/>
          <w:szCs w:val="20"/>
          <w:lang w:val="pt-BR"/>
        </w:rPr>
      </w:pPr>
      <w:r w:rsidRPr="00D036EA">
        <w:rPr>
          <w:rFonts w:asciiTheme="majorBidi" w:hAnsiTheme="majorBidi" w:cstheme="majorBidi"/>
          <w:b/>
          <w:bCs/>
          <w:color w:val="0000CC"/>
          <w:lang w:val="pt-BR"/>
        </w:rPr>
        <w:t>Ovos e coelhos</w:t>
      </w:r>
      <w:r w:rsidRPr="00D036EA">
        <w:rPr>
          <w:rFonts w:asciiTheme="majorBidi" w:hAnsiTheme="majorBidi" w:cstheme="majorBidi"/>
          <w:sz w:val="20"/>
          <w:szCs w:val="20"/>
          <w:lang w:val="pt-BR"/>
        </w:rPr>
        <w:t xml:space="preserve">: Ambos, ovos e coelhos de Páscoa, são símbolos da fertilidade. Observe que </w:t>
      </w:r>
      <w:r w:rsidR="00FD01A5">
        <w:rPr>
          <w:rFonts w:asciiTheme="majorBidi" w:hAnsiTheme="majorBidi" w:cstheme="majorBidi"/>
          <w:sz w:val="20"/>
          <w:szCs w:val="20"/>
          <w:lang w:val="pt-BR"/>
        </w:rPr>
        <w:t>Semíramis</w:t>
      </w:r>
      <w:r w:rsidRPr="00D036EA">
        <w:rPr>
          <w:rFonts w:asciiTheme="majorBidi" w:hAnsiTheme="majorBidi" w:cstheme="majorBidi"/>
          <w:sz w:val="20"/>
          <w:szCs w:val="20"/>
          <w:lang w:val="pt-BR"/>
        </w:rPr>
        <w:t xml:space="preserve"> é a deusa da fertilidade. O ovo também serve como uma metáfora para o nascimento do universo. Nos festivais da primavera, antigamente e hoje em dia, egípci</w:t>
      </w:r>
      <w:r w:rsidR="000D5FA4">
        <w:rPr>
          <w:rFonts w:asciiTheme="majorBidi" w:hAnsiTheme="majorBidi" w:cstheme="majorBidi"/>
          <w:sz w:val="20"/>
          <w:szCs w:val="20"/>
          <w:lang w:val="pt-BR"/>
        </w:rPr>
        <w:t>os e persas, em seus festivais “Sham El-Nesim e Nowruz”</w:t>
      </w:r>
      <w:r w:rsidRPr="00D036EA">
        <w:rPr>
          <w:rFonts w:asciiTheme="majorBidi" w:hAnsiTheme="majorBidi" w:cstheme="majorBidi"/>
          <w:sz w:val="20"/>
          <w:szCs w:val="20"/>
          <w:lang w:val="pt-BR"/>
        </w:rPr>
        <w:t>, muitas vezes têm ovos coloridos.</w:t>
      </w:r>
    </w:p>
    <w:p w14:paraId="4501B070" w14:textId="77777777" w:rsidR="005D09CA" w:rsidRDefault="009247C0" w:rsidP="00186A97">
      <w:pPr>
        <w:spacing w:before="60" w:after="60" w:line="240" w:lineRule="auto"/>
        <w:ind w:firstLine="181"/>
        <w:jc w:val="both"/>
        <w:rPr>
          <w:rFonts w:asciiTheme="majorBidi" w:hAnsiTheme="majorBidi" w:cstheme="majorBidi"/>
          <w:sz w:val="20"/>
          <w:szCs w:val="20"/>
          <w:lang w:val="pt-BR"/>
        </w:rPr>
      </w:pPr>
      <w:r w:rsidRPr="00D036EA">
        <w:rPr>
          <w:rFonts w:asciiTheme="majorBidi" w:hAnsiTheme="majorBidi" w:cstheme="majorBidi"/>
          <w:sz w:val="20"/>
          <w:szCs w:val="20"/>
          <w:lang w:val="pt-BR"/>
        </w:rPr>
        <w:t>Pode-se concluir, portanto, que a Páscoa é um festival da primavera dos antigos ad</w:t>
      </w:r>
      <w:r w:rsidR="005D09CA">
        <w:rPr>
          <w:rFonts w:asciiTheme="majorBidi" w:hAnsiTheme="majorBidi" w:cstheme="majorBidi"/>
          <w:sz w:val="20"/>
          <w:szCs w:val="20"/>
          <w:lang w:val="pt-BR"/>
        </w:rPr>
        <w:t>oradores do sol e foi amalgamada</w:t>
      </w:r>
      <w:r w:rsidRPr="00D036EA">
        <w:rPr>
          <w:rFonts w:asciiTheme="majorBidi" w:hAnsiTheme="majorBidi" w:cstheme="majorBidi"/>
          <w:sz w:val="20"/>
          <w:szCs w:val="20"/>
          <w:lang w:val="pt-BR"/>
        </w:rPr>
        <w:t xml:space="preserve"> ao </w:t>
      </w:r>
      <w:r w:rsidR="00142F12">
        <w:rPr>
          <w:rFonts w:asciiTheme="majorBidi" w:hAnsiTheme="majorBidi" w:cstheme="majorBidi"/>
          <w:sz w:val="20"/>
          <w:szCs w:val="20"/>
          <w:lang w:val="pt-BR"/>
        </w:rPr>
        <w:t>Cristianismo</w:t>
      </w:r>
      <w:r w:rsidRPr="00D036EA">
        <w:rPr>
          <w:rFonts w:asciiTheme="majorBidi" w:hAnsiTheme="majorBidi" w:cstheme="majorBidi"/>
          <w:sz w:val="20"/>
          <w:szCs w:val="20"/>
          <w:lang w:val="pt-BR"/>
        </w:rPr>
        <w:t xml:space="preserve"> para </w:t>
      </w:r>
      <w:r w:rsidR="005D09CA">
        <w:rPr>
          <w:rFonts w:asciiTheme="majorBidi" w:hAnsiTheme="majorBidi" w:cstheme="majorBidi"/>
          <w:sz w:val="20"/>
          <w:szCs w:val="20"/>
          <w:lang w:val="pt-BR"/>
        </w:rPr>
        <w:t>acomodar</w:t>
      </w:r>
      <w:r w:rsidRPr="00D036EA">
        <w:rPr>
          <w:rFonts w:asciiTheme="majorBidi" w:hAnsiTheme="majorBidi" w:cstheme="majorBidi"/>
          <w:sz w:val="20"/>
          <w:szCs w:val="20"/>
          <w:lang w:val="pt-BR"/>
        </w:rPr>
        <w:t xml:space="preserve"> os pagãos. Isto pode explicar por</w:t>
      </w:r>
      <w:r w:rsidR="005D09CA">
        <w:rPr>
          <w:rFonts w:asciiTheme="majorBidi" w:hAnsiTheme="majorBidi" w:cstheme="majorBidi"/>
          <w:sz w:val="20"/>
          <w:szCs w:val="20"/>
          <w:lang w:val="pt-BR"/>
        </w:rPr>
        <w:t xml:space="preserve"> </w:t>
      </w:r>
      <w:r w:rsidRPr="00D036EA">
        <w:rPr>
          <w:rFonts w:asciiTheme="majorBidi" w:hAnsiTheme="majorBidi" w:cstheme="majorBidi"/>
          <w:sz w:val="20"/>
          <w:szCs w:val="20"/>
          <w:lang w:val="pt-BR"/>
        </w:rPr>
        <w:t xml:space="preserve">que hoje muitas igrejas na Páscoa oferecem </w:t>
      </w:r>
      <w:r w:rsidR="005D09CA">
        <w:rPr>
          <w:rFonts w:asciiTheme="majorBidi" w:hAnsiTheme="majorBidi" w:cstheme="majorBidi"/>
          <w:sz w:val="20"/>
          <w:szCs w:val="20"/>
          <w:lang w:val="pt-BR"/>
        </w:rPr>
        <w:t>“</w:t>
      </w:r>
      <w:r w:rsidRPr="00D036EA">
        <w:rPr>
          <w:rFonts w:asciiTheme="majorBidi" w:hAnsiTheme="majorBidi" w:cstheme="majorBidi"/>
          <w:b/>
          <w:bCs/>
          <w:color w:val="0000CC"/>
          <w:sz w:val="20"/>
          <w:szCs w:val="20"/>
          <w:lang w:val="pt-BR"/>
        </w:rPr>
        <w:t>serviços ao nascer do sol</w:t>
      </w:r>
      <w:r w:rsidR="005D09CA">
        <w:rPr>
          <w:rFonts w:asciiTheme="majorBidi" w:hAnsiTheme="majorBidi" w:cstheme="majorBidi"/>
          <w:sz w:val="20"/>
          <w:szCs w:val="20"/>
          <w:lang w:val="pt-BR"/>
        </w:rPr>
        <w:t>”</w:t>
      </w:r>
      <w:r w:rsidRPr="00D036EA">
        <w:rPr>
          <w:rFonts w:asciiTheme="majorBidi" w:hAnsiTheme="majorBidi" w:cstheme="majorBidi"/>
          <w:sz w:val="20"/>
          <w:szCs w:val="20"/>
          <w:lang w:val="pt-BR"/>
        </w:rPr>
        <w:t>, que é semelhante a um ritual solar pagão. A celebração de festivais de deuses e deusas pagãos foram proibidos.</w:t>
      </w:r>
    </w:p>
    <w:p w14:paraId="5790E14C" w14:textId="14AE61F1" w:rsidR="009247C0" w:rsidRPr="005D09CA" w:rsidRDefault="005D09CA" w:rsidP="00186A97">
      <w:pPr>
        <w:spacing w:before="60" w:after="60" w:line="240" w:lineRule="auto"/>
        <w:ind w:left="181"/>
        <w:jc w:val="both"/>
        <w:rPr>
          <w:rFonts w:asciiTheme="majorBidi" w:hAnsiTheme="majorBidi" w:cstheme="majorBidi"/>
          <w:sz w:val="20"/>
          <w:szCs w:val="20"/>
          <w:lang w:val="pt-BR"/>
        </w:rPr>
      </w:pPr>
      <w:r>
        <w:rPr>
          <w:rFonts w:asciiTheme="majorBidi" w:hAnsiTheme="majorBidi" w:cstheme="majorBidi"/>
          <w:i/>
          <w:iCs/>
          <w:sz w:val="20"/>
          <w:szCs w:val="20"/>
          <w:lang w:val="pt-BR"/>
        </w:rPr>
        <w:t>“</w:t>
      </w:r>
      <w:r w:rsidR="009247C0" w:rsidRPr="00D036EA">
        <w:rPr>
          <w:rFonts w:asciiTheme="majorBidi" w:hAnsiTheme="majorBidi" w:cstheme="majorBidi"/>
          <w:i/>
          <w:iCs/>
          <w:sz w:val="20"/>
          <w:szCs w:val="20"/>
          <w:lang w:val="pt-BR"/>
        </w:rPr>
        <w:t>Tirai imediatamente do meio de vós os deuses pagãos, estrangeiros. Dedicai inteiramente o vosso coração ao</w:t>
      </w:r>
      <w:r>
        <w:rPr>
          <w:rFonts w:asciiTheme="majorBidi" w:hAnsiTheme="majorBidi" w:cstheme="majorBidi"/>
          <w:i/>
          <w:iCs/>
          <w:sz w:val="20"/>
          <w:szCs w:val="20"/>
          <w:lang w:val="pt-BR"/>
        </w:rPr>
        <w:t xml:space="preserve"> SENHOR e adorai somente a Ele.”</w:t>
      </w:r>
      <w:r w:rsidR="00220B6E">
        <w:rPr>
          <w:rFonts w:asciiTheme="majorBidi" w:hAnsiTheme="majorBidi" w:cstheme="majorBidi"/>
          <w:i/>
          <w:iCs/>
          <w:sz w:val="20"/>
          <w:szCs w:val="20"/>
          <w:lang w:val="pt-BR"/>
        </w:rPr>
        <w:t xml:space="preserve"> (1Samuel, 7:</w:t>
      </w:r>
      <w:r w:rsidR="009247C0" w:rsidRPr="00D036EA">
        <w:rPr>
          <w:rFonts w:asciiTheme="majorBidi" w:hAnsiTheme="majorBidi" w:cstheme="majorBidi"/>
          <w:i/>
          <w:iCs/>
          <w:sz w:val="20"/>
          <w:szCs w:val="20"/>
          <w:lang w:val="pt-BR"/>
        </w:rPr>
        <w:t>3-4</w:t>
      </w:r>
      <w:r w:rsidR="001B2D8D" w:rsidRPr="00D036EA">
        <w:rPr>
          <w:rFonts w:asciiTheme="majorBidi" w:eastAsia="Times New Roman" w:hAnsiTheme="majorBidi" w:cstheme="majorBidi"/>
          <w:sz w:val="20"/>
          <w:szCs w:val="20"/>
          <w:lang w:val="pt-BR"/>
        </w:rPr>
        <w:t>).</w:t>
      </w:r>
    </w:p>
    <w:tbl>
      <w:tblPr>
        <w:tblStyle w:val="TableGrid"/>
        <w:tblW w:w="6678" w:type="dxa"/>
        <w:tblInd w:w="-113" w:type="dxa"/>
        <w:tblBorders>
          <w:insideH w:val="none" w:sz="0" w:space="0" w:color="auto"/>
          <w:insideV w:val="none" w:sz="0" w:space="0" w:color="auto"/>
        </w:tblBorders>
        <w:tblLayout w:type="fixed"/>
        <w:tblLook w:val="04A0" w:firstRow="1" w:lastRow="0" w:firstColumn="1" w:lastColumn="0" w:noHBand="0" w:noVBand="1"/>
      </w:tblPr>
      <w:tblGrid>
        <w:gridCol w:w="1526"/>
        <w:gridCol w:w="1843"/>
        <w:gridCol w:w="140"/>
        <w:gridCol w:w="143"/>
        <w:gridCol w:w="3026"/>
      </w:tblGrid>
      <w:tr w:rsidR="005D09CA" w:rsidRPr="00D036EA" w14:paraId="3138BB78" w14:textId="77777777" w:rsidTr="005D09CA">
        <w:trPr>
          <w:trHeight w:val="2121"/>
        </w:trPr>
        <w:tc>
          <w:tcPr>
            <w:tcW w:w="1526" w:type="dxa"/>
            <w:tcBorders>
              <w:top w:val="single" w:sz="4" w:space="0" w:color="auto"/>
              <w:left w:val="single" w:sz="4" w:space="0" w:color="auto"/>
              <w:bottom w:val="nil"/>
              <w:right w:val="nil"/>
            </w:tcBorders>
            <w:hideMark/>
          </w:tcPr>
          <w:p w14:paraId="3B833B7A" w14:textId="77777777" w:rsidR="005D09CA" w:rsidRPr="00D036EA" w:rsidRDefault="005D09CA" w:rsidP="00C552BA">
            <w:pPr>
              <w:shd w:val="clear" w:color="auto" w:fill="FFFFFF"/>
              <w:spacing w:before="80" w:after="40"/>
              <w:jc w:val="both"/>
              <w:textAlignment w:val="baseline"/>
              <w:rPr>
                <w:rFonts w:asciiTheme="majorBidi" w:eastAsia="Times New Roman" w:hAnsiTheme="majorBidi" w:cstheme="majorBidi"/>
                <w:sz w:val="20"/>
                <w:szCs w:val="20"/>
                <w:lang w:val="pt-BR"/>
              </w:rPr>
            </w:pPr>
            <w:r w:rsidRPr="00D036EA">
              <w:rPr>
                <w:rFonts w:asciiTheme="majorBidi" w:hAnsiTheme="majorBidi" w:cstheme="majorBidi"/>
                <w:noProof/>
                <w:sz w:val="20"/>
                <w:szCs w:val="20"/>
              </w:rPr>
              <w:lastRenderedPageBreak/>
              <w:drawing>
                <wp:inline distT="0" distB="0" distL="0" distR="0" wp14:anchorId="2695D745" wp14:editId="5D703AF8">
                  <wp:extent cx="847725" cy="1200150"/>
                  <wp:effectExtent l="19050" t="19050" r="28575" b="19050"/>
                  <wp:docPr id="11261" name="Picture 90" descr="http://wsm.wsu.edu/mag_images/big_brother/2003fall_turkey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sm.wsu.edu/mag_images/big_brother/2003fall_turkey3.jpg"/>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860814" cy="1218680"/>
                          </a:xfrm>
                          <a:prstGeom prst="rect">
                            <a:avLst/>
                          </a:prstGeom>
                          <a:noFill/>
                          <a:ln w="12700" cmpd="sng">
                            <a:solidFill>
                              <a:srgbClr val="000000"/>
                            </a:solidFill>
                            <a:miter lim="800000"/>
                            <a:headEnd/>
                            <a:tailEnd/>
                          </a:ln>
                          <a:effectLst/>
                        </pic:spPr>
                      </pic:pic>
                    </a:graphicData>
                  </a:graphic>
                </wp:inline>
              </w:drawing>
            </w:r>
          </w:p>
        </w:tc>
        <w:tc>
          <w:tcPr>
            <w:tcW w:w="1843" w:type="dxa"/>
            <w:tcBorders>
              <w:top w:val="single" w:sz="4" w:space="0" w:color="auto"/>
              <w:left w:val="nil"/>
              <w:bottom w:val="nil"/>
              <w:right w:val="nil"/>
            </w:tcBorders>
          </w:tcPr>
          <w:p w14:paraId="348D9DC0" w14:textId="77777777" w:rsidR="005D09CA" w:rsidRPr="00D036EA" w:rsidRDefault="005D09CA" w:rsidP="00C552BA">
            <w:pPr>
              <w:tabs>
                <w:tab w:val="left" w:pos="4286"/>
              </w:tabs>
              <w:spacing w:before="80" w:after="40"/>
              <w:ind w:right="283" w:hanging="108"/>
              <w:jc w:val="both"/>
              <w:rPr>
                <w:rFonts w:asciiTheme="majorBidi" w:eastAsia="Times New Roman" w:hAnsiTheme="majorBidi" w:cstheme="majorBidi"/>
                <w:sz w:val="20"/>
                <w:szCs w:val="20"/>
                <w:lang w:val="pt-BR"/>
              </w:rPr>
            </w:pPr>
            <w:r w:rsidRPr="00D036EA">
              <w:rPr>
                <w:noProof/>
                <w:sz w:val="20"/>
                <w:szCs w:val="20"/>
              </w:rPr>
              <w:drawing>
                <wp:inline distT="0" distB="0" distL="0" distR="0" wp14:anchorId="3593322F" wp14:editId="6AF8F2BD">
                  <wp:extent cx="999123" cy="1201152"/>
                  <wp:effectExtent l="38100" t="19050" r="10527" b="18048"/>
                  <wp:docPr id="11262" name="Picture 9234" descr="https://s-media-cache-ak0.pinimg.com/236x/ae/03/19/ae03193206c0fb84ab5aa1f12b8b6d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media-cache-ak0.pinimg.com/236x/ae/03/19/ae03193206c0fb84ab5aa1f12b8b6dba.jpg"/>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011037" cy="1215475"/>
                          </a:xfrm>
                          <a:prstGeom prst="rect">
                            <a:avLst/>
                          </a:prstGeom>
                          <a:noFill/>
                          <a:ln w="12700">
                            <a:solidFill>
                              <a:schemeClr val="tx1"/>
                            </a:solidFill>
                          </a:ln>
                        </pic:spPr>
                      </pic:pic>
                    </a:graphicData>
                  </a:graphic>
                </wp:inline>
              </w:drawing>
            </w:r>
          </w:p>
        </w:tc>
        <w:tc>
          <w:tcPr>
            <w:tcW w:w="3309" w:type="dxa"/>
            <w:gridSpan w:val="3"/>
            <w:vMerge w:val="restart"/>
            <w:tcBorders>
              <w:top w:val="single" w:sz="4" w:space="0" w:color="auto"/>
              <w:left w:val="nil"/>
              <w:bottom w:val="nil"/>
              <w:right w:val="single" w:sz="4" w:space="0" w:color="auto"/>
            </w:tcBorders>
          </w:tcPr>
          <w:p w14:paraId="37E98DD7" w14:textId="77777777" w:rsidR="005D09CA" w:rsidRPr="00D036EA" w:rsidRDefault="005D09CA" w:rsidP="00C552BA">
            <w:pPr>
              <w:shd w:val="clear" w:color="auto" w:fill="FFFFFF"/>
              <w:spacing w:before="120"/>
              <w:ind w:left="33" w:right="176"/>
              <w:jc w:val="both"/>
              <w:textAlignment w:val="baseline"/>
              <w:rPr>
                <w:rFonts w:asciiTheme="majorBidi" w:eastAsia="Times New Roman" w:hAnsiTheme="majorBidi" w:cstheme="majorBidi"/>
                <w:sz w:val="8"/>
                <w:szCs w:val="8"/>
                <w:lang w:val="pt-BR"/>
              </w:rPr>
            </w:pPr>
          </w:p>
          <w:p w14:paraId="15F348B3" w14:textId="58C61CAC" w:rsidR="005D09CA" w:rsidRPr="00D036EA" w:rsidRDefault="005D09CA" w:rsidP="00C552BA">
            <w:pPr>
              <w:shd w:val="clear" w:color="auto" w:fill="FFFFFF"/>
              <w:spacing w:before="120"/>
              <w:ind w:left="33" w:right="176"/>
              <w:jc w:val="both"/>
              <w:textAlignment w:val="baseline"/>
              <w:rPr>
                <w:rFonts w:asciiTheme="majorBidi" w:eastAsia="Times New Roman" w:hAnsiTheme="majorBidi" w:cstheme="majorBidi"/>
                <w:sz w:val="20"/>
                <w:szCs w:val="20"/>
                <w:lang w:val="pt-BR"/>
              </w:rPr>
            </w:pPr>
            <w:r w:rsidRPr="00D036EA">
              <w:rPr>
                <w:rFonts w:asciiTheme="majorBidi" w:hAnsiTheme="majorBidi" w:cstheme="majorBidi"/>
                <w:sz w:val="20"/>
                <w:szCs w:val="20"/>
                <w:lang w:val="pt-BR"/>
              </w:rPr>
              <w:t xml:space="preserve">As culturas antigas tinham o hábito de mudar o nome de uma deusa quando a adotavam em sua própria cultura. Alguns dos nomes e títulos de </w:t>
            </w:r>
            <w:r>
              <w:rPr>
                <w:rFonts w:asciiTheme="majorBidi" w:hAnsiTheme="majorBidi" w:cstheme="majorBidi"/>
                <w:sz w:val="20"/>
                <w:szCs w:val="20"/>
                <w:lang w:val="pt-BR"/>
              </w:rPr>
              <w:t xml:space="preserve">Semíramis, a </w:t>
            </w:r>
            <w:r w:rsidRPr="00D036EA">
              <w:rPr>
                <w:rFonts w:asciiTheme="majorBidi" w:hAnsiTheme="majorBidi" w:cstheme="majorBidi"/>
                <w:sz w:val="20"/>
                <w:szCs w:val="20"/>
                <w:lang w:val="pt-BR"/>
              </w:rPr>
              <w:t xml:space="preserve">Rainha do céu e deusa da fertilidade eram: </w:t>
            </w:r>
            <w:r>
              <w:rPr>
                <w:rFonts w:asciiTheme="majorBidi" w:hAnsiTheme="majorBidi" w:cstheme="majorBidi"/>
                <w:sz w:val="20"/>
                <w:szCs w:val="20"/>
                <w:lang w:val="pt-BR"/>
              </w:rPr>
              <w:t>Ísis</w:t>
            </w:r>
            <w:r w:rsidRPr="00D036EA">
              <w:rPr>
                <w:rFonts w:asciiTheme="majorBidi" w:hAnsiTheme="majorBidi" w:cstheme="majorBidi"/>
                <w:sz w:val="20"/>
                <w:szCs w:val="20"/>
                <w:lang w:val="pt-BR"/>
              </w:rPr>
              <w:t xml:space="preserve"> (egípcia), Ishtar (ba</w:t>
            </w:r>
            <w:r>
              <w:rPr>
                <w:rFonts w:asciiTheme="majorBidi" w:hAnsiTheme="majorBidi" w:cstheme="majorBidi"/>
                <w:sz w:val="20"/>
                <w:szCs w:val="20"/>
                <w:lang w:val="pt-BR"/>
              </w:rPr>
              <w:t>bilônica), Astarte (síria), Árte</w:t>
            </w:r>
            <w:r w:rsidRPr="00D036EA">
              <w:rPr>
                <w:rFonts w:asciiTheme="majorBidi" w:hAnsiTheme="majorBidi" w:cstheme="majorBidi"/>
                <w:sz w:val="20"/>
                <w:szCs w:val="20"/>
                <w:lang w:val="pt-BR"/>
              </w:rPr>
              <w:t>mis (grega), Cybele (romana) e Diana (efésia</w:t>
            </w:r>
            <w:r w:rsidRPr="00D036EA">
              <w:rPr>
                <w:rFonts w:asciiTheme="majorBidi" w:eastAsia="Times New Roman" w:hAnsiTheme="majorBidi" w:cstheme="majorBidi"/>
                <w:sz w:val="20"/>
                <w:szCs w:val="20"/>
                <w:lang w:val="pt-BR"/>
              </w:rPr>
              <w:t>).</w:t>
            </w:r>
          </w:p>
        </w:tc>
      </w:tr>
      <w:tr w:rsidR="005D09CA" w:rsidRPr="00D036EA" w14:paraId="2F829F33" w14:textId="77777777" w:rsidTr="005D09CA">
        <w:trPr>
          <w:trHeight w:val="527"/>
        </w:trPr>
        <w:tc>
          <w:tcPr>
            <w:tcW w:w="3369" w:type="dxa"/>
            <w:gridSpan w:val="2"/>
            <w:tcBorders>
              <w:top w:val="nil"/>
              <w:left w:val="single" w:sz="4" w:space="0" w:color="auto"/>
              <w:bottom w:val="nil"/>
              <w:right w:val="nil"/>
            </w:tcBorders>
          </w:tcPr>
          <w:p w14:paraId="687CA629" w14:textId="77777777" w:rsidR="005D09CA" w:rsidRPr="00D036EA" w:rsidRDefault="005D09CA" w:rsidP="00C552BA">
            <w:pPr>
              <w:shd w:val="clear" w:color="auto" w:fill="FFFFFF"/>
              <w:jc w:val="both"/>
              <w:textAlignment w:val="baseline"/>
              <w:rPr>
                <w:rFonts w:asciiTheme="majorBidi" w:eastAsia="Times New Roman" w:hAnsiTheme="majorBidi" w:cstheme="majorBidi"/>
                <w:sz w:val="20"/>
                <w:szCs w:val="20"/>
                <w:lang w:val="pt-BR"/>
              </w:rPr>
            </w:pPr>
            <w:r w:rsidRPr="00D036EA">
              <w:rPr>
                <w:rFonts w:asciiTheme="majorBidi" w:hAnsiTheme="majorBidi" w:cstheme="majorBidi"/>
                <w:sz w:val="20"/>
                <w:szCs w:val="20"/>
                <w:lang w:val="pt-BR"/>
              </w:rPr>
              <w:t>A deusa romana Cybele (esquerda) e a deusa grega Ártemis (direita) retratadas cobertas com ovos ou seios</w:t>
            </w:r>
            <w:r w:rsidRPr="00D036EA">
              <w:rPr>
                <w:rFonts w:asciiTheme="majorBidi" w:eastAsia="Times New Roman" w:hAnsiTheme="majorBidi" w:cstheme="majorBidi"/>
                <w:sz w:val="20"/>
                <w:szCs w:val="20"/>
                <w:lang w:val="pt-BR"/>
              </w:rPr>
              <w:t>.</w:t>
            </w:r>
          </w:p>
        </w:tc>
        <w:tc>
          <w:tcPr>
            <w:tcW w:w="3309" w:type="dxa"/>
            <w:gridSpan w:val="3"/>
            <w:vMerge/>
            <w:tcBorders>
              <w:top w:val="nil"/>
              <w:left w:val="nil"/>
              <w:bottom w:val="nil"/>
              <w:right w:val="single" w:sz="4" w:space="0" w:color="auto"/>
            </w:tcBorders>
          </w:tcPr>
          <w:p w14:paraId="10FF5C3F" w14:textId="77777777" w:rsidR="005D09CA" w:rsidRPr="00D036EA" w:rsidRDefault="005D09CA" w:rsidP="00C552BA">
            <w:pPr>
              <w:rPr>
                <w:rFonts w:asciiTheme="majorBidi" w:eastAsia="Times New Roman" w:hAnsiTheme="majorBidi" w:cstheme="majorBidi"/>
                <w:sz w:val="20"/>
                <w:szCs w:val="20"/>
                <w:lang w:val="pt-BR"/>
              </w:rPr>
            </w:pPr>
          </w:p>
        </w:tc>
      </w:tr>
      <w:tr w:rsidR="005D09CA" w:rsidRPr="00D036EA" w14:paraId="2A2FBD91" w14:textId="77777777" w:rsidTr="005D09CA">
        <w:trPr>
          <w:trHeight w:val="2107"/>
        </w:trPr>
        <w:tc>
          <w:tcPr>
            <w:tcW w:w="3652" w:type="dxa"/>
            <w:gridSpan w:val="4"/>
            <w:tcBorders>
              <w:top w:val="nil"/>
              <w:left w:val="single" w:sz="4" w:space="0" w:color="auto"/>
              <w:bottom w:val="nil"/>
              <w:right w:val="nil"/>
            </w:tcBorders>
          </w:tcPr>
          <w:p w14:paraId="412237DA" w14:textId="77777777" w:rsidR="005D09CA" w:rsidRPr="00D036EA" w:rsidRDefault="005D09CA" w:rsidP="00C552BA">
            <w:pPr>
              <w:spacing w:before="120" w:after="60"/>
              <w:jc w:val="center"/>
              <w:textAlignment w:val="baseline"/>
              <w:rPr>
                <w:rFonts w:asciiTheme="majorBidi" w:hAnsiTheme="majorBidi" w:cstheme="majorBidi"/>
                <w:sz w:val="20"/>
                <w:szCs w:val="20"/>
                <w:shd w:val="clear" w:color="auto" w:fill="FFFFFF"/>
                <w:lang w:val="pt-BR"/>
              </w:rPr>
            </w:pPr>
            <w:r w:rsidRPr="00D036EA">
              <w:rPr>
                <w:rFonts w:asciiTheme="majorBidi" w:hAnsiTheme="majorBidi" w:cstheme="majorBidi"/>
                <w:noProof/>
                <w:sz w:val="20"/>
                <w:szCs w:val="20"/>
                <w:shd w:val="clear" w:color="auto" w:fill="FFFFFF"/>
              </w:rPr>
              <w:drawing>
                <wp:inline distT="0" distB="0" distL="0" distR="0" wp14:anchorId="6B85294E" wp14:editId="6E8E7DDC">
                  <wp:extent cx="1669846" cy="1222670"/>
                  <wp:effectExtent l="19050" t="19050" r="25604" b="15580"/>
                  <wp:docPr id="11263" name="Picture 11" descr="Hot cross bu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 name="Picture 11" descr="Hot cross buns"/>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681065" cy="1230884"/>
                          </a:xfrm>
                          <a:prstGeom prst="rect">
                            <a:avLst/>
                          </a:prstGeom>
                          <a:noFill/>
                          <a:ln w="12700">
                            <a:solidFill>
                              <a:schemeClr val="tx1"/>
                            </a:solidFill>
                          </a:ln>
                          <a:extLst/>
                        </pic:spPr>
                      </pic:pic>
                    </a:graphicData>
                  </a:graphic>
                </wp:inline>
              </w:drawing>
            </w:r>
          </w:p>
        </w:tc>
        <w:tc>
          <w:tcPr>
            <w:tcW w:w="3026" w:type="dxa"/>
            <w:tcBorders>
              <w:top w:val="nil"/>
              <w:left w:val="nil"/>
              <w:bottom w:val="nil"/>
              <w:right w:val="single" w:sz="4" w:space="0" w:color="auto"/>
            </w:tcBorders>
            <w:hideMark/>
          </w:tcPr>
          <w:p w14:paraId="58C5753E" w14:textId="77777777" w:rsidR="005D09CA" w:rsidRPr="00D036EA" w:rsidRDefault="005D09CA" w:rsidP="00C552BA">
            <w:pPr>
              <w:shd w:val="clear" w:color="auto" w:fill="FFFFFF"/>
              <w:spacing w:before="120" w:after="60"/>
              <w:ind w:left="40"/>
              <w:jc w:val="both"/>
              <w:textAlignment w:val="baseline"/>
              <w:rPr>
                <w:rFonts w:asciiTheme="majorBidi" w:hAnsiTheme="majorBidi" w:cstheme="majorBidi"/>
                <w:noProof/>
                <w:sz w:val="20"/>
                <w:szCs w:val="20"/>
                <w:lang w:val="pt-BR"/>
              </w:rPr>
            </w:pPr>
            <w:r w:rsidRPr="00D036EA">
              <w:rPr>
                <w:rFonts w:asciiTheme="majorBidi" w:hAnsiTheme="majorBidi" w:cstheme="majorBidi"/>
                <w:noProof/>
                <w:sz w:val="20"/>
                <w:szCs w:val="20"/>
              </w:rPr>
              <w:drawing>
                <wp:inline distT="0" distB="0" distL="0" distR="0" wp14:anchorId="6B7F49BF" wp14:editId="0D3D02BA">
                  <wp:extent cx="1526166" cy="1224119"/>
                  <wp:effectExtent l="19050" t="19050" r="16884" b="14131"/>
                  <wp:docPr id="11264" name="Picture 88" descr="Hare Glyph from Egy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are Glyph from Egypt"/>
                          <pic:cNvPicPr>
                            <a:picLocks noChangeAspect="1" noChangeArrowheads="1"/>
                          </pic:cNvPicPr>
                        </pic:nvPicPr>
                        <pic:blipFill>
                          <a:blip r:embed="rId190">
                            <a:extLst>
                              <a:ext uri="{BEBA8EAE-BF5A-486C-A8C5-ECC9F3942E4B}">
                                <a14:imgProps xmlns:a14="http://schemas.microsoft.com/office/drawing/2010/main">
                                  <a14:imgLayer r:embed="rId17">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528759" cy="1226199"/>
                          </a:xfrm>
                          <a:prstGeom prst="rect">
                            <a:avLst/>
                          </a:prstGeom>
                          <a:noFill/>
                          <a:ln w="19050" cmpd="sng">
                            <a:solidFill>
                              <a:srgbClr val="000000"/>
                            </a:solidFill>
                            <a:miter lim="800000"/>
                            <a:headEnd/>
                            <a:tailEnd/>
                          </a:ln>
                          <a:effectLst/>
                        </pic:spPr>
                      </pic:pic>
                    </a:graphicData>
                  </a:graphic>
                </wp:inline>
              </w:drawing>
            </w:r>
          </w:p>
        </w:tc>
      </w:tr>
      <w:tr w:rsidR="005D09CA" w:rsidRPr="00D036EA" w14:paraId="2BD276E3" w14:textId="77777777" w:rsidTr="005D09CA">
        <w:trPr>
          <w:trHeight w:val="922"/>
        </w:trPr>
        <w:tc>
          <w:tcPr>
            <w:tcW w:w="3652" w:type="dxa"/>
            <w:gridSpan w:val="4"/>
            <w:tcBorders>
              <w:top w:val="nil"/>
              <w:left w:val="single" w:sz="4" w:space="0" w:color="auto"/>
              <w:bottom w:val="nil"/>
              <w:right w:val="nil"/>
            </w:tcBorders>
          </w:tcPr>
          <w:p w14:paraId="048828B0" w14:textId="1E127F04" w:rsidR="005D09CA" w:rsidRPr="00D036EA" w:rsidRDefault="005D09CA" w:rsidP="00C552BA">
            <w:pPr>
              <w:spacing w:after="0"/>
              <w:ind w:left="90" w:right="173"/>
              <w:jc w:val="both"/>
              <w:textAlignment w:val="baseline"/>
              <w:rPr>
                <w:rFonts w:asciiTheme="majorBidi" w:eastAsia="Times New Roman" w:hAnsiTheme="majorBidi" w:cstheme="majorBidi"/>
                <w:sz w:val="20"/>
                <w:szCs w:val="20"/>
                <w:lang w:val="pt-BR"/>
              </w:rPr>
            </w:pPr>
            <w:r>
              <w:rPr>
                <w:rFonts w:asciiTheme="majorBidi" w:hAnsiTheme="majorBidi" w:cstheme="majorBidi"/>
                <w:b/>
                <w:bCs/>
                <w:sz w:val="20"/>
                <w:szCs w:val="20"/>
                <w:lang w:val="pt-BR"/>
              </w:rPr>
              <w:t xml:space="preserve">Bolos de pão </w:t>
            </w:r>
            <w:r>
              <w:rPr>
                <w:rFonts w:asciiTheme="majorBidi" w:hAnsiTheme="majorBidi" w:cstheme="majorBidi"/>
                <w:sz w:val="20"/>
                <w:szCs w:val="20"/>
                <w:lang w:val="pt-BR"/>
              </w:rPr>
              <w:t>consumidos na Páscoa</w:t>
            </w:r>
            <w:r w:rsidRPr="00D036EA">
              <w:rPr>
                <w:rFonts w:asciiTheme="majorBidi" w:hAnsiTheme="majorBidi" w:cstheme="majorBidi"/>
                <w:sz w:val="20"/>
                <w:szCs w:val="20"/>
                <w:lang w:val="pt-BR"/>
              </w:rPr>
              <w:t xml:space="preserve"> foram originalmente cozidos para a deusa Ishtar (Astarte) </w:t>
            </w:r>
            <w:r w:rsidR="00A46C37">
              <w:rPr>
                <w:rFonts w:asciiTheme="majorBidi" w:hAnsiTheme="majorBidi" w:cstheme="majorBidi"/>
                <w:sz w:val="20"/>
                <w:szCs w:val="20"/>
                <w:lang w:val="pt-BR"/>
              </w:rPr>
              <w:t>e foram condenados (Jeremias 7:</w:t>
            </w:r>
            <w:r w:rsidRPr="00D036EA">
              <w:rPr>
                <w:rFonts w:asciiTheme="majorBidi" w:hAnsiTheme="majorBidi" w:cstheme="majorBidi"/>
                <w:sz w:val="20"/>
                <w:szCs w:val="20"/>
                <w:lang w:val="pt-BR"/>
              </w:rPr>
              <w:t>17-20</w:t>
            </w:r>
            <w:r w:rsidRPr="00D036EA">
              <w:rPr>
                <w:rFonts w:asciiTheme="majorBidi" w:eastAsia="Times New Roman" w:hAnsiTheme="majorBidi" w:cstheme="majorBidi"/>
                <w:sz w:val="20"/>
                <w:szCs w:val="20"/>
                <w:lang w:val="pt-BR"/>
              </w:rPr>
              <w:t>).</w:t>
            </w:r>
          </w:p>
          <w:p w14:paraId="768DA693" w14:textId="77777777" w:rsidR="005D09CA" w:rsidRPr="00D036EA" w:rsidRDefault="005D09CA" w:rsidP="00C552BA">
            <w:pPr>
              <w:spacing w:after="0"/>
              <w:ind w:left="90" w:right="173"/>
              <w:jc w:val="both"/>
              <w:textAlignment w:val="baseline"/>
              <w:rPr>
                <w:rFonts w:asciiTheme="majorBidi" w:hAnsiTheme="majorBidi" w:cstheme="majorBidi"/>
                <w:noProof/>
                <w:color w:val="0298A0"/>
                <w:sz w:val="20"/>
                <w:szCs w:val="20"/>
                <w:lang w:val="pt-BR"/>
              </w:rPr>
            </w:pPr>
          </w:p>
        </w:tc>
        <w:tc>
          <w:tcPr>
            <w:tcW w:w="3026" w:type="dxa"/>
            <w:tcBorders>
              <w:top w:val="nil"/>
              <w:left w:val="nil"/>
              <w:bottom w:val="nil"/>
              <w:right w:val="single" w:sz="4" w:space="0" w:color="auto"/>
            </w:tcBorders>
          </w:tcPr>
          <w:p w14:paraId="333C4FE9" w14:textId="77777777" w:rsidR="005D09CA" w:rsidRPr="00D036EA" w:rsidRDefault="005D09CA" w:rsidP="00C552BA">
            <w:pPr>
              <w:shd w:val="clear" w:color="auto" w:fill="FFFFFF"/>
              <w:spacing w:before="60" w:after="240"/>
              <w:ind w:left="183" w:right="249"/>
              <w:jc w:val="center"/>
              <w:textAlignment w:val="baseline"/>
              <w:rPr>
                <w:rFonts w:asciiTheme="majorBidi" w:hAnsiTheme="majorBidi" w:cstheme="majorBidi"/>
                <w:noProof/>
                <w:sz w:val="20"/>
                <w:szCs w:val="20"/>
                <w:lang w:val="pt-BR"/>
              </w:rPr>
            </w:pPr>
            <w:r w:rsidRPr="00D036EA">
              <w:rPr>
                <w:rFonts w:asciiTheme="majorBidi" w:hAnsiTheme="majorBidi" w:cstheme="majorBidi"/>
                <w:sz w:val="20"/>
                <w:szCs w:val="20"/>
                <w:lang w:val="pt-BR"/>
              </w:rPr>
              <w:t>Wenut é uma antiga deusa da fertilidade egípcia, representada como um coelho.</w:t>
            </w:r>
          </w:p>
        </w:tc>
      </w:tr>
      <w:tr w:rsidR="005D09CA" w:rsidRPr="00D036EA" w14:paraId="4F73EF66" w14:textId="77777777" w:rsidTr="005D09CA">
        <w:trPr>
          <w:trHeight w:val="1674"/>
        </w:trPr>
        <w:tc>
          <w:tcPr>
            <w:tcW w:w="3509" w:type="dxa"/>
            <w:gridSpan w:val="3"/>
            <w:tcBorders>
              <w:top w:val="nil"/>
              <w:left w:val="single" w:sz="4" w:space="0" w:color="auto"/>
              <w:bottom w:val="nil"/>
              <w:right w:val="nil"/>
            </w:tcBorders>
            <w:hideMark/>
          </w:tcPr>
          <w:p w14:paraId="4427A2C1" w14:textId="77777777" w:rsidR="005D09CA" w:rsidRPr="00D036EA" w:rsidRDefault="005D09CA" w:rsidP="00C552BA">
            <w:pPr>
              <w:shd w:val="clear" w:color="auto" w:fill="FFFFFF"/>
              <w:spacing w:after="40"/>
              <w:ind w:left="-142" w:right="-108"/>
              <w:jc w:val="center"/>
              <w:textAlignment w:val="baseline"/>
              <w:rPr>
                <w:rFonts w:asciiTheme="majorBidi" w:eastAsia="Times New Roman" w:hAnsiTheme="majorBidi" w:cstheme="majorBidi"/>
                <w:sz w:val="20"/>
                <w:szCs w:val="20"/>
                <w:lang w:val="pt-BR"/>
              </w:rPr>
            </w:pPr>
            <w:r w:rsidRPr="00D036EA">
              <w:rPr>
                <w:rFonts w:asciiTheme="majorBidi" w:eastAsia="Times New Roman" w:hAnsiTheme="majorBidi" w:cstheme="majorBidi"/>
                <w:noProof/>
                <w:sz w:val="20"/>
                <w:szCs w:val="20"/>
              </w:rPr>
              <w:drawing>
                <wp:inline distT="0" distB="0" distL="0" distR="0" wp14:anchorId="789E410E" wp14:editId="6A32ABB9">
                  <wp:extent cx="843148" cy="1219202"/>
                  <wp:effectExtent l="38100" t="19050" r="14102" b="19048"/>
                  <wp:docPr id="11265" name="Picture 87" descr="نبذه عن شم النسي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نبذه عن شم النسيم"/>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894168" cy="1292978"/>
                          </a:xfrm>
                          <a:prstGeom prst="rect">
                            <a:avLst/>
                          </a:prstGeom>
                          <a:noFill/>
                          <a:ln w="12700" cmpd="sng">
                            <a:solidFill>
                              <a:schemeClr val="tx1"/>
                            </a:solidFill>
                            <a:miter lim="800000"/>
                            <a:headEnd/>
                            <a:tailEnd/>
                          </a:ln>
                          <a:effectLst/>
                        </pic:spPr>
                      </pic:pic>
                    </a:graphicData>
                  </a:graphic>
                </wp:inline>
              </w:drawing>
            </w:r>
            <w:r w:rsidRPr="00D036EA">
              <w:rPr>
                <w:rFonts w:asciiTheme="majorBidi" w:hAnsiTheme="majorBidi" w:cstheme="majorBidi"/>
                <w:noProof/>
                <w:sz w:val="20"/>
                <w:szCs w:val="20"/>
              </w:rPr>
              <w:drawing>
                <wp:inline distT="0" distB="0" distL="0" distR="0" wp14:anchorId="34F2B8F1" wp14:editId="5EADBC22">
                  <wp:extent cx="1192695" cy="1246909"/>
                  <wp:effectExtent l="19050" t="19050" r="26505" b="10391"/>
                  <wp:docPr id="11266" name="Picture 86" descr="http://www.castle-journal.com/wp-content/uploads/2014/04/wallcoo.com_Easter_fun_02197834530079267387LlkZPU_f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www.castle-journal.com/wp-content/uploads/2014/04/wallcoo.com_Easter_fun_02197834530079267387LlkZPU_fs.jpg"/>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1240468" cy="1296854"/>
                          </a:xfrm>
                          <a:prstGeom prst="rect">
                            <a:avLst/>
                          </a:prstGeom>
                          <a:noFill/>
                          <a:ln w="12700" cmpd="sng">
                            <a:solidFill>
                              <a:schemeClr val="tx1"/>
                            </a:solidFill>
                            <a:miter lim="800000"/>
                            <a:headEnd/>
                            <a:tailEnd/>
                          </a:ln>
                          <a:effectLst/>
                        </pic:spPr>
                      </pic:pic>
                    </a:graphicData>
                  </a:graphic>
                </wp:inline>
              </w:drawing>
            </w:r>
          </w:p>
        </w:tc>
        <w:tc>
          <w:tcPr>
            <w:tcW w:w="3169" w:type="dxa"/>
            <w:gridSpan w:val="2"/>
            <w:tcBorders>
              <w:top w:val="nil"/>
              <w:left w:val="nil"/>
              <w:bottom w:val="nil"/>
              <w:right w:val="single" w:sz="4" w:space="0" w:color="auto"/>
            </w:tcBorders>
            <w:hideMark/>
          </w:tcPr>
          <w:p w14:paraId="3F9B9A1C" w14:textId="77777777" w:rsidR="005D09CA" w:rsidRPr="00D036EA" w:rsidRDefault="005D09CA" w:rsidP="00C552BA">
            <w:pPr>
              <w:pStyle w:val="NormalWeb"/>
              <w:shd w:val="clear" w:color="auto" w:fill="FFFFFF"/>
              <w:spacing w:before="0" w:beforeAutospacing="0" w:after="40" w:afterAutospacing="0"/>
              <w:jc w:val="center"/>
              <w:rPr>
                <w:rFonts w:asciiTheme="majorBidi" w:hAnsiTheme="majorBidi" w:cstheme="majorBidi"/>
                <w:sz w:val="20"/>
                <w:szCs w:val="20"/>
                <w:lang w:val="pt-BR"/>
              </w:rPr>
            </w:pPr>
            <w:r w:rsidRPr="00D036EA">
              <w:rPr>
                <w:rFonts w:asciiTheme="majorBidi" w:hAnsiTheme="majorBidi" w:cstheme="majorBidi"/>
                <w:noProof/>
                <w:sz w:val="20"/>
                <w:szCs w:val="20"/>
              </w:rPr>
              <w:drawing>
                <wp:inline distT="0" distB="0" distL="0" distR="0" wp14:anchorId="4A17423D" wp14:editId="7954E87C">
                  <wp:extent cx="1831015" cy="1258785"/>
                  <wp:effectExtent l="19050" t="19050" r="16835" b="17565"/>
                  <wp:docPr id="11267" name="Picture 85" descr="Nowroz is a holiday marking the start of the Persian new year. As part of the celebrations, families prepare a haft seen, a table set with specific items whose names begin with the letter 's' and which symbolize spring and the new y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owroz is a holiday marking the start of the Persian new year. As part of the celebrations, families prepare a haft seen, a table set with specific items whose names begin with the letter 's' and which symbolize spring and the new year."/>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870064" cy="1285630"/>
                          </a:xfrm>
                          <a:prstGeom prst="rect">
                            <a:avLst/>
                          </a:prstGeom>
                          <a:noFill/>
                          <a:ln w="12700" cmpd="sng">
                            <a:solidFill>
                              <a:schemeClr val="tx1"/>
                            </a:solidFill>
                            <a:miter lim="800000"/>
                            <a:headEnd/>
                            <a:tailEnd/>
                          </a:ln>
                          <a:effectLst/>
                        </pic:spPr>
                      </pic:pic>
                    </a:graphicData>
                  </a:graphic>
                </wp:inline>
              </w:drawing>
            </w:r>
          </w:p>
        </w:tc>
      </w:tr>
      <w:tr w:rsidR="005D09CA" w:rsidRPr="00D036EA" w14:paraId="7F3B721E" w14:textId="77777777" w:rsidTr="00186A97">
        <w:trPr>
          <w:trHeight w:val="1045"/>
        </w:trPr>
        <w:tc>
          <w:tcPr>
            <w:tcW w:w="3509" w:type="dxa"/>
            <w:gridSpan w:val="3"/>
            <w:tcBorders>
              <w:top w:val="nil"/>
              <w:left w:val="single" w:sz="4" w:space="0" w:color="auto"/>
              <w:bottom w:val="single" w:sz="4" w:space="0" w:color="auto"/>
              <w:right w:val="nil"/>
            </w:tcBorders>
            <w:hideMark/>
          </w:tcPr>
          <w:p w14:paraId="2DB403FB" w14:textId="7A55E76E" w:rsidR="005D09CA" w:rsidRPr="00D036EA" w:rsidRDefault="005D09CA" w:rsidP="00220B6E">
            <w:pPr>
              <w:spacing w:before="40" w:after="240"/>
              <w:ind w:right="57"/>
              <w:jc w:val="both"/>
              <w:rPr>
                <w:rFonts w:asciiTheme="majorBidi" w:eastAsia="Times New Roman" w:hAnsiTheme="majorBidi" w:cstheme="majorBidi"/>
                <w:sz w:val="20"/>
                <w:szCs w:val="20"/>
                <w:lang w:val="pt-BR"/>
              </w:rPr>
            </w:pPr>
            <w:r w:rsidRPr="00D036EA">
              <w:rPr>
                <w:rFonts w:asciiTheme="majorBidi" w:eastAsia="Times New Roman" w:hAnsiTheme="majorBidi" w:cstheme="majorBidi"/>
                <w:sz w:val="20"/>
                <w:szCs w:val="20"/>
                <w:lang w:val="pt-BR"/>
              </w:rPr>
              <w:t xml:space="preserve">Shem El-Nesim, </w:t>
            </w:r>
            <w:r w:rsidRPr="00D036EA">
              <w:rPr>
                <w:rFonts w:asciiTheme="majorBidi" w:hAnsiTheme="majorBidi" w:cstheme="majorBidi"/>
                <w:sz w:val="20"/>
                <w:szCs w:val="20"/>
                <w:lang w:val="pt-BR"/>
              </w:rPr>
              <w:t>um festival de p</w:t>
            </w:r>
            <w:r w:rsidR="00A46C37">
              <w:rPr>
                <w:rFonts w:asciiTheme="majorBidi" w:hAnsiTheme="majorBidi" w:cstheme="majorBidi"/>
                <w:sz w:val="20"/>
                <w:szCs w:val="20"/>
                <w:lang w:val="pt-BR"/>
              </w:rPr>
              <w:t>rimavera dos antigos egípcios, tem sido</w:t>
            </w:r>
            <w:r w:rsidRPr="00D036EA">
              <w:rPr>
                <w:rFonts w:asciiTheme="majorBidi" w:hAnsiTheme="majorBidi" w:cstheme="majorBidi"/>
                <w:sz w:val="20"/>
                <w:szCs w:val="20"/>
                <w:lang w:val="pt-BR"/>
              </w:rPr>
              <w:t xml:space="preserve"> comemorado por milhares de anos</w:t>
            </w:r>
            <w:r w:rsidRPr="00D036EA">
              <w:rPr>
                <w:rFonts w:asciiTheme="majorBidi" w:eastAsia="Times New Roman" w:hAnsiTheme="majorBidi" w:cstheme="majorBidi"/>
                <w:sz w:val="20"/>
                <w:szCs w:val="20"/>
                <w:lang w:val="pt-BR"/>
              </w:rPr>
              <w:t xml:space="preserve">. </w:t>
            </w:r>
          </w:p>
        </w:tc>
        <w:tc>
          <w:tcPr>
            <w:tcW w:w="3169" w:type="dxa"/>
            <w:gridSpan w:val="2"/>
            <w:tcBorders>
              <w:top w:val="nil"/>
              <w:left w:val="nil"/>
              <w:bottom w:val="single" w:sz="4" w:space="0" w:color="auto"/>
              <w:right w:val="single" w:sz="4" w:space="0" w:color="auto"/>
            </w:tcBorders>
            <w:hideMark/>
          </w:tcPr>
          <w:p w14:paraId="6E098B8C" w14:textId="2673B07D" w:rsidR="005D09CA" w:rsidRPr="00D036EA" w:rsidRDefault="005D09CA" w:rsidP="00186A97">
            <w:pPr>
              <w:pStyle w:val="NormalWeb"/>
              <w:shd w:val="clear" w:color="auto" w:fill="FFFFFF"/>
              <w:spacing w:before="40" w:beforeAutospacing="0" w:after="120" w:afterAutospacing="0"/>
              <w:jc w:val="both"/>
              <w:rPr>
                <w:rFonts w:asciiTheme="majorBidi" w:hAnsiTheme="majorBidi" w:cstheme="majorBidi"/>
                <w:sz w:val="20"/>
                <w:szCs w:val="20"/>
                <w:lang w:val="pt-BR"/>
              </w:rPr>
            </w:pPr>
            <w:r w:rsidRPr="00D036EA">
              <w:rPr>
                <w:rFonts w:asciiTheme="majorBidi" w:hAnsiTheme="majorBidi" w:cstheme="majorBidi"/>
                <w:sz w:val="20"/>
                <w:szCs w:val="20"/>
                <w:lang w:val="pt-BR"/>
              </w:rPr>
              <w:t xml:space="preserve">Nowruz, um festival de primavera herdado da antiga Pérsia, </w:t>
            </w:r>
            <w:r w:rsidR="00A46C37">
              <w:rPr>
                <w:rFonts w:asciiTheme="majorBidi" w:hAnsiTheme="majorBidi" w:cstheme="majorBidi"/>
                <w:sz w:val="20"/>
                <w:szCs w:val="20"/>
                <w:lang w:val="pt-BR"/>
              </w:rPr>
              <w:t>tem sido</w:t>
            </w:r>
            <w:r w:rsidRPr="00D036EA">
              <w:rPr>
                <w:rFonts w:asciiTheme="majorBidi" w:hAnsiTheme="majorBidi" w:cstheme="majorBidi"/>
                <w:sz w:val="20"/>
                <w:szCs w:val="20"/>
                <w:lang w:val="pt-BR"/>
              </w:rPr>
              <w:t xml:space="preserve"> comemorado por mais de 3.000 anos. </w:t>
            </w:r>
          </w:p>
        </w:tc>
      </w:tr>
    </w:tbl>
    <w:p w14:paraId="6C200EE7" w14:textId="77777777" w:rsidR="008068A3" w:rsidRPr="00D036EA" w:rsidRDefault="008068A3" w:rsidP="00C552BA">
      <w:pPr>
        <w:spacing w:before="80" w:after="80" w:line="240" w:lineRule="auto"/>
        <w:jc w:val="both"/>
        <w:outlineLvl w:val="0"/>
        <w:rPr>
          <w:rFonts w:asciiTheme="majorBidi" w:eastAsia="Times New Roman" w:hAnsiTheme="majorBidi" w:cstheme="majorBidi"/>
          <w:b/>
          <w:bCs/>
          <w:color w:val="1608CA"/>
          <w:sz w:val="34"/>
          <w:szCs w:val="34"/>
          <w:lang w:val="pt-BR"/>
        </w:rPr>
      </w:pPr>
      <w:r w:rsidRPr="00D036EA">
        <w:rPr>
          <w:rFonts w:asciiTheme="majorBidi" w:eastAsia="Times New Roman" w:hAnsiTheme="majorBidi" w:cstheme="majorBidi"/>
          <w:b/>
          <w:bCs/>
          <w:sz w:val="34"/>
          <w:szCs w:val="34"/>
          <w:lang w:val="pt-BR"/>
        </w:rPr>
        <w:lastRenderedPageBreak/>
        <w:t>NATAL</w:t>
      </w:r>
    </w:p>
    <w:p w14:paraId="24E89C25" w14:textId="59ECB18A" w:rsidR="008068A3" w:rsidRPr="00D036EA" w:rsidRDefault="008068A3" w:rsidP="00C552BA">
      <w:pPr>
        <w:spacing w:before="80" w:after="80" w:line="240" w:lineRule="auto"/>
        <w:ind w:firstLine="426"/>
        <w:jc w:val="both"/>
        <w:rPr>
          <w:rFonts w:asciiTheme="majorBidi" w:eastAsia="Times New Roman" w:hAnsiTheme="majorBidi" w:cstheme="majorBidi"/>
          <w:iCs/>
          <w:sz w:val="20"/>
          <w:szCs w:val="20"/>
          <w:lang w:val="pt-BR"/>
        </w:rPr>
      </w:pPr>
      <w:r w:rsidRPr="00D036EA">
        <w:rPr>
          <w:rFonts w:asciiTheme="majorBidi" w:eastAsia="Times New Roman" w:hAnsiTheme="majorBidi" w:cstheme="majorBidi"/>
          <w:color w:val="000000" w:themeColor="text1"/>
          <w:sz w:val="20"/>
          <w:szCs w:val="20"/>
          <w:lang w:val="pt-BR"/>
        </w:rPr>
        <w:t>Milhões de cristãos e não-cristãos cel</w:t>
      </w:r>
      <w:r w:rsidR="009140D8">
        <w:rPr>
          <w:rFonts w:asciiTheme="majorBidi" w:eastAsia="Times New Roman" w:hAnsiTheme="majorBidi" w:cstheme="majorBidi"/>
          <w:color w:val="000000" w:themeColor="text1"/>
          <w:sz w:val="20"/>
          <w:szCs w:val="20"/>
          <w:lang w:val="pt-BR"/>
        </w:rPr>
        <w:t>ebram o Natal. A I</w:t>
      </w:r>
      <w:r w:rsidRPr="00D036EA">
        <w:rPr>
          <w:rFonts w:asciiTheme="majorBidi" w:eastAsia="Times New Roman" w:hAnsiTheme="majorBidi" w:cstheme="majorBidi"/>
          <w:color w:val="000000" w:themeColor="text1"/>
          <w:sz w:val="20"/>
          <w:szCs w:val="20"/>
          <w:lang w:val="pt-BR"/>
        </w:rPr>
        <w:t>greja encoraja a observância deste festival de inverno</w:t>
      </w:r>
      <w:r w:rsidRPr="00D036EA">
        <w:rPr>
          <w:rFonts w:asciiTheme="majorBidi" w:eastAsia="Times New Roman" w:hAnsiTheme="majorBidi" w:cstheme="majorBidi"/>
          <w:color w:val="000000" w:themeColor="text1"/>
          <w:sz w:val="20"/>
          <w:szCs w:val="20"/>
          <w:vertAlign w:val="superscript"/>
          <w:lang w:val="pt-BR"/>
        </w:rPr>
        <w:t>26</w:t>
      </w:r>
      <w:r w:rsidR="00595898">
        <w:rPr>
          <w:rFonts w:asciiTheme="majorBidi" w:eastAsia="Times New Roman" w:hAnsiTheme="majorBidi" w:cstheme="majorBidi"/>
          <w:color w:val="000000" w:themeColor="text1"/>
          <w:sz w:val="20"/>
          <w:szCs w:val="20"/>
          <w:lang w:val="pt-BR"/>
        </w:rPr>
        <w:t xml:space="preserve"> “</w:t>
      </w:r>
      <w:r w:rsidRPr="00D036EA">
        <w:rPr>
          <w:rFonts w:asciiTheme="majorBidi" w:eastAsia="Times New Roman" w:hAnsiTheme="majorBidi" w:cstheme="majorBidi"/>
          <w:color w:val="000000" w:themeColor="text1"/>
          <w:sz w:val="20"/>
          <w:szCs w:val="20"/>
          <w:lang w:val="pt-BR"/>
        </w:rPr>
        <w:t>e</w:t>
      </w:r>
      <w:r w:rsidR="00595898">
        <w:rPr>
          <w:rFonts w:asciiTheme="majorBidi" w:eastAsia="Times New Roman" w:hAnsiTheme="majorBidi" w:cstheme="majorBidi"/>
          <w:color w:val="000000" w:themeColor="text1"/>
          <w:sz w:val="20"/>
          <w:szCs w:val="20"/>
          <w:lang w:val="pt-BR"/>
        </w:rPr>
        <w:t>m honra ao nascimento de Cristo”</w:t>
      </w:r>
      <w:r w:rsidRPr="00D036EA">
        <w:rPr>
          <w:rFonts w:asciiTheme="majorBidi" w:eastAsia="Times New Roman" w:hAnsiTheme="majorBidi" w:cstheme="majorBidi"/>
          <w:color w:val="000000" w:themeColor="text1"/>
          <w:sz w:val="20"/>
          <w:szCs w:val="20"/>
          <w:lang w:val="pt-BR"/>
        </w:rPr>
        <w:t>. Isso levanta uma importante pergunta: Jesus nasceu no inverno?</w:t>
      </w:r>
    </w:p>
    <w:p w14:paraId="0ABB0465" w14:textId="77777777" w:rsidR="008068A3" w:rsidRPr="00D036EA" w:rsidRDefault="0022684F" w:rsidP="00186A97">
      <w:pPr>
        <w:spacing w:before="80" w:after="20" w:line="240" w:lineRule="auto"/>
        <w:jc w:val="both"/>
        <w:outlineLvl w:val="0"/>
        <w:rPr>
          <w:rFonts w:asciiTheme="majorBidi" w:eastAsia="Times New Roman" w:hAnsiTheme="majorBidi" w:cstheme="majorBidi"/>
          <w:b/>
          <w:bCs/>
          <w:i/>
          <w:iCs/>
          <w:sz w:val="24"/>
          <w:szCs w:val="24"/>
          <w:lang w:val="pt-BR"/>
        </w:rPr>
      </w:pPr>
      <w:r w:rsidRPr="00D036EA">
        <w:rPr>
          <w:rFonts w:asciiTheme="majorBidi" w:eastAsia="Times New Roman" w:hAnsiTheme="majorBidi" w:cstheme="majorBidi"/>
          <w:b/>
          <w:bCs/>
          <w:i/>
          <w:iCs/>
          <w:sz w:val="24"/>
          <w:szCs w:val="24"/>
          <w:lang w:val="pt-BR"/>
        </w:rPr>
        <w:t xml:space="preserve">Quando </w:t>
      </w:r>
      <w:r w:rsidR="008068A3" w:rsidRPr="00D036EA">
        <w:rPr>
          <w:rFonts w:asciiTheme="majorBidi" w:eastAsia="Times New Roman" w:hAnsiTheme="majorBidi" w:cstheme="majorBidi"/>
          <w:b/>
          <w:bCs/>
          <w:i/>
          <w:iCs/>
          <w:sz w:val="24"/>
          <w:szCs w:val="24"/>
          <w:lang w:val="pt-BR"/>
        </w:rPr>
        <w:t xml:space="preserve">Jesus </w:t>
      </w:r>
      <w:r w:rsidRPr="00D036EA">
        <w:rPr>
          <w:rFonts w:asciiTheme="majorBidi" w:eastAsia="Times New Roman" w:hAnsiTheme="majorBidi" w:cstheme="majorBidi"/>
          <w:b/>
          <w:bCs/>
          <w:i/>
          <w:iCs/>
          <w:sz w:val="24"/>
          <w:szCs w:val="24"/>
          <w:lang w:val="pt-BR"/>
        </w:rPr>
        <w:t>nasceu</w:t>
      </w:r>
      <w:r w:rsidR="008068A3" w:rsidRPr="00D036EA">
        <w:rPr>
          <w:rFonts w:asciiTheme="majorBidi" w:eastAsia="Times New Roman" w:hAnsiTheme="majorBidi" w:cstheme="majorBidi"/>
          <w:b/>
          <w:bCs/>
          <w:i/>
          <w:iCs/>
          <w:sz w:val="24"/>
          <w:szCs w:val="24"/>
          <w:lang w:val="pt-BR"/>
        </w:rPr>
        <w:t>?</w:t>
      </w:r>
    </w:p>
    <w:p w14:paraId="43A45F12" w14:textId="5AA87B54" w:rsidR="00FC5691" w:rsidRPr="00D036EA" w:rsidRDefault="00FC5691" w:rsidP="00186A97">
      <w:pPr>
        <w:spacing w:after="80" w:line="240" w:lineRule="auto"/>
        <w:ind w:firstLine="180"/>
        <w:jc w:val="both"/>
        <w:rPr>
          <w:rFonts w:asciiTheme="majorBidi" w:hAnsiTheme="majorBidi" w:cstheme="majorBidi"/>
          <w:sz w:val="20"/>
          <w:szCs w:val="20"/>
          <w:lang w:val="pt-BR"/>
        </w:rPr>
      </w:pPr>
      <w:r w:rsidRPr="00D036EA">
        <w:rPr>
          <w:rFonts w:asciiTheme="majorBidi" w:hAnsiTheme="majorBidi" w:cstheme="majorBidi"/>
          <w:sz w:val="20"/>
          <w:szCs w:val="20"/>
          <w:lang w:val="pt-BR"/>
        </w:rPr>
        <w:t>Celebrações de aniversário são mencionadas apenas duas vezes na Bíblia e estão assoc</w:t>
      </w:r>
      <w:r w:rsidR="007B1801">
        <w:rPr>
          <w:rFonts w:asciiTheme="majorBidi" w:hAnsiTheme="majorBidi" w:cstheme="majorBidi"/>
          <w:sz w:val="20"/>
          <w:szCs w:val="20"/>
          <w:lang w:val="pt-BR"/>
        </w:rPr>
        <w:t>iadas ao ego e egocentrismo de reis pagãos (Gênesis, 40:20-22; Mateus 14:</w:t>
      </w:r>
      <w:r w:rsidRPr="00D036EA">
        <w:rPr>
          <w:rFonts w:asciiTheme="majorBidi" w:hAnsiTheme="majorBidi" w:cstheme="majorBidi"/>
          <w:sz w:val="20"/>
          <w:szCs w:val="20"/>
          <w:lang w:val="pt-BR"/>
        </w:rPr>
        <w:t xml:space="preserve">6-12). Pelo contrário, não há um único versículo na Bíblia que descreva as datas de nascimento ou a celebração do nascimento de qualquer um dos profetas de Deus, como Noé, Abraão, Jacó, Moisés, etc. A data de nascimento de </w:t>
      </w:r>
      <w:r w:rsidR="007B1801">
        <w:rPr>
          <w:rFonts w:asciiTheme="majorBidi" w:hAnsiTheme="majorBidi" w:cstheme="majorBidi"/>
          <w:sz w:val="20"/>
          <w:szCs w:val="20"/>
          <w:lang w:val="pt-BR"/>
        </w:rPr>
        <w:t>Jesus Cristo (PECE) também não foi</w:t>
      </w:r>
      <w:r w:rsidRPr="00D036EA">
        <w:rPr>
          <w:rFonts w:asciiTheme="majorBidi" w:hAnsiTheme="majorBidi" w:cstheme="majorBidi"/>
          <w:sz w:val="20"/>
          <w:szCs w:val="20"/>
          <w:lang w:val="pt-BR"/>
        </w:rPr>
        <w:t xml:space="preserve"> registrada na Bíblia. Portanto, como os apóstolos e os </w:t>
      </w:r>
      <w:r w:rsidR="0087397D">
        <w:rPr>
          <w:rFonts w:asciiTheme="majorBidi" w:hAnsiTheme="majorBidi" w:cstheme="majorBidi"/>
          <w:sz w:val="20"/>
          <w:szCs w:val="20"/>
          <w:lang w:val="pt-BR"/>
        </w:rPr>
        <w:t>primeiros cristãos não comemorav</w:t>
      </w:r>
      <w:r w:rsidRPr="00D036EA">
        <w:rPr>
          <w:rFonts w:asciiTheme="majorBidi" w:hAnsiTheme="majorBidi" w:cstheme="majorBidi"/>
          <w:sz w:val="20"/>
          <w:szCs w:val="20"/>
          <w:lang w:val="pt-BR"/>
        </w:rPr>
        <w:t>am o aniversário de Jesus (PECE), a sua data exata não é conhecida.</w:t>
      </w:r>
    </w:p>
    <w:p w14:paraId="13E02137" w14:textId="0C053130" w:rsidR="008068A3" w:rsidRPr="00D036EA" w:rsidRDefault="00FC5691" w:rsidP="00C552BA">
      <w:pPr>
        <w:spacing w:before="80" w:after="80" w:line="240" w:lineRule="auto"/>
        <w:ind w:firstLine="180"/>
        <w:jc w:val="both"/>
        <w:rPr>
          <w:rFonts w:asciiTheme="majorBidi" w:hAnsiTheme="majorBidi" w:cstheme="majorBidi"/>
          <w:sz w:val="20"/>
          <w:szCs w:val="20"/>
          <w:lang w:val="pt-BR"/>
        </w:rPr>
      </w:pPr>
      <w:r w:rsidRPr="00D036EA">
        <w:rPr>
          <w:rFonts w:asciiTheme="majorBidi" w:hAnsiTheme="majorBidi" w:cstheme="majorBidi"/>
          <w:sz w:val="20"/>
          <w:szCs w:val="20"/>
          <w:lang w:val="pt-BR"/>
        </w:rPr>
        <w:t xml:space="preserve">No </w:t>
      </w:r>
      <w:r w:rsidR="0087397D">
        <w:rPr>
          <w:rFonts w:asciiTheme="majorBidi" w:hAnsiTheme="majorBidi" w:cstheme="majorBidi"/>
          <w:sz w:val="20"/>
          <w:szCs w:val="20"/>
          <w:lang w:val="pt-BR"/>
        </w:rPr>
        <w:t>Evangelho de Lucas (15:23-24), um anjo informou</w:t>
      </w:r>
      <w:r w:rsidRPr="00D036EA">
        <w:rPr>
          <w:rFonts w:asciiTheme="majorBidi" w:hAnsiTheme="majorBidi" w:cstheme="majorBidi"/>
          <w:sz w:val="20"/>
          <w:szCs w:val="20"/>
          <w:lang w:val="pt-BR"/>
        </w:rPr>
        <w:t xml:space="preserve"> Zacarias, pai de João Batista, que sua esposa teria um filho. A esposa de Zacarias concebeu em meados de junho. Depois de nove meses, João Batista teria nascido em meados de março. Como Jesus (PECE) foi co</w:t>
      </w:r>
      <w:r w:rsidR="0087397D">
        <w:rPr>
          <w:rFonts w:asciiTheme="majorBidi" w:hAnsiTheme="majorBidi" w:cstheme="majorBidi"/>
          <w:sz w:val="20"/>
          <w:szCs w:val="20"/>
          <w:lang w:val="pt-BR"/>
        </w:rPr>
        <w:t>ncebido</w:t>
      </w:r>
      <w:r w:rsidRPr="00D036EA">
        <w:rPr>
          <w:rFonts w:asciiTheme="majorBidi" w:hAnsiTheme="majorBidi" w:cstheme="majorBidi"/>
          <w:sz w:val="20"/>
          <w:szCs w:val="20"/>
          <w:lang w:val="pt-BR"/>
        </w:rPr>
        <w:t xml:space="preserve"> cerca de seis meses após João (Lucas 1: 24-31), ele teria, então</w:t>
      </w:r>
      <w:r w:rsidR="0087397D">
        <w:rPr>
          <w:rFonts w:asciiTheme="majorBidi" w:hAnsiTheme="majorBidi" w:cstheme="majorBidi"/>
          <w:sz w:val="20"/>
          <w:szCs w:val="20"/>
          <w:lang w:val="pt-BR"/>
        </w:rPr>
        <w:t>, nascido em torno do meio ou</w:t>
      </w:r>
      <w:r w:rsidRPr="00D036EA">
        <w:rPr>
          <w:rFonts w:asciiTheme="majorBidi" w:hAnsiTheme="majorBidi" w:cstheme="majorBidi"/>
          <w:sz w:val="20"/>
          <w:szCs w:val="20"/>
          <w:lang w:val="pt-BR"/>
        </w:rPr>
        <w:t xml:space="preserve"> final de setembro</w:t>
      </w:r>
      <w:r w:rsidR="008068A3" w:rsidRPr="00D036EA">
        <w:rPr>
          <w:rFonts w:asciiTheme="majorBidi" w:eastAsia="Times New Roman" w:hAnsiTheme="majorBidi" w:cstheme="majorBidi"/>
          <w:sz w:val="20"/>
          <w:szCs w:val="20"/>
          <w:lang w:val="pt-BR"/>
        </w:rPr>
        <w:t>.</w:t>
      </w:r>
    </w:p>
    <w:p w14:paraId="1866EF22" w14:textId="77777777" w:rsidR="00F9458D" w:rsidRPr="00D036EA" w:rsidRDefault="00FC5691" w:rsidP="00186A97">
      <w:pPr>
        <w:spacing w:before="80" w:after="20" w:line="240" w:lineRule="auto"/>
        <w:jc w:val="both"/>
        <w:outlineLvl w:val="0"/>
        <w:rPr>
          <w:rFonts w:asciiTheme="majorBidi" w:eastAsia="Times New Roman" w:hAnsiTheme="majorBidi" w:cstheme="majorBidi"/>
          <w:b/>
          <w:bCs/>
          <w:i/>
          <w:iCs/>
          <w:sz w:val="24"/>
          <w:szCs w:val="24"/>
          <w:lang w:val="pt-BR"/>
        </w:rPr>
      </w:pPr>
      <w:r w:rsidRPr="00D036EA">
        <w:rPr>
          <w:rFonts w:asciiTheme="majorBidi" w:eastAsia="Times New Roman" w:hAnsiTheme="majorBidi" w:cstheme="majorBidi"/>
          <w:b/>
          <w:bCs/>
          <w:i/>
          <w:iCs/>
          <w:sz w:val="24"/>
          <w:szCs w:val="24"/>
          <w:lang w:val="pt-BR"/>
        </w:rPr>
        <w:t>Evidê</w:t>
      </w:r>
      <w:r w:rsidR="00F9458D" w:rsidRPr="00D036EA">
        <w:rPr>
          <w:rFonts w:asciiTheme="majorBidi" w:eastAsia="Times New Roman" w:hAnsiTheme="majorBidi" w:cstheme="majorBidi"/>
          <w:b/>
          <w:bCs/>
          <w:i/>
          <w:iCs/>
          <w:sz w:val="24"/>
          <w:szCs w:val="24"/>
          <w:lang w:val="pt-BR"/>
        </w:rPr>
        <w:t>nc</w:t>
      </w:r>
      <w:r w:rsidRPr="00D036EA">
        <w:rPr>
          <w:rFonts w:asciiTheme="majorBidi" w:eastAsia="Times New Roman" w:hAnsiTheme="majorBidi" w:cstheme="majorBidi"/>
          <w:b/>
          <w:bCs/>
          <w:i/>
          <w:iCs/>
          <w:sz w:val="24"/>
          <w:szCs w:val="24"/>
          <w:lang w:val="pt-BR"/>
        </w:rPr>
        <w:t>ia que confirma o nascimento de</w:t>
      </w:r>
      <w:r w:rsidR="00F9458D" w:rsidRPr="00D036EA">
        <w:rPr>
          <w:rFonts w:asciiTheme="majorBidi" w:eastAsia="Times New Roman" w:hAnsiTheme="majorBidi" w:cstheme="majorBidi"/>
          <w:b/>
          <w:bCs/>
          <w:i/>
          <w:iCs/>
          <w:sz w:val="24"/>
          <w:szCs w:val="24"/>
          <w:lang w:val="pt-BR"/>
        </w:rPr>
        <w:t xml:space="preserve"> Jesus </w:t>
      </w:r>
      <w:r w:rsidRPr="00D036EA">
        <w:rPr>
          <w:rFonts w:asciiTheme="majorBidi" w:eastAsia="Times New Roman" w:hAnsiTheme="majorBidi" w:cstheme="majorBidi"/>
          <w:b/>
          <w:bCs/>
          <w:i/>
          <w:iCs/>
          <w:sz w:val="24"/>
          <w:szCs w:val="24"/>
          <w:lang w:val="pt-BR"/>
        </w:rPr>
        <w:t>no outono</w:t>
      </w:r>
    </w:p>
    <w:p w14:paraId="3FF0AF03" w14:textId="547010B5" w:rsidR="00FC5691" w:rsidRPr="00D036EA" w:rsidRDefault="00FC5691" w:rsidP="00186A97">
      <w:pPr>
        <w:spacing w:after="80" w:line="240" w:lineRule="auto"/>
        <w:ind w:firstLine="180"/>
        <w:jc w:val="both"/>
        <w:rPr>
          <w:rFonts w:asciiTheme="majorBidi" w:hAnsiTheme="majorBidi" w:cstheme="majorBidi"/>
          <w:sz w:val="20"/>
          <w:szCs w:val="20"/>
          <w:lang w:val="pt-BR"/>
        </w:rPr>
      </w:pPr>
      <w:r w:rsidRPr="00D036EA">
        <w:rPr>
          <w:rFonts w:asciiTheme="majorBidi" w:hAnsiTheme="majorBidi" w:cstheme="majorBidi"/>
          <w:sz w:val="20"/>
          <w:szCs w:val="20"/>
          <w:lang w:val="pt-BR"/>
        </w:rPr>
        <w:t xml:space="preserve">Na Bíblia, no momento </w:t>
      </w:r>
      <w:r w:rsidR="00087DBD">
        <w:rPr>
          <w:rFonts w:asciiTheme="majorBidi" w:hAnsiTheme="majorBidi" w:cstheme="majorBidi"/>
          <w:sz w:val="20"/>
          <w:szCs w:val="20"/>
          <w:lang w:val="pt-BR"/>
        </w:rPr>
        <w:t>do nascimento de Jesus (PECE) “</w:t>
      </w:r>
      <w:r w:rsidRPr="00D036EA">
        <w:rPr>
          <w:rFonts w:asciiTheme="majorBidi" w:hAnsiTheme="majorBidi" w:cstheme="majorBidi"/>
          <w:sz w:val="20"/>
          <w:szCs w:val="20"/>
          <w:lang w:val="pt-BR"/>
        </w:rPr>
        <w:t>havia pastores que estavam nos campos e cuidavam</w:t>
      </w:r>
      <w:r w:rsidR="00087DBD">
        <w:rPr>
          <w:rFonts w:asciiTheme="majorBidi" w:hAnsiTheme="majorBidi" w:cstheme="majorBidi"/>
          <w:sz w:val="20"/>
          <w:szCs w:val="20"/>
          <w:lang w:val="pt-BR"/>
        </w:rPr>
        <w:t xml:space="preserve"> do seu rebanho durante a noite” (Lucas, 2:</w:t>
      </w:r>
      <w:r w:rsidRPr="00D036EA">
        <w:rPr>
          <w:rFonts w:asciiTheme="majorBidi" w:hAnsiTheme="majorBidi" w:cstheme="majorBidi"/>
          <w:sz w:val="20"/>
          <w:szCs w:val="20"/>
          <w:lang w:val="pt-BR"/>
        </w:rPr>
        <w:t>8). Se Jesus houvesse nascido em 25 de dezembro, seria muito frio nas montanhas ao redor de Belém para os pastores estarem com os seus rebanhos nos campos.</w:t>
      </w:r>
    </w:p>
    <w:p w14:paraId="0F76E0C2" w14:textId="77777777" w:rsidR="00FC5691" w:rsidRPr="00D036EA" w:rsidRDefault="00FC5691" w:rsidP="00C552BA">
      <w:pPr>
        <w:spacing w:before="80" w:after="80" w:line="240" w:lineRule="auto"/>
        <w:ind w:firstLine="180"/>
        <w:jc w:val="both"/>
        <w:rPr>
          <w:rFonts w:asciiTheme="majorBidi" w:hAnsiTheme="majorBidi" w:cstheme="majorBidi"/>
          <w:sz w:val="20"/>
          <w:szCs w:val="20"/>
          <w:lang w:val="pt-BR"/>
        </w:rPr>
      </w:pPr>
      <w:r w:rsidRPr="00D036EA">
        <w:rPr>
          <w:rFonts w:asciiTheme="majorBidi" w:hAnsiTheme="majorBidi" w:cstheme="majorBidi"/>
          <w:sz w:val="20"/>
          <w:szCs w:val="20"/>
          <w:lang w:val="pt-BR"/>
        </w:rPr>
        <w:t>No Alcorão, Maria (PECE) comeu tâmaras maduras depois de dar à luz Jesus (PECE). Tâmaras amadurecem no início do outono, um fato que também confirma o nascimento de Jesus (PECE) no outono e não em dezembro (inverno).</w:t>
      </w:r>
    </w:p>
    <w:p w14:paraId="52D64536" w14:textId="551BB9F8" w:rsidR="00FC5691" w:rsidRPr="00D036EA" w:rsidRDefault="00087DBD" w:rsidP="00C552BA">
      <w:pPr>
        <w:spacing w:before="80" w:after="80" w:line="240" w:lineRule="auto"/>
        <w:ind w:left="180" w:firstLine="180"/>
        <w:jc w:val="both"/>
        <w:rPr>
          <w:rFonts w:asciiTheme="majorBidi" w:hAnsiTheme="majorBidi" w:cstheme="majorBidi"/>
          <w:i/>
          <w:iCs/>
          <w:sz w:val="20"/>
          <w:szCs w:val="20"/>
          <w:lang w:val="pt-BR"/>
        </w:rPr>
      </w:pPr>
      <w:r>
        <w:rPr>
          <w:rFonts w:asciiTheme="majorBidi" w:hAnsiTheme="majorBidi" w:cstheme="majorBidi"/>
          <w:i/>
          <w:iCs/>
          <w:sz w:val="20"/>
          <w:szCs w:val="20"/>
          <w:lang w:val="pt-BR"/>
        </w:rPr>
        <w:t>“</w:t>
      </w:r>
      <w:r w:rsidR="00FC5691" w:rsidRPr="00D036EA">
        <w:rPr>
          <w:rFonts w:asciiTheme="majorBidi" w:hAnsiTheme="majorBidi" w:cstheme="majorBidi"/>
          <w:i/>
          <w:iCs/>
          <w:sz w:val="20"/>
          <w:szCs w:val="20"/>
          <w:lang w:val="pt-BR"/>
        </w:rPr>
        <w:t>E move, em tua direção, o tronco da tamareira, ela fará cair, sobre ti, tâmaras maduras, frescas. Então, come e bebe e refresca de al</w:t>
      </w:r>
      <w:r>
        <w:rPr>
          <w:rFonts w:asciiTheme="majorBidi" w:hAnsiTheme="majorBidi" w:cstheme="majorBidi"/>
          <w:i/>
          <w:iCs/>
          <w:sz w:val="20"/>
          <w:szCs w:val="20"/>
          <w:lang w:val="pt-BR"/>
        </w:rPr>
        <w:t>egria teus olhos." (Alcorão 19:</w:t>
      </w:r>
      <w:r w:rsidR="00FC5691" w:rsidRPr="00D036EA">
        <w:rPr>
          <w:rFonts w:asciiTheme="majorBidi" w:hAnsiTheme="majorBidi" w:cstheme="majorBidi"/>
          <w:i/>
          <w:iCs/>
          <w:sz w:val="20"/>
          <w:szCs w:val="20"/>
          <w:lang w:val="pt-BR"/>
        </w:rPr>
        <w:t>25-26)</w:t>
      </w:r>
      <w:r w:rsidR="00FC5691" w:rsidRPr="00D036EA">
        <w:rPr>
          <w:rFonts w:asciiTheme="majorBidi" w:eastAsia="Times New Roman" w:hAnsiTheme="majorBidi" w:cstheme="majorBidi"/>
          <w:i/>
          <w:iCs/>
          <w:sz w:val="20"/>
          <w:szCs w:val="20"/>
          <w:lang w:val="pt-BR"/>
        </w:rPr>
        <w:t>.</w:t>
      </w:r>
    </w:p>
    <w:p w14:paraId="0129FDD1" w14:textId="77777777" w:rsidR="001B2D8D" w:rsidRPr="00D036EA" w:rsidRDefault="00FC5691" w:rsidP="00186A97">
      <w:pPr>
        <w:spacing w:before="80" w:after="20" w:line="240" w:lineRule="auto"/>
        <w:jc w:val="both"/>
        <w:outlineLvl w:val="0"/>
        <w:rPr>
          <w:rFonts w:asciiTheme="majorBidi" w:eastAsia="Times New Roman" w:hAnsiTheme="majorBidi" w:cstheme="majorBidi"/>
          <w:b/>
          <w:bCs/>
          <w:i/>
          <w:iCs/>
          <w:sz w:val="24"/>
          <w:szCs w:val="24"/>
          <w:lang w:val="pt-BR"/>
        </w:rPr>
      </w:pPr>
      <w:r w:rsidRPr="00D036EA">
        <w:rPr>
          <w:rFonts w:asciiTheme="majorBidi" w:eastAsia="Times New Roman" w:hAnsiTheme="majorBidi" w:cstheme="majorBidi"/>
          <w:b/>
          <w:bCs/>
          <w:i/>
          <w:iCs/>
          <w:sz w:val="24"/>
          <w:szCs w:val="24"/>
          <w:lang w:val="pt-BR"/>
        </w:rPr>
        <w:t>Por que</w:t>
      </w:r>
      <w:r w:rsidR="001B2D8D" w:rsidRPr="00D036EA">
        <w:rPr>
          <w:rFonts w:asciiTheme="majorBidi" w:eastAsia="Times New Roman" w:hAnsiTheme="majorBidi" w:cstheme="majorBidi"/>
          <w:b/>
          <w:bCs/>
          <w:i/>
          <w:iCs/>
          <w:sz w:val="24"/>
          <w:szCs w:val="24"/>
          <w:lang w:val="pt-BR"/>
        </w:rPr>
        <w:t xml:space="preserve"> </w:t>
      </w:r>
      <w:r w:rsidRPr="00D036EA">
        <w:rPr>
          <w:rFonts w:asciiTheme="majorBidi" w:eastAsia="Times New Roman" w:hAnsiTheme="majorBidi" w:cstheme="majorBidi"/>
          <w:b/>
          <w:bCs/>
          <w:i/>
          <w:iCs/>
          <w:sz w:val="24"/>
          <w:szCs w:val="24"/>
          <w:lang w:val="pt-BR"/>
        </w:rPr>
        <w:t xml:space="preserve">o nascimento de </w:t>
      </w:r>
      <w:r w:rsidR="001B2D8D" w:rsidRPr="00D036EA">
        <w:rPr>
          <w:rFonts w:asciiTheme="majorBidi" w:eastAsia="Times New Roman" w:hAnsiTheme="majorBidi" w:cstheme="majorBidi"/>
          <w:b/>
          <w:bCs/>
          <w:i/>
          <w:iCs/>
          <w:sz w:val="24"/>
          <w:szCs w:val="24"/>
          <w:lang w:val="pt-BR"/>
        </w:rPr>
        <w:t xml:space="preserve">Jesus </w:t>
      </w:r>
      <w:r w:rsidRPr="00D036EA">
        <w:rPr>
          <w:rFonts w:asciiTheme="majorBidi" w:eastAsia="Times New Roman" w:hAnsiTheme="majorBidi" w:cstheme="majorBidi"/>
          <w:b/>
          <w:bCs/>
          <w:i/>
          <w:iCs/>
          <w:sz w:val="24"/>
          <w:szCs w:val="24"/>
          <w:lang w:val="pt-BR"/>
        </w:rPr>
        <w:t>é celebrado no inverno</w:t>
      </w:r>
      <w:r w:rsidR="001B2D8D" w:rsidRPr="00D036EA">
        <w:rPr>
          <w:rFonts w:asciiTheme="majorBidi" w:eastAsia="Times New Roman" w:hAnsiTheme="majorBidi" w:cstheme="majorBidi"/>
          <w:b/>
          <w:bCs/>
          <w:i/>
          <w:iCs/>
          <w:sz w:val="24"/>
          <w:szCs w:val="24"/>
          <w:lang w:val="pt-BR"/>
        </w:rPr>
        <w:t xml:space="preserve">? </w:t>
      </w:r>
    </w:p>
    <w:p w14:paraId="42FADC32" w14:textId="0F674780" w:rsidR="001B2D8D" w:rsidRPr="00D036EA" w:rsidRDefault="004A524B" w:rsidP="00186A97">
      <w:pPr>
        <w:pStyle w:val="NormalWeb"/>
        <w:shd w:val="clear" w:color="auto" w:fill="FFFFFF"/>
        <w:spacing w:before="0" w:beforeAutospacing="0" w:after="80" w:afterAutospacing="0"/>
        <w:ind w:firstLine="284"/>
        <w:jc w:val="both"/>
        <w:rPr>
          <w:rFonts w:asciiTheme="majorBidi" w:hAnsiTheme="majorBidi" w:cstheme="majorBidi"/>
          <w:sz w:val="20"/>
          <w:szCs w:val="20"/>
          <w:lang w:val="pt-BR"/>
        </w:rPr>
      </w:pPr>
      <w:r w:rsidRPr="00D036EA">
        <w:rPr>
          <w:rFonts w:asciiTheme="majorBidi" w:hAnsiTheme="majorBidi" w:cstheme="majorBidi"/>
          <w:sz w:val="20"/>
          <w:szCs w:val="20"/>
          <w:lang w:val="pt-BR"/>
        </w:rPr>
        <w:t>25 de dezembro sempre desempenhou um papel significativo no calendár</w:t>
      </w:r>
      <w:r w:rsidR="00087DBD">
        <w:rPr>
          <w:rFonts w:asciiTheme="majorBidi" w:hAnsiTheme="majorBidi" w:cstheme="majorBidi"/>
          <w:sz w:val="20"/>
          <w:szCs w:val="20"/>
          <w:lang w:val="pt-BR"/>
        </w:rPr>
        <w:t>io pagão pré-cristão. Esta data marcava</w:t>
      </w:r>
      <w:r w:rsidRPr="00D036EA">
        <w:rPr>
          <w:rFonts w:asciiTheme="majorBidi" w:hAnsiTheme="majorBidi" w:cstheme="majorBidi"/>
          <w:sz w:val="20"/>
          <w:szCs w:val="20"/>
          <w:lang w:val="pt-BR"/>
        </w:rPr>
        <w:t xml:space="preserve"> o que era conhecido como o solstício de inverno</w:t>
      </w:r>
      <w:r w:rsidR="00087DBD">
        <w:rPr>
          <w:rFonts w:asciiTheme="majorBidi" w:hAnsiTheme="majorBidi" w:cstheme="majorBidi"/>
          <w:sz w:val="20"/>
          <w:szCs w:val="20"/>
          <w:lang w:val="pt-BR"/>
        </w:rPr>
        <w:t>,</w:t>
      </w:r>
      <w:r w:rsidRPr="00D036EA">
        <w:rPr>
          <w:rFonts w:asciiTheme="majorBidi" w:hAnsiTheme="majorBidi" w:cstheme="majorBidi"/>
          <w:sz w:val="20"/>
          <w:szCs w:val="20"/>
          <w:lang w:val="pt-BR"/>
        </w:rPr>
        <w:t xml:space="preserve"> que sinaliza o dia mai</w:t>
      </w:r>
      <w:r w:rsidR="00087DBD">
        <w:rPr>
          <w:rFonts w:asciiTheme="majorBidi" w:hAnsiTheme="majorBidi" w:cstheme="majorBidi"/>
          <w:sz w:val="20"/>
          <w:szCs w:val="20"/>
          <w:lang w:val="pt-BR"/>
        </w:rPr>
        <w:t>s curto do calendário solar. O solstício de inverno era</w:t>
      </w:r>
      <w:r w:rsidRPr="00D036EA">
        <w:rPr>
          <w:rFonts w:asciiTheme="majorBidi" w:hAnsiTheme="majorBidi" w:cstheme="majorBidi"/>
          <w:sz w:val="20"/>
          <w:szCs w:val="20"/>
          <w:lang w:val="pt-BR"/>
        </w:rPr>
        <w:t xml:space="preserve"> comemorado por adoradores do sol de diferentes formas em todo o mundo. No solstício de inverno, os babilônios faziam um festival para seu deus Marduk, e os antigos egípcios celebravam o nascimento de Rá e </w:t>
      </w:r>
      <w:r w:rsidR="00FD01A5">
        <w:rPr>
          <w:rFonts w:asciiTheme="majorBidi" w:hAnsiTheme="majorBidi" w:cstheme="majorBidi"/>
          <w:sz w:val="20"/>
          <w:szCs w:val="20"/>
          <w:lang w:val="pt-BR"/>
        </w:rPr>
        <w:t>Hórus</w:t>
      </w:r>
      <w:r w:rsidRPr="00D036EA">
        <w:rPr>
          <w:rFonts w:asciiTheme="majorBidi" w:hAnsiTheme="majorBidi" w:cstheme="majorBidi"/>
          <w:sz w:val="20"/>
          <w:szCs w:val="20"/>
          <w:lang w:val="pt-BR"/>
        </w:rPr>
        <w:t>. Em Roma, o solstício de inver</w:t>
      </w:r>
      <w:r w:rsidR="00087DBD">
        <w:rPr>
          <w:rFonts w:asciiTheme="majorBidi" w:hAnsiTheme="majorBidi" w:cstheme="majorBidi"/>
          <w:sz w:val="20"/>
          <w:szCs w:val="20"/>
          <w:lang w:val="pt-BR"/>
        </w:rPr>
        <w:t xml:space="preserve">no marcava a </w:t>
      </w:r>
      <w:r w:rsidR="00F835AF">
        <w:rPr>
          <w:rFonts w:asciiTheme="majorBidi" w:hAnsiTheme="majorBidi" w:cstheme="majorBidi"/>
          <w:sz w:val="20"/>
          <w:szCs w:val="20"/>
          <w:lang w:val="pt-BR"/>
        </w:rPr>
        <w:t>Saturnália</w:t>
      </w:r>
      <w:r w:rsidR="00087DBD">
        <w:rPr>
          <w:rFonts w:asciiTheme="majorBidi" w:hAnsiTheme="majorBidi" w:cstheme="majorBidi"/>
          <w:sz w:val="20"/>
          <w:szCs w:val="20"/>
          <w:lang w:val="pt-BR"/>
        </w:rPr>
        <w:t>, que era celebrada</w:t>
      </w:r>
      <w:r w:rsidRPr="00D036EA">
        <w:rPr>
          <w:rFonts w:asciiTheme="majorBidi" w:hAnsiTheme="majorBidi" w:cstheme="majorBidi"/>
          <w:sz w:val="20"/>
          <w:szCs w:val="20"/>
          <w:lang w:val="pt-BR"/>
        </w:rPr>
        <w:t xml:space="preserve"> em honra do seu de</w:t>
      </w:r>
      <w:r w:rsidR="00087DBD">
        <w:rPr>
          <w:rFonts w:asciiTheme="majorBidi" w:hAnsiTheme="majorBidi" w:cstheme="majorBidi"/>
          <w:sz w:val="20"/>
          <w:szCs w:val="20"/>
          <w:lang w:val="pt-BR"/>
        </w:rPr>
        <w:t>us-</w:t>
      </w:r>
      <w:r w:rsidRPr="00D036EA">
        <w:rPr>
          <w:rFonts w:asciiTheme="majorBidi" w:hAnsiTheme="majorBidi" w:cstheme="majorBidi"/>
          <w:sz w:val="20"/>
          <w:szCs w:val="20"/>
          <w:lang w:val="pt-BR"/>
        </w:rPr>
        <w:t>sol Saturno</w:t>
      </w:r>
      <w:r w:rsidR="004057E6" w:rsidRPr="00D036EA">
        <w:rPr>
          <w:rFonts w:asciiTheme="majorBidi" w:hAnsiTheme="majorBidi" w:cstheme="majorBidi"/>
          <w:sz w:val="19"/>
          <w:szCs w:val="19"/>
          <w:lang w:val="pt-BR"/>
        </w:rPr>
        <w:t>.</w:t>
      </w:r>
    </w:p>
    <w:tbl>
      <w:tblPr>
        <w:tblStyle w:val="TableGrid"/>
        <w:tblW w:w="6390" w:type="dxa"/>
        <w:tblInd w:w="1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390"/>
      </w:tblGrid>
      <w:tr w:rsidR="001B2D8D" w:rsidRPr="00D036EA" w14:paraId="63DE4EC7" w14:textId="77777777" w:rsidTr="00372F3D">
        <w:tc>
          <w:tcPr>
            <w:tcW w:w="6390" w:type="dxa"/>
            <w:tcBorders>
              <w:top w:val="single" w:sz="4" w:space="0" w:color="auto"/>
              <w:left w:val="single" w:sz="4" w:space="0" w:color="auto"/>
              <w:bottom w:val="nil"/>
              <w:right w:val="single" w:sz="4" w:space="0" w:color="auto"/>
            </w:tcBorders>
            <w:hideMark/>
          </w:tcPr>
          <w:p w14:paraId="2CDE3685" w14:textId="3C9CD946" w:rsidR="001B2D8D" w:rsidRPr="00D036EA" w:rsidRDefault="001B2D8D" w:rsidP="00C552BA">
            <w:pPr>
              <w:spacing w:before="60" w:after="60"/>
              <w:jc w:val="center"/>
              <w:rPr>
                <w:rFonts w:asciiTheme="majorBidi" w:eastAsia="Times New Roman" w:hAnsiTheme="majorBidi" w:cstheme="majorBidi"/>
                <w:color w:val="000000" w:themeColor="text1"/>
                <w:sz w:val="20"/>
                <w:szCs w:val="20"/>
                <w:lang w:val="pt-BR"/>
              </w:rPr>
            </w:pPr>
            <w:r w:rsidRPr="00D036EA">
              <w:rPr>
                <w:rFonts w:asciiTheme="majorBidi" w:eastAsia="Times New Roman" w:hAnsiTheme="majorBidi" w:cstheme="majorBidi"/>
                <w:noProof/>
                <w:color w:val="000000" w:themeColor="text1"/>
                <w:sz w:val="20"/>
                <w:szCs w:val="20"/>
              </w:rPr>
              <w:lastRenderedPageBreak/>
              <w:drawing>
                <wp:inline distT="0" distB="0" distL="0" distR="0" wp14:anchorId="5E6A075C" wp14:editId="24A92E0A">
                  <wp:extent cx="1707977" cy="1202043"/>
                  <wp:effectExtent l="19050" t="19050" r="25573" b="17157"/>
                  <wp:docPr id="11268" name="Picture 84" descr="http://www.eccentricshadows.com/wp-content/uploads/2014/10/saturn-december-in-isre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www.eccentricshadows.com/wp-content/uploads/2014/10/saturn-december-in-isreal.png"/>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1705233" cy="1200112"/>
                          </a:xfrm>
                          <a:prstGeom prst="rect">
                            <a:avLst/>
                          </a:prstGeom>
                          <a:noFill/>
                          <a:ln w="12700" cmpd="sng">
                            <a:solidFill>
                              <a:srgbClr val="000000"/>
                            </a:solidFill>
                            <a:miter lim="800000"/>
                            <a:headEnd/>
                            <a:tailEnd/>
                          </a:ln>
                          <a:effectLst/>
                        </pic:spPr>
                      </pic:pic>
                    </a:graphicData>
                  </a:graphic>
                </wp:inline>
              </w:drawing>
            </w:r>
            <w:r w:rsidR="001E504B">
              <w:rPr>
                <w:rFonts w:asciiTheme="majorBidi" w:eastAsia="Times New Roman" w:hAnsiTheme="majorBidi" w:cstheme="majorBidi"/>
                <w:noProof/>
                <w:color w:val="000000" w:themeColor="text1"/>
                <w:sz w:val="20"/>
                <w:szCs w:val="20"/>
              </w:rPr>
              <w:t xml:space="preserve">  </w:t>
            </w:r>
            <w:r w:rsidRPr="00D036EA">
              <w:rPr>
                <w:rFonts w:asciiTheme="majorBidi" w:eastAsia="Times New Roman" w:hAnsiTheme="majorBidi" w:cstheme="majorBidi"/>
                <w:noProof/>
                <w:color w:val="000000" w:themeColor="text1"/>
                <w:sz w:val="20"/>
                <w:szCs w:val="20"/>
              </w:rPr>
              <w:drawing>
                <wp:inline distT="0" distB="0" distL="0" distR="0" wp14:anchorId="0957F267" wp14:editId="0DFB18D0">
                  <wp:extent cx="2010367" cy="1194073"/>
                  <wp:effectExtent l="19050" t="19050" r="27983" b="25127"/>
                  <wp:docPr id="11269" name="Picture 83" descr="https://castyournet.files.wordpress.com/2014/04/shephe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castyournet.files.wordpress.com/2014/04/shepherd.jpg"/>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009292" cy="1193434"/>
                          </a:xfrm>
                          <a:prstGeom prst="rect">
                            <a:avLst/>
                          </a:prstGeom>
                          <a:noFill/>
                          <a:ln w="12700" cmpd="sng">
                            <a:solidFill>
                              <a:srgbClr val="000000"/>
                            </a:solidFill>
                            <a:miter lim="800000"/>
                            <a:headEnd/>
                            <a:tailEnd/>
                          </a:ln>
                          <a:effectLst/>
                        </pic:spPr>
                      </pic:pic>
                    </a:graphicData>
                  </a:graphic>
                </wp:inline>
              </w:drawing>
            </w:r>
          </w:p>
        </w:tc>
      </w:tr>
      <w:tr w:rsidR="001B2D8D" w:rsidRPr="00D036EA" w14:paraId="0AE53C66" w14:textId="77777777" w:rsidTr="00372F3D">
        <w:trPr>
          <w:trHeight w:val="739"/>
        </w:trPr>
        <w:tc>
          <w:tcPr>
            <w:tcW w:w="6390" w:type="dxa"/>
            <w:tcBorders>
              <w:top w:val="nil"/>
              <w:left w:val="single" w:sz="4" w:space="0" w:color="auto"/>
              <w:bottom w:val="nil"/>
              <w:right w:val="single" w:sz="4" w:space="0" w:color="auto"/>
            </w:tcBorders>
            <w:hideMark/>
          </w:tcPr>
          <w:p w14:paraId="6281068D" w14:textId="7793D90E" w:rsidR="001B2D8D" w:rsidRPr="00D036EA" w:rsidRDefault="004A524B" w:rsidP="00C552BA">
            <w:pPr>
              <w:tabs>
                <w:tab w:val="left" w:pos="6282"/>
              </w:tabs>
              <w:spacing w:before="60" w:after="240"/>
              <w:ind w:left="72" w:right="72"/>
              <w:jc w:val="both"/>
              <w:rPr>
                <w:rFonts w:asciiTheme="majorBidi" w:eastAsia="Times New Roman" w:hAnsiTheme="majorBidi" w:cstheme="majorBidi"/>
                <w:color w:val="000000" w:themeColor="text1"/>
                <w:sz w:val="19"/>
                <w:szCs w:val="19"/>
                <w:lang w:val="pt-BR"/>
              </w:rPr>
            </w:pPr>
            <w:r w:rsidRPr="00D036EA">
              <w:rPr>
                <w:rFonts w:asciiTheme="majorBidi" w:hAnsiTheme="majorBidi" w:cstheme="majorBidi"/>
                <w:sz w:val="20"/>
                <w:szCs w:val="20"/>
                <w:lang w:val="pt-BR"/>
              </w:rPr>
              <w:t>Em Belém, o clima em dezembro é muito frio e</w:t>
            </w:r>
            <w:r w:rsidR="00087DBD">
              <w:rPr>
                <w:rFonts w:asciiTheme="majorBidi" w:hAnsiTheme="majorBidi" w:cstheme="majorBidi"/>
                <w:sz w:val="20"/>
                <w:szCs w:val="20"/>
                <w:lang w:val="pt-BR"/>
              </w:rPr>
              <w:t>,</w:t>
            </w:r>
            <w:r w:rsidRPr="00D036EA">
              <w:rPr>
                <w:rFonts w:asciiTheme="majorBidi" w:hAnsiTheme="majorBidi" w:cstheme="majorBidi"/>
                <w:sz w:val="20"/>
                <w:szCs w:val="20"/>
                <w:lang w:val="pt-BR"/>
              </w:rPr>
              <w:t xml:space="preserve"> às vezes</w:t>
            </w:r>
            <w:r w:rsidR="00087DBD">
              <w:rPr>
                <w:rFonts w:asciiTheme="majorBidi" w:hAnsiTheme="majorBidi" w:cstheme="majorBidi"/>
                <w:sz w:val="20"/>
                <w:szCs w:val="20"/>
                <w:lang w:val="pt-BR"/>
              </w:rPr>
              <w:t>, é acompanhado pela</w:t>
            </w:r>
            <w:r w:rsidRPr="00D036EA">
              <w:rPr>
                <w:rFonts w:asciiTheme="majorBidi" w:hAnsiTheme="majorBidi" w:cstheme="majorBidi"/>
                <w:sz w:val="20"/>
                <w:szCs w:val="20"/>
                <w:lang w:val="pt-BR"/>
              </w:rPr>
              <w:t xml:space="preserve"> neve (foto à esquerda). Pastores neste clima frio precisam trazer suas ovelhas a abrigos protegidos durante a noite</w:t>
            </w:r>
            <w:r w:rsidR="001B2D8D" w:rsidRPr="00D036EA">
              <w:rPr>
                <w:rFonts w:asciiTheme="majorBidi" w:eastAsia="Times New Roman" w:hAnsiTheme="majorBidi" w:cstheme="majorBidi"/>
                <w:color w:val="000000" w:themeColor="text1"/>
                <w:sz w:val="19"/>
                <w:szCs w:val="19"/>
                <w:lang w:val="pt-BR"/>
              </w:rPr>
              <w:t>.</w:t>
            </w:r>
          </w:p>
        </w:tc>
      </w:tr>
      <w:tr w:rsidR="001B2D8D" w:rsidRPr="00D036EA" w14:paraId="28F9523B" w14:textId="77777777" w:rsidTr="00372F3D">
        <w:tc>
          <w:tcPr>
            <w:tcW w:w="6390" w:type="dxa"/>
            <w:tcBorders>
              <w:top w:val="nil"/>
              <w:left w:val="single" w:sz="4" w:space="0" w:color="auto"/>
              <w:right w:val="single" w:sz="4" w:space="0" w:color="auto"/>
            </w:tcBorders>
            <w:hideMark/>
          </w:tcPr>
          <w:p w14:paraId="174ABB1F" w14:textId="365D83FA" w:rsidR="001B2D8D" w:rsidRPr="00D036EA" w:rsidRDefault="001B2D8D" w:rsidP="00C552BA">
            <w:pPr>
              <w:spacing w:before="80" w:after="60"/>
              <w:ind w:hanging="142"/>
              <w:jc w:val="center"/>
              <w:rPr>
                <w:rFonts w:asciiTheme="majorBidi" w:hAnsiTheme="majorBidi" w:cstheme="majorBidi"/>
                <w:sz w:val="20"/>
                <w:szCs w:val="20"/>
                <w:lang w:val="pt-BR"/>
              </w:rPr>
            </w:pPr>
            <w:r w:rsidRPr="00D036EA">
              <w:rPr>
                <w:rFonts w:asciiTheme="majorBidi" w:hAnsiTheme="majorBidi" w:cstheme="majorBidi"/>
                <w:noProof/>
                <w:color w:val="0000FF"/>
                <w:sz w:val="20"/>
                <w:szCs w:val="20"/>
              </w:rPr>
              <w:drawing>
                <wp:inline distT="0" distB="0" distL="0" distR="0" wp14:anchorId="74F38A4C" wp14:editId="3E0D824A">
                  <wp:extent cx="714003" cy="1157751"/>
                  <wp:effectExtent l="38100" t="19050" r="9897" b="23349"/>
                  <wp:docPr id="11270"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6" cstate="print">
                            <a:duotone>
                              <a:prstClr val="black"/>
                              <a:srgbClr val="D9C3A5">
                                <a:tint val="50000"/>
                                <a:satMod val="180000"/>
                              </a:srgbClr>
                            </a:duotone>
                            <a:lum bright="20000" contrast="20000"/>
                            <a:extLst>
                              <a:ext uri="{28A0092B-C50C-407E-A947-70E740481C1C}">
                                <a14:useLocalDpi xmlns:a14="http://schemas.microsoft.com/office/drawing/2010/main" val="0"/>
                              </a:ext>
                            </a:extLst>
                          </a:blip>
                          <a:srcRect/>
                          <a:stretch>
                            <a:fillRect/>
                          </a:stretch>
                        </pic:blipFill>
                        <pic:spPr bwMode="auto">
                          <a:xfrm>
                            <a:off x="0" y="0"/>
                            <a:ext cx="713560" cy="1157033"/>
                          </a:xfrm>
                          <a:prstGeom prst="rect">
                            <a:avLst/>
                          </a:prstGeom>
                          <a:noFill/>
                          <a:ln w="12700" cmpd="sng">
                            <a:solidFill>
                              <a:srgbClr val="000000"/>
                            </a:solidFill>
                            <a:miter lim="800000"/>
                            <a:headEnd/>
                            <a:tailEnd/>
                          </a:ln>
                          <a:effectLst/>
                        </pic:spPr>
                      </pic:pic>
                    </a:graphicData>
                  </a:graphic>
                </wp:inline>
              </w:drawing>
            </w:r>
            <w:r w:rsidR="001E504B">
              <w:rPr>
                <w:rFonts w:asciiTheme="majorBidi" w:hAnsiTheme="majorBidi" w:cstheme="majorBidi"/>
                <w:noProof/>
                <w:color w:val="211922"/>
                <w:sz w:val="20"/>
                <w:szCs w:val="20"/>
              </w:rPr>
              <w:t xml:space="preserve">  </w:t>
            </w:r>
            <w:r w:rsidRPr="00D036EA">
              <w:rPr>
                <w:rFonts w:asciiTheme="majorBidi" w:hAnsiTheme="majorBidi" w:cstheme="majorBidi"/>
                <w:noProof/>
                <w:color w:val="211922"/>
                <w:sz w:val="20"/>
                <w:szCs w:val="20"/>
              </w:rPr>
              <w:drawing>
                <wp:inline distT="0" distB="0" distL="0" distR="0" wp14:anchorId="274C3451" wp14:editId="317FBC54">
                  <wp:extent cx="870585" cy="1151077"/>
                  <wp:effectExtent l="38100" t="19050" r="24765" b="10973"/>
                  <wp:docPr id="1127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873147" cy="1154464"/>
                          </a:xfrm>
                          <a:prstGeom prst="rect">
                            <a:avLst/>
                          </a:prstGeom>
                          <a:noFill/>
                          <a:ln w="12700" cmpd="sng">
                            <a:solidFill>
                              <a:schemeClr val="tx1"/>
                            </a:solidFill>
                            <a:miter lim="800000"/>
                            <a:headEnd/>
                            <a:tailEnd/>
                          </a:ln>
                          <a:effectLst/>
                        </pic:spPr>
                      </pic:pic>
                    </a:graphicData>
                  </a:graphic>
                </wp:inline>
              </w:drawing>
            </w:r>
            <w:r w:rsidR="001E504B">
              <w:rPr>
                <w:rFonts w:asciiTheme="majorBidi" w:hAnsiTheme="majorBidi" w:cstheme="majorBidi"/>
                <w:noProof/>
                <w:sz w:val="20"/>
                <w:szCs w:val="20"/>
              </w:rPr>
              <w:t xml:space="preserve">  </w:t>
            </w:r>
            <w:r w:rsidRPr="00D036EA">
              <w:rPr>
                <w:rFonts w:asciiTheme="majorBidi" w:hAnsiTheme="majorBidi" w:cstheme="majorBidi"/>
                <w:noProof/>
                <w:sz w:val="20"/>
                <w:szCs w:val="20"/>
              </w:rPr>
              <w:drawing>
                <wp:inline distT="0" distB="0" distL="0" distR="0" wp14:anchorId="0C689F23" wp14:editId="24ADB32B">
                  <wp:extent cx="686605" cy="1121457"/>
                  <wp:effectExtent l="19050" t="19050" r="18245" b="21543"/>
                  <wp:docPr id="11272" name="Picture 80" descr="http://www.tertullian.org/rpearse/mithras/images/cimrm815_London-Mithra-He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www.tertullian.org/rpearse/mithras/images/cimrm815_London-Mithra-Head.jpg"/>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686714" cy="1121634"/>
                          </a:xfrm>
                          <a:prstGeom prst="rect">
                            <a:avLst/>
                          </a:prstGeom>
                          <a:noFill/>
                          <a:ln w="12700" cmpd="sng">
                            <a:solidFill>
                              <a:srgbClr val="000000"/>
                            </a:solidFill>
                            <a:miter lim="800000"/>
                            <a:headEnd/>
                            <a:tailEnd/>
                          </a:ln>
                          <a:effectLst/>
                        </pic:spPr>
                      </pic:pic>
                    </a:graphicData>
                  </a:graphic>
                </wp:inline>
              </w:drawing>
            </w:r>
            <w:r w:rsidR="001E504B">
              <w:rPr>
                <w:rFonts w:asciiTheme="majorBidi" w:hAnsiTheme="majorBidi" w:cstheme="majorBidi"/>
                <w:noProof/>
                <w:sz w:val="20"/>
                <w:szCs w:val="20"/>
              </w:rPr>
              <w:t xml:space="preserve">  </w:t>
            </w:r>
            <w:r w:rsidRPr="00D036EA">
              <w:rPr>
                <w:rFonts w:asciiTheme="majorBidi" w:hAnsiTheme="majorBidi" w:cstheme="majorBidi"/>
                <w:noProof/>
                <w:sz w:val="20"/>
                <w:szCs w:val="20"/>
              </w:rPr>
              <w:drawing>
                <wp:inline distT="0" distB="0" distL="0" distR="0" wp14:anchorId="36BF4DF7" wp14:editId="641ED24C">
                  <wp:extent cx="852790" cy="1151721"/>
                  <wp:effectExtent l="38100" t="19050" r="23510" b="10329"/>
                  <wp:docPr id="11273" name="Picture 78" descr="http://www.reformation.org/big-huitzilopocht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reformation.org/big-huitzilopochtli.jpg"/>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858645" cy="1159628"/>
                          </a:xfrm>
                          <a:prstGeom prst="rect">
                            <a:avLst/>
                          </a:prstGeom>
                          <a:noFill/>
                          <a:ln w="12700" cmpd="sng">
                            <a:solidFill>
                              <a:srgbClr val="000000"/>
                            </a:solidFill>
                            <a:miter lim="800000"/>
                            <a:headEnd/>
                            <a:tailEnd/>
                          </a:ln>
                          <a:effectLst/>
                        </pic:spPr>
                      </pic:pic>
                    </a:graphicData>
                  </a:graphic>
                </wp:inline>
              </w:drawing>
            </w:r>
          </w:p>
        </w:tc>
      </w:tr>
      <w:tr w:rsidR="001B2D8D" w:rsidRPr="00D036EA" w14:paraId="110951F7" w14:textId="77777777" w:rsidTr="00372F3D">
        <w:trPr>
          <w:trHeight w:val="672"/>
        </w:trPr>
        <w:tc>
          <w:tcPr>
            <w:tcW w:w="6390" w:type="dxa"/>
            <w:tcBorders>
              <w:top w:val="nil"/>
              <w:left w:val="single" w:sz="4" w:space="0" w:color="auto"/>
              <w:bottom w:val="single" w:sz="4" w:space="0" w:color="auto"/>
              <w:right w:val="single" w:sz="4" w:space="0" w:color="auto"/>
            </w:tcBorders>
            <w:hideMark/>
          </w:tcPr>
          <w:p w14:paraId="7FD45D39" w14:textId="1295CCD2" w:rsidR="001B2D8D" w:rsidRPr="00D036EA" w:rsidRDefault="004A524B" w:rsidP="00B96C51">
            <w:pPr>
              <w:shd w:val="clear" w:color="auto" w:fill="FFFFFF"/>
              <w:spacing w:after="240"/>
              <w:ind w:left="113" w:right="227"/>
              <w:jc w:val="both"/>
              <w:rPr>
                <w:rFonts w:asciiTheme="majorBidi" w:hAnsiTheme="majorBidi" w:cstheme="majorBidi"/>
                <w:sz w:val="20"/>
                <w:szCs w:val="20"/>
                <w:lang w:val="pt-BR"/>
              </w:rPr>
            </w:pPr>
            <w:r w:rsidRPr="00D036EA">
              <w:rPr>
                <w:rFonts w:asciiTheme="majorBidi" w:hAnsiTheme="majorBidi" w:cstheme="majorBidi"/>
                <w:sz w:val="20"/>
                <w:szCs w:val="20"/>
                <w:lang w:val="pt-BR"/>
              </w:rPr>
              <w:t xml:space="preserve">Seguidores do sol cultuavam deuses como Saturno, </w:t>
            </w:r>
            <w:r w:rsidR="00FD01A5">
              <w:rPr>
                <w:rFonts w:asciiTheme="majorBidi" w:hAnsiTheme="majorBidi" w:cstheme="majorBidi"/>
                <w:sz w:val="20"/>
                <w:szCs w:val="20"/>
                <w:lang w:val="pt-BR"/>
              </w:rPr>
              <w:t>Hórus</w:t>
            </w:r>
            <w:r w:rsidRPr="00D036EA">
              <w:rPr>
                <w:rFonts w:asciiTheme="majorBidi" w:hAnsiTheme="majorBidi" w:cstheme="majorBidi"/>
                <w:sz w:val="20"/>
                <w:szCs w:val="20"/>
                <w:lang w:val="pt-BR"/>
              </w:rPr>
              <w:t xml:space="preserve">, Mitra </w:t>
            </w:r>
            <w:r w:rsidR="00087DBD">
              <w:rPr>
                <w:rFonts w:asciiTheme="majorBidi" w:hAnsiTheme="majorBidi" w:cstheme="majorBidi"/>
                <w:sz w:val="20"/>
                <w:szCs w:val="20"/>
                <w:lang w:val="pt-BR"/>
              </w:rPr>
              <w:t>e o deus asteca Huitzilopochtli</w:t>
            </w:r>
            <w:r w:rsidRPr="00D036EA">
              <w:rPr>
                <w:rFonts w:asciiTheme="majorBidi" w:hAnsiTheme="majorBidi" w:cstheme="majorBidi"/>
                <w:sz w:val="20"/>
                <w:szCs w:val="20"/>
                <w:lang w:val="pt-BR"/>
              </w:rPr>
              <w:t xml:space="preserve"> </w:t>
            </w:r>
            <w:r w:rsidR="00087DBD">
              <w:rPr>
                <w:rFonts w:asciiTheme="majorBidi" w:hAnsiTheme="majorBidi" w:cstheme="majorBidi"/>
                <w:sz w:val="20"/>
                <w:szCs w:val="20"/>
                <w:lang w:val="pt-BR"/>
              </w:rPr>
              <w:t xml:space="preserve">e </w:t>
            </w:r>
            <w:r w:rsidRPr="00D036EA">
              <w:rPr>
                <w:rFonts w:asciiTheme="majorBidi" w:hAnsiTheme="majorBidi" w:cstheme="majorBidi"/>
                <w:sz w:val="20"/>
                <w:szCs w:val="20"/>
                <w:lang w:val="pt-BR"/>
              </w:rPr>
              <w:t>costumavam fazer suas festas em dezembro</w:t>
            </w:r>
            <w:r w:rsidR="00087DBD">
              <w:rPr>
                <w:rFonts w:asciiTheme="majorBidi" w:hAnsiTheme="majorBidi" w:cstheme="majorBidi"/>
                <w:sz w:val="20"/>
                <w:szCs w:val="20"/>
                <w:lang w:val="pt-BR"/>
              </w:rPr>
              <w:t>.</w:t>
            </w:r>
          </w:p>
        </w:tc>
      </w:tr>
    </w:tbl>
    <w:p w14:paraId="2D9A26C1" w14:textId="77777777" w:rsidR="001B2D8D" w:rsidRPr="00D036EA" w:rsidRDefault="001B2D8D" w:rsidP="00C552BA">
      <w:pPr>
        <w:spacing w:before="80" w:after="80" w:line="240" w:lineRule="auto"/>
        <w:jc w:val="both"/>
        <w:rPr>
          <w:rFonts w:asciiTheme="majorBidi" w:eastAsia="Times New Roman" w:hAnsiTheme="majorBidi" w:cstheme="majorBidi"/>
          <w:color w:val="000000" w:themeColor="text1"/>
          <w:sz w:val="28"/>
          <w:szCs w:val="28"/>
          <w:lang w:val="pt-BR"/>
        </w:rPr>
      </w:pPr>
    </w:p>
    <w:tbl>
      <w:tblPr>
        <w:tblStyle w:val="TableGrid"/>
        <w:tblW w:w="6390" w:type="dxa"/>
        <w:tblInd w:w="1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454"/>
        <w:gridCol w:w="2936"/>
      </w:tblGrid>
      <w:tr w:rsidR="001B2D8D" w:rsidRPr="00D036EA" w14:paraId="6A4AFF87" w14:textId="77777777" w:rsidTr="00372F3D">
        <w:tc>
          <w:tcPr>
            <w:tcW w:w="3454" w:type="dxa"/>
            <w:tcBorders>
              <w:top w:val="single" w:sz="4" w:space="0" w:color="auto"/>
              <w:left w:val="single" w:sz="4" w:space="0" w:color="auto"/>
              <w:bottom w:val="nil"/>
              <w:right w:val="nil"/>
            </w:tcBorders>
            <w:hideMark/>
          </w:tcPr>
          <w:p w14:paraId="0DCD9288" w14:textId="3355CA8F" w:rsidR="001B2D8D" w:rsidRPr="00D036EA" w:rsidRDefault="001B2D8D" w:rsidP="00C552BA">
            <w:pPr>
              <w:spacing w:before="80" w:after="40"/>
              <w:jc w:val="center"/>
              <w:rPr>
                <w:rFonts w:asciiTheme="majorBidi" w:eastAsia="Times New Roman" w:hAnsiTheme="majorBidi" w:cstheme="majorBidi"/>
                <w:color w:val="000000" w:themeColor="text1"/>
                <w:sz w:val="20"/>
                <w:szCs w:val="20"/>
                <w:lang w:val="pt-BR"/>
              </w:rPr>
            </w:pPr>
            <w:r w:rsidRPr="00D036EA">
              <w:rPr>
                <w:rFonts w:asciiTheme="majorBidi" w:hAnsiTheme="majorBidi" w:cstheme="majorBidi"/>
                <w:noProof/>
                <w:sz w:val="20"/>
                <w:szCs w:val="20"/>
              </w:rPr>
              <w:drawing>
                <wp:inline distT="0" distB="0" distL="0" distR="0" wp14:anchorId="0D769816" wp14:editId="19B53BBE">
                  <wp:extent cx="923925" cy="1047750"/>
                  <wp:effectExtent l="19050" t="19050" r="28575" b="19050"/>
                  <wp:docPr id="11274" name="Picture 314" descr="Pagan Hol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Pagan Holly"/>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926610" cy="1050795"/>
                          </a:xfrm>
                          <a:prstGeom prst="rect">
                            <a:avLst/>
                          </a:prstGeom>
                          <a:noFill/>
                          <a:ln w="12700" cmpd="sng">
                            <a:solidFill>
                              <a:srgbClr val="000000"/>
                            </a:solidFill>
                            <a:miter lim="800000"/>
                            <a:headEnd/>
                            <a:tailEnd/>
                          </a:ln>
                          <a:effectLst/>
                        </pic:spPr>
                      </pic:pic>
                    </a:graphicData>
                  </a:graphic>
                </wp:inline>
              </w:drawing>
            </w:r>
            <w:r w:rsidR="001E504B">
              <w:rPr>
                <w:rFonts w:asciiTheme="majorBidi" w:hAnsiTheme="majorBidi" w:cstheme="majorBidi"/>
                <w:noProof/>
                <w:sz w:val="20"/>
                <w:szCs w:val="20"/>
              </w:rPr>
              <w:t xml:space="preserve"> </w:t>
            </w:r>
            <w:r w:rsidRPr="00D036EA">
              <w:rPr>
                <w:rFonts w:asciiTheme="majorBidi" w:hAnsiTheme="majorBidi" w:cstheme="majorBidi"/>
                <w:noProof/>
                <w:sz w:val="20"/>
                <w:szCs w:val="20"/>
              </w:rPr>
              <w:drawing>
                <wp:inline distT="0" distB="0" distL="0" distR="0" wp14:anchorId="58C1A0E5" wp14:editId="174645DD">
                  <wp:extent cx="858180" cy="1050732"/>
                  <wp:effectExtent l="19050" t="19050" r="18120" b="16068"/>
                  <wp:docPr id="11275" name="Picture 313" descr="http://www.lynchcreekwreaths.com/modules/ecs/images/570425604_x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lynchcreekwreaths.com/modules/ecs/images/570425604_xl.png"/>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843000" cy="1032146"/>
                          </a:xfrm>
                          <a:prstGeom prst="rect">
                            <a:avLst/>
                          </a:prstGeom>
                          <a:noFill/>
                          <a:ln w="12700" cmpd="sng">
                            <a:solidFill>
                              <a:srgbClr val="000000"/>
                            </a:solidFill>
                            <a:miter lim="800000"/>
                            <a:headEnd/>
                            <a:tailEnd/>
                          </a:ln>
                          <a:effectLst/>
                        </pic:spPr>
                      </pic:pic>
                    </a:graphicData>
                  </a:graphic>
                </wp:inline>
              </w:drawing>
            </w:r>
          </w:p>
        </w:tc>
        <w:tc>
          <w:tcPr>
            <w:tcW w:w="2936" w:type="dxa"/>
            <w:tcBorders>
              <w:top w:val="single" w:sz="4" w:space="0" w:color="auto"/>
              <w:left w:val="nil"/>
              <w:bottom w:val="nil"/>
              <w:right w:val="single" w:sz="4" w:space="0" w:color="auto"/>
            </w:tcBorders>
            <w:hideMark/>
          </w:tcPr>
          <w:p w14:paraId="227B2BC6" w14:textId="684828E5" w:rsidR="001B2D8D" w:rsidRPr="00D036EA" w:rsidRDefault="001B2D8D" w:rsidP="00C552BA">
            <w:pPr>
              <w:spacing w:before="80" w:after="40"/>
              <w:jc w:val="both"/>
              <w:rPr>
                <w:rFonts w:asciiTheme="majorBidi" w:eastAsia="Times New Roman" w:hAnsiTheme="majorBidi" w:cstheme="majorBidi"/>
                <w:color w:val="000000" w:themeColor="text1"/>
                <w:sz w:val="20"/>
                <w:szCs w:val="20"/>
                <w:lang w:val="pt-BR"/>
              </w:rPr>
            </w:pPr>
            <w:r w:rsidRPr="00D036EA">
              <w:rPr>
                <w:rFonts w:asciiTheme="majorBidi" w:eastAsia="Times New Roman" w:hAnsiTheme="majorBidi" w:cstheme="majorBidi"/>
                <w:noProof/>
                <w:color w:val="000000" w:themeColor="text1"/>
                <w:sz w:val="20"/>
                <w:szCs w:val="20"/>
              </w:rPr>
              <w:drawing>
                <wp:inline distT="0" distB="0" distL="0" distR="0" wp14:anchorId="7DF2EC80" wp14:editId="6B67D3B2">
                  <wp:extent cx="708859" cy="1058214"/>
                  <wp:effectExtent l="38100" t="19050" r="15041" b="27636"/>
                  <wp:docPr id="11276"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706445" cy="1054610"/>
                          </a:xfrm>
                          <a:prstGeom prst="rect">
                            <a:avLst/>
                          </a:prstGeom>
                          <a:noFill/>
                          <a:ln w="12700" cmpd="sng">
                            <a:solidFill>
                              <a:srgbClr val="000000"/>
                            </a:solidFill>
                            <a:miter lim="800000"/>
                            <a:headEnd/>
                            <a:tailEnd/>
                          </a:ln>
                          <a:effectLst/>
                        </pic:spPr>
                      </pic:pic>
                    </a:graphicData>
                  </a:graphic>
                </wp:inline>
              </w:drawing>
            </w:r>
            <w:r w:rsidR="001E504B">
              <w:rPr>
                <w:rFonts w:asciiTheme="majorBidi" w:hAnsiTheme="majorBidi" w:cstheme="majorBidi"/>
                <w:noProof/>
                <w:sz w:val="20"/>
                <w:szCs w:val="20"/>
              </w:rPr>
              <w:t xml:space="preserve"> </w:t>
            </w:r>
            <w:r w:rsidRPr="00D036EA">
              <w:rPr>
                <w:rFonts w:asciiTheme="majorBidi" w:hAnsiTheme="majorBidi" w:cstheme="majorBidi"/>
                <w:noProof/>
                <w:sz w:val="20"/>
                <w:szCs w:val="20"/>
              </w:rPr>
              <w:drawing>
                <wp:inline distT="0" distB="0" distL="0" distR="0" wp14:anchorId="093154C5" wp14:editId="448DBBD8">
                  <wp:extent cx="739233" cy="1064515"/>
                  <wp:effectExtent l="38100" t="19050" r="22767" b="21335"/>
                  <wp:docPr id="11277" name="Picture 311" descr="http://www.whats-your-sign.com/images/SymbolicChristmasMeaningIv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whats-your-sign.com/images/SymbolicChristmasMeaningIvy.jpg"/>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733914" cy="1056855"/>
                          </a:xfrm>
                          <a:prstGeom prst="rect">
                            <a:avLst/>
                          </a:prstGeom>
                          <a:noFill/>
                          <a:ln w="12700" cmpd="sng">
                            <a:solidFill>
                              <a:srgbClr val="000000"/>
                            </a:solidFill>
                            <a:miter lim="800000"/>
                            <a:headEnd/>
                            <a:tailEnd/>
                          </a:ln>
                          <a:effectLst/>
                        </pic:spPr>
                      </pic:pic>
                    </a:graphicData>
                  </a:graphic>
                </wp:inline>
              </w:drawing>
            </w:r>
          </w:p>
        </w:tc>
      </w:tr>
      <w:tr w:rsidR="001B2D8D" w:rsidRPr="00D036EA" w14:paraId="419626AC" w14:textId="77777777" w:rsidTr="003123A8">
        <w:trPr>
          <w:trHeight w:val="1045"/>
        </w:trPr>
        <w:tc>
          <w:tcPr>
            <w:tcW w:w="3454" w:type="dxa"/>
            <w:tcBorders>
              <w:top w:val="nil"/>
              <w:left w:val="single" w:sz="4" w:space="0" w:color="auto"/>
              <w:bottom w:val="single" w:sz="4" w:space="0" w:color="auto"/>
              <w:right w:val="nil"/>
            </w:tcBorders>
            <w:hideMark/>
          </w:tcPr>
          <w:p w14:paraId="5A39CB83" w14:textId="77777777" w:rsidR="001B2D8D" w:rsidRPr="00D036EA" w:rsidRDefault="004A524B" w:rsidP="00C552BA">
            <w:pPr>
              <w:pStyle w:val="NormalWeb"/>
              <w:shd w:val="clear" w:color="auto" w:fill="FFFFFF"/>
              <w:spacing w:before="0" w:beforeAutospacing="0" w:after="160" w:afterAutospacing="0"/>
              <w:ind w:right="34"/>
              <w:jc w:val="both"/>
              <w:rPr>
                <w:rFonts w:asciiTheme="majorBidi" w:hAnsiTheme="majorBidi" w:cstheme="majorBidi"/>
                <w:color w:val="252525"/>
                <w:sz w:val="20"/>
                <w:szCs w:val="20"/>
                <w:shd w:val="clear" w:color="auto" w:fill="FFFFFF"/>
                <w:lang w:val="pt-BR"/>
              </w:rPr>
            </w:pPr>
            <w:r w:rsidRPr="00D036EA">
              <w:rPr>
                <w:rFonts w:asciiTheme="majorBidi" w:hAnsiTheme="majorBidi" w:cstheme="majorBidi"/>
                <w:sz w:val="20"/>
                <w:szCs w:val="20"/>
                <w:lang w:val="pt-BR"/>
              </w:rPr>
              <w:t>O azevinho era uma planta sagrada do deus Saturno. Foi adaptado para simbolizar o sangue e a coroa de Jesus</w:t>
            </w:r>
            <w:r w:rsidR="001B2D8D" w:rsidRPr="00D036EA">
              <w:rPr>
                <w:rFonts w:asciiTheme="majorBidi" w:hAnsiTheme="majorBidi" w:cstheme="majorBidi"/>
                <w:color w:val="000000" w:themeColor="text1"/>
                <w:sz w:val="20"/>
                <w:szCs w:val="20"/>
                <w:lang w:val="pt-BR"/>
              </w:rPr>
              <w:t>.</w:t>
            </w:r>
          </w:p>
        </w:tc>
        <w:tc>
          <w:tcPr>
            <w:tcW w:w="2936" w:type="dxa"/>
            <w:tcBorders>
              <w:top w:val="nil"/>
              <w:left w:val="nil"/>
              <w:bottom w:val="single" w:sz="4" w:space="0" w:color="auto"/>
              <w:right w:val="single" w:sz="4" w:space="0" w:color="auto"/>
            </w:tcBorders>
            <w:hideMark/>
          </w:tcPr>
          <w:p w14:paraId="764148E3" w14:textId="6BBCDCC7" w:rsidR="001B2D8D" w:rsidRPr="00D036EA" w:rsidRDefault="00087DBD" w:rsidP="00C552BA">
            <w:pPr>
              <w:pStyle w:val="NormalWeb"/>
              <w:shd w:val="clear" w:color="auto" w:fill="FFFFFF"/>
              <w:spacing w:before="0" w:beforeAutospacing="0" w:after="160" w:afterAutospacing="0"/>
              <w:ind w:left="175" w:right="168"/>
              <w:jc w:val="both"/>
              <w:rPr>
                <w:rFonts w:asciiTheme="majorBidi" w:hAnsiTheme="majorBidi" w:cstheme="majorBidi"/>
                <w:color w:val="252525"/>
                <w:sz w:val="20"/>
                <w:szCs w:val="20"/>
                <w:shd w:val="clear" w:color="auto" w:fill="FFFFFF"/>
                <w:lang w:val="pt-BR"/>
              </w:rPr>
            </w:pPr>
            <w:r>
              <w:rPr>
                <w:rFonts w:asciiTheme="majorBidi" w:hAnsiTheme="majorBidi" w:cstheme="majorBidi"/>
                <w:sz w:val="20"/>
                <w:szCs w:val="20"/>
                <w:lang w:val="pt-BR"/>
              </w:rPr>
              <w:t>Baco (Dionísio), o deus-</w:t>
            </w:r>
            <w:r w:rsidR="004A524B" w:rsidRPr="00D036EA">
              <w:rPr>
                <w:rFonts w:asciiTheme="majorBidi" w:hAnsiTheme="majorBidi" w:cstheme="majorBidi"/>
                <w:sz w:val="20"/>
                <w:szCs w:val="20"/>
                <w:lang w:val="pt-BR"/>
              </w:rPr>
              <w:t>sol, com a coroa de azevinho natalina</w:t>
            </w:r>
            <w:r w:rsidR="001B2D8D" w:rsidRPr="00D036EA">
              <w:rPr>
                <w:rFonts w:asciiTheme="majorBidi" w:hAnsiTheme="majorBidi" w:cstheme="majorBidi"/>
                <w:color w:val="252525"/>
                <w:sz w:val="20"/>
                <w:szCs w:val="20"/>
                <w:shd w:val="clear" w:color="auto" w:fill="FFFFFF"/>
                <w:lang w:val="pt-BR"/>
              </w:rPr>
              <w:t>.</w:t>
            </w:r>
          </w:p>
        </w:tc>
      </w:tr>
    </w:tbl>
    <w:p w14:paraId="684EA6C0" w14:textId="3BEA14E4" w:rsidR="001B2D8D" w:rsidRPr="00D036EA" w:rsidRDefault="00087DBD" w:rsidP="00C552BA">
      <w:pPr>
        <w:pStyle w:val="NormalWeb"/>
        <w:shd w:val="clear" w:color="auto" w:fill="FFFFFF"/>
        <w:spacing w:before="60" w:beforeAutospacing="0" w:after="60" w:afterAutospacing="0"/>
        <w:jc w:val="both"/>
        <w:rPr>
          <w:rFonts w:asciiTheme="majorBidi" w:hAnsiTheme="majorBidi" w:cstheme="majorBidi"/>
          <w:sz w:val="20"/>
          <w:szCs w:val="20"/>
          <w:lang w:val="pt-BR"/>
        </w:rPr>
      </w:pPr>
      <w:r>
        <w:rPr>
          <w:rFonts w:asciiTheme="majorBidi" w:hAnsiTheme="majorBidi" w:cstheme="majorBidi"/>
          <w:sz w:val="20"/>
          <w:szCs w:val="20"/>
          <w:lang w:val="pt-BR"/>
        </w:rPr>
        <w:lastRenderedPageBreak/>
        <w:t>Além disso, Mitras, o deus-</w:t>
      </w:r>
      <w:r w:rsidR="004A524B" w:rsidRPr="00D036EA">
        <w:rPr>
          <w:rFonts w:asciiTheme="majorBidi" w:hAnsiTheme="majorBidi" w:cstheme="majorBidi"/>
          <w:sz w:val="20"/>
          <w:szCs w:val="20"/>
          <w:lang w:val="pt-BR"/>
        </w:rPr>
        <w:t xml:space="preserve">sol mais comumente adorado na Europa, nasceu no solstício de inverno. Os pagãos escandinavos celebravam um festival de inverno chamado Yule que era realizado no final de dezembro e início de janeiro. Na Inglaterra, </w:t>
      </w:r>
      <w:r w:rsidR="004A524B" w:rsidRPr="00D036EA">
        <w:rPr>
          <w:rFonts w:asciiTheme="majorBidi" w:hAnsiTheme="majorBidi" w:cstheme="majorBidi"/>
          <w:b/>
          <w:bCs/>
          <w:color w:val="0000CC"/>
          <w:sz w:val="20"/>
          <w:szCs w:val="20"/>
          <w:lang w:val="pt-BR"/>
        </w:rPr>
        <w:t>Yule</w:t>
      </w:r>
      <w:r w:rsidR="004A524B" w:rsidRPr="00D036EA">
        <w:rPr>
          <w:rFonts w:asciiTheme="majorBidi" w:hAnsiTheme="majorBidi" w:cstheme="majorBidi"/>
          <w:sz w:val="20"/>
          <w:szCs w:val="20"/>
          <w:lang w:val="pt-BR"/>
        </w:rPr>
        <w:t xml:space="preserve"> é sinónimo de Natal, e a palavra </w:t>
      </w:r>
      <w:r w:rsidR="004A524B" w:rsidRPr="003913F1">
        <w:rPr>
          <w:rFonts w:asciiTheme="majorBidi" w:hAnsiTheme="majorBidi" w:cstheme="majorBidi"/>
          <w:i/>
          <w:sz w:val="20"/>
          <w:szCs w:val="20"/>
          <w:lang w:val="pt-BR"/>
        </w:rPr>
        <w:t>Yule</w:t>
      </w:r>
      <w:r w:rsidR="004A524B" w:rsidRPr="00D036EA">
        <w:rPr>
          <w:rFonts w:asciiTheme="majorBidi" w:hAnsiTheme="majorBidi" w:cstheme="majorBidi"/>
          <w:sz w:val="20"/>
          <w:szCs w:val="20"/>
          <w:lang w:val="pt-BR"/>
        </w:rPr>
        <w:t xml:space="preserve"> ainda está em uso em alguns países europeus. Outro festival de inverno pagão é Koliada/Koleda que é um ritual de inverno </w:t>
      </w:r>
      <w:r w:rsidR="003913F1">
        <w:rPr>
          <w:rFonts w:asciiTheme="majorBidi" w:hAnsiTheme="majorBidi" w:cstheme="majorBidi"/>
          <w:sz w:val="20"/>
          <w:szCs w:val="20"/>
          <w:lang w:val="pt-BR"/>
        </w:rPr>
        <w:t xml:space="preserve">eslavo </w:t>
      </w:r>
      <w:r w:rsidR="004A524B" w:rsidRPr="00D036EA">
        <w:rPr>
          <w:rFonts w:asciiTheme="majorBidi" w:hAnsiTheme="majorBidi" w:cstheme="majorBidi"/>
          <w:sz w:val="20"/>
          <w:szCs w:val="20"/>
          <w:lang w:val="pt-BR"/>
        </w:rPr>
        <w:t>pré-cristão. Koleda</w:t>
      </w:r>
      <w:r w:rsidR="003913F1">
        <w:rPr>
          <w:rFonts w:asciiTheme="majorBidi" w:hAnsiTheme="majorBidi" w:cstheme="majorBidi"/>
          <w:sz w:val="20"/>
          <w:szCs w:val="20"/>
          <w:lang w:val="pt-BR"/>
        </w:rPr>
        <w:t xml:space="preserve"> foi, mais tarde, incorporado no</w:t>
      </w:r>
      <w:r w:rsidR="004A524B" w:rsidRPr="00D036EA">
        <w:rPr>
          <w:rFonts w:asciiTheme="majorBidi" w:hAnsiTheme="majorBidi" w:cstheme="majorBidi"/>
          <w:sz w:val="20"/>
          <w:szCs w:val="20"/>
          <w:lang w:val="pt-BR"/>
        </w:rPr>
        <w:t xml:space="preserve"> Natal, e ainda é usado no idioma eslavo eclesiástico</w:t>
      </w:r>
      <w:r w:rsidR="003913F1">
        <w:rPr>
          <w:rFonts w:asciiTheme="majorBidi" w:hAnsiTheme="majorBidi" w:cstheme="majorBidi"/>
          <w:sz w:val="20"/>
          <w:szCs w:val="20"/>
          <w:lang w:val="pt-BR"/>
        </w:rPr>
        <w:t xml:space="preserve"> antigo.</w:t>
      </w:r>
    </w:p>
    <w:p w14:paraId="2C600C9C" w14:textId="77777777" w:rsidR="001B2D8D" w:rsidRPr="00D036EA" w:rsidRDefault="004A524B" w:rsidP="00C552BA">
      <w:pPr>
        <w:spacing w:before="60" w:after="60" w:line="240" w:lineRule="auto"/>
        <w:jc w:val="both"/>
        <w:outlineLvl w:val="0"/>
        <w:rPr>
          <w:rFonts w:asciiTheme="majorBidi" w:eastAsia="Times New Roman" w:hAnsiTheme="majorBidi" w:cstheme="majorBidi"/>
          <w:b/>
          <w:bCs/>
          <w:i/>
          <w:iCs/>
          <w:sz w:val="24"/>
          <w:szCs w:val="24"/>
          <w:lang w:val="pt-BR"/>
        </w:rPr>
      </w:pPr>
      <w:r w:rsidRPr="00D036EA">
        <w:rPr>
          <w:rFonts w:asciiTheme="majorBidi" w:eastAsia="Times New Roman" w:hAnsiTheme="majorBidi" w:cstheme="majorBidi"/>
          <w:b/>
          <w:bCs/>
          <w:i/>
          <w:iCs/>
          <w:sz w:val="24"/>
          <w:szCs w:val="24"/>
          <w:lang w:val="pt-BR"/>
        </w:rPr>
        <w:t>O azevinheiro é a origem da árvore de Natal</w:t>
      </w:r>
    </w:p>
    <w:p w14:paraId="7BD095FC" w14:textId="20B73C56" w:rsidR="00BF73C2" w:rsidRPr="00D036EA" w:rsidRDefault="00BF73C2" w:rsidP="00C552BA">
      <w:pPr>
        <w:spacing w:before="60" w:after="60" w:line="240" w:lineRule="auto"/>
        <w:ind w:firstLine="180"/>
        <w:jc w:val="both"/>
        <w:rPr>
          <w:rFonts w:asciiTheme="majorBidi" w:hAnsiTheme="majorBidi" w:cstheme="majorBidi"/>
          <w:sz w:val="20"/>
          <w:szCs w:val="20"/>
          <w:lang w:val="pt-BR"/>
        </w:rPr>
      </w:pPr>
      <w:r w:rsidRPr="00D036EA">
        <w:rPr>
          <w:rFonts w:asciiTheme="majorBidi" w:hAnsiTheme="majorBidi" w:cstheme="majorBidi"/>
          <w:sz w:val="20"/>
          <w:szCs w:val="20"/>
          <w:lang w:val="pt-BR"/>
        </w:rPr>
        <w:t xml:space="preserve">Após a morte de Nimrod, </w:t>
      </w:r>
      <w:r w:rsidR="00FD01A5">
        <w:rPr>
          <w:rFonts w:asciiTheme="majorBidi" w:hAnsiTheme="majorBidi" w:cstheme="majorBidi"/>
          <w:sz w:val="20"/>
          <w:szCs w:val="20"/>
          <w:lang w:val="pt-BR"/>
        </w:rPr>
        <w:t>Semíramis</w:t>
      </w:r>
      <w:r w:rsidRPr="00D036EA">
        <w:rPr>
          <w:rFonts w:asciiTheme="majorBidi" w:hAnsiTheme="majorBidi" w:cstheme="majorBidi"/>
          <w:sz w:val="20"/>
          <w:szCs w:val="20"/>
          <w:lang w:val="pt-BR"/>
        </w:rPr>
        <w:t xml:space="preserve"> afirmou que a partir de um tronco de árvore morta (simbolizando Nimr</w:t>
      </w:r>
      <w:r w:rsidR="00EC7817">
        <w:rPr>
          <w:rFonts w:asciiTheme="majorBidi" w:hAnsiTheme="majorBidi" w:cstheme="majorBidi"/>
          <w:sz w:val="20"/>
          <w:szCs w:val="20"/>
          <w:lang w:val="pt-BR"/>
        </w:rPr>
        <w:t>od) um azevinheiro brotou para uma nova</w:t>
      </w:r>
      <w:r w:rsidRPr="00D036EA">
        <w:rPr>
          <w:rFonts w:asciiTheme="majorBidi" w:hAnsiTheme="majorBidi" w:cstheme="majorBidi"/>
          <w:sz w:val="20"/>
          <w:szCs w:val="20"/>
          <w:lang w:val="pt-BR"/>
        </w:rPr>
        <w:t xml:space="preserve"> vida durante a noite (simbolizando Tammuz). Ela também afirmou que a cada aniversário de seu nascimento, em 25 de dezembro, Nimrod visitaria a árvo</w:t>
      </w:r>
      <w:r w:rsidR="00EC7817">
        <w:rPr>
          <w:rFonts w:asciiTheme="majorBidi" w:hAnsiTheme="majorBidi" w:cstheme="majorBidi"/>
          <w:sz w:val="20"/>
          <w:szCs w:val="20"/>
          <w:lang w:val="pt-BR"/>
        </w:rPr>
        <w:t>re perene e deixaria presentes perto dela</w:t>
      </w:r>
      <w:r w:rsidRPr="00D036EA">
        <w:rPr>
          <w:rFonts w:asciiTheme="majorBidi" w:hAnsiTheme="majorBidi" w:cstheme="majorBidi"/>
          <w:sz w:val="20"/>
          <w:szCs w:val="20"/>
          <w:lang w:val="pt-BR"/>
        </w:rPr>
        <w:t>.</w:t>
      </w:r>
    </w:p>
    <w:p w14:paraId="0C16D22C" w14:textId="37080E5A" w:rsidR="00BF73C2" w:rsidRPr="00D036EA" w:rsidRDefault="00BF73C2" w:rsidP="00C552BA">
      <w:pPr>
        <w:spacing w:before="60" w:after="60" w:line="240" w:lineRule="auto"/>
        <w:ind w:firstLine="180"/>
        <w:jc w:val="both"/>
        <w:rPr>
          <w:rFonts w:asciiTheme="majorBidi" w:hAnsiTheme="majorBidi" w:cstheme="majorBidi"/>
          <w:sz w:val="20"/>
          <w:szCs w:val="20"/>
          <w:lang w:val="pt-BR"/>
        </w:rPr>
      </w:pPr>
      <w:r w:rsidRPr="00D036EA">
        <w:rPr>
          <w:rFonts w:asciiTheme="majorBidi" w:hAnsiTheme="majorBidi" w:cstheme="majorBidi"/>
          <w:sz w:val="20"/>
          <w:szCs w:val="20"/>
          <w:lang w:val="pt-BR"/>
        </w:rPr>
        <w:t>A palmeira era sagrada para os antigos egípcios que costumavam trazer folhas verdes da palmeira para suas casas durante todo o solstício d</w:t>
      </w:r>
      <w:r w:rsidR="00EC7817">
        <w:rPr>
          <w:rFonts w:asciiTheme="majorBidi" w:hAnsiTheme="majorBidi" w:cstheme="majorBidi"/>
          <w:sz w:val="20"/>
          <w:szCs w:val="20"/>
          <w:lang w:val="pt-BR"/>
        </w:rPr>
        <w:t>e inverno. A mãe do deus-sol Adónis foi</w:t>
      </w:r>
      <w:r w:rsidRPr="00D036EA">
        <w:rPr>
          <w:rFonts w:asciiTheme="majorBidi" w:hAnsiTheme="majorBidi" w:cstheme="majorBidi"/>
          <w:sz w:val="20"/>
          <w:szCs w:val="20"/>
          <w:lang w:val="pt-BR"/>
        </w:rPr>
        <w:t xml:space="preserve"> considerada </w:t>
      </w:r>
      <w:r w:rsidR="00EC7817">
        <w:rPr>
          <w:rFonts w:asciiTheme="majorBidi" w:hAnsiTheme="majorBidi" w:cstheme="majorBidi"/>
          <w:sz w:val="20"/>
          <w:szCs w:val="20"/>
          <w:lang w:val="pt-BR"/>
        </w:rPr>
        <w:t xml:space="preserve">como </w:t>
      </w:r>
      <w:r w:rsidRPr="00D036EA">
        <w:rPr>
          <w:rFonts w:asciiTheme="majorBidi" w:hAnsiTheme="majorBidi" w:cstheme="majorBidi"/>
          <w:sz w:val="20"/>
          <w:szCs w:val="20"/>
          <w:lang w:val="pt-BR"/>
        </w:rPr>
        <w:t>misticamente transformada em uma árvore e ela deu à lu</w:t>
      </w:r>
      <w:r w:rsidR="00EC7817">
        <w:rPr>
          <w:rFonts w:asciiTheme="majorBidi" w:hAnsiTheme="majorBidi" w:cstheme="majorBidi"/>
          <w:sz w:val="20"/>
          <w:szCs w:val="20"/>
          <w:lang w:val="pt-BR"/>
        </w:rPr>
        <w:t>z seu divino filho morto que era reconhecido como o homem-</w:t>
      </w:r>
      <w:r w:rsidRPr="00D036EA">
        <w:rPr>
          <w:rFonts w:asciiTheme="majorBidi" w:hAnsiTheme="majorBidi" w:cstheme="majorBidi"/>
          <w:sz w:val="20"/>
          <w:szCs w:val="20"/>
          <w:lang w:val="pt-BR"/>
        </w:rPr>
        <w:t>ramo. Além disso, durante a festa romana de Saturnália, pagãos decoravam suas casas com pedaços de arbustos verdes (azevinho) e enfeitavam os arbustos com pedaços de metal e réplicas de seu deus Baco.</w:t>
      </w:r>
    </w:p>
    <w:p w14:paraId="62898B91" w14:textId="2013D21A" w:rsidR="00BF73C2" w:rsidRPr="00D036EA" w:rsidRDefault="00BF73C2" w:rsidP="00C552BA">
      <w:pPr>
        <w:spacing w:before="60" w:after="60" w:line="240" w:lineRule="auto"/>
        <w:ind w:firstLine="180"/>
        <w:jc w:val="both"/>
        <w:rPr>
          <w:rFonts w:asciiTheme="majorBidi" w:hAnsiTheme="majorBidi" w:cstheme="majorBidi"/>
          <w:sz w:val="20"/>
          <w:szCs w:val="20"/>
          <w:lang w:val="pt-BR"/>
        </w:rPr>
      </w:pPr>
      <w:r w:rsidRPr="00D036EA">
        <w:rPr>
          <w:rFonts w:asciiTheme="majorBidi" w:hAnsiTheme="majorBidi" w:cstheme="majorBidi"/>
          <w:sz w:val="20"/>
          <w:szCs w:val="20"/>
          <w:lang w:val="pt-BR"/>
        </w:rPr>
        <w:t>Em meados do ano 500, os alemães começaram a usar azevinheiros como um símbolo de esperança para a chegada da primavera. Esta prática evoluiu dos rituais pagãos mencionados anteriormente e fundiu-se com a celebração do Natal. A á</w:t>
      </w:r>
      <w:r w:rsidR="00731AF2">
        <w:rPr>
          <w:rFonts w:asciiTheme="majorBidi" w:hAnsiTheme="majorBidi" w:cstheme="majorBidi"/>
          <w:sz w:val="20"/>
          <w:szCs w:val="20"/>
          <w:lang w:val="pt-BR"/>
        </w:rPr>
        <w:t>rvore de Natal foi introduzida na</w:t>
      </w:r>
      <w:r w:rsidRPr="00D036EA">
        <w:rPr>
          <w:rFonts w:asciiTheme="majorBidi" w:hAnsiTheme="majorBidi" w:cstheme="majorBidi"/>
          <w:sz w:val="20"/>
          <w:szCs w:val="20"/>
          <w:lang w:val="pt-BR"/>
        </w:rPr>
        <w:t xml:space="preserve"> Inglaterra em 1841, quando o marido da rainha Victoria trouxe uma árvore de Natal, como as da Alemanha, e colocou-a no Castelo de Windsor.</w:t>
      </w:r>
    </w:p>
    <w:p w14:paraId="51BC329C" w14:textId="77777777" w:rsidR="00BF73C2" w:rsidRPr="00D036EA" w:rsidRDefault="00BF73C2" w:rsidP="00C552BA">
      <w:pPr>
        <w:spacing w:before="60" w:after="60" w:line="240" w:lineRule="auto"/>
        <w:ind w:firstLine="180"/>
        <w:jc w:val="both"/>
        <w:rPr>
          <w:rFonts w:asciiTheme="majorBidi" w:hAnsiTheme="majorBidi" w:cstheme="majorBidi"/>
          <w:sz w:val="20"/>
          <w:szCs w:val="20"/>
          <w:lang w:val="pt-BR"/>
        </w:rPr>
      </w:pPr>
      <w:r w:rsidRPr="00D036EA">
        <w:rPr>
          <w:rFonts w:asciiTheme="majorBidi" w:hAnsiTheme="majorBidi" w:cstheme="majorBidi"/>
          <w:sz w:val="20"/>
          <w:szCs w:val="20"/>
          <w:lang w:val="pt-BR"/>
        </w:rPr>
        <w:t>O costume de usar árvores verdes nas casas é proibido na Bíblia, porque é uma prática pagã.</w:t>
      </w:r>
    </w:p>
    <w:p w14:paraId="3BEE6AF5" w14:textId="0B5CCA37" w:rsidR="001B2D8D" w:rsidRPr="00D036EA" w:rsidRDefault="00731AF2" w:rsidP="00B96C51">
      <w:pPr>
        <w:spacing w:before="60" w:after="60" w:line="240" w:lineRule="auto"/>
        <w:ind w:left="187"/>
        <w:jc w:val="both"/>
        <w:rPr>
          <w:rFonts w:asciiTheme="majorBidi" w:hAnsiTheme="majorBidi" w:cstheme="majorBidi"/>
          <w:i/>
          <w:iCs/>
          <w:sz w:val="20"/>
          <w:szCs w:val="20"/>
          <w:lang w:val="pt-BR"/>
        </w:rPr>
      </w:pPr>
      <w:r>
        <w:rPr>
          <w:rFonts w:asciiTheme="majorBidi" w:hAnsiTheme="majorBidi" w:cstheme="majorBidi"/>
          <w:i/>
          <w:iCs/>
          <w:sz w:val="20"/>
          <w:szCs w:val="20"/>
          <w:lang w:val="pt-BR"/>
        </w:rPr>
        <w:t>“</w:t>
      </w:r>
      <w:r w:rsidR="00BF73C2" w:rsidRPr="00D036EA">
        <w:rPr>
          <w:rFonts w:asciiTheme="majorBidi" w:hAnsiTheme="majorBidi" w:cstheme="majorBidi"/>
          <w:i/>
          <w:iCs/>
          <w:sz w:val="20"/>
          <w:szCs w:val="20"/>
          <w:lang w:val="pt-BR"/>
        </w:rPr>
        <w:t>Ora, os costumes religiosos das nações são inúteis: corta-se uma árvore da floresta, um artista a modela com suas ferramentas;</w:t>
      </w:r>
      <w:r>
        <w:rPr>
          <w:rFonts w:asciiTheme="majorBidi" w:hAnsiTheme="majorBidi" w:cstheme="majorBidi"/>
          <w:i/>
          <w:iCs/>
          <w:sz w:val="20"/>
          <w:szCs w:val="20"/>
          <w:lang w:val="pt-BR"/>
        </w:rPr>
        <w:t xml:space="preserve"> </w:t>
      </w:r>
      <w:r w:rsidR="00BF73C2" w:rsidRPr="00D036EA">
        <w:rPr>
          <w:rFonts w:asciiTheme="majorBidi" w:hAnsiTheme="majorBidi" w:cstheme="majorBidi"/>
          <w:i/>
          <w:iCs/>
          <w:sz w:val="20"/>
          <w:szCs w:val="20"/>
          <w:lang w:val="pt-BR"/>
        </w:rPr>
        <w:t xml:space="preserve">enfeitam-na com prata e ouro, prendendo tudo com martelo e pregos, para </w:t>
      </w:r>
      <w:r>
        <w:rPr>
          <w:rFonts w:asciiTheme="majorBidi" w:hAnsiTheme="majorBidi" w:cstheme="majorBidi"/>
          <w:i/>
          <w:iCs/>
          <w:sz w:val="20"/>
          <w:szCs w:val="20"/>
          <w:lang w:val="pt-BR"/>
        </w:rPr>
        <w:t>que não balance e caia ao chão.” (Jeremias 10</w:t>
      </w:r>
      <w:r w:rsidR="00BF73C2" w:rsidRPr="00D036EA">
        <w:rPr>
          <w:rFonts w:asciiTheme="majorBidi" w:hAnsiTheme="majorBidi" w:cstheme="majorBidi"/>
          <w:i/>
          <w:iCs/>
          <w:sz w:val="20"/>
          <w:szCs w:val="20"/>
          <w:lang w:val="pt-BR"/>
        </w:rPr>
        <w:t xml:space="preserve"> 3-4</w:t>
      </w:r>
      <w:r w:rsidR="001B2D8D" w:rsidRPr="00D036EA">
        <w:rPr>
          <w:rFonts w:asciiTheme="majorBidi" w:eastAsia="Times New Roman" w:hAnsiTheme="majorBidi" w:cstheme="majorBidi"/>
          <w:i/>
          <w:iCs/>
          <w:color w:val="000000" w:themeColor="text1"/>
          <w:sz w:val="20"/>
          <w:szCs w:val="20"/>
          <w:lang w:val="pt-BR"/>
        </w:rPr>
        <w:t>).</w:t>
      </w:r>
    </w:p>
    <w:p w14:paraId="4489FC24" w14:textId="01D8B041" w:rsidR="001B2D8D" w:rsidRDefault="002522AC" w:rsidP="00C552BA">
      <w:pPr>
        <w:spacing w:before="60" w:after="60" w:line="240" w:lineRule="auto"/>
        <w:ind w:firstLine="284"/>
        <w:jc w:val="both"/>
        <w:rPr>
          <w:rFonts w:asciiTheme="majorBidi" w:eastAsia="Times New Roman" w:hAnsiTheme="majorBidi" w:cstheme="majorBidi"/>
          <w:sz w:val="20"/>
          <w:szCs w:val="20"/>
          <w:lang w:val="pt-BR"/>
        </w:rPr>
      </w:pPr>
      <w:r w:rsidRPr="00D036EA">
        <w:rPr>
          <w:rFonts w:asciiTheme="majorBidi" w:hAnsiTheme="majorBidi" w:cstheme="majorBidi"/>
          <w:sz w:val="20"/>
          <w:szCs w:val="20"/>
          <w:lang w:val="pt-BR"/>
        </w:rPr>
        <w:t>Embora alguns reformadores cristãos tenham condenado o costum</w:t>
      </w:r>
      <w:r w:rsidR="00865924">
        <w:rPr>
          <w:rFonts w:asciiTheme="majorBidi" w:hAnsiTheme="majorBidi" w:cstheme="majorBidi"/>
          <w:sz w:val="20"/>
          <w:szCs w:val="20"/>
          <w:lang w:val="pt-BR"/>
        </w:rPr>
        <w:t>e pagão da árvore de Natal, ele</w:t>
      </w:r>
      <w:r w:rsidRPr="00D036EA">
        <w:rPr>
          <w:rFonts w:asciiTheme="majorBidi" w:hAnsiTheme="majorBidi" w:cstheme="majorBidi"/>
          <w:sz w:val="20"/>
          <w:szCs w:val="20"/>
          <w:lang w:val="pt-BR"/>
        </w:rPr>
        <w:t xml:space="preserve"> foi aceito pela maioria dos cristãos e mesmo aqueles que não seguem o </w:t>
      </w:r>
      <w:r w:rsidR="00142F12">
        <w:rPr>
          <w:rFonts w:asciiTheme="majorBidi" w:hAnsiTheme="majorBidi" w:cstheme="majorBidi"/>
          <w:sz w:val="20"/>
          <w:szCs w:val="20"/>
          <w:lang w:val="pt-BR"/>
        </w:rPr>
        <w:t>Cristianismo</w:t>
      </w:r>
      <w:r w:rsidR="001B2D8D" w:rsidRPr="00D036EA">
        <w:rPr>
          <w:rFonts w:asciiTheme="majorBidi" w:eastAsia="Times New Roman" w:hAnsiTheme="majorBidi" w:cstheme="majorBidi"/>
          <w:sz w:val="20"/>
          <w:szCs w:val="20"/>
          <w:lang w:val="pt-BR"/>
        </w:rPr>
        <w:t xml:space="preserve">. </w:t>
      </w:r>
    </w:p>
    <w:p w14:paraId="13DF2E73" w14:textId="77777777" w:rsidR="00865924" w:rsidRPr="00D036EA" w:rsidRDefault="00865924" w:rsidP="00C552BA">
      <w:pPr>
        <w:spacing w:before="60" w:after="60" w:line="240" w:lineRule="auto"/>
        <w:jc w:val="both"/>
        <w:outlineLvl w:val="0"/>
        <w:rPr>
          <w:rFonts w:asciiTheme="majorBidi" w:eastAsia="Times New Roman" w:hAnsiTheme="majorBidi" w:cstheme="majorBidi"/>
          <w:b/>
          <w:bCs/>
          <w:i/>
          <w:iCs/>
          <w:sz w:val="24"/>
          <w:szCs w:val="24"/>
          <w:lang w:val="pt-BR"/>
        </w:rPr>
      </w:pPr>
      <w:r w:rsidRPr="00D036EA">
        <w:rPr>
          <w:rFonts w:asciiTheme="majorBidi" w:eastAsia="Times New Roman" w:hAnsiTheme="majorBidi" w:cstheme="majorBidi"/>
          <w:b/>
          <w:bCs/>
          <w:i/>
          <w:iCs/>
          <w:sz w:val="24"/>
          <w:szCs w:val="24"/>
          <w:lang w:val="pt-BR"/>
        </w:rPr>
        <w:t>O mito de Santa Claus (Papai Noel)</w:t>
      </w:r>
    </w:p>
    <w:p w14:paraId="501D6CAE" w14:textId="75F05435" w:rsidR="00865924" w:rsidRPr="00865924" w:rsidRDefault="00865924" w:rsidP="00C552BA">
      <w:pPr>
        <w:spacing w:before="60" w:after="60" w:line="240" w:lineRule="auto"/>
        <w:ind w:firstLine="180"/>
        <w:jc w:val="both"/>
        <w:rPr>
          <w:rFonts w:asciiTheme="majorBidi" w:hAnsiTheme="majorBidi" w:cstheme="majorBidi"/>
          <w:sz w:val="20"/>
          <w:szCs w:val="20"/>
          <w:lang w:val="pt-BR"/>
        </w:rPr>
      </w:pPr>
      <w:r w:rsidRPr="00D036EA">
        <w:rPr>
          <w:rFonts w:asciiTheme="majorBidi" w:hAnsiTheme="majorBidi" w:cstheme="majorBidi"/>
          <w:sz w:val="20"/>
          <w:szCs w:val="20"/>
          <w:lang w:val="pt-BR"/>
        </w:rPr>
        <w:t>Santa Claus, ou Papai Noel, é uma figura mítica que, em muitas culturas ocidentais é conhecida por trazer presentes</w:t>
      </w:r>
      <w:r w:rsidR="00B96C51">
        <w:rPr>
          <w:rFonts w:asciiTheme="majorBidi" w:hAnsiTheme="majorBidi" w:cstheme="majorBidi"/>
          <w:sz w:val="20"/>
          <w:szCs w:val="20"/>
          <w:lang w:val="pt-BR"/>
        </w:rPr>
        <w:t xml:space="preserve"> às casas das boas crianças na V</w:t>
      </w:r>
      <w:r w:rsidRPr="00D036EA">
        <w:rPr>
          <w:rFonts w:asciiTheme="majorBidi" w:hAnsiTheme="majorBidi" w:cstheme="majorBidi"/>
          <w:sz w:val="20"/>
          <w:szCs w:val="20"/>
          <w:lang w:val="pt-BR"/>
        </w:rPr>
        <w:t>éspera de Natal.</w:t>
      </w:r>
    </w:p>
    <w:tbl>
      <w:tblPr>
        <w:tblStyle w:val="TableGrid"/>
        <w:tblW w:w="6660" w:type="dxa"/>
        <w:tblInd w:w="18" w:type="dxa"/>
        <w:tblBorders>
          <w:insideH w:val="none" w:sz="0" w:space="0" w:color="auto"/>
          <w:insideV w:val="none" w:sz="0" w:space="0" w:color="auto"/>
        </w:tblBorders>
        <w:tblLayout w:type="fixed"/>
        <w:tblLook w:val="04A0" w:firstRow="1" w:lastRow="0" w:firstColumn="1" w:lastColumn="0" w:noHBand="0" w:noVBand="1"/>
      </w:tblPr>
      <w:tblGrid>
        <w:gridCol w:w="1890"/>
        <w:gridCol w:w="270"/>
        <w:gridCol w:w="180"/>
        <w:gridCol w:w="1620"/>
        <w:gridCol w:w="180"/>
        <w:gridCol w:w="810"/>
        <w:gridCol w:w="90"/>
        <w:gridCol w:w="1620"/>
      </w:tblGrid>
      <w:tr w:rsidR="001B2D8D" w:rsidRPr="00D036EA" w14:paraId="51496FFA" w14:textId="77777777" w:rsidTr="00372F3D">
        <w:trPr>
          <w:trHeight w:val="1933"/>
        </w:trPr>
        <w:tc>
          <w:tcPr>
            <w:tcW w:w="2160" w:type="dxa"/>
            <w:gridSpan w:val="2"/>
            <w:hideMark/>
          </w:tcPr>
          <w:p w14:paraId="7C9AC153" w14:textId="77777777" w:rsidR="001B2D8D" w:rsidRPr="00D036EA" w:rsidRDefault="001B2D8D" w:rsidP="00C552BA">
            <w:pPr>
              <w:spacing w:before="60" w:after="40"/>
              <w:ind w:right="-108"/>
              <w:jc w:val="center"/>
              <w:rPr>
                <w:rFonts w:asciiTheme="majorBidi" w:eastAsia="Times New Roman" w:hAnsiTheme="majorBidi" w:cstheme="majorBidi"/>
                <w:color w:val="000000" w:themeColor="text1"/>
                <w:sz w:val="20"/>
                <w:szCs w:val="20"/>
                <w:lang w:val="pt-BR"/>
              </w:rPr>
            </w:pPr>
            <w:r w:rsidRPr="00D036EA">
              <w:rPr>
                <w:noProof/>
              </w:rPr>
              <w:lastRenderedPageBreak/>
              <w:drawing>
                <wp:inline distT="0" distB="0" distL="0" distR="0" wp14:anchorId="0C6C22BE" wp14:editId="2B7D7B43">
                  <wp:extent cx="1296419" cy="1391536"/>
                  <wp:effectExtent l="19050" t="19050" r="18031" b="18164"/>
                  <wp:docPr id="11278" name="صورة 4" descr="https://s-media-cache-ak0.pinimg.com/originals/a3/a5/ef/a3a5ef22eca1d9be1b929477a9fec6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media-cache-ak0.pinimg.com/originals/a3/a5/ef/a3a5ef22eca1d9be1b929477a9fec6ff.jpg"/>
                          <pic:cNvPicPr>
                            <a:picLocks noChangeAspect="1" noChangeArrowheads="1"/>
                          </pic:cNvPicPr>
                        </pic:nvPicPr>
                        <pic:blipFill>
                          <a:blip r:embed="rId204">
                            <a:lum contrast="30000"/>
                          </a:blip>
                          <a:srcRect/>
                          <a:stretch>
                            <a:fillRect/>
                          </a:stretch>
                        </pic:blipFill>
                        <pic:spPr bwMode="auto">
                          <a:xfrm>
                            <a:off x="0" y="0"/>
                            <a:ext cx="1306857" cy="1402740"/>
                          </a:xfrm>
                          <a:prstGeom prst="rect">
                            <a:avLst/>
                          </a:prstGeom>
                          <a:noFill/>
                          <a:ln w="12700">
                            <a:solidFill>
                              <a:schemeClr val="tx1"/>
                            </a:solidFill>
                            <a:miter lim="800000"/>
                            <a:headEnd/>
                            <a:tailEnd/>
                          </a:ln>
                        </pic:spPr>
                      </pic:pic>
                    </a:graphicData>
                  </a:graphic>
                </wp:inline>
              </w:drawing>
            </w:r>
          </w:p>
        </w:tc>
        <w:tc>
          <w:tcPr>
            <w:tcW w:w="2880" w:type="dxa"/>
            <w:gridSpan w:val="5"/>
            <w:hideMark/>
          </w:tcPr>
          <w:p w14:paraId="57F77B98" w14:textId="77777777" w:rsidR="001B2D8D" w:rsidRPr="00D036EA" w:rsidRDefault="001B2D8D" w:rsidP="00C552BA">
            <w:pPr>
              <w:spacing w:before="60" w:after="40"/>
              <w:jc w:val="center"/>
              <w:rPr>
                <w:rFonts w:asciiTheme="majorBidi" w:eastAsia="Times New Roman" w:hAnsiTheme="majorBidi" w:cstheme="majorBidi"/>
                <w:color w:val="000000" w:themeColor="text1"/>
                <w:sz w:val="20"/>
                <w:szCs w:val="20"/>
                <w:lang w:val="pt-BR"/>
              </w:rPr>
            </w:pPr>
            <w:r w:rsidRPr="00D036EA">
              <w:rPr>
                <w:rFonts w:asciiTheme="majorBidi" w:hAnsiTheme="majorBidi" w:cstheme="majorBidi"/>
                <w:noProof/>
                <w:sz w:val="20"/>
                <w:szCs w:val="20"/>
              </w:rPr>
              <w:drawing>
                <wp:inline distT="0" distB="0" distL="0" distR="0" wp14:anchorId="07EE8193" wp14:editId="63ED9BC6">
                  <wp:extent cx="1756624" cy="1395021"/>
                  <wp:effectExtent l="19050" t="19050" r="15026" b="14679"/>
                  <wp:docPr id="11279" name="Picture 75" descr="https://lh4.googleusercontent.com/oZcnwf31NhHvCq4gqjYnqFBp-RgKs2oxY3MFBJjtnejJ76st3nWcPWcqGj5fYVNrS1YJZJrFdDSkMaxuVHRSLAIQ4L54YtVj10jPl1e2jw9pFBC5L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lh4.googleusercontent.com/oZcnwf31NhHvCq4gqjYnqFBp-RgKs2oxY3MFBJjtnejJ76st3nWcPWcqGj5fYVNrS1YJZJrFdDSkMaxuVHRSLAIQ4L54YtVj10jPl1e2jw9pFBC5LDA"/>
                          <pic:cNvPicPr>
                            <a:picLocks noChangeAspect="1" noChangeArrowheads="1"/>
                          </pic:cNvPicPr>
                        </pic:nvPicPr>
                        <pic:blipFill>
                          <a:blip r:embed="rId205" cstate="print">
                            <a:lum bright="-10000" contrast="40000"/>
                            <a:extLst>
                              <a:ext uri="{28A0092B-C50C-407E-A947-70E740481C1C}">
                                <a14:useLocalDpi xmlns:a14="http://schemas.microsoft.com/office/drawing/2010/main" val="0"/>
                              </a:ext>
                            </a:extLst>
                          </a:blip>
                          <a:srcRect/>
                          <a:stretch>
                            <a:fillRect/>
                          </a:stretch>
                        </pic:blipFill>
                        <pic:spPr bwMode="auto">
                          <a:xfrm>
                            <a:off x="0" y="0"/>
                            <a:ext cx="1778505" cy="1412398"/>
                          </a:xfrm>
                          <a:prstGeom prst="rect">
                            <a:avLst/>
                          </a:prstGeom>
                          <a:noFill/>
                          <a:ln w="19050" cmpd="sng">
                            <a:solidFill>
                              <a:srgbClr val="000000"/>
                            </a:solidFill>
                            <a:miter lim="800000"/>
                            <a:headEnd/>
                            <a:tailEnd/>
                          </a:ln>
                          <a:effectLst/>
                        </pic:spPr>
                      </pic:pic>
                    </a:graphicData>
                  </a:graphic>
                </wp:inline>
              </w:drawing>
            </w:r>
          </w:p>
        </w:tc>
        <w:tc>
          <w:tcPr>
            <w:tcW w:w="1620" w:type="dxa"/>
            <w:hideMark/>
          </w:tcPr>
          <w:p w14:paraId="4C4D6C88" w14:textId="77777777" w:rsidR="001B2D8D" w:rsidRPr="00D036EA" w:rsidRDefault="001B2D8D" w:rsidP="00C552BA">
            <w:pPr>
              <w:shd w:val="clear" w:color="auto" w:fill="FFFFFF"/>
              <w:spacing w:before="60" w:after="40"/>
              <w:ind w:left="-97" w:right="-18"/>
              <w:jc w:val="center"/>
              <w:rPr>
                <w:rFonts w:asciiTheme="majorBidi" w:hAnsiTheme="majorBidi" w:cstheme="majorBidi"/>
                <w:color w:val="171717"/>
                <w:sz w:val="20"/>
                <w:szCs w:val="20"/>
                <w:lang w:val="pt-BR"/>
              </w:rPr>
            </w:pPr>
            <w:r w:rsidRPr="00D036EA">
              <w:rPr>
                <w:rFonts w:asciiTheme="majorBidi" w:hAnsiTheme="majorBidi" w:cstheme="majorBidi"/>
                <w:noProof/>
                <w:color w:val="171717"/>
                <w:sz w:val="20"/>
                <w:szCs w:val="20"/>
              </w:rPr>
              <w:drawing>
                <wp:inline distT="0" distB="0" distL="0" distR="0" wp14:anchorId="2D7DDDB0" wp14:editId="50AE6BD9">
                  <wp:extent cx="762065" cy="1398196"/>
                  <wp:effectExtent l="38100" t="19050" r="18985" b="11504"/>
                  <wp:docPr id="11280"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206" cstate="print">
                            <a:lum bright="10000" contrast="40000"/>
                            <a:extLst>
                              <a:ext uri="{28A0092B-C50C-407E-A947-70E740481C1C}">
                                <a14:useLocalDpi xmlns:a14="http://schemas.microsoft.com/office/drawing/2010/main" val="0"/>
                              </a:ext>
                            </a:extLst>
                          </a:blip>
                          <a:srcRect/>
                          <a:stretch>
                            <a:fillRect/>
                          </a:stretch>
                        </pic:blipFill>
                        <pic:spPr bwMode="auto">
                          <a:xfrm>
                            <a:off x="0" y="0"/>
                            <a:ext cx="773748" cy="1419632"/>
                          </a:xfrm>
                          <a:prstGeom prst="rect">
                            <a:avLst/>
                          </a:prstGeom>
                          <a:noFill/>
                          <a:ln w="12700">
                            <a:solidFill>
                              <a:schemeClr val="tx1"/>
                            </a:solidFill>
                          </a:ln>
                        </pic:spPr>
                      </pic:pic>
                    </a:graphicData>
                  </a:graphic>
                </wp:inline>
              </w:drawing>
            </w:r>
          </w:p>
        </w:tc>
      </w:tr>
      <w:tr w:rsidR="001B2D8D" w:rsidRPr="00D036EA" w14:paraId="78B76756" w14:textId="77777777" w:rsidTr="00372F3D">
        <w:trPr>
          <w:trHeight w:val="595"/>
        </w:trPr>
        <w:tc>
          <w:tcPr>
            <w:tcW w:w="2340" w:type="dxa"/>
            <w:gridSpan w:val="3"/>
            <w:hideMark/>
          </w:tcPr>
          <w:p w14:paraId="0959AA1B" w14:textId="77777777" w:rsidR="001B2D8D" w:rsidRPr="00D036EA" w:rsidRDefault="001B2D8D" w:rsidP="00C552BA">
            <w:pPr>
              <w:spacing w:after="80"/>
              <w:ind w:left="72" w:right="162"/>
              <w:jc w:val="center"/>
              <w:rPr>
                <w:rFonts w:asciiTheme="majorBidi" w:hAnsiTheme="majorBidi" w:cstheme="majorBidi"/>
                <w:color w:val="000000"/>
                <w:sz w:val="20"/>
                <w:szCs w:val="20"/>
                <w:lang w:val="pt-BR"/>
              </w:rPr>
            </w:pPr>
            <w:r w:rsidRPr="00D036EA">
              <w:rPr>
                <w:rFonts w:asciiTheme="majorBidi" w:eastAsia="Times New Roman" w:hAnsiTheme="majorBidi" w:cstheme="majorBidi"/>
                <w:sz w:val="20"/>
                <w:szCs w:val="20"/>
                <w:lang w:val="pt-BR"/>
              </w:rPr>
              <w:t>Ishtar</w:t>
            </w:r>
            <w:r w:rsidRPr="00D036EA">
              <w:rPr>
                <w:rFonts w:asciiTheme="majorBidi" w:hAnsiTheme="majorBidi" w:cstheme="majorBidi"/>
                <w:color w:val="211B14"/>
                <w:sz w:val="20"/>
                <w:szCs w:val="20"/>
                <w:lang w:val="pt-BR"/>
              </w:rPr>
              <w:t xml:space="preserve">, </w:t>
            </w:r>
            <w:r w:rsidR="002522AC" w:rsidRPr="00D036EA">
              <w:rPr>
                <w:rFonts w:asciiTheme="majorBidi" w:hAnsiTheme="majorBidi" w:cstheme="majorBidi"/>
                <w:color w:val="211B14"/>
                <w:sz w:val="20"/>
                <w:szCs w:val="20"/>
                <w:lang w:val="pt-BR"/>
              </w:rPr>
              <w:t>a árvore da vida</w:t>
            </w:r>
            <w:r w:rsidRPr="00D036EA">
              <w:rPr>
                <w:rFonts w:asciiTheme="majorBidi" w:hAnsiTheme="majorBidi" w:cstheme="majorBidi"/>
                <w:color w:val="211B14"/>
                <w:sz w:val="20"/>
                <w:szCs w:val="20"/>
                <w:lang w:val="pt-BR"/>
              </w:rPr>
              <w:t>.</w:t>
            </w:r>
          </w:p>
        </w:tc>
        <w:tc>
          <w:tcPr>
            <w:tcW w:w="2610" w:type="dxa"/>
            <w:gridSpan w:val="3"/>
            <w:hideMark/>
          </w:tcPr>
          <w:p w14:paraId="4FDF90F2" w14:textId="77777777" w:rsidR="001B2D8D" w:rsidRPr="00D036EA" w:rsidRDefault="002522AC" w:rsidP="00C552BA">
            <w:pPr>
              <w:spacing w:after="80"/>
              <w:ind w:left="72" w:right="162"/>
              <w:jc w:val="center"/>
              <w:rPr>
                <w:rFonts w:asciiTheme="majorBidi" w:hAnsiTheme="majorBidi" w:cstheme="majorBidi"/>
                <w:color w:val="000000"/>
                <w:sz w:val="20"/>
                <w:szCs w:val="20"/>
                <w:lang w:val="pt-BR"/>
              </w:rPr>
            </w:pPr>
            <w:r w:rsidRPr="00D036EA">
              <w:rPr>
                <w:rFonts w:asciiTheme="majorBidi" w:hAnsiTheme="majorBidi" w:cstheme="majorBidi"/>
                <w:color w:val="211B14"/>
                <w:sz w:val="20"/>
                <w:szCs w:val="20"/>
                <w:lang w:val="pt-BR"/>
              </w:rPr>
              <w:t>A árvore da vida assíria</w:t>
            </w:r>
            <w:r w:rsidR="001B2D8D" w:rsidRPr="00D036EA">
              <w:rPr>
                <w:rFonts w:asciiTheme="majorBidi" w:hAnsiTheme="majorBidi" w:cstheme="majorBidi"/>
                <w:color w:val="211B14"/>
                <w:sz w:val="20"/>
                <w:szCs w:val="20"/>
                <w:lang w:val="pt-BR"/>
              </w:rPr>
              <w:t>.</w:t>
            </w:r>
          </w:p>
        </w:tc>
        <w:tc>
          <w:tcPr>
            <w:tcW w:w="1710" w:type="dxa"/>
            <w:gridSpan w:val="2"/>
            <w:hideMark/>
          </w:tcPr>
          <w:p w14:paraId="4EC86429" w14:textId="1773084F" w:rsidR="001B2D8D" w:rsidRPr="00D036EA" w:rsidRDefault="002522AC" w:rsidP="00C552BA">
            <w:pPr>
              <w:spacing w:after="80"/>
              <w:ind w:left="72" w:right="-14"/>
              <w:jc w:val="both"/>
              <w:rPr>
                <w:rFonts w:asciiTheme="majorBidi" w:hAnsiTheme="majorBidi" w:cstheme="majorBidi"/>
                <w:color w:val="000000"/>
                <w:sz w:val="20"/>
                <w:szCs w:val="20"/>
                <w:lang w:val="pt-BR"/>
              </w:rPr>
            </w:pPr>
            <w:r w:rsidRPr="00D036EA">
              <w:rPr>
                <w:rFonts w:asciiTheme="majorBidi" w:hAnsiTheme="majorBidi" w:cstheme="majorBidi"/>
                <w:color w:val="171717"/>
                <w:sz w:val="20"/>
                <w:szCs w:val="20"/>
                <w:lang w:val="pt-BR"/>
              </w:rPr>
              <w:t>Árvore da Pérsia da deusa</w:t>
            </w:r>
            <w:r w:rsidR="001B2D8D" w:rsidRPr="00D036EA">
              <w:rPr>
                <w:rFonts w:asciiTheme="majorBidi" w:hAnsiTheme="majorBidi" w:cstheme="majorBidi"/>
                <w:color w:val="171717"/>
                <w:sz w:val="20"/>
                <w:szCs w:val="20"/>
                <w:lang w:val="pt-BR"/>
              </w:rPr>
              <w:t xml:space="preserve"> Mitra.</w:t>
            </w:r>
          </w:p>
        </w:tc>
      </w:tr>
      <w:tr w:rsidR="001B2D8D" w:rsidRPr="00D036EA" w14:paraId="52D6428C" w14:textId="77777777" w:rsidTr="00372F3D">
        <w:tc>
          <w:tcPr>
            <w:tcW w:w="1890" w:type="dxa"/>
            <w:hideMark/>
          </w:tcPr>
          <w:p w14:paraId="2F044468" w14:textId="77777777" w:rsidR="001B2D8D" w:rsidRPr="00D036EA" w:rsidRDefault="0071198C" w:rsidP="00C552BA">
            <w:pPr>
              <w:spacing w:after="80"/>
              <w:ind w:right="-108" w:firstLine="72"/>
              <w:jc w:val="center"/>
              <w:rPr>
                <w:rFonts w:asciiTheme="majorBidi" w:eastAsia="Times New Roman" w:hAnsiTheme="majorBidi" w:cstheme="majorBidi"/>
                <w:color w:val="000000" w:themeColor="text1"/>
                <w:sz w:val="20"/>
                <w:szCs w:val="20"/>
                <w:lang w:val="pt-BR"/>
              </w:rPr>
            </w:pPr>
            <w:r w:rsidRPr="00D036EA">
              <w:rPr>
                <w:rFonts w:asciiTheme="majorBidi" w:hAnsiTheme="majorBidi" w:cstheme="majorBidi"/>
                <w:noProof/>
                <w:sz w:val="20"/>
                <w:szCs w:val="20"/>
              </w:rPr>
              <w:drawing>
                <wp:inline distT="0" distB="0" distL="0" distR="0" wp14:anchorId="4E6C458A" wp14:editId="2AB49394">
                  <wp:extent cx="982013" cy="1391536"/>
                  <wp:effectExtent l="19050" t="19050" r="27637" b="18164"/>
                  <wp:docPr id="20" name="صورة 15" descr="http://cwidahohumanities.pbworks.com/f/1315441658/victorystele_ami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cwidahohumanities.pbworks.com/f/1315441658/victorystele_amiet.jpg"/>
                          <pic:cNvPicPr>
                            <a:picLocks noChangeAspect="1" noChangeArrowheads="1"/>
                          </pic:cNvPicPr>
                        </pic:nvPicPr>
                        <pic:blipFill>
                          <a:blip r:embed="rId207" cstate="print"/>
                          <a:srcRect/>
                          <a:stretch>
                            <a:fillRect/>
                          </a:stretch>
                        </pic:blipFill>
                        <pic:spPr bwMode="auto">
                          <a:xfrm>
                            <a:off x="0" y="0"/>
                            <a:ext cx="983831" cy="1394112"/>
                          </a:xfrm>
                          <a:prstGeom prst="rect">
                            <a:avLst/>
                          </a:prstGeom>
                          <a:noFill/>
                          <a:ln w="12700">
                            <a:solidFill>
                              <a:schemeClr val="tx1"/>
                            </a:solidFill>
                            <a:miter lim="800000"/>
                            <a:headEnd/>
                            <a:tailEnd/>
                          </a:ln>
                        </pic:spPr>
                      </pic:pic>
                    </a:graphicData>
                  </a:graphic>
                </wp:inline>
              </w:drawing>
            </w:r>
          </w:p>
        </w:tc>
        <w:tc>
          <w:tcPr>
            <w:tcW w:w="2250" w:type="dxa"/>
            <w:gridSpan w:val="4"/>
          </w:tcPr>
          <w:p w14:paraId="51C10E7D" w14:textId="77777777" w:rsidR="001B2D8D" w:rsidRPr="00D036EA" w:rsidRDefault="001B2D8D" w:rsidP="00C552BA">
            <w:pPr>
              <w:spacing w:after="80"/>
              <w:ind w:firstLine="162"/>
              <w:jc w:val="center"/>
              <w:rPr>
                <w:rFonts w:asciiTheme="majorBidi" w:eastAsia="Times New Roman" w:hAnsiTheme="majorBidi" w:cstheme="majorBidi"/>
                <w:color w:val="000000" w:themeColor="text1"/>
                <w:sz w:val="20"/>
                <w:szCs w:val="20"/>
                <w:lang w:val="pt-BR"/>
              </w:rPr>
            </w:pPr>
            <w:r w:rsidRPr="00D036EA">
              <w:rPr>
                <w:rFonts w:asciiTheme="majorBidi" w:eastAsia="Times New Roman" w:hAnsiTheme="majorBidi" w:cstheme="majorBidi"/>
                <w:noProof/>
                <w:color w:val="000000" w:themeColor="text1"/>
                <w:sz w:val="20"/>
                <w:szCs w:val="20"/>
              </w:rPr>
              <w:drawing>
                <wp:inline distT="0" distB="0" distL="0" distR="0" wp14:anchorId="6C8E6370" wp14:editId="2D89B540">
                  <wp:extent cx="924253" cy="1395021"/>
                  <wp:effectExtent l="38100" t="19050" r="28247" b="14679"/>
                  <wp:docPr id="11282" name="Picture 70" descr="http://i1217.photobucket.com/albums/dd397/biblehousewife/tree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i1217.photobucket.com/albums/dd397/biblehousewife/tree02.jpg"/>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926402" cy="1398264"/>
                          </a:xfrm>
                          <a:prstGeom prst="rect">
                            <a:avLst/>
                          </a:prstGeom>
                          <a:noFill/>
                          <a:ln w="12700" cmpd="sng">
                            <a:solidFill>
                              <a:srgbClr val="000000"/>
                            </a:solidFill>
                            <a:miter lim="800000"/>
                            <a:headEnd/>
                            <a:tailEnd/>
                          </a:ln>
                          <a:effectLst/>
                        </pic:spPr>
                      </pic:pic>
                    </a:graphicData>
                  </a:graphic>
                </wp:inline>
              </w:drawing>
            </w:r>
          </w:p>
        </w:tc>
        <w:tc>
          <w:tcPr>
            <w:tcW w:w="2520" w:type="dxa"/>
            <w:gridSpan w:val="3"/>
            <w:hideMark/>
          </w:tcPr>
          <w:p w14:paraId="7655C0E7" w14:textId="77777777" w:rsidR="001B2D8D" w:rsidRPr="00D036EA" w:rsidRDefault="001B2D8D" w:rsidP="00C552BA">
            <w:pPr>
              <w:pStyle w:val="NormalWeb"/>
              <w:shd w:val="clear" w:color="auto" w:fill="FFFFFF"/>
              <w:spacing w:before="0" w:beforeAutospacing="0" w:after="80" w:afterAutospacing="0"/>
              <w:ind w:right="72" w:hanging="18"/>
              <w:jc w:val="center"/>
              <w:rPr>
                <w:rFonts w:asciiTheme="majorBidi" w:hAnsiTheme="majorBidi" w:cstheme="majorBidi"/>
                <w:color w:val="252525"/>
                <w:sz w:val="20"/>
                <w:szCs w:val="20"/>
                <w:shd w:val="clear" w:color="auto" w:fill="FFFFFF"/>
                <w:lang w:val="pt-BR"/>
              </w:rPr>
            </w:pPr>
            <w:r w:rsidRPr="00D036EA">
              <w:rPr>
                <w:rFonts w:asciiTheme="majorBidi" w:hAnsiTheme="majorBidi" w:cstheme="majorBidi"/>
                <w:noProof/>
                <w:sz w:val="20"/>
                <w:szCs w:val="20"/>
              </w:rPr>
              <w:drawing>
                <wp:inline distT="0" distB="0" distL="0" distR="0" wp14:anchorId="16FB31F1" wp14:editId="3DB7AE49">
                  <wp:extent cx="1058867" cy="1395021"/>
                  <wp:effectExtent l="38100" t="19050" r="26983" b="14679"/>
                  <wp:docPr id="11283" name="Picture 71" descr="http://www.crystalinks.com/treegoddes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www.crystalinks.com/treegoddess3.jpg"/>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1069972" cy="1409651"/>
                          </a:xfrm>
                          <a:prstGeom prst="rect">
                            <a:avLst/>
                          </a:prstGeom>
                          <a:noFill/>
                          <a:ln w="12700" cmpd="sng">
                            <a:solidFill>
                              <a:srgbClr val="000000"/>
                            </a:solidFill>
                            <a:miter lim="800000"/>
                            <a:headEnd/>
                            <a:tailEnd/>
                          </a:ln>
                          <a:effectLst/>
                        </pic:spPr>
                      </pic:pic>
                    </a:graphicData>
                  </a:graphic>
                </wp:inline>
              </w:drawing>
            </w:r>
          </w:p>
        </w:tc>
      </w:tr>
      <w:tr w:rsidR="001B2D8D" w:rsidRPr="00D036EA" w14:paraId="38AC6309" w14:textId="77777777" w:rsidTr="004057E6">
        <w:trPr>
          <w:trHeight w:val="838"/>
        </w:trPr>
        <w:tc>
          <w:tcPr>
            <w:tcW w:w="1890" w:type="dxa"/>
            <w:hideMark/>
          </w:tcPr>
          <w:p w14:paraId="00C3CC9B" w14:textId="77777777" w:rsidR="001B2D8D" w:rsidRPr="00D036EA" w:rsidRDefault="001B2D8D" w:rsidP="00A64E59">
            <w:pPr>
              <w:spacing w:after="80"/>
              <w:ind w:left="18" w:right="-227" w:hanging="18"/>
              <w:jc w:val="center"/>
              <w:rPr>
                <w:rFonts w:asciiTheme="majorBidi" w:hAnsiTheme="majorBidi" w:cstheme="majorBidi"/>
                <w:color w:val="444444"/>
                <w:sz w:val="20"/>
                <w:szCs w:val="20"/>
                <w:shd w:val="clear" w:color="auto" w:fill="FFFFFF"/>
                <w:lang w:val="pt-BR"/>
              </w:rPr>
            </w:pPr>
            <w:r w:rsidRPr="00D036EA">
              <w:rPr>
                <w:rFonts w:asciiTheme="majorBidi" w:eastAsia="Times New Roman" w:hAnsiTheme="majorBidi" w:cstheme="majorBidi"/>
                <w:color w:val="000000"/>
                <w:sz w:val="20"/>
                <w:szCs w:val="20"/>
                <w:shd w:val="clear" w:color="auto" w:fill="FFFFFF"/>
                <w:lang w:val="pt-BR"/>
              </w:rPr>
              <w:t>Tammuz</w:t>
            </w:r>
            <w:r w:rsidR="002522AC" w:rsidRPr="00D036EA">
              <w:rPr>
                <w:rFonts w:asciiTheme="majorBidi" w:eastAsia="Times New Roman" w:hAnsiTheme="majorBidi" w:cstheme="majorBidi"/>
                <w:color w:val="000000"/>
                <w:sz w:val="20"/>
                <w:szCs w:val="20"/>
                <w:shd w:val="clear" w:color="auto" w:fill="FFFFFF"/>
                <w:lang w:val="pt-BR"/>
              </w:rPr>
              <w:t xml:space="preserve"> brotando como uma árvore verde de um tronco morto</w:t>
            </w:r>
            <w:r w:rsidRPr="00D036EA">
              <w:rPr>
                <w:rFonts w:asciiTheme="majorBidi" w:eastAsia="Times New Roman" w:hAnsiTheme="majorBidi" w:cstheme="majorBidi"/>
                <w:color w:val="000000"/>
                <w:sz w:val="20"/>
                <w:szCs w:val="20"/>
                <w:lang w:val="pt-BR"/>
              </w:rPr>
              <w:t>.</w:t>
            </w:r>
          </w:p>
        </w:tc>
        <w:tc>
          <w:tcPr>
            <w:tcW w:w="2250" w:type="dxa"/>
            <w:gridSpan w:val="4"/>
          </w:tcPr>
          <w:p w14:paraId="728CFE51" w14:textId="77777777" w:rsidR="001B2D8D" w:rsidRPr="00D036EA" w:rsidRDefault="001B2D8D" w:rsidP="00C552BA">
            <w:pPr>
              <w:spacing w:after="80"/>
              <w:ind w:left="180" w:right="252"/>
              <w:rPr>
                <w:rFonts w:asciiTheme="majorBidi" w:hAnsiTheme="majorBidi" w:cstheme="majorBidi"/>
                <w:color w:val="444444"/>
                <w:sz w:val="20"/>
                <w:szCs w:val="20"/>
                <w:shd w:val="clear" w:color="auto" w:fill="FFFFFF"/>
                <w:lang w:val="pt-BR"/>
              </w:rPr>
            </w:pPr>
            <w:r w:rsidRPr="00D036EA">
              <w:rPr>
                <w:rFonts w:asciiTheme="majorBidi" w:eastAsia="Times New Roman" w:hAnsiTheme="majorBidi" w:cstheme="majorBidi"/>
                <w:color w:val="000000" w:themeColor="text1"/>
                <w:sz w:val="20"/>
                <w:szCs w:val="20"/>
                <w:lang w:val="pt-BR"/>
              </w:rPr>
              <w:t xml:space="preserve">Nimrod </w:t>
            </w:r>
            <w:r w:rsidR="002522AC" w:rsidRPr="00D036EA">
              <w:rPr>
                <w:rFonts w:asciiTheme="majorBidi" w:eastAsia="Times New Roman" w:hAnsiTheme="majorBidi" w:cstheme="majorBidi"/>
                <w:color w:val="000000" w:themeColor="text1"/>
                <w:sz w:val="20"/>
                <w:szCs w:val="20"/>
                <w:lang w:val="pt-BR"/>
              </w:rPr>
              <w:t>com a árvore e um cervo</w:t>
            </w:r>
            <w:r w:rsidR="003309E9" w:rsidRPr="00D036EA">
              <w:rPr>
                <w:rFonts w:asciiTheme="majorBidi" w:eastAsia="Times New Roman" w:hAnsiTheme="majorBidi" w:cstheme="majorBidi"/>
                <w:color w:val="000000" w:themeColor="text1"/>
                <w:sz w:val="20"/>
                <w:szCs w:val="20"/>
                <w:lang w:val="pt-BR"/>
              </w:rPr>
              <w:t>.</w:t>
            </w:r>
          </w:p>
        </w:tc>
        <w:tc>
          <w:tcPr>
            <w:tcW w:w="2520" w:type="dxa"/>
            <w:gridSpan w:val="3"/>
            <w:hideMark/>
          </w:tcPr>
          <w:p w14:paraId="2605697B" w14:textId="533006C6" w:rsidR="001B2D8D" w:rsidRPr="00D036EA" w:rsidRDefault="002522AC" w:rsidP="00C552BA">
            <w:pPr>
              <w:pStyle w:val="NormalWeb"/>
              <w:shd w:val="clear" w:color="auto" w:fill="FFFFFF"/>
              <w:tabs>
                <w:tab w:val="left" w:pos="1854"/>
              </w:tabs>
              <w:spacing w:before="0" w:beforeAutospacing="0" w:after="80" w:afterAutospacing="0"/>
              <w:ind w:right="162" w:hanging="18"/>
              <w:jc w:val="both"/>
              <w:rPr>
                <w:rFonts w:asciiTheme="majorBidi" w:hAnsiTheme="majorBidi" w:cstheme="majorBidi"/>
                <w:color w:val="000000" w:themeColor="text1"/>
                <w:sz w:val="20"/>
                <w:szCs w:val="20"/>
                <w:lang w:val="pt-BR"/>
              </w:rPr>
            </w:pPr>
            <w:r w:rsidRPr="00D036EA">
              <w:rPr>
                <w:rFonts w:asciiTheme="majorBidi" w:hAnsiTheme="majorBidi" w:cstheme="majorBidi"/>
                <w:color w:val="000000"/>
                <w:sz w:val="20"/>
                <w:szCs w:val="20"/>
                <w:shd w:val="clear" w:color="auto" w:fill="FFFFFF"/>
                <w:lang w:val="pt-BR"/>
              </w:rPr>
              <w:t>Deusa</w:t>
            </w:r>
            <w:r w:rsidR="001B2D8D" w:rsidRPr="00D036EA">
              <w:rPr>
                <w:rFonts w:asciiTheme="majorBidi" w:hAnsiTheme="majorBidi" w:cstheme="majorBidi"/>
                <w:color w:val="000000"/>
                <w:sz w:val="20"/>
                <w:szCs w:val="20"/>
                <w:shd w:val="clear" w:color="auto" w:fill="FFFFFF"/>
                <w:lang w:val="pt-BR"/>
              </w:rPr>
              <w:t xml:space="preserve"> Hathor </w:t>
            </w:r>
            <w:r w:rsidRPr="00D036EA">
              <w:rPr>
                <w:rFonts w:asciiTheme="majorBidi" w:hAnsiTheme="majorBidi" w:cstheme="majorBidi"/>
                <w:color w:val="000000"/>
                <w:sz w:val="20"/>
                <w:szCs w:val="20"/>
                <w:shd w:val="clear" w:color="auto" w:fill="FFFFFF"/>
                <w:lang w:val="pt-BR"/>
              </w:rPr>
              <w:t>emergindo de uma acácia</w:t>
            </w:r>
            <w:r w:rsidR="001B2D8D" w:rsidRPr="00D036EA">
              <w:rPr>
                <w:rFonts w:asciiTheme="majorBidi" w:hAnsiTheme="majorBidi" w:cstheme="majorBidi"/>
                <w:color w:val="000000"/>
                <w:sz w:val="20"/>
                <w:szCs w:val="20"/>
                <w:shd w:val="clear" w:color="auto" w:fill="FFFFFF"/>
                <w:lang w:val="pt-BR"/>
              </w:rPr>
              <w:t>; “</w:t>
            </w:r>
            <w:r w:rsidRPr="00D036EA">
              <w:rPr>
                <w:rFonts w:asciiTheme="majorBidi" w:hAnsiTheme="majorBidi" w:cstheme="majorBidi"/>
                <w:color w:val="000000"/>
                <w:sz w:val="20"/>
                <w:szCs w:val="20"/>
                <w:shd w:val="clear" w:color="auto" w:fill="FFFFFF"/>
                <w:lang w:val="pt-BR"/>
              </w:rPr>
              <w:t>a árvore da vida</w:t>
            </w:r>
            <w:r w:rsidR="00865924">
              <w:rPr>
                <w:rFonts w:asciiTheme="majorBidi" w:hAnsiTheme="majorBidi" w:cstheme="majorBidi"/>
                <w:color w:val="000000"/>
                <w:sz w:val="20"/>
                <w:szCs w:val="20"/>
                <w:shd w:val="clear" w:color="auto" w:fill="FFFFFF"/>
                <w:lang w:val="pt-BR"/>
              </w:rPr>
              <w:t>”</w:t>
            </w:r>
            <w:r w:rsidR="001B2D8D" w:rsidRPr="00D036EA">
              <w:rPr>
                <w:rFonts w:asciiTheme="majorBidi" w:hAnsiTheme="majorBidi" w:cstheme="majorBidi"/>
                <w:color w:val="000000"/>
                <w:sz w:val="20"/>
                <w:szCs w:val="20"/>
                <w:shd w:val="clear" w:color="auto" w:fill="FFFFFF"/>
                <w:lang w:val="pt-BR"/>
              </w:rPr>
              <w:t>.</w:t>
            </w:r>
          </w:p>
        </w:tc>
      </w:tr>
      <w:tr w:rsidR="001B2D8D" w:rsidRPr="00D036EA" w14:paraId="28F4DB70" w14:textId="77777777" w:rsidTr="00372F3D">
        <w:tc>
          <w:tcPr>
            <w:tcW w:w="1890" w:type="dxa"/>
            <w:hideMark/>
          </w:tcPr>
          <w:p w14:paraId="48601175" w14:textId="77777777" w:rsidR="001B2D8D" w:rsidRPr="00D036EA" w:rsidRDefault="001B2D8D" w:rsidP="00C552BA">
            <w:pPr>
              <w:spacing w:before="40" w:after="40"/>
              <w:jc w:val="right"/>
              <w:rPr>
                <w:rFonts w:asciiTheme="majorBidi" w:eastAsia="Times New Roman" w:hAnsiTheme="majorBidi" w:cstheme="majorBidi"/>
                <w:color w:val="000000" w:themeColor="text1"/>
                <w:sz w:val="20"/>
                <w:szCs w:val="20"/>
                <w:lang w:val="pt-BR"/>
              </w:rPr>
            </w:pPr>
            <w:r w:rsidRPr="00D036EA">
              <w:rPr>
                <w:rFonts w:asciiTheme="majorBidi" w:eastAsia="Times New Roman" w:hAnsiTheme="majorBidi" w:cstheme="majorBidi"/>
                <w:noProof/>
                <w:color w:val="000000" w:themeColor="text1"/>
                <w:sz w:val="20"/>
                <w:szCs w:val="20"/>
              </w:rPr>
              <w:drawing>
                <wp:inline distT="0" distB="0" distL="0" distR="0" wp14:anchorId="4AA60827" wp14:editId="5E938DA4">
                  <wp:extent cx="956765" cy="1292299"/>
                  <wp:effectExtent l="19050" t="19050" r="14785" b="22151"/>
                  <wp:docPr id="11284" name="Picture 69" descr="https://farm5.staticflickr.com/4047/4189535074_04b787a561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farm5.staticflickr.com/4047/4189535074_04b787a561_b.jpg"/>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974906" cy="1316802"/>
                          </a:xfrm>
                          <a:prstGeom prst="rect">
                            <a:avLst/>
                          </a:prstGeom>
                          <a:noFill/>
                          <a:ln w="19050" cmpd="sng">
                            <a:solidFill>
                              <a:srgbClr val="000000"/>
                            </a:solidFill>
                            <a:miter lim="800000"/>
                            <a:headEnd/>
                            <a:tailEnd/>
                          </a:ln>
                          <a:effectLst/>
                        </pic:spPr>
                      </pic:pic>
                    </a:graphicData>
                  </a:graphic>
                </wp:inline>
              </w:drawing>
            </w:r>
          </w:p>
        </w:tc>
        <w:tc>
          <w:tcPr>
            <w:tcW w:w="2070" w:type="dxa"/>
            <w:gridSpan w:val="3"/>
            <w:hideMark/>
          </w:tcPr>
          <w:p w14:paraId="288A9065" w14:textId="77777777" w:rsidR="001B2D8D" w:rsidRPr="00D036EA" w:rsidRDefault="001B2D8D" w:rsidP="00C552BA">
            <w:pPr>
              <w:spacing w:before="40" w:after="40"/>
              <w:ind w:hanging="108"/>
              <w:jc w:val="both"/>
              <w:rPr>
                <w:rFonts w:asciiTheme="majorBidi" w:eastAsia="Times New Roman" w:hAnsiTheme="majorBidi" w:cstheme="majorBidi"/>
                <w:sz w:val="20"/>
                <w:szCs w:val="20"/>
                <w:lang w:val="pt-BR"/>
              </w:rPr>
            </w:pPr>
            <w:r w:rsidRPr="00D036EA">
              <w:rPr>
                <w:rFonts w:asciiTheme="majorBidi" w:eastAsia="Times New Roman" w:hAnsiTheme="majorBidi" w:cstheme="majorBidi"/>
                <w:noProof/>
                <w:sz w:val="20"/>
                <w:szCs w:val="20"/>
              </w:rPr>
              <w:drawing>
                <wp:inline distT="0" distB="0" distL="0" distR="0" wp14:anchorId="5DADC5BC" wp14:editId="6E87B27B">
                  <wp:extent cx="1025396" cy="1291974"/>
                  <wp:effectExtent l="38100" t="19050" r="22354" b="22476"/>
                  <wp:docPr id="11285" name="صورة 3"/>
                  <wp:cNvGraphicFramePr/>
                  <a:graphic xmlns:a="http://schemas.openxmlformats.org/drawingml/2006/main">
                    <a:graphicData uri="http://schemas.openxmlformats.org/drawingml/2006/picture">
                      <pic:pic xmlns:pic="http://schemas.openxmlformats.org/drawingml/2006/picture">
                        <pic:nvPicPr>
                          <pic:cNvPr id="1029" name="Picture 5"/>
                          <pic:cNvPicPr>
                            <a:picLocks noChangeAspect="1" noChangeArrowheads="1"/>
                          </pic:cNvPicPr>
                        </pic:nvPicPr>
                        <pic:blipFill>
                          <a:blip r:embed="rId211" cstate="print"/>
                          <a:srcRect/>
                          <a:stretch>
                            <a:fillRect/>
                          </a:stretch>
                        </pic:blipFill>
                        <pic:spPr bwMode="auto">
                          <a:xfrm>
                            <a:off x="0" y="0"/>
                            <a:ext cx="1036816" cy="1306363"/>
                          </a:xfrm>
                          <a:prstGeom prst="rect">
                            <a:avLst/>
                          </a:prstGeom>
                          <a:noFill/>
                          <a:ln w="12700">
                            <a:solidFill>
                              <a:schemeClr val="tx1"/>
                            </a:solidFill>
                            <a:miter lim="800000"/>
                            <a:headEnd/>
                            <a:tailEnd/>
                          </a:ln>
                          <a:effectLst/>
                        </pic:spPr>
                      </pic:pic>
                    </a:graphicData>
                  </a:graphic>
                </wp:inline>
              </w:drawing>
            </w:r>
          </w:p>
        </w:tc>
        <w:tc>
          <w:tcPr>
            <w:tcW w:w="2700" w:type="dxa"/>
            <w:gridSpan w:val="4"/>
            <w:hideMark/>
          </w:tcPr>
          <w:p w14:paraId="66D232D4" w14:textId="77777777" w:rsidR="001B2D8D" w:rsidRPr="00D036EA" w:rsidRDefault="001B2D8D" w:rsidP="00C552BA">
            <w:pPr>
              <w:spacing w:before="40" w:after="40"/>
              <w:ind w:right="72"/>
              <w:jc w:val="center"/>
              <w:rPr>
                <w:rFonts w:asciiTheme="majorBidi" w:eastAsia="Times New Roman" w:hAnsiTheme="majorBidi" w:cstheme="majorBidi"/>
                <w:sz w:val="20"/>
                <w:szCs w:val="20"/>
                <w:lang w:val="pt-BR"/>
              </w:rPr>
            </w:pPr>
            <w:r w:rsidRPr="00D036EA">
              <w:rPr>
                <w:rFonts w:asciiTheme="majorBidi" w:hAnsiTheme="majorBidi" w:cstheme="majorBidi"/>
                <w:noProof/>
                <w:sz w:val="20"/>
                <w:szCs w:val="20"/>
              </w:rPr>
              <w:drawing>
                <wp:inline distT="0" distB="0" distL="0" distR="0" wp14:anchorId="66D71C2E" wp14:editId="65610885">
                  <wp:extent cx="1156859" cy="1291974"/>
                  <wp:effectExtent l="19050" t="19050" r="24241" b="22476"/>
                  <wp:docPr id="11286" name="Picture 68" descr="http://shoebat.com/wp-content/uploads/2014/04/paganchristma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hoebat.com/wp-content/uploads/2014/04/paganchristmas1.jpg"/>
                          <pic:cNvPicPr>
                            <a:picLocks noChangeAspect="1" noChangeArrowheads="1"/>
                          </pic:cNvPicPr>
                        </pic:nvPicPr>
                        <pic:blipFill>
                          <a:blip r:embed="rId212">
                            <a:lum bright="10000" contrast="10000"/>
                            <a:extLst>
                              <a:ext uri="{28A0092B-C50C-407E-A947-70E740481C1C}">
                                <a14:useLocalDpi xmlns:a14="http://schemas.microsoft.com/office/drawing/2010/main" val="0"/>
                              </a:ext>
                            </a:extLst>
                          </a:blip>
                          <a:srcRect/>
                          <a:stretch>
                            <a:fillRect/>
                          </a:stretch>
                        </pic:blipFill>
                        <pic:spPr bwMode="auto">
                          <a:xfrm>
                            <a:off x="0" y="0"/>
                            <a:ext cx="1178820" cy="1316500"/>
                          </a:xfrm>
                          <a:prstGeom prst="rect">
                            <a:avLst/>
                          </a:prstGeom>
                          <a:noFill/>
                          <a:ln w="19050" cmpd="sng">
                            <a:solidFill>
                              <a:srgbClr val="000000"/>
                            </a:solidFill>
                            <a:miter lim="800000"/>
                            <a:headEnd/>
                            <a:tailEnd/>
                          </a:ln>
                          <a:effectLst/>
                        </pic:spPr>
                      </pic:pic>
                    </a:graphicData>
                  </a:graphic>
                </wp:inline>
              </w:drawing>
            </w:r>
          </w:p>
        </w:tc>
      </w:tr>
      <w:tr w:rsidR="001B2D8D" w:rsidRPr="00D036EA" w14:paraId="624EF229" w14:textId="77777777" w:rsidTr="00372F3D">
        <w:tc>
          <w:tcPr>
            <w:tcW w:w="4140" w:type="dxa"/>
            <w:gridSpan w:val="5"/>
            <w:hideMark/>
          </w:tcPr>
          <w:p w14:paraId="54932B28" w14:textId="761669DE" w:rsidR="001B2D8D" w:rsidRPr="00A64E59" w:rsidRDefault="002522AC" w:rsidP="00C552BA">
            <w:pPr>
              <w:spacing w:after="240"/>
              <w:jc w:val="both"/>
              <w:rPr>
                <w:rFonts w:asciiTheme="majorBidi" w:eastAsia="Times New Roman" w:hAnsiTheme="majorBidi" w:cstheme="majorBidi"/>
                <w:sz w:val="19"/>
                <w:szCs w:val="19"/>
                <w:lang w:val="pt-BR"/>
              </w:rPr>
            </w:pPr>
            <w:r w:rsidRPr="00A64E59">
              <w:rPr>
                <w:rFonts w:asciiTheme="majorBidi" w:hAnsiTheme="majorBidi" w:cstheme="majorBidi"/>
                <w:sz w:val="19"/>
                <w:szCs w:val="19"/>
                <w:lang w:val="pt-BR"/>
              </w:rPr>
              <w:t xml:space="preserve">Árvores de Natal (à esquerda) na </w:t>
            </w:r>
            <w:r w:rsidR="00F835AF" w:rsidRPr="00A64E59">
              <w:rPr>
                <w:rFonts w:asciiTheme="majorBidi" w:hAnsiTheme="majorBidi" w:cstheme="majorBidi"/>
                <w:sz w:val="19"/>
                <w:szCs w:val="19"/>
                <w:lang w:val="pt-BR"/>
              </w:rPr>
              <w:t>Saturnália</w:t>
            </w:r>
            <w:r w:rsidRPr="00A64E59">
              <w:rPr>
                <w:rFonts w:asciiTheme="majorBidi" w:hAnsiTheme="majorBidi" w:cstheme="majorBidi"/>
                <w:sz w:val="19"/>
                <w:szCs w:val="19"/>
                <w:lang w:val="pt-BR"/>
              </w:rPr>
              <w:t xml:space="preserve"> romana costumavam estar iluminadas com velas, como representado à direita</w:t>
            </w:r>
            <w:r w:rsidR="001B2D8D" w:rsidRPr="00A64E59">
              <w:rPr>
                <w:rFonts w:asciiTheme="majorBidi" w:eastAsia="Times New Roman" w:hAnsiTheme="majorBidi" w:cstheme="majorBidi"/>
                <w:sz w:val="19"/>
                <w:szCs w:val="19"/>
                <w:lang w:val="pt-BR"/>
              </w:rPr>
              <w:t xml:space="preserve">. </w:t>
            </w:r>
          </w:p>
        </w:tc>
        <w:tc>
          <w:tcPr>
            <w:tcW w:w="2520" w:type="dxa"/>
            <w:gridSpan w:val="3"/>
          </w:tcPr>
          <w:p w14:paraId="2CEB84B6" w14:textId="77777777" w:rsidR="001B2D8D" w:rsidRPr="00D036EA" w:rsidRDefault="002522AC" w:rsidP="00A64E59">
            <w:pPr>
              <w:ind w:right="227"/>
              <w:jc w:val="both"/>
              <w:rPr>
                <w:rFonts w:asciiTheme="majorBidi" w:eastAsia="Times New Roman" w:hAnsiTheme="majorBidi" w:cstheme="majorBidi"/>
                <w:sz w:val="20"/>
                <w:szCs w:val="20"/>
                <w:lang w:val="pt-BR"/>
              </w:rPr>
            </w:pPr>
            <w:r w:rsidRPr="00D036EA">
              <w:rPr>
                <w:rFonts w:asciiTheme="majorBidi" w:eastAsia="Times New Roman" w:hAnsiTheme="majorBidi" w:cstheme="majorBidi"/>
                <w:sz w:val="20"/>
                <w:szCs w:val="20"/>
                <w:lang w:val="pt-BR"/>
              </w:rPr>
              <w:t>Uma manifestante contra as árvores de natal</w:t>
            </w:r>
            <w:r w:rsidR="001B2D8D" w:rsidRPr="00D036EA">
              <w:rPr>
                <w:rFonts w:asciiTheme="majorBidi" w:eastAsia="Times New Roman" w:hAnsiTheme="majorBidi" w:cstheme="majorBidi"/>
                <w:sz w:val="20"/>
                <w:szCs w:val="20"/>
                <w:lang w:val="pt-BR"/>
              </w:rPr>
              <w:t>.</w:t>
            </w:r>
          </w:p>
        </w:tc>
      </w:tr>
    </w:tbl>
    <w:p w14:paraId="09AD0A01" w14:textId="77777777" w:rsidR="001B2D8D" w:rsidRPr="00D036EA" w:rsidRDefault="001B2D8D" w:rsidP="00C552BA">
      <w:pPr>
        <w:spacing w:before="80" w:after="80" w:line="240" w:lineRule="auto"/>
        <w:ind w:firstLine="284"/>
        <w:jc w:val="both"/>
        <w:rPr>
          <w:rFonts w:asciiTheme="majorBidi" w:eastAsia="Times New Roman" w:hAnsiTheme="majorBidi" w:cstheme="majorBidi"/>
          <w:color w:val="000000" w:themeColor="text1"/>
          <w:sz w:val="6"/>
          <w:szCs w:val="6"/>
          <w:lang w:val="pt-BR"/>
        </w:rPr>
      </w:pPr>
    </w:p>
    <w:p w14:paraId="77AFC14C" w14:textId="781421BA" w:rsidR="00D406D3" w:rsidRPr="00D036EA" w:rsidRDefault="00D406D3" w:rsidP="00AD68B8">
      <w:pPr>
        <w:spacing w:before="86" w:after="86" w:line="240" w:lineRule="auto"/>
        <w:jc w:val="both"/>
        <w:rPr>
          <w:rFonts w:asciiTheme="majorBidi" w:hAnsiTheme="majorBidi" w:cstheme="majorBidi"/>
          <w:sz w:val="20"/>
          <w:szCs w:val="20"/>
          <w:lang w:val="pt-BR"/>
        </w:rPr>
      </w:pPr>
      <w:r w:rsidRPr="00D036EA">
        <w:rPr>
          <w:rFonts w:asciiTheme="majorBidi" w:hAnsiTheme="majorBidi" w:cstheme="majorBidi"/>
          <w:b/>
          <w:bCs/>
          <w:sz w:val="20"/>
          <w:szCs w:val="20"/>
          <w:lang w:val="pt-BR"/>
        </w:rPr>
        <w:lastRenderedPageBreak/>
        <w:t>Papai Noel era São Nicolau?</w:t>
      </w:r>
      <w:r w:rsidRPr="00D036EA">
        <w:rPr>
          <w:rFonts w:asciiTheme="majorBidi" w:hAnsiTheme="majorBidi" w:cstheme="majorBidi"/>
          <w:sz w:val="20"/>
          <w:szCs w:val="20"/>
          <w:lang w:val="pt-BR"/>
        </w:rPr>
        <w:t xml:space="preserve"> A Igreja Católica </w:t>
      </w:r>
      <w:r w:rsidR="00165A02">
        <w:rPr>
          <w:rFonts w:asciiTheme="majorBidi" w:hAnsiTheme="majorBidi" w:cstheme="majorBidi"/>
          <w:sz w:val="20"/>
          <w:szCs w:val="20"/>
          <w:lang w:val="pt-BR"/>
        </w:rPr>
        <w:t>deu ao</w:t>
      </w:r>
      <w:r w:rsidRPr="00D036EA">
        <w:rPr>
          <w:rFonts w:asciiTheme="majorBidi" w:hAnsiTheme="majorBidi" w:cstheme="majorBidi"/>
          <w:sz w:val="20"/>
          <w:szCs w:val="20"/>
          <w:lang w:val="pt-BR"/>
        </w:rPr>
        <w:t xml:space="preserve"> costum</w:t>
      </w:r>
      <w:r w:rsidR="00165A02">
        <w:rPr>
          <w:rFonts w:asciiTheme="majorBidi" w:hAnsiTheme="majorBidi" w:cstheme="majorBidi"/>
          <w:sz w:val="20"/>
          <w:szCs w:val="20"/>
          <w:lang w:val="pt-BR"/>
        </w:rPr>
        <w:t>e de dar presentes do</w:t>
      </w:r>
      <w:r w:rsidRPr="00D036EA">
        <w:rPr>
          <w:rFonts w:asciiTheme="majorBidi" w:hAnsiTheme="majorBidi" w:cstheme="majorBidi"/>
          <w:sz w:val="20"/>
          <w:szCs w:val="20"/>
          <w:lang w:val="pt-BR"/>
        </w:rPr>
        <w:t xml:space="preserve"> Papai Noel </w:t>
      </w:r>
      <w:r w:rsidR="00165A02">
        <w:rPr>
          <w:rFonts w:asciiTheme="majorBidi" w:hAnsiTheme="majorBidi" w:cstheme="majorBidi"/>
          <w:sz w:val="20"/>
          <w:szCs w:val="20"/>
          <w:lang w:val="pt-BR"/>
        </w:rPr>
        <w:t xml:space="preserve">um sabor cristão </w:t>
      </w:r>
      <w:r w:rsidRPr="00D036EA">
        <w:rPr>
          <w:rFonts w:asciiTheme="majorBidi" w:hAnsiTheme="majorBidi" w:cstheme="majorBidi"/>
          <w:sz w:val="20"/>
          <w:szCs w:val="20"/>
          <w:lang w:val="pt-BR"/>
        </w:rPr>
        <w:t>reconstruindo a partir da origem de São Nicolau na Ásia Menor. No entanto, em 1969, o Papa Paulo VI ordenou que a festa de São Nicolau fosse retirada do calendário católico romano oficial porque a vida do santo foi documentada infielmente.</w:t>
      </w:r>
    </w:p>
    <w:p w14:paraId="2C977C05" w14:textId="12E6FA38" w:rsidR="00D406D3" w:rsidRPr="00D036EA" w:rsidRDefault="00D406D3" w:rsidP="00AD68B8">
      <w:pPr>
        <w:spacing w:before="86" w:after="86" w:line="240" w:lineRule="auto"/>
        <w:jc w:val="both"/>
        <w:rPr>
          <w:rFonts w:asciiTheme="majorBidi" w:hAnsiTheme="majorBidi" w:cstheme="majorBidi"/>
          <w:sz w:val="20"/>
          <w:szCs w:val="20"/>
          <w:lang w:val="pt-BR"/>
        </w:rPr>
      </w:pPr>
      <w:r w:rsidRPr="00D036EA">
        <w:rPr>
          <w:rFonts w:asciiTheme="majorBidi" w:hAnsiTheme="majorBidi" w:cstheme="majorBidi"/>
          <w:b/>
          <w:bCs/>
          <w:sz w:val="20"/>
          <w:szCs w:val="20"/>
          <w:lang w:val="pt-BR"/>
        </w:rPr>
        <w:t>Qual é a origem do Papai Noel?</w:t>
      </w:r>
      <w:r w:rsidRPr="00D036EA">
        <w:rPr>
          <w:rFonts w:asciiTheme="majorBidi" w:hAnsiTheme="majorBidi" w:cstheme="majorBidi"/>
          <w:sz w:val="20"/>
          <w:szCs w:val="20"/>
          <w:lang w:val="pt-BR"/>
        </w:rPr>
        <w:t xml:space="preserve"> A tradição de deuses ou deusas que presenteavam precedeu o Cristianismo em milhares de anos. Os escandinavos acredit</w:t>
      </w:r>
      <w:r w:rsidR="00490AD7">
        <w:rPr>
          <w:rFonts w:asciiTheme="majorBidi" w:hAnsiTheme="majorBidi" w:cstheme="majorBidi"/>
          <w:sz w:val="20"/>
          <w:szCs w:val="20"/>
          <w:lang w:val="pt-BR"/>
        </w:rPr>
        <w:t>avam que a deusa Hertha aparecia em suas lareiras e trazia</w:t>
      </w:r>
      <w:r w:rsidRPr="00D036EA">
        <w:rPr>
          <w:rFonts w:asciiTheme="majorBidi" w:hAnsiTheme="majorBidi" w:cstheme="majorBidi"/>
          <w:sz w:val="20"/>
          <w:szCs w:val="20"/>
          <w:lang w:val="pt-BR"/>
        </w:rPr>
        <w:t xml:space="preserve"> boa sorte para as casas. Na Roma pré-cristã, os imperadores obrigavam seus cidadãos a trazerem oferendas e presentes durante a </w:t>
      </w:r>
      <w:r w:rsidR="00F835AF">
        <w:rPr>
          <w:rFonts w:asciiTheme="majorBidi" w:hAnsiTheme="majorBidi" w:cstheme="majorBidi"/>
          <w:sz w:val="20"/>
          <w:szCs w:val="20"/>
          <w:lang w:val="pt-BR"/>
        </w:rPr>
        <w:t>Saturnália</w:t>
      </w:r>
      <w:r w:rsidRPr="00D036EA">
        <w:rPr>
          <w:rFonts w:asciiTheme="majorBidi" w:hAnsiTheme="majorBidi" w:cstheme="majorBidi"/>
          <w:sz w:val="20"/>
          <w:szCs w:val="20"/>
          <w:lang w:val="pt-BR"/>
        </w:rPr>
        <w:t xml:space="preserve"> (em dezembr</w:t>
      </w:r>
      <w:r w:rsidR="00490AD7">
        <w:rPr>
          <w:rFonts w:asciiTheme="majorBidi" w:hAnsiTheme="majorBidi" w:cstheme="majorBidi"/>
          <w:sz w:val="20"/>
          <w:szCs w:val="20"/>
          <w:lang w:val="pt-BR"/>
        </w:rPr>
        <w:t xml:space="preserve">o). O deus pagão </w:t>
      </w:r>
      <w:r w:rsidR="00F835AF">
        <w:rPr>
          <w:rFonts w:asciiTheme="majorBidi" w:hAnsiTheme="majorBidi" w:cstheme="majorBidi"/>
          <w:sz w:val="20"/>
          <w:szCs w:val="20"/>
          <w:lang w:val="pt-BR"/>
        </w:rPr>
        <w:t>Odín</w:t>
      </w:r>
      <w:r w:rsidR="00490AD7">
        <w:rPr>
          <w:rFonts w:asciiTheme="majorBidi" w:hAnsiTheme="majorBidi" w:cstheme="majorBidi"/>
          <w:sz w:val="20"/>
          <w:szCs w:val="20"/>
          <w:lang w:val="pt-BR"/>
        </w:rPr>
        <w:t xml:space="preserve"> também era</w:t>
      </w:r>
      <w:r w:rsidRPr="00D036EA">
        <w:rPr>
          <w:rFonts w:asciiTheme="majorBidi" w:hAnsiTheme="majorBidi" w:cstheme="majorBidi"/>
          <w:sz w:val="20"/>
          <w:szCs w:val="20"/>
          <w:lang w:val="pt-BR"/>
        </w:rPr>
        <w:t xml:space="preserve"> conhecido por deixar presentes especiais sob árvores verdes.</w:t>
      </w:r>
    </w:p>
    <w:p w14:paraId="4A7D8596" w14:textId="0263A0CC" w:rsidR="001B2D8D" w:rsidRPr="00D036EA" w:rsidRDefault="00D406D3" w:rsidP="00AD68B8">
      <w:pPr>
        <w:spacing w:before="86" w:after="86" w:line="240" w:lineRule="auto"/>
        <w:ind w:firstLine="180"/>
        <w:jc w:val="both"/>
        <w:rPr>
          <w:rFonts w:asciiTheme="majorBidi" w:hAnsiTheme="majorBidi" w:cstheme="majorBidi"/>
          <w:sz w:val="20"/>
          <w:szCs w:val="20"/>
          <w:lang w:val="pt-BR"/>
        </w:rPr>
      </w:pPr>
      <w:r w:rsidRPr="00D036EA">
        <w:rPr>
          <w:rFonts w:asciiTheme="majorBidi" w:hAnsiTheme="majorBidi" w:cstheme="majorBidi"/>
          <w:sz w:val="20"/>
          <w:szCs w:val="20"/>
          <w:lang w:val="pt-BR"/>
        </w:rPr>
        <w:t>Papai Noel</w:t>
      </w:r>
      <w:r w:rsidR="00490AD7">
        <w:rPr>
          <w:rFonts w:asciiTheme="majorBidi" w:hAnsiTheme="majorBidi" w:cstheme="majorBidi"/>
          <w:sz w:val="20"/>
          <w:szCs w:val="20"/>
          <w:lang w:val="pt-BR"/>
        </w:rPr>
        <w:t>,</w:t>
      </w:r>
      <w:r w:rsidRPr="00D036EA">
        <w:rPr>
          <w:rFonts w:asciiTheme="majorBidi" w:hAnsiTheme="majorBidi" w:cstheme="majorBidi"/>
          <w:sz w:val="20"/>
          <w:szCs w:val="20"/>
          <w:lang w:val="pt-BR"/>
        </w:rPr>
        <w:t xml:space="preserve"> com suas renas e trenó</w:t>
      </w:r>
      <w:r w:rsidR="00490AD7">
        <w:rPr>
          <w:rFonts w:asciiTheme="majorBidi" w:hAnsiTheme="majorBidi" w:cstheme="majorBidi"/>
          <w:sz w:val="20"/>
          <w:szCs w:val="20"/>
          <w:lang w:val="pt-BR"/>
        </w:rPr>
        <w:t>,</w:t>
      </w:r>
      <w:r w:rsidRPr="00D036EA">
        <w:rPr>
          <w:rFonts w:asciiTheme="majorBidi" w:hAnsiTheme="majorBidi" w:cstheme="majorBidi"/>
          <w:sz w:val="20"/>
          <w:szCs w:val="20"/>
          <w:lang w:val="pt-BR"/>
        </w:rPr>
        <w:t xml:space="preserve"> é uma versão mista de deuses como Saturno, Thor, </w:t>
      </w:r>
      <w:r w:rsidR="00F835AF">
        <w:rPr>
          <w:rFonts w:asciiTheme="majorBidi" w:hAnsiTheme="majorBidi" w:cstheme="majorBidi"/>
          <w:sz w:val="20"/>
          <w:szCs w:val="20"/>
          <w:lang w:val="pt-BR"/>
        </w:rPr>
        <w:t>Odín</w:t>
      </w:r>
      <w:r w:rsidRPr="00D036EA">
        <w:rPr>
          <w:rFonts w:asciiTheme="majorBidi" w:hAnsiTheme="majorBidi" w:cstheme="majorBidi"/>
          <w:sz w:val="20"/>
          <w:szCs w:val="20"/>
          <w:lang w:val="pt-BR"/>
        </w:rPr>
        <w:t xml:space="preserve"> e outros. Portanto, porque, na mitologia da Holanda, </w:t>
      </w:r>
      <w:r w:rsidR="00F835AF">
        <w:rPr>
          <w:rFonts w:asciiTheme="majorBidi" w:hAnsiTheme="majorBidi" w:cstheme="majorBidi"/>
          <w:sz w:val="20"/>
          <w:szCs w:val="20"/>
          <w:lang w:val="pt-BR"/>
        </w:rPr>
        <w:t>Odín</w:t>
      </w:r>
      <w:r w:rsidRPr="00D036EA">
        <w:rPr>
          <w:rFonts w:asciiTheme="majorBidi" w:hAnsiTheme="majorBidi" w:cstheme="majorBidi"/>
          <w:sz w:val="20"/>
          <w:szCs w:val="20"/>
          <w:lang w:val="pt-BR"/>
        </w:rPr>
        <w:t xml:space="preserve"> montou um cavalo branco através do céu, o Papai Noel é normalmente representado montando um cavalo branco em vez das renas e trenó</w:t>
      </w:r>
      <w:r w:rsidR="001B2D8D" w:rsidRPr="00D036EA">
        <w:rPr>
          <w:rFonts w:asciiTheme="majorBidi" w:eastAsia="Times New Roman" w:hAnsiTheme="majorBidi" w:cstheme="majorBidi"/>
          <w:color w:val="000000" w:themeColor="text1"/>
          <w:sz w:val="20"/>
          <w:szCs w:val="20"/>
          <w:lang w:val="pt-BR"/>
        </w:rPr>
        <w:t xml:space="preserve">. </w:t>
      </w:r>
    </w:p>
    <w:p w14:paraId="4C7AA70E" w14:textId="77777777" w:rsidR="001B2D8D" w:rsidRPr="00D036EA" w:rsidRDefault="001B2D8D" w:rsidP="00AD68B8">
      <w:pPr>
        <w:spacing w:before="86" w:after="86" w:line="240" w:lineRule="auto"/>
        <w:jc w:val="both"/>
        <w:outlineLvl w:val="0"/>
        <w:rPr>
          <w:rFonts w:asciiTheme="majorBidi" w:eastAsia="Times New Roman" w:hAnsiTheme="majorBidi" w:cstheme="majorBidi"/>
          <w:b/>
          <w:bCs/>
          <w:i/>
          <w:iCs/>
          <w:color w:val="000000" w:themeColor="text1"/>
          <w:sz w:val="26"/>
          <w:szCs w:val="26"/>
          <w:lang w:val="pt-BR"/>
        </w:rPr>
      </w:pPr>
      <w:r w:rsidRPr="00D036EA">
        <w:rPr>
          <w:rFonts w:asciiTheme="majorBidi" w:eastAsia="Times New Roman" w:hAnsiTheme="majorBidi" w:cstheme="majorBidi"/>
          <w:b/>
          <w:bCs/>
          <w:i/>
          <w:iCs/>
          <w:color w:val="000000" w:themeColor="text1"/>
          <w:sz w:val="26"/>
          <w:szCs w:val="26"/>
          <w:lang w:val="pt-BR"/>
        </w:rPr>
        <w:t>Conclus</w:t>
      </w:r>
      <w:r w:rsidR="00D406D3" w:rsidRPr="00D036EA">
        <w:rPr>
          <w:rFonts w:asciiTheme="majorBidi" w:eastAsia="Times New Roman" w:hAnsiTheme="majorBidi" w:cstheme="majorBidi"/>
          <w:b/>
          <w:bCs/>
          <w:i/>
          <w:iCs/>
          <w:color w:val="000000" w:themeColor="text1"/>
          <w:sz w:val="26"/>
          <w:szCs w:val="26"/>
          <w:lang w:val="pt-BR"/>
        </w:rPr>
        <w:t>ão</w:t>
      </w:r>
    </w:p>
    <w:p w14:paraId="18679C94" w14:textId="4E153BED" w:rsidR="001B2D8D" w:rsidRPr="00D036EA" w:rsidRDefault="00D406D3" w:rsidP="00AD68B8">
      <w:pPr>
        <w:pStyle w:val="ListParagraph"/>
        <w:numPr>
          <w:ilvl w:val="0"/>
          <w:numId w:val="4"/>
        </w:numPr>
        <w:spacing w:before="86" w:after="86" w:line="240" w:lineRule="auto"/>
        <w:ind w:left="288" w:hanging="284"/>
        <w:contextualSpacing w:val="0"/>
        <w:jc w:val="both"/>
        <w:rPr>
          <w:rFonts w:asciiTheme="majorBidi" w:eastAsia="Times New Roman" w:hAnsiTheme="majorBidi" w:cstheme="majorBidi"/>
          <w:color w:val="000000" w:themeColor="text1"/>
          <w:sz w:val="20"/>
          <w:szCs w:val="20"/>
          <w:lang w:val="pt-BR"/>
        </w:rPr>
      </w:pPr>
      <w:r w:rsidRPr="00D036EA">
        <w:rPr>
          <w:rFonts w:asciiTheme="majorBidi" w:hAnsiTheme="majorBidi" w:cstheme="majorBidi"/>
          <w:sz w:val="20"/>
          <w:szCs w:val="20"/>
          <w:lang w:val="pt-BR"/>
        </w:rPr>
        <w:t xml:space="preserve">Para conciliar entre adoradores pagãos e Cristianismo, as festas deles foram </w:t>
      </w:r>
      <w:r w:rsidR="00FA4969">
        <w:rPr>
          <w:rFonts w:asciiTheme="majorBidi" w:hAnsiTheme="majorBidi" w:cstheme="majorBidi"/>
          <w:sz w:val="20"/>
          <w:szCs w:val="20"/>
          <w:lang w:val="pt-BR"/>
        </w:rPr>
        <w:t>amalgamadas</w:t>
      </w:r>
      <w:r w:rsidRPr="00D036EA">
        <w:rPr>
          <w:rFonts w:asciiTheme="majorBidi" w:hAnsiTheme="majorBidi" w:cstheme="majorBidi"/>
          <w:sz w:val="20"/>
          <w:szCs w:val="20"/>
          <w:lang w:val="pt-BR"/>
        </w:rPr>
        <w:t xml:space="preserve"> para produzir misturas de rituais chamados Páscoa e Natal. Ambos os festivais não são encontrados em nenhum lugar na Bíblia, e nunca foram celebrados por Jesus (PECE) ou pelos primeiros cristãos</w:t>
      </w:r>
      <w:r w:rsidR="001B2D8D" w:rsidRPr="00D036EA">
        <w:rPr>
          <w:rFonts w:asciiTheme="majorBidi" w:eastAsia="Times New Roman" w:hAnsiTheme="majorBidi" w:cstheme="majorBidi"/>
          <w:color w:val="000000" w:themeColor="text1"/>
          <w:sz w:val="20"/>
          <w:szCs w:val="20"/>
          <w:lang w:val="pt-BR"/>
        </w:rPr>
        <w:t xml:space="preserve">. </w:t>
      </w:r>
    </w:p>
    <w:p w14:paraId="59EEA119" w14:textId="291E6C9F" w:rsidR="00941531" w:rsidRPr="00D036EA" w:rsidRDefault="00FA4969" w:rsidP="00AD68B8">
      <w:pPr>
        <w:pStyle w:val="ListParagraph"/>
        <w:numPr>
          <w:ilvl w:val="0"/>
          <w:numId w:val="4"/>
        </w:numPr>
        <w:spacing w:before="86" w:after="86" w:line="240" w:lineRule="auto"/>
        <w:ind w:left="288" w:hanging="284"/>
        <w:contextualSpacing w:val="0"/>
        <w:jc w:val="both"/>
        <w:rPr>
          <w:rFonts w:asciiTheme="majorBidi" w:eastAsia="Times New Roman" w:hAnsiTheme="majorBidi" w:cstheme="majorBidi"/>
          <w:sz w:val="20"/>
          <w:szCs w:val="20"/>
          <w:lang w:val="pt-BR"/>
        </w:rPr>
      </w:pPr>
      <w:r>
        <w:rPr>
          <w:rFonts w:asciiTheme="majorBidi" w:hAnsiTheme="majorBidi" w:cstheme="majorBidi"/>
          <w:sz w:val="20"/>
          <w:szCs w:val="20"/>
          <w:lang w:val="pt-BR"/>
        </w:rPr>
        <w:t xml:space="preserve">A </w:t>
      </w:r>
      <w:r w:rsidR="00D406D3" w:rsidRPr="00D036EA">
        <w:rPr>
          <w:rFonts w:asciiTheme="majorBidi" w:hAnsiTheme="majorBidi" w:cstheme="majorBidi"/>
          <w:sz w:val="20"/>
          <w:szCs w:val="20"/>
          <w:lang w:val="pt-BR"/>
        </w:rPr>
        <w:t xml:space="preserve">Páscoa e </w:t>
      </w:r>
      <w:r>
        <w:rPr>
          <w:rFonts w:asciiTheme="majorBidi" w:hAnsiTheme="majorBidi" w:cstheme="majorBidi"/>
          <w:sz w:val="20"/>
          <w:szCs w:val="20"/>
          <w:lang w:val="pt-BR"/>
        </w:rPr>
        <w:t xml:space="preserve">o </w:t>
      </w:r>
      <w:r w:rsidR="00D406D3" w:rsidRPr="00D036EA">
        <w:rPr>
          <w:rFonts w:asciiTheme="majorBidi" w:hAnsiTheme="majorBidi" w:cstheme="majorBidi"/>
          <w:sz w:val="20"/>
          <w:szCs w:val="20"/>
          <w:lang w:val="pt-BR"/>
        </w:rPr>
        <w:t>Natal foram profissionalmente comercializados para atrair as pessoas a gastarem seu dinheiro</w:t>
      </w:r>
      <w:r w:rsidR="001B2D8D" w:rsidRPr="00D036EA">
        <w:rPr>
          <w:rFonts w:asciiTheme="majorBidi" w:eastAsia="Times New Roman" w:hAnsiTheme="majorBidi" w:cstheme="majorBidi"/>
          <w:sz w:val="20"/>
          <w:szCs w:val="20"/>
          <w:lang w:val="pt-BR"/>
        </w:rPr>
        <w:t xml:space="preserve">. </w:t>
      </w:r>
    </w:p>
    <w:p w14:paraId="7905B8E3" w14:textId="77777777" w:rsidR="00FA4969" w:rsidRDefault="00D406D3" w:rsidP="00AD68B8">
      <w:pPr>
        <w:pStyle w:val="ListParagraph"/>
        <w:numPr>
          <w:ilvl w:val="0"/>
          <w:numId w:val="4"/>
        </w:numPr>
        <w:spacing w:before="86" w:after="86" w:line="240" w:lineRule="auto"/>
        <w:ind w:left="288" w:hanging="284"/>
        <w:contextualSpacing w:val="0"/>
        <w:jc w:val="both"/>
        <w:rPr>
          <w:rFonts w:asciiTheme="majorBidi" w:eastAsia="Times New Roman" w:hAnsiTheme="majorBidi" w:cstheme="majorBidi"/>
          <w:sz w:val="20"/>
          <w:szCs w:val="20"/>
          <w:lang w:val="pt-BR"/>
        </w:rPr>
      </w:pPr>
      <w:r w:rsidRPr="00D036EA">
        <w:rPr>
          <w:rFonts w:asciiTheme="majorBidi" w:hAnsiTheme="majorBidi" w:cstheme="majorBidi"/>
          <w:sz w:val="20"/>
          <w:szCs w:val="20"/>
          <w:lang w:val="pt-BR"/>
        </w:rPr>
        <w:t>A celebração de festas pagãs é proibida na Bíblia.</w:t>
      </w:r>
    </w:p>
    <w:p w14:paraId="32A712ED" w14:textId="689C12D9" w:rsidR="001B2D8D" w:rsidRPr="00FA4969" w:rsidRDefault="00FA4969" w:rsidP="00AD68B8">
      <w:pPr>
        <w:spacing w:before="86" w:after="86" w:line="240" w:lineRule="auto"/>
        <w:ind w:left="288"/>
        <w:jc w:val="both"/>
        <w:rPr>
          <w:rFonts w:asciiTheme="majorBidi" w:eastAsia="Times New Roman" w:hAnsiTheme="majorBidi" w:cstheme="majorBidi"/>
          <w:sz w:val="20"/>
          <w:szCs w:val="20"/>
          <w:lang w:val="pt-BR"/>
        </w:rPr>
      </w:pPr>
      <w:r>
        <w:rPr>
          <w:rFonts w:asciiTheme="majorBidi" w:hAnsiTheme="majorBidi" w:cstheme="majorBidi"/>
          <w:i/>
          <w:iCs/>
          <w:sz w:val="20"/>
          <w:szCs w:val="20"/>
          <w:lang w:val="pt-BR"/>
        </w:rPr>
        <w:t>“</w:t>
      </w:r>
      <w:r w:rsidR="00D406D3" w:rsidRPr="00FA4969">
        <w:rPr>
          <w:rFonts w:asciiTheme="majorBidi" w:hAnsiTheme="majorBidi" w:cstheme="majorBidi"/>
          <w:i/>
          <w:iCs/>
          <w:sz w:val="20"/>
          <w:szCs w:val="20"/>
          <w:lang w:val="pt-BR"/>
        </w:rPr>
        <w:t>Não procedereis como se faz na terra do Egito, onde vivestes; não procedereis de acordo com o costume da terra de Canaã, para onde vos condu</w:t>
      </w:r>
      <w:r>
        <w:rPr>
          <w:rFonts w:asciiTheme="majorBidi" w:hAnsiTheme="majorBidi" w:cstheme="majorBidi"/>
          <w:i/>
          <w:iCs/>
          <w:sz w:val="20"/>
          <w:szCs w:val="20"/>
          <w:lang w:val="pt-BR"/>
        </w:rPr>
        <w:t>zo. Não seguireis suas práticas” (Levítico, 18:</w:t>
      </w:r>
      <w:r w:rsidR="00D406D3" w:rsidRPr="00FA4969">
        <w:rPr>
          <w:rFonts w:asciiTheme="majorBidi" w:hAnsiTheme="majorBidi" w:cstheme="majorBidi"/>
          <w:i/>
          <w:iCs/>
          <w:sz w:val="20"/>
          <w:szCs w:val="20"/>
          <w:lang w:val="pt-BR"/>
        </w:rPr>
        <w:t>2-4</w:t>
      </w:r>
      <w:r w:rsidR="001B2D8D" w:rsidRPr="00FA4969">
        <w:rPr>
          <w:rFonts w:asciiTheme="majorBidi" w:hAnsiTheme="majorBidi" w:cstheme="majorBidi"/>
          <w:i/>
          <w:iCs/>
          <w:sz w:val="20"/>
          <w:szCs w:val="20"/>
          <w:lang w:val="pt-BR"/>
        </w:rPr>
        <w:t>).</w:t>
      </w:r>
    </w:p>
    <w:p w14:paraId="4E8DD594" w14:textId="4BAB6EBD" w:rsidR="001B2D8D" w:rsidRPr="00D036EA" w:rsidRDefault="00941531" w:rsidP="00AD68B8">
      <w:pPr>
        <w:pStyle w:val="ListParagraph"/>
        <w:numPr>
          <w:ilvl w:val="0"/>
          <w:numId w:val="4"/>
        </w:numPr>
        <w:spacing w:before="86" w:after="86" w:line="240" w:lineRule="auto"/>
        <w:ind w:left="288" w:hanging="284"/>
        <w:contextualSpacing w:val="0"/>
        <w:jc w:val="both"/>
        <w:rPr>
          <w:rFonts w:asciiTheme="majorBidi" w:eastAsia="Times New Roman" w:hAnsiTheme="majorBidi" w:cstheme="majorBidi"/>
          <w:sz w:val="20"/>
          <w:szCs w:val="20"/>
          <w:lang w:val="pt-BR"/>
        </w:rPr>
      </w:pPr>
      <w:r w:rsidRPr="00D036EA">
        <w:rPr>
          <w:rFonts w:asciiTheme="majorBidi" w:hAnsiTheme="majorBidi" w:cstheme="majorBidi"/>
          <w:sz w:val="20"/>
          <w:szCs w:val="20"/>
          <w:lang w:val="pt-BR"/>
        </w:rPr>
        <w:t xml:space="preserve">Quando os judeus se desviaram da lei de Deus, Jesus (PECE) foi enviado a eles para voltarem à Lei de Deus. Da mesma forma, porque o </w:t>
      </w:r>
      <w:r w:rsidR="00142F12">
        <w:rPr>
          <w:rFonts w:asciiTheme="majorBidi" w:hAnsiTheme="majorBidi" w:cstheme="majorBidi"/>
          <w:sz w:val="20"/>
          <w:szCs w:val="20"/>
          <w:lang w:val="pt-BR"/>
        </w:rPr>
        <w:t>Cristianismo</w:t>
      </w:r>
      <w:r w:rsidRPr="00D036EA">
        <w:rPr>
          <w:rFonts w:asciiTheme="majorBidi" w:hAnsiTheme="majorBidi" w:cstheme="majorBidi"/>
          <w:sz w:val="20"/>
          <w:szCs w:val="20"/>
          <w:lang w:val="pt-BR"/>
        </w:rPr>
        <w:t xml:space="preserve"> se desviou da mensagem de Jesus (PECE) e foi misturado a rituais e práticas de pagãos, Deus enviou Muhammad (PECE) para restaurar a Sua mensagem</w:t>
      </w:r>
      <w:r w:rsidR="001B2D8D" w:rsidRPr="00D036EA">
        <w:rPr>
          <w:rFonts w:asciiTheme="majorBidi" w:eastAsia="Times New Roman" w:hAnsiTheme="majorBidi" w:cstheme="majorBidi"/>
          <w:sz w:val="20"/>
          <w:szCs w:val="20"/>
          <w:lang w:val="pt-BR"/>
        </w:rPr>
        <w:t>.</w:t>
      </w:r>
    </w:p>
    <w:p w14:paraId="602EC4E0" w14:textId="7D43AD73" w:rsidR="00FA4969" w:rsidRDefault="00FA4969" w:rsidP="00AD68B8">
      <w:pPr>
        <w:spacing w:before="86" w:after="86" w:line="240" w:lineRule="auto"/>
        <w:ind w:left="289"/>
        <w:jc w:val="both"/>
        <w:rPr>
          <w:rFonts w:asciiTheme="majorBidi" w:hAnsiTheme="majorBidi" w:cstheme="majorBidi"/>
          <w:i/>
          <w:iCs/>
          <w:sz w:val="20"/>
          <w:szCs w:val="20"/>
          <w:lang w:val="pt-BR"/>
        </w:rPr>
      </w:pPr>
      <w:r>
        <w:rPr>
          <w:rFonts w:asciiTheme="majorBidi" w:hAnsiTheme="majorBidi" w:cstheme="majorBidi"/>
          <w:i/>
          <w:iCs/>
          <w:sz w:val="20"/>
          <w:szCs w:val="20"/>
          <w:lang w:val="pt-BR"/>
        </w:rPr>
        <w:t>“E, quando se lhes diz: ‘Segui o que Allah fez descer’, dizem: ‘</w:t>
      </w:r>
      <w:r w:rsidR="00941531" w:rsidRPr="00D036EA">
        <w:rPr>
          <w:rFonts w:asciiTheme="majorBidi" w:hAnsiTheme="majorBidi" w:cstheme="majorBidi"/>
          <w:i/>
          <w:iCs/>
          <w:sz w:val="20"/>
          <w:szCs w:val="20"/>
          <w:lang w:val="pt-BR"/>
        </w:rPr>
        <w:t xml:space="preserve">Não. Mas seguimos aquilo </w:t>
      </w:r>
      <w:r>
        <w:rPr>
          <w:rFonts w:asciiTheme="majorBidi" w:hAnsiTheme="majorBidi" w:cstheme="majorBidi"/>
          <w:i/>
          <w:iCs/>
          <w:sz w:val="20"/>
          <w:szCs w:val="20"/>
          <w:lang w:val="pt-BR"/>
        </w:rPr>
        <w:t>em que encontramos nossos pais.’</w:t>
      </w:r>
      <w:r w:rsidR="00941531" w:rsidRPr="00D036EA">
        <w:rPr>
          <w:rFonts w:asciiTheme="majorBidi" w:hAnsiTheme="majorBidi" w:cstheme="majorBidi"/>
          <w:i/>
          <w:iCs/>
          <w:sz w:val="20"/>
          <w:szCs w:val="20"/>
          <w:lang w:val="pt-BR"/>
        </w:rPr>
        <w:t xml:space="preserve"> Seguí-lo-ão, ainda que Satã os convoque ao castigo do Fogo ardente? E quem entrega sua face a Allah, enquanto benfeitor, com efeito, ater-se-á à firme alça. E a Allah é </w:t>
      </w:r>
      <w:r>
        <w:rPr>
          <w:rFonts w:asciiTheme="majorBidi" w:hAnsiTheme="majorBidi" w:cstheme="majorBidi"/>
          <w:i/>
          <w:iCs/>
          <w:sz w:val="20"/>
          <w:szCs w:val="20"/>
          <w:lang w:val="pt-BR"/>
        </w:rPr>
        <w:t>o fim de todas as determinações” (Alcorão 31:</w:t>
      </w:r>
      <w:r w:rsidR="00941531" w:rsidRPr="00D036EA">
        <w:rPr>
          <w:rFonts w:asciiTheme="majorBidi" w:hAnsiTheme="majorBidi" w:cstheme="majorBidi"/>
          <w:i/>
          <w:iCs/>
          <w:sz w:val="20"/>
          <w:szCs w:val="20"/>
          <w:lang w:val="pt-BR"/>
        </w:rPr>
        <w:t>21-22</w:t>
      </w:r>
      <w:r w:rsidR="001B2D8D" w:rsidRPr="00D036EA">
        <w:rPr>
          <w:rFonts w:asciiTheme="majorBidi" w:hAnsiTheme="majorBidi" w:cstheme="majorBidi"/>
          <w:i/>
          <w:iCs/>
          <w:sz w:val="20"/>
          <w:szCs w:val="20"/>
          <w:lang w:val="pt-BR"/>
        </w:rPr>
        <w:t>).</w:t>
      </w:r>
    </w:p>
    <w:p w14:paraId="537B8D92" w14:textId="77777777" w:rsidR="00FA4969" w:rsidRDefault="00FA4969" w:rsidP="00C552BA">
      <w:pPr>
        <w:spacing w:line="240" w:lineRule="auto"/>
        <w:ind w:left="288" w:firstLine="180"/>
        <w:jc w:val="both"/>
        <w:rPr>
          <w:rFonts w:asciiTheme="majorBidi" w:hAnsiTheme="majorBidi" w:cstheme="majorBidi"/>
          <w:i/>
          <w:iCs/>
          <w:sz w:val="20"/>
          <w:szCs w:val="20"/>
          <w:lang w:val="pt-BR"/>
        </w:rPr>
      </w:pPr>
    </w:p>
    <w:tbl>
      <w:tblPr>
        <w:tblStyle w:val="TableGrid"/>
        <w:tblW w:w="639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50"/>
        <w:gridCol w:w="3240"/>
      </w:tblGrid>
      <w:tr w:rsidR="00FA4969" w:rsidRPr="00AD68B8" w14:paraId="61976ECE" w14:textId="77777777" w:rsidTr="00197211">
        <w:trPr>
          <w:jc w:val="center"/>
        </w:trPr>
        <w:tc>
          <w:tcPr>
            <w:tcW w:w="6390" w:type="dxa"/>
            <w:gridSpan w:val="2"/>
            <w:tcBorders>
              <w:top w:val="single" w:sz="4" w:space="0" w:color="auto"/>
              <w:left w:val="single" w:sz="4" w:space="0" w:color="auto"/>
              <w:right w:val="single" w:sz="4" w:space="0" w:color="auto"/>
            </w:tcBorders>
            <w:hideMark/>
          </w:tcPr>
          <w:p w14:paraId="163A9CA0" w14:textId="4A9EB9F7" w:rsidR="00FA4969" w:rsidRPr="00AD68B8" w:rsidRDefault="00FA4969" w:rsidP="00186A97">
            <w:pPr>
              <w:spacing w:before="40" w:after="40"/>
              <w:jc w:val="center"/>
              <w:rPr>
                <w:rFonts w:asciiTheme="majorBidi" w:eastAsia="Times New Roman" w:hAnsiTheme="majorBidi" w:cstheme="majorBidi"/>
                <w:color w:val="FF0000"/>
                <w:sz w:val="20"/>
                <w:szCs w:val="20"/>
                <w:lang w:val="pt-BR"/>
              </w:rPr>
            </w:pPr>
            <w:r w:rsidRPr="00AD68B8">
              <w:rPr>
                <w:rFonts w:asciiTheme="majorBidi" w:hAnsiTheme="majorBidi" w:cstheme="majorBidi"/>
                <w:noProof/>
                <w:color w:val="FF0000"/>
                <w:sz w:val="20"/>
                <w:szCs w:val="20"/>
                <w:shd w:val="clear" w:color="auto" w:fill="FFFFFF"/>
              </w:rPr>
              <w:lastRenderedPageBreak/>
              <w:drawing>
                <wp:inline distT="0" distB="0" distL="0" distR="0" wp14:anchorId="1C5CA6B7" wp14:editId="297486D6">
                  <wp:extent cx="1404309" cy="1345038"/>
                  <wp:effectExtent l="19050" t="19050" r="24441" b="26562"/>
                  <wp:docPr id="1128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 name="Picture 13"/>
                          <pic:cNvPicPr>
                            <a:picLocks noChangeAspect="1" noChangeArrowheads="1"/>
                          </pic:cNvPicPr>
                        </pic:nvPicPr>
                        <pic:blipFill>
                          <a:blip r:embed="rId213" cstate="print">
                            <a:extLst>
                              <a:ext uri="{BEBA8EAE-BF5A-486C-A8C5-ECC9F3942E4B}">
                                <a14:imgProps xmlns:a14="http://schemas.microsoft.com/office/drawing/2010/main">
                                  <a14:imgLayer r:embed="rId17">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408401" cy="1348957"/>
                          </a:xfrm>
                          <a:prstGeom prst="rect">
                            <a:avLst/>
                          </a:prstGeom>
                          <a:noFill/>
                          <a:ln w="12700">
                            <a:solidFill>
                              <a:schemeClr val="tx1"/>
                            </a:solidFill>
                          </a:ln>
                          <a:extLst/>
                        </pic:spPr>
                      </pic:pic>
                    </a:graphicData>
                  </a:graphic>
                </wp:inline>
              </w:drawing>
            </w:r>
            <w:r w:rsidR="001E504B">
              <w:rPr>
                <w:rFonts w:asciiTheme="majorBidi" w:hAnsiTheme="majorBidi" w:cstheme="majorBidi"/>
                <w:noProof/>
                <w:color w:val="FF0000"/>
                <w:sz w:val="20"/>
                <w:szCs w:val="20"/>
                <w:shd w:val="clear" w:color="auto" w:fill="FFFFFF"/>
              </w:rPr>
              <w:t xml:space="preserve">        </w:t>
            </w:r>
            <w:r w:rsidRPr="00AD68B8">
              <w:rPr>
                <w:rFonts w:asciiTheme="majorBidi" w:hAnsiTheme="majorBidi" w:cstheme="majorBidi"/>
                <w:noProof/>
                <w:color w:val="FF0000"/>
                <w:sz w:val="20"/>
                <w:szCs w:val="20"/>
                <w:shd w:val="clear" w:color="auto" w:fill="FFFFFF"/>
              </w:rPr>
              <w:drawing>
                <wp:inline distT="0" distB="0" distL="0" distR="0" wp14:anchorId="766576BD" wp14:editId="2D8916F0">
                  <wp:extent cx="1375362" cy="1344856"/>
                  <wp:effectExtent l="19050" t="19050" r="15288" b="26744"/>
                  <wp:docPr id="11288"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14" cstate="print">
                            <a:extLst>
                              <a:ext uri="{BEBA8EAE-BF5A-486C-A8C5-ECC9F3942E4B}">
                                <a14:imgProps xmlns:a14="http://schemas.microsoft.com/office/drawing/2010/main">
                                  <a14:imgLayer r:embed="rId1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376887" cy="1346347"/>
                          </a:xfrm>
                          <a:prstGeom prst="rect">
                            <a:avLst/>
                          </a:prstGeom>
                          <a:noFill/>
                          <a:ln w="19050" cmpd="sng">
                            <a:solidFill>
                              <a:srgbClr val="000000"/>
                            </a:solidFill>
                            <a:miter lim="800000"/>
                            <a:headEnd/>
                            <a:tailEnd/>
                          </a:ln>
                          <a:effectLst/>
                        </pic:spPr>
                      </pic:pic>
                    </a:graphicData>
                  </a:graphic>
                </wp:inline>
              </w:drawing>
            </w:r>
          </w:p>
        </w:tc>
      </w:tr>
      <w:tr w:rsidR="00FA4969" w:rsidRPr="00AD68B8" w14:paraId="768DA7D8" w14:textId="77777777" w:rsidTr="00197211">
        <w:trPr>
          <w:jc w:val="center"/>
        </w:trPr>
        <w:tc>
          <w:tcPr>
            <w:tcW w:w="6390" w:type="dxa"/>
            <w:gridSpan w:val="2"/>
            <w:tcBorders>
              <w:left w:val="single" w:sz="4" w:space="0" w:color="auto"/>
              <w:right w:val="single" w:sz="4" w:space="0" w:color="auto"/>
            </w:tcBorders>
            <w:hideMark/>
          </w:tcPr>
          <w:p w14:paraId="0982B606" w14:textId="77777777" w:rsidR="00FA4969" w:rsidRPr="00AD68B8" w:rsidRDefault="00FA4969" w:rsidP="00186A97">
            <w:pPr>
              <w:tabs>
                <w:tab w:val="left" w:pos="-1188"/>
              </w:tabs>
              <w:spacing w:before="40" w:after="40"/>
              <w:ind w:left="113" w:right="113"/>
              <w:jc w:val="both"/>
              <w:rPr>
                <w:rFonts w:asciiTheme="majorBidi" w:eastAsia="Times New Roman" w:hAnsiTheme="majorBidi" w:cstheme="majorBidi"/>
                <w:sz w:val="20"/>
                <w:szCs w:val="20"/>
                <w:lang w:val="pt-BR"/>
              </w:rPr>
            </w:pPr>
            <w:r w:rsidRPr="00AD68B8">
              <w:rPr>
                <w:rFonts w:asciiTheme="majorBidi" w:hAnsiTheme="majorBidi" w:cstheme="majorBidi"/>
                <w:sz w:val="20"/>
                <w:szCs w:val="20"/>
                <w:lang w:val="pt-BR"/>
              </w:rPr>
              <w:t>Saturno, o deus romano dirigindo um carro com quatro cavalos no céu (190 a.C); Thor, um deus pagão nórdico dirigindo um carro com cabras no céu</w:t>
            </w:r>
            <w:r w:rsidRPr="00AD68B8">
              <w:rPr>
                <w:rFonts w:asciiTheme="majorBidi" w:eastAsia="Times New Roman" w:hAnsiTheme="majorBidi" w:cstheme="majorBidi"/>
                <w:sz w:val="20"/>
                <w:szCs w:val="20"/>
                <w:lang w:val="pt-BR"/>
              </w:rPr>
              <w:t>.</w:t>
            </w:r>
          </w:p>
        </w:tc>
      </w:tr>
      <w:tr w:rsidR="00FA4969" w:rsidRPr="00AD68B8" w14:paraId="75FF80EC" w14:textId="77777777" w:rsidTr="00197211">
        <w:trPr>
          <w:trHeight w:val="2117"/>
          <w:jc w:val="center"/>
        </w:trPr>
        <w:tc>
          <w:tcPr>
            <w:tcW w:w="6390" w:type="dxa"/>
            <w:gridSpan w:val="2"/>
            <w:tcBorders>
              <w:left w:val="single" w:sz="4" w:space="0" w:color="auto"/>
              <w:right w:val="single" w:sz="4" w:space="0" w:color="auto"/>
            </w:tcBorders>
            <w:hideMark/>
          </w:tcPr>
          <w:p w14:paraId="336CF4FE" w14:textId="45EA5A80" w:rsidR="00FA4969" w:rsidRPr="00AD68B8" w:rsidRDefault="00FA4969" w:rsidP="00186A97">
            <w:pPr>
              <w:spacing w:before="40" w:after="40"/>
              <w:jc w:val="center"/>
              <w:rPr>
                <w:rFonts w:asciiTheme="majorBidi" w:eastAsia="Times New Roman" w:hAnsiTheme="majorBidi" w:cstheme="majorBidi"/>
                <w:sz w:val="20"/>
                <w:szCs w:val="20"/>
                <w:lang w:val="pt-BR"/>
              </w:rPr>
            </w:pPr>
            <w:r w:rsidRPr="00AD68B8">
              <w:rPr>
                <w:rFonts w:asciiTheme="majorBidi" w:hAnsiTheme="majorBidi" w:cstheme="majorBidi"/>
                <w:noProof/>
                <w:sz w:val="20"/>
                <w:szCs w:val="20"/>
              </w:rPr>
              <w:drawing>
                <wp:inline distT="0" distB="0" distL="0" distR="0" wp14:anchorId="7F41CCC6" wp14:editId="1A59D519">
                  <wp:extent cx="1347275" cy="1593927"/>
                  <wp:effectExtent l="38100" t="19050" r="24325" b="25323"/>
                  <wp:docPr id="11289" name="Picture 319" descr="http://www.andrewcusack.com/stnickto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andrewcusack.com/stnicktoon.jpg"/>
                          <pic:cNvPicPr>
                            <a:picLocks noChangeAspect="1" noChangeArrowheads="1"/>
                          </pic:cNvPicPr>
                        </pic:nvPicPr>
                        <pic:blipFill>
                          <a:blip r:embed="rId215">
                            <a:extLst>
                              <a:ext uri="{BEBA8EAE-BF5A-486C-A8C5-ECC9F3942E4B}">
                                <a14:imgProps xmlns:a14="http://schemas.microsoft.com/office/drawing/2010/main">
                                  <a14:imgLayer r:embed="rId1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332358" cy="1576279"/>
                          </a:xfrm>
                          <a:prstGeom prst="rect">
                            <a:avLst/>
                          </a:prstGeom>
                          <a:noFill/>
                          <a:ln w="19050" cmpd="sng">
                            <a:solidFill>
                              <a:srgbClr val="000000"/>
                            </a:solidFill>
                            <a:miter lim="800000"/>
                            <a:headEnd/>
                            <a:tailEnd/>
                          </a:ln>
                          <a:effectLst/>
                        </pic:spPr>
                      </pic:pic>
                    </a:graphicData>
                  </a:graphic>
                </wp:inline>
              </w:drawing>
            </w:r>
            <w:r w:rsidR="001E504B">
              <w:rPr>
                <w:rFonts w:asciiTheme="majorBidi" w:hAnsiTheme="majorBidi" w:cstheme="majorBidi"/>
                <w:noProof/>
                <w:sz w:val="20"/>
                <w:szCs w:val="20"/>
              </w:rPr>
              <w:t xml:space="preserve">      </w:t>
            </w:r>
            <w:r w:rsidRPr="00AD68B8">
              <w:rPr>
                <w:rFonts w:asciiTheme="majorBidi" w:hAnsiTheme="majorBidi" w:cstheme="majorBidi"/>
                <w:noProof/>
                <w:sz w:val="20"/>
                <w:szCs w:val="20"/>
              </w:rPr>
              <w:drawing>
                <wp:inline distT="0" distB="0" distL="0" distR="0" wp14:anchorId="0350DBA7" wp14:editId="500758A7">
                  <wp:extent cx="1415105" cy="1600465"/>
                  <wp:effectExtent l="19050" t="19050" r="13645" b="18785"/>
                  <wp:docPr id="11290"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1426916" cy="1613823"/>
                          </a:xfrm>
                          <a:prstGeom prst="rect">
                            <a:avLst/>
                          </a:prstGeom>
                          <a:noFill/>
                          <a:ln w="19050" cmpd="sng">
                            <a:solidFill>
                              <a:srgbClr val="000000"/>
                            </a:solidFill>
                            <a:miter lim="800000"/>
                            <a:headEnd/>
                            <a:tailEnd/>
                          </a:ln>
                          <a:effectLst/>
                        </pic:spPr>
                      </pic:pic>
                    </a:graphicData>
                  </a:graphic>
                </wp:inline>
              </w:drawing>
            </w:r>
          </w:p>
        </w:tc>
      </w:tr>
      <w:tr w:rsidR="00FA4969" w:rsidRPr="00AD68B8" w14:paraId="6FA0BE09" w14:textId="77777777" w:rsidTr="00197211">
        <w:trPr>
          <w:jc w:val="center"/>
        </w:trPr>
        <w:tc>
          <w:tcPr>
            <w:tcW w:w="6390" w:type="dxa"/>
            <w:gridSpan w:val="2"/>
            <w:tcBorders>
              <w:left w:val="single" w:sz="4" w:space="0" w:color="auto"/>
              <w:right w:val="single" w:sz="4" w:space="0" w:color="auto"/>
            </w:tcBorders>
            <w:hideMark/>
          </w:tcPr>
          <w:p w14:paraId="6601D6F7" w14:textId="32190CB0" w:rsidR="00FA4969" w:rsidRPr="00AD68B8" w:rsidRDefault="00FA4969" w:rsidP="00186A97">
            <w:pPr>
              <w:tabs>
                <w:tab w:val="left" w:pos="5472"/>
                <w:tab w:val="left" w:pos="5562"/>
              </w:tabs>
              <w:spacing w:before="40" w:after="40"/>
              <w:ind w:left="567" w:right="567"/>
              <w:jc w:val="both"/>
              <w:rPr>
                <w:rFonts w:asciiTheme="majorBidi" w:eastAsia="Times New Roman" w:hAnsiTheme="majorBidi" w:cstheme="majorBidi"/>
                <w:sz w:val="20"/>
                <w:szCs w:val="20"/>
                <w:lang w:val="pt-BR"/>
              </w:rPr>
            </w:pPr>
            <w:r w:rsidRPr="00AD68B8">
              <w:rPr>
                <w:rFonts w:asciiTheme="majorBidi" w:hAnsiTheme="majorBidi" w:cstheme="majorBidi"/>
                <w:sz w:val="20"/>
                <w:szCs w:val="20"/>
                <w:lang w:val="pt-BR"/>
              </w:rPr>
              <w:t xml:space="preserve">Na Holanda, Papai Noel é normalmente representado montando um cavalo branco no céu (esquerda) como o deus </w:t>
            </w:r>
            <w:r w:rsidR="00F835AF" w:rsidRPr="00AD68B8">
              <w:rPr>
                <w:rFonts w:asciiTheme="majorBidi" w:hAnsiTheme="majorBidi" w:cstheme="majorBidi"/>
                <w:sz w:val="20"/>
                <w:szCs w:val="20"/>
                <w:lang w:val="pt-BR"/>
              </w:rPr>
              <w:t>Odín</w:t>
            </w:r>
            <w:r w:rsidRPr="00AD68B8">
              <w:rPr>
                <w:rFonts w:asciiTheme="majorBidi" w:hAnsiTheme="majorBidi" w:cstheme="majorBidi"/>
                <w:sz w:val="20"/>
                <w:szCs w:val="20"/>
                <w:lang w:val="pt-BR"/>
              </w:rPr>
              <w:t xml:space="preserve"> (direita</w:t>
            </w:r>
            <w:r w:rsidRPr="00AD68B8">
              <w:rPr>
                <w:rFonts w:asciiTheme="majorBidi" w:eastAsia="Times New Roman" w:hAnsiTheme="majorBidi" w:cstheme="majorBidi"/>
                <w:sz w:val="20"/>
                <w:szCs w:val="20"/>
                <w:lang w:val="pt-BR"/>
              </w:rPr>
              <w:t>).</w:t>
            </w:r>
          </w:p>
        </w:tc>
      </w:tr>
      <w:tr w:rsidR="00FA4969" w:rsidRPr="00AD68B8" w14:paraId="7C563276" w14:textId="77777777" w:rsidTr="00197211">
        <w:trPr>
          <w:jc w:val="center"/>
        </w:trPr>
        <w:tc>
          <w:tcPr>
            <w:tcW w:w="3150" w:type="dxa"/>
            <w:tcBorders>
              <w:left w:val="single" w:sz="4" w:space="0" w:color="auto"/>
            </w:tcBorders>
            <w:hideMark/>
          </w:tcPr>
          <w:p w14:paraId="04A7463A" w14:textId="77777777" w:rsidR="00FA4969" w:rsidRPr="00AD68B8" w:rsidRDefault="00FA4969" w:rsidP="00186A97">
            <w:pPr>
              <w:spacing w:before="40" w:after="40"/>
              <w:ind w:left="162"/>
              <w:jc w:val="center"/>
              <w:rPr>
                <w:rFonts w:asciiTheme="majorBidi" w:hAnsiTheme="majorBidi" w:cstheme="majorBidi"/>
                <w:sz w:val="20"/>
                <w:szCs w:val="20"/>
                <w:shd w:val="clear" w:color="auto" w:fill="FFFFFF"/>
                <w:lang w:val="pt-BR"/>
              </w:rPr>
            </w:pPr>
            <w:r w:rsidRPr="00AD68B8">
              <w:rPr>
                <w:rFonts w:asciiTheme="majorBidi" w:hAnsiTheme="majorBidi" w:cstheme="majorBidi"/>
                <w:noProof/>
                <w:sz w:val="20"/>
                <w:szCs w:val="20"/>
                <w:shd w:val="clear" w:color="auto" w:fill="FFFFFF"/>
              </w:rPr>
              <w:drawing>
                <wp:inline distT="0" distB="0" distL="0" distR="0" wp14:anchorId="44E0E758" wp14:editId="0318024D">
                  <wp:extent cx="1519498" cy="1239707"/>
                  <wp:effectExtent l="19050" t="19050" r="23552" b="17593"/>
                  <wp:docPr id="11291" name="صورة 1" descr="http://youqueen.com/wp-content/uploads/2014/12/christmas-traditions.jpg"/>
                  <wp:cNvGraphicFramePr/>
                  <a:graphic xmlns:a="http://schemas.openxmlformats.org/drawingml/2006/main">
                    <a:graphicData uri="http://schemas.openxmlformats.org/drawingml/2006/picture">
                      <pic:pic xmlns:pic="http://schemas.openxmlformats.org/drawingml/2006/picture">
                        <pic:nvPicPr>
                          <pic:cNvPr id="1026" name="Picture 2" descr="http://youqueen.com/wp-content/uploads/2014/12/christmas-traditions.jpg"/>
                          <pic:cNvPicPr>
                            <a:picLocks noChangeAspect="1" noChangeArrowheads="1"/>
                          </pic:cNvPicPr>
                        </pic:nvPicPr>
                        <pic:blipFill>
                          <a:blip r:embed="rId217" cstate="print">
                            <a:lum bright="10000" contrast="30000"/>
                          </a:blip>
                          <a:srcRect/>
                          <a:stretch>
                            <a:fillRect/>
                          </a:stretch>
                        </pic:blipFill>
                        <pic:spPr bwMode="auto">
                          <a:xfrm flipH="1">
                            <a:off x="0" y="0"/>
                            <a:ext cx="1529465" cy="1247839"/>
                          </a:xfrm>
                          <a:prstGeom prst="rect">
                            <a:avLst/>
                          </a:prstGeom>
                          <a:noFill/>
                          <a:ln w="19050">
                            <a:solidFill>
                              <a:schemeClr val="tx1"/>
                            </a:solidFill>
                          </a:ln>
                        </pic:spPr>
                      </pic:pic>
                    </a:graphicData>
                  </a:graphic>
                </wp:inline>
              </w:drawing>
            </w:r>
          </w:p>
        </w:tc>
        <w:tc>
          <w:tcPr>
            <w:tcW w:w="3240" w:type="dxa"/>
            <w:tcBorders>
              <w:right w:val="single" w:sz="4" w:space="0" w:color="auto"/>
            </w:tcBorders>
            <w:hideMark/>
          </w:tcPr>
          <w:p w14:paraId="203DC25D" w14:textId="77777777" w:rsidR="00FA4969" w:rsidRPr="00AD68B8" w:rsidRDefault="00FA4969" w:rsidP="00186A97">
            <w:pPr>
              <w:pStyle w:val="NormalWeb"/>
              <w:shd w:val="clear" w:color="auto" w:fill="FFFFFF"/>
              <w:spacing w:before="40" w:beforeAutospacing="0" w:after="40" w:afterAutospacing="0"/>
              <w:ind w:right="162"/>
              <w:jc w:val="right"/>
              <w:rPr>
                <w:rFonts w:asciiTheme="majorBidi" w:hAnsiTheme="majorBidi" w:cstheme="majorBidi"/>
                <w:sz w:val="20"/>
                <w:szCs w:val="20"/>
                <w:shd w:val="clear" w:color="auto" w:fill="FFFFFF"/>
                <w:lang w:val="pt-BR"/>
              </w:rPr>
            </w:pPr>
            <w:r w:rsidRPr="00AD68B8">
              <w:rPr>
                <w:rFonts w:asciiTheme="majorBidi" w:hAnsiTheme="majorBidi" w:cstheme="majorBidi"/>
                <w:noProof/>
                <w:sz w:val="20"/>
                <w:szCs w:val="20"/>
              </w:rPr>
              <w:drawing>
                <wp:inline distT="0" distB="0" distL="0" distR="0" wp14:anchorId="4B1CE398" wp14:editId="2E540AB9">
                  <wp:extent cx="1686658" cy="1259644"/>
                  <wp:effectExtent l="19050" t="0" r="8792" b="0"/>
                  <wp:docPr id="11292" name="Picture 315" descr="http://upload.wikimedia.org/wikipedia/commons/thumb/b/bd/Vatican_Christmas_Tree.jpg/300px-Vatican_Christmas_Tr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upload.wikimedia.org/wikipedia/commons/thumb/b/bd/Vatican_Christmas_Tree.jpg/300px-Vatican_Christmas_Tree.jpg"/>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1707705" cy="1275362"/>
                          </a:xfrm>
                          <a:prstGeom prst="rect">
                            <a:avLst/>
                          </a:prstGeom>
                          <a:noFill/>
                          <a:ln>
                            <a:noFill/>
                          </a:ln>
                        </pic:spPr>
                      </pic:pic>
                    </a:graphicData>
                  </a:graphic>
                </wp:inline>
              </w:drawing>
            </w:r>
          </w:p>
        </w:tc>
      </w:tr>
      <w:tr w:rsidR="00FA4969" w:rsidRPr="00AD68B8" w14:paraId="7250AF29" w14:textId="77777777" w:rsidTr="00186A97">
        <w:trPr>
          <w:trHeight w:val="883"/>
          <w:jc w:val="center"/>
        </w:trPr>
        <w:tc>
          <w:tcPr>
            <w:tcW w:w="3150" w:type="dxa"/>
            <w:tcBorders>
              <w:left w:val="single" w:sz="4" w:space="0" w:color="auto"/>
              <w:bottom w:val="single" w:sz="4" w:space="0" w:color="auto"/>
            </w:tcBorders>
            <w:hideMark/>
          </w:tcPr>
          <w:p w14:paraId="11DAE06A" w14:textId="77777777" w:rsidR="00FA4969" w:rsidRPr="00AD68B8" w:rsidRDefault="00FA4969" w:rsidP="00186A97">
            <w:pPr>
              <w:spacing w:before="40" w:after="40"/>
              <w:ind w:left="162" w:right="-108"/>
              <w:jc w:val="both"/>
              <w:rPr>
                <w:rFonts w:asciiTheme="majorBidi" w:hAnsiTheme="majorBidi" w:cstheme="majorBidi"/>
                <w:sz w:val="20"/>
                <w:szCs w:val="20"/>
                <w:shd w:val="clear" w:color="auto" w:fill="FFFFFF"/>
                <w:lang w:val="pt-BR"/>
              </w:rPr>
            </w:pPr>
            <w:r w:rsidRPr="00AD68B8">
              <w:rPr>
                <w:rFonts w:asciiTheme="majorBidi" w:hAnsiTheme="majorBidi" w:cstheme="majorBidi"/>
                <w:sz w:val="20"/>
                <w:szCs w:val="20"/>
                <w:lang w:val="pt-BR"/>
              </w:rPr>
              <w:t>A representação comum de Papai Noel montado em seu trenó com renas pelo céu</w:t>
            </w:r>
            <w:r w:rsidRPr="00AD68B8">
              <w:rPr>
                <w:rFonts w:asciiTheme="majorBidi" w:eastAsia="Times New Roman" w:hAnsiTheme="majorBidi" w:cstheme="majorBidi"/>
                <w:sz w:val="20"/>
                <w:szCs w:val="20"/>
                <w:lang w:val="pt-BR"/>
              </w:rPr>
              <w:t>.</w:t>
            </w:r>
          </w:p>
        </w:tc>
        <w:tc>
          <w:tcPr>
            <w:tcW w:w="3240" w:type="dxa"/>
            <w:tcBorders>
              <w:bottom w:val="single" w:sz="4" w:space="0" w:color="auto"/>
              <w:right w:val="single" w:sz="4" w:space="0" w:color="auto"/>
            </w:tcBorders>
            <w:hideMark/>
          </w:tcPr>
          <w:p w14:paraId="14E00C9D" w14:textId="77777777" w:rsidR="00FA4969" w:rsidRPr="00AD68B8" w:rsidRDefault="00FA4969" w:rsidP="00186A97">
            <w:pPr>
              <w:spacing w:before="40" w:after="40"/>
              <w:ind w:left="252" w:right="252"/>
              <w:jc w:val="both"/>
              <w:rPr>
                <w:rFonts w:asciiTheme="majorBidi" w:hAnsiTheme="majorBidi" w:cstheme="majorBidi"/>
                <w:sz w:val="20"/>
                <w:szCs w:val="20"/>
                <w:shd w:val="clear" w:color="auto" w:fill="FFFFFF"/>
                <w:lang w:val="pt-BR"/>
              </w:rPr>
            </w:pPr>
            <w:r w:rsidRPr="00AD68B8">
              <w:rPr>
                <w:rFonts w:asciiTheme="majorBidi" w:hAnsiTheme="majorBidi" w:cstheme="majorBidi"/>
                <w:sz w:val="20"/>
                <w:szCs w:val="20"/>
                <w:lang w:val="pt-BR"/>
              </w:rPr>
              <w:t>Uma árvore de Natal pagã e um obelisco egípcio antigo erguido no Vaticano</w:t>
            </w:r>
            <w:r w:rsidRPr="00AD68B8">
              <w:rPr>
                <w:rFonts w:asciiTheme="majorBidi" w:hAnsiTheme="majorBidi" w:cstheme="majorBidi"/>
                <w:sz w:val="20"/>
                <w:szCs w:val="20"/>
                <w:shd w:val="clear" w:color="auto" w:fill="FFFFFF"/>
                <w:lang w:val="pt-BR"/>
              </w:rPr>
              <w:t>.</w:t>
            </w:r>
          </w:p>
        </w:tc>
      </w:tr>
    </w:tbl>
    <w:p w14:paraId="7EED819B" w14:textId="76BEA8B0" w:rsidR="00941531" w:rsidRPr="00776817" w:rsidRDefault="00941531" w:rsidP="005A2B57">
      <w:pPr>
        <w:spacing w:before="120" w:line="240" w:lineRule="auto"/>
        <w:ind w:left="567" w:hanging="567"/>
        <w:rPr>
          <w:rFonts w:asciiTheme="majorHAnsi" w:hAnsiTheme="majorHAnsi" w:cstheme="majorBidi"/>
          <w:b/>
          <w:bCs/>
          <w:sz w:val="44"/>
          <w:szCs w:val="44"/>
          <w:lang w:val="pt-BR"/>
        </w:rPr>
      </w:pPr>
      <w:r w:rsidRPr="00776817">
        <w:rPr>
          <w:rFonts w:asciiTheme="majorHAnsi" w:hAnsiTheme="majorHAnsi" w:cstheme="majorBidi"/>
          <w:b/>
          <w:bCs/>
          <w:sz w:val="44"/>
          <w:szCs w:val="44"/>
          <w:lang w:val="pt-BR"/>
        </w:rPr>
        <w:lastRenderedPageBreak/>
        <w:t xml:space="preserve">9. </w:t>
      </w:r>
      <w:r w:rsidR="00D33327" w:rsidRPr="00776817">
        <w:rPr>
          <w:rFonts w:asciiTheme="majorHAnsi" w:hAnsiTheme="majorHAnsi" w:cstheme="majorBidi"/>
          <w:b/>
          <w:bCs/>
          <w:sz w:val="44"/>
          <w:szCs w:val="44"/>
          <w:lang w:val="pt-BR"/>
        </w:rPr>
        <w:t>COMO O CRISTIANISMO FOI SEQUESTRADO</w:t>
      </w:r>
      <w:r w:rsidRPr="00776817">
        <w:rPr>
          <w:rFonts w:asciiTheme="majorHAnsi" w:hAnsiTheme="majorHAnsi" w:cstheme="majorBidi"/>
          <w:b/>
          <w:bCs/>
          <w:sz w:val="44"/>
          <w:szCs w:val="44"/>
          <w:lang w:val="pt-BR"/>
        </w:rPr>
        <w:t>?</w:t>
      </w:r>
    </w:p>
    <w:p w14:paraId="04DBC8AF" w14:textId="77777777" w:rsidR="00776817" w:rsidRPr="00776817" w:rsidRDefault="00776817" w:rsidP="00C552BA">
      <w:pPr>
        <w:pStyle w:val="NormalWeb"/>
        <w:shd w:val="clear" w:color="auto" w:fill="FFFFFF"/>
        <w:spacing w:before="160" w:beforeAutospacing="0" w:after="160" w:afterAutospacing="0"/>
        <w:ind w:firstLine="284"/>
        <w:jc w:val="both"/>
        <w:rPr>
          <w:rFonts w:asciiTheme="majorBidi" w:hAnsiTheme="majorBidi" w:cstheme="majorBidi"/>
          <w:sz w:val="2"/>
          <w:szCs w:val="2"/>
          <w:lang w:val="pt-BR"/>
        </w:rPr>
      </w:pPr>
    </w:p>
    <w:p w14:paraId="78921C4E" w14:textId="4F7F671C" w:rsidR="00941531" w:rsidRPr="00D036EA" w:rsidRDefault="00594F4B" w:rsidP="00186A97">
      <w:pPr>
        <w:pStyle w:val="NormalWeb"/>
        <w:shd w:val="clear" w:color="auto" w:fill="FFFFFF"/>
        <w:spacing w:before="80" w:beforeAutospacing="0" w:after="80" w:afterAutospacing="0"/>
        <w:ind w:firstLine="284"/>
        <w:jc w:val="both"/>
        <w:rPr>
          <w:rFonts w:asciiTheme="majorBidi" w:hAnsiTheme="majorBidi" w:cstheme="majorBidi"/>
          <w:sz w:val="20"/>
          <w:szCs w:val="20"/>
          <w:lang w:val="pt-BR"/>
        </w:rPr>
      </w:pPr>
      <w:r w:rsidRPr="00D036EA">
        <w:rPr>
          <w:rFonts w:asciiTheme="majorBidi" w:hAnsiTheme="majorBidi" w:cstheme="majorBidi"/>
          <w:sz w:val="20"/>
          <w:szCs w:val="20"/>
          <w:lang w:val="pt-BR"/>
        </w:rPr>
        <w:t xml:space="preserve">Como foi demonstrado em capítulos anteriores, a Igreja acomodou rituais, doutrinas e práticas dos pagãos para obter mais convertidos. Portanto, o Cristianismo de hoje está longe dos ensinamentos da Bíblia e da vida e ensinamentos de Jesus (PECE). Neste capítulo, vamos descobrir como o </w:t>
      </w:r>
      <w:r w:rsidR="00142F12">
        <w:rPr>
          <w:rFonts w:asciiTheme="majorBidi" w:hAnsiTheme="majorBidi" w:cstheme="majorBidi"/>
          <w:sz w:val="20"/>
          <w:szCs w:val="20"/>
          <w:lang w:val="pt-BR"/>
        </w:rPr>
        <w:t>Cristianismo</w:t>
      </w:r>
      <w:r w:rsidR="0042187B">
        <w:rPr>
          <w:rFonts w:asciiTheme="majorBidi" w:hAnsiTheme="majorBidi" w:cstheme="majorBidi"/>
          <w:sz w:val="20"/>
          <w:szCs w:val="20"/>
          <w:lang w:val="pt-BR"/>
        </w:rPr>
        <w:t xml:space="preserve"> foi, sutilmente e gradualmente,</w:t>
      </w:r>
      <w:r w:rsidRPr="00D036EA">
        <w:rPr>
          <w:rFonts w:asciiTheme="majorBidi" w:hAnsiTheme="majorBidi" w:cstheme="majorBidi"/>
          <w:sz w:val="20"/>
          <w:szCs w:val="20"/>
          <w:lang w:val="pt-BR"/>
        </w:rPr>
        <w:t xml:space="preserve"> sequestrado ao longo dos séculos</w:t>
      </w:r>
      <w:r w:rsidR="00941531" w:rsidRPr="00D036EA">
        <w:rPr>
          <w:rFonts w:asciiTheme="majorBidi" w:hAnsiTheme="majorBidi" w:cstheme="majorBidi"/>
          <w:sz w:val="20"/>
          <w:szCs w:val="20"/>
          <w:lang w:val="pt-BR"/>
        </w:rPr>
        <w:t xml:space="preserve">. </w:t>
      </w:r>
    </w:p>
    <w:p w14:paraId="1854C610" w14:textId="77777777" w:rsidR="00941531" w:rsidRPr="00D036EA" w:rsidRDefault="00941531" w:rsidP="00186A97">
      <w:pPr>
        <w:pStyle w:val="NormalWeb"/>
        <w:shd w:val="clear" w:color="auto" w:fill="FFFFFF"/>
        <w:spacing w:before="80" w:beforeAutospacing="0" w:after="80" w:afterAutospacing="0"/>
        <w:jc w:val="both"/>
        <w:outlineLvl w:val="0"/>
        <w:rPr>
          <w:rFonts w:asciiTheme="majorBidi" w:hAnsiTheme="majorBidi" w:cstheme="majorBidi"/>
          <w:b/>
          <w:bCs/>
          <w:i/>
          <w:iCs/>
          <w:color w:val="000000"/>
          <w:sz w:val="26"/>
          <w:szCs w:val="26"/>
          <w:shd w:val="clear" w:color="auto" w:fill="FFFFFF"/>
          <w:lang w:val="pt-BR"/>
        </w:rPr>
      </w:pPr>
      <w:r w:rsidRPr="00D036EA">
        <w:rPr>
          <w:rFonts w:asciiTheme="majorBidi" w:hAnsiTheme="majorBidi" w:cstheme="majorBidi"/>
          <w:b/>
          <w:bCs/>
          <w:i/>
          <w:iCs/>
          <w:color w:val="000000"/>
          <w:sz w:val="26"/>
          <w:szCs w:val="26"/>
          <w:shd w:val="clear" w:color="auto" w:fill="FFFFFF"/>
          <w:lang w:val="pt-BR"/>
        </w:rPr>
        <w:t>Paul</w:t>
      </w:r>
      <w:r w:rsidR="00AF36B7" w:rsidRPr="00D036EA">
        <w:rPr>
          <w:rFonts w:asciiTheme="majorBidi" w:hAnsiTheme="majorBidi" w:cstheme="majorBidi"/>
          <w:b/>
          <w:bCs/>
          <w:i/>
          <w:iCs/>
          <w:color w:val="000000"/>
          <w:sz w:val="26"/>
          <w:szCs w:val="26"/>
          <w:shd w:val="clear" w:color="auto" w:fill="FFFFFF"/>
          <w:lang w:val="pt-BR"/>
        </w:rPr>
        <w:t>o,</w:t>
      </w:r>
      <w:r w:rsidRPr="00D036EA">
        <w:rPr>
          <w:rFonts w:asciiTheme="majorBidi" w:hAnsiTheme="majorBidi" w:cstheme="majorBidi"/>
          <w:b/>
          <w:bCs/>
          <w:i/>
          <w:iCs/>
          <w:color w:val="000000"/>
          <w:sz w:val="26"/>
          <w:szCs w:val="26"/>
          <w:shd w:val="clear" w:color="auto" w:fill="FFFFFF"/>
          <w:lang w:val="pt-BR"/>
        </w:rPr>
        <w:t xml:space="preserve"> </w:t>
      </w:r>
      <w:r w:rsidR="00AF36B7" w:rsidRPr="00D036EA">
        <w:rPr>
          <w:rFonts w:asciiTheme="majorBidi" w:hAnsiTheme="majorBidi" w:cstheme="majorBidi"/>
          <w:b/>
          <w:bCs/>
          <w:i/>
          <w:iCs/>
          <w:color w:val="000000"/>
          <w:sz w:val="26"/>
          <w:szCs w:val="26"/>
          <w:shd w:val="clear" w:color="auto" w:fill="FFFFFF"/>
          <w:lang w:val="pt-BR"/>
        </w:rPr>
        <w:t>o Apó</w:t>
      </w:r>
      <w:r w:rsidRPr="00D036EA">
        <w:rPr>
          <w:rFonts w:asciiTheme="majorBidi" w:hAnsiTheme="majorBidi" w:cstheme="majorBidi"/>
          <w:b/>
          <w:bCs/>
          <w:i/>
          <w:iCs/>
          <w:color w:val="000000"/>
          <w:sz w:val="26"/>
          <w:szCs w:val="26"/>
          <w:shd w:val="clear" w:color="auto" w:fill="FFFFFF"/>
          <w:lang w:val="pt-BR"/>
        </w:rPr>
        <w:t>st</w:t>
      </w:r>
      <w:r w:rsidR="00AF36B7" w:rsidRPr="00D036EA">
        <w:rPr>
          <w:rFonts w:asciiTheme="majorBidi" w:hAnsiTheme="majorBidi" w:cstheme="majorBidi"/>
          <w:b/>
          <w:bCs/>
          <w:i/>
          <w:iCs/>
          <w:color w:val="000000"/>
          <w:sz w:val="26"/>
          <w:szCs w:val="26"/>
          <w:shd w:val="clear" w:color="auto" w:fill="FFFFFF"/>
          <w:lang w:val="pt-BR"/>
        </w:rPr>
        <w:t>olo</w:t>
      </w:r>
    </w:p>
    <w:p w14:paraId="073F12AE" w14:textId="2A5CAF9A" w:rsidR="00941531" w:rsidRPr="00D036EA" w:rsidRDefault="0042187B" w:rsidP="00186A97">
      <w:pPr>
        <w:pStyle w:val="NormalWeb"/>
        <w:shd w:val="clear" w:color="auto" w:fill="FFFFFF"/>
        <w:spacing w:before="80" w:beforeAutospacing="0" w:after="80" w:afterAutospacing="0"/>
        <w:ind w:firstLine="284"/>
        <w:jc w:val="both"/>
        <w:rPr>
          <w:rFonts w:asciiTheme="majorBidi" w:hAnsiTheme="majorBidi" w:cstheme="majorBidi"/>
          <w:color w:val="000000" w:themeColor="text1"/>
          <w:sz w:val="20"/>
          <w:szCs w:val="20"/>
          <w:lang w:val="pt-BR"/>
        </w:rPr>
      </w:pPr>
      <w:r>
        <w:rPr>
          <w:rFonts w:asciiTheme="majorBidi" w:hAnsiTheme="majorBidi" w:cstheme="majorBidi"/>
          <w:sz w:val="20"/>
          <w:szCs w:val="20"/>
          <w:lang w:val="pt-BR"/>
        </w:rPr>
        <w:t>Paulo era</w:t>
      </w:r>
      <w:r w:rsidR="00594F4B" w:rsidRPr="00D036EA">
        <w:rPr>
          <w:rFonts w:asciiTheme="majorBidi" w:hAnsiTheme="majorBidi" w:cstheme="majorBidi"/>
          <w:sz w:val="20"/>
          <w:szCs w:val="20"/>
          <w:lang w:val="pt-BR"/>
        </w:rPr>
        <w:t xml:space="preserve"> originalmente conhecido como Saulo de Tarso. Embora ele não fosse um dos doze apóstolos e nunca houvesse conhecido Jesus (PECE), sua influência sobre os pensamentos e práticas cristãs é profunda. </w:t>
      </w:r>
      <w:r w:rsidR="00594F4B" w:rsidRPr="00D036EA">
        <w:rPr>
          <w:rFonts w:asciiTheme="majorBidi" w:hAnsiTheme="majorBidi" w:cstheme="majorBidi"/>
          <w:b/>
          <w:bCs/>
          <w:color w:val="0000CC"/>
          <w:sz w:val="20"/>
          <w:szCs w:val="20"/>
          <w:lang w:val="pt-BR"/>
        </w:rPr>
        <w:t>Ele escreveu quatorze dos vinte e sete livros</w:t>
      </w:r>
      <w:r w:rsidR="00594F4B" w:rsidRPr="00D036EA">
        <w:rPr>
          <w:rFonts w:asciiTheme="majorBidi" w:hAnsiTheme="majorBidi" w:cstheme="majorBidi"/>
          <w:sz w:val="20"/>
          <w:szCs w:val="20"/>
          <w:lang w:val="pt-BR"/>
        </w:rPr>
        <w:t xml:space="preserve"> do Novo Testamento e os seus escritos são as raízes vitais da teologia, culto e vida pastoral nas tradições </w:t>
      </w:r>
      <w:r>
        <w:rPr>
          <w:rFonts w:asciiTheme="majorBidi" w:hAnsiTheme="majorBidi" w:cstheme="majorBidi"/>
          <w:sz w:val="20"/>
          <w:szCs w:val="20"/>
          <w:lang w:val="pt-BR"/>
        </w:rPr>
        <w:t xml:space="preserve">cristãs </w:t>
      </w:r>
      <w:r w:rsidR="00594F4B" w:rsidRPr="00D036EA">
        <w:rPr>
          <w:rFonts w:asciiTheme="majorBidi" w:hAnsiTheme="majorBidi" w:cstheme="majorBidi"/>
          <w:sz w:val="20"/>
          <w:szCs w:val="20"/>
          <w:lang w:val="pt-BR"/>
        </w:rPr>
        <w:t xml:space="preserve">católicas, protestantes </w:t>
      </w:r>
      <w:r>
        <w:rPr>
          <w:rFonts w:asciiTheme="majorBidi" w:hAnsiTheme="majorBidi" w:cstheme="majorBidi"/>
          <w:sz w:val="20"/>
          <w:szCs w:val="20"/>
          <w:lang w:val="pt-BR"/>
        </w:rPr>
        <w:t xml:space="preserve">e </w:t>
      </w:r>
      <w:r w:rsidR="00594F4B" w:rsidRPr="00D036EA">
        <w:rPr>
          <w:rFonts w:asciiTheme="majorBidi" w:hAnsiTheme="majorBidi" w:cstheme="majorBidi"/>
          <w:sz w:val="20"/>
          <w:szCs w:val="20"/>
          <w:lang w:val="pt-BR"/>
        </w:rPr>
        <w:t>ortodoxas</w:t>
      </w:r>
      <w:r w:rsidR="00941531" w:rsidRPr="00D036EA">
        <w:rPr>
          <w:rFonts w:asciiTheme="majorBidi" w:hAnsiTheme="majorBidi" w:cstheme="majorBidi"/>
          <w:color w:val="000000" w:themeColor="text1"/>
          <w:sz w:val="20"/>
          <w:szCs w:val="20"/>
          <w:lang w:val="pt-BR"/>
        </w:rPr>
        <w:t>. </w:t>
      </w:r>
    </w:p>
    <w:p w14:paraId="19BC5FE6" w14:textId="77777777" w:rsidR="00941531" w:rsidRPr="00D036EA" w:rsidRDefault="00AF36B7" w:rsidP="00186A97">
      <w:pPr>
        <w:pStyle w:val="NormalWeb"/>
        <w:shd w:val="clear" w:color="auto" w:fill="FFFFFF"/>
        <w:spacing w:before="80" w:beforeAutospacing="0" w:after="80" w:afterAutospacing="0"/>
        <w:jc w:val="both"/>
        <w:outlineLvl w:val="0"/>
        <w:rPr>
          <w:rFonts w:asciiTheme="majorBidi" w:hAnsiTheme="majorBidi" w:cstheme="majorBidi"/>
          <w:b/>
          <w:bCs/>
          <w:i/>
          <w:iCs/>
          <w:color w:val="000000"/>
          <w:sz w:val="26"/>
          <w:szCs w:val="26"/>
          <w:shd w:val="clear" w:color="auto" w:fill="FFFFFF"/>
          <w:lang w:val="pt-BR"/>
        </w:rPr>
      </w:pPr>
      <w:r w:rsidRPr="00D036EA">
        <w:rPr>
          <w:rFonts w:asciiTheme="majorBidi" w:hAnsiTheme="majorBidi" w:cstheme="majorBidi"/>
          <w:b/>
          <w:bCs/>
          <w:i/>
          <w:iCs/>
          <w:color w:val="000000"/>
          <w:sz w:val="26"/>
          <w:szCs w:val="26"/>
          <w:shd w:val="clear" w:color="auto" w:fill="FFFFFF"/>
          <w:lang w:val="pt-BR"/>
        </w:rPr>
        <w:t xml:space="preserve">Cristianismo </w:t>
      </w:r>
      <w:r w:rsidR="00941531" w:rsidRPr="00D036EA">
        <w:rPr>
          <w:rFonts w:asciiTheme="majorBidi" w:hAnsiTheme="majorBidi" w:cstheme="majorBidi"/>
          <w:b/>
          <w:bCs/>
          <w:i/>
          <w:iCs/>
          <w:color w:val="000000"/>
          <w:sz w:val="26"/>
          <w:szCs w:val="26"/>
          <w:shd w:val="clear" w:color="auto" w:fill="FFFFFF"/>
          <w:lang w:val="pt-BR"/>
        </w:rPr>
        <w:t>Paulin</w:t>
      </w:r>
      <w:r w:rsidRPr="00D036EA">
        <w:rPr>
          <w:rFonts w:asciiTheme="majorBidi" w:hAnsiTheme="majorBidi" w:cstheme="majorBidi"/>
          <w:b/>
          <w:bCs/>
          <w:i/>
          <w:iCs/>
          <w:color w:val="000000"/>
          <w:sz w:val="26"/>
          <w:szCs w:val="26"/>
          <w:shd w:val="clear" w:color="auto" w:fill="FFFFFF"/>
          <w:lang w:val="pt-BR"/>
        </w:rPr>
        <w:t>o</w:t>
      </w:r>
      <w:r w:rsidR="00941531" w:rsidRPr="00D036EA">
        <w:rPr>
          <w:rFonts w:asciiTheme="majorBidi" w:hAnsiTheme="majorBidi" w:cstheme="majorBidi"/>
          <w:b/>
          <w:bCs/>
          <w:i/>
          <w:iCs/>
          <w:color w:val="000000"/>
          <w:sz w:val="26"/>
          <w:szCs w:val="26"/>
          <w:shd w:val="clear" w:color="auto" w:fill="FFFFFF"/>
          <w:lang w:val="pt-BR"/>
        </w:rPr>
        <w:t xml:space="preserve"> </w:t>
      </w:r>
    </w:p>
    <w:p w14:paraId="6037B48A" w14:textId="6906346A" w:rsidR="00783366" w:rsidRPr="00D036EA" w:rsidRDefault="00783366" w:rsidP="00186A97">
      <w:pPr>
        <w:spacing w:before="80" w:after="80" w:line="240" w:lineRule="auto"/>
        <w:ind w:firstLine="180"/>
        <w:jc w:val="both"/>
        <w:rPr>
          <w:rFonts w:asciiTheme="majorBidi" w:hAnsiTheme="majorBidi" w:cstheme="majorBidi"/>
          <w:sz w:val="20"/>
          <w:szCs w:val="20"/>
          <w:lang w:val="pt-BR"/>
        </w:rPr>
      </w:pPr>
      <w:r w:rsidRPr="00D036EA">
        <w:rPr>
          <w:rFonts w:asciiTheme="majorBidi" w:hAnsiTheme="majorBidi" w:cstheme="majorBidi"/>
          <w:sz w:val="20"/>
          <w:szCs w:val="20"/>
          <w:lang w:val="pt-BR"/>
        </w:rPr>
        <w:t>No Novo Testamento, Paulo escreve</w:t>
      </w:r>
      <w:r w:rsidR="0042187B">
        <w:rPr>
          <w:rFonts w:asciiTheme="majorBidi" w:hAnsiTheme="majorBidi" w:cstheme="majorBidi"/>
          <w:sz w:val="20"/>
          <w:szCs w:val="20"/>
          <w:lang w:val="pt-BR"/>
        </w:rPr>
        <w:t>u que era judeu e avançado no J</w:t>
      </w:r>
      <w:r w:rsidRPr="00D036EA">
        <w:rPr>
          <w:rFonts w:asciiTheme="majorBidi" w:hAnsiTheme="majorBidi" w:cstheme="majorBidi"/>
          <w:sz w:val="20"/>
          <w:szCs w:val="20"/>
          <w:lang w:val="pt-BR"/>
        </w:rPr>
        <w:t xml:space="preserve">udaísmo. Também é afirmado que </w:t>
      </w:r>
      <w:r w:rsidRPr="00D036EA">
        <w:rPr>
          <w:rFonts w:asciiTheme="majorBidi" w:hAnsiTheme="majorBidi" w:cstheme="majorBidi"/>
          <w:b/>
          <w:bCs/>
          <w:color w:val="0000CC"/>
          <w:sz w:val="20"/>
          <w:szCs w:val="20"/>
          <w:lang w:val="pt-BR"/>
        </w:rPr>
        <w:t>ele perseguiu os primeiros seguidores do Cristianismo</w:t>
      </w:r>
      <w:r w:rsidRPr="00D036EA">
        <w:rPr>
          <w:rFonts w:asciiTheme="majorBidi" w:hAnsiTheme="majorBidi" w:cstheme="majorBidi"/>
          <w:sz w:val="20"/>
          <w:szCs w:val="20"/>
          <w:lang w:val="pt-BR"/>
        </w:rPr>
        <w:t xml:space="preserve">. Paulo afirmou que, enquanto estava na estrada para Damasco, o ressuscitado Jesus (PECE) lhe apareceu sob uma forte luz. Ele ficou cego por três dias até sua visão ser restaurada. Paulo, então, </w:t>
      </w:r>
      <w:r w:rsidRPr="00D036EA">
        <w:rPr>
          <w:rFonts w:asciiTheme="majorBidi" w:hAnsiTheme="majorBidi" w:cstheme="majorBidi"/>
          <w:b/>
          <w:bCs/>
          <w:color w:val="0000CC"/>
          <w:sz w:val="20"/>
          <w:szCs w:val="20"/>
          <w:lang w:val="pt-BR"/>
        </w:rPr>
        <w:t>designou a si mesmo como um apóstolo</w:t>
      </w:r>
      <w:r w:rsidRPr="00D036EA">
        <w:rPr>
          <w:rFonts w:asciiTheme="majorBidi" w:hAnsiTheme="majorBidi" w:cstheme="majorBidi"/>
          <w:sz w:val="20"/>
          <w:szCs w:val="20"/>
          <w:lang w:val="pt-BR"/>
        </w:rPr>
        <w:t xml:space="preserve"> e afirmo</w:t>
      </w:r>
      <w:r w:rsidR="0042187B">
        <w:rPr>
          <w:rFonts w:asciiTheme="majorBidi" w:hAnsiTheme="majorBidi" w:cstheme="majorBidi"/>
          <w:sz w:val="20"/>
          <w:szCs w:val="20"/>
          <w:lang w:val="pt-BR"/>
        </w:rPr>
        <w:t>u que as Epístolas que pregava e</w:t>
      </w:r>
      <w:r w:rsidRPr="00D036EA">
        <w:rPr>
          <w:rFonts w:asciiTheme="majorBidi" w:hAnsiTheme="majorBidi" w:cstheme="majorBidi"/>
          <w:sz w:val="20"/>
          <w:szCs w:val="20"/>
          <w:lang w:val="pt-BR"/>
        </w:rPr>
        <w:t>ram revelações de Jesus Cristo (PECE) (Gálatas 1:12).</w:t>
      </w:r>
    </w:p>
    <w:p w14:paraId="54160D3D" w14:textId="14BFC26E" w:rsidR="001B2D8D" w:rsidRPr="00D036EA" w:rsidRDefault="00783366" w:rsidP="00186A97">
      <w:pPr>
        <w:pStyle w:val="NormalWeb"/>
        <w:shd w:val="clear" w:color="auto" w:fill="FFFFFF"/>
        <w:spacing w:before="80" w:beforeAutospacing="0" w:after="80" w:afterAutospacing="0"/>
        <w:ind w:firstLine="284"/>
        <w:jc w:val="both"/>
        <w:rPr>
          <w:rFonts w:asciiTheme="majorBidi" w:hAnsiTheme="majorBidi" w:cstheme="majorBidi"/>
          <w:sz w:val="20"/>
          <w:szCs w:val="20"/>
          <w:lang w:val="pt-BR"/>
        </w:rPr>
      </w:pPr>
      <w:r w:rsidRPr="00D036EA">
        <w:rPr>
          <w:rFonts w:asciiTheme="majorBidi" w:hAnsiTheme="majorBidi" w:cstheme="majorBidi"/>
          <w:sz w:val="20"/>
          <w:szCs w:val="20"/>
          <w:lang w:val="pt-BR"/>
        </w:rPr>
        <w:t>Desta forma, Paulo se fez superio</w:t>
      </w:r>
      <w:r w:rsidR="0042187B">
        <w:rPr>
          <w:rFonts w:asciiTheme="majorBidi" w:hAnsiTheme="majorBidi" w:cstheme="majorBidi"/>
          <w:sz w:val="20"/>
          <w:szCs w:val="20"/>
          <w:lang w:val="pt-BR"/>
        </w:rPr>
        <w:t>r aos apóstolos de Jesus (PECE)</w:t>
      </w:r>
      <w:r w:rsidRPr="00D036EA">
        <w:rPr>
          <w:rFonts w:asciiTheme="majorBidi" w:hAnsiTheme="majorBidi" w:cstheme="majorBidi"/>
          <w:sz w:val="20"/>
          <w:szCs w:val="20"/>
          <w:lang w:val="pt-BR"/>
        </w:rPr>
        <w:t xml:space="preserve"> quando alegou ter sido inspirado diretamente de Jesus ressuscitado (PECE). Paulo, em suas epístolas, ensinou os seguintes conceitos do Cristianismo que são completamente contraditórios aos ensinamentos de Jesus (PECE), como será discutido</w:t>
      </w:r>
      <w:r w:rsidR="001B2D8D" w:rsidRPr="00D036EA">
        <w:rPr>
          <w:rFonts w:asciiTheme="majorBidi" w:hAnsiTheme="majorBidi" w:cstheme="majorBidi"/>
          <w:sz w:val="20"/>
          <w:szCs w:val="20"/>
          <w:lang w:val="pt-BR"/>
        </w:rPr>
        <w:t>:</w:t>
      </w:r>
    </w:p>
    <w:p w14:paraId="6D06C7B5" w14:textId="73572692" w:rsidR="001B2D8D" w:rsidRPr="00D036EA" w:rsidRDefault="001B2D8D" w:rsidP="00186A97">
      <w:pPr>
        <w:pStyle w:val="NormalWeb"/>
        <w:numPr>
          <w:ilvl w:val="0"/>
          <w:numId w:val="10"/>
        </w:numPr>
        <w:shd w:val="clear" w:color="auto" w:fill="FFFFFF"/>
        <w:spacing w:before="80" w:beforeAutospacing="0" w:after="80" w:afterAutospacing="0"/>
        <w:ind w:left="142" w:hanging="142"/>
        <w:jc w:val="both"/>
        <w:rPr>
          <w:rFonts w:asciiTheme="majorBidi" w:hAnsiTheme="majorBidi" w:cstheme="majorBidi"/>
          <w:color w:val="000000"/>
          <w:sz w:val="20"/>
          <w:szCs w:val="20"/>
          <w:lang w:val="pt-BR"/>
        </w:rPr>
      </w:pPr>
      <w:r w:rsidRPr="00D036EA">
        <w:rPr>
          <w:rFonts w:asciiTheme="majorBidi" w:hAnsiTheme="majorBidi" w:cstheme="majorBidi"/>
          <w:b/>
          <w:bCs/>
          <w:color w:val="1608CA"/>
          <w:sz w:val="20"/>
          <w:szCs w:val="20"/>
          <w:lang w:val="pt-BR"/>
        </w:rPr>
        <w:t xml:space="preserve">Jesus </w:t>
      </w:r>
      <w:r w:rsidR="00783366" w:rsidRPr="00D036EA">
        <w:rPr>
          <w:rFonts w:asciiTheme="majorBidi" w:hAnsiTheme="majorBidi" w:cstheme="majorBidi"/>
          <w:b/>
          <w:bCs/>
          <w:color w:val="1608CA"/>
          <w:sz w:val="20"/>
          <w:szCs w:val="20"/>
          <w:lang w:val="pt-BR"/>
        </w:rPr>
        <w:t xml:space="preserve">é a encarnação divina </w:t>
      </w:r>
      <w:r w:rsidR="00783366" w:rsidRPr="00D036EA">
        <w:rPr>
          <w:rFonts w:asciiTheme="majorBidi" w:hAnsiTheme="majorBidi" w:cstheme="majorBidi"/>
          <w:sz w:val="20"/>
          <w:szCs w:val="20"/>
          <w:lang w:val="pt-BR"/>
        </w:rPr>
        <w:t xml:space="preserve">e filho </w:t>
      </w:r>
      <w:r w:rsidR="00783366" w:rsidRPr="00D036EA">
        <w:rPr>
          <w:rFonts w:asciiTheme="majorBidi" w:hAnsiTheme="majorBidi" w:cstheme="majorBidi"/>
          <w:b/>
          <w:bCs/>
          <w:color w:val="1608CA"/>
          <w:sz w:val="20"/>
          <w:szCs w:val="20"/>
          <w:lang w:val="pt-BR"/>
        </w:rPr>
        <w:t xml:space="preserve">unigênito </w:t>
      </w:r>
      <w:r w:rsidR="00783366" w:rsidRPr="00D036EA">
        <w:rPr>
          <w:rFonts w:asciiTheme="majorBidi" w:hAnsiTheme="majorBidi" w:cstheme="majorBidi"/>
          <w:sz w:val="20"/>
          <w:szCs w:val="20"/>
          <w:lang w:val="pt-BR"/>
        </w:rPr>
        <w:t>de Deus</w:t>
      </w:r>
      <w:r w:rsidR="00F41AC3">
        <w:rPr>
          <w:rFonts w:asciiTheme="majorBidi" w:hAnsiTheme="majorBidi" w:cstheme="majorBidi"/>
          <w:color w:val="000000"/>
          <w:sz w:val="20"/>
          <w:szCs w:val="20"/>
          <w:lang w:val="pt-BR"/>
        </w:rPr>
        <w:t>.</w:t>
      </w:r>
    </w:p>
    <w:p w14:paraId="38284FD5" w14:textId="1926D964" w:rsidR="001B2D8D" w:rsidRPr="00D036EA" w:rsidRDefault="00783366" w:rsidP="00186A97">
      <w:pPr>
        <w:pStyle w:val="NormalWeb"/>
        <w:numPr>
          <w:ilvl w:val="0"/>
          <w:numId w:val="10"/>
        </w:numPr>
        <w:shd w:val="clear" w:color="auto" w:fill="FFFFFF"/>
        <w:spacing w:before="80" w:beforeAutospacing="0" w:after="80" w:afterAutospacing="0"/>
        <w:ind w:left="142" w:hanging="142"/>
        <w:jc w:val="both"/>
        <w:rPr>
          <w:rFonts w:asciiTheme="majorBidi" w:hAnsiTheme="majorBidi" w:cstheme="majorBidi"/>
          <w:color w:val="000000"/>
          <w:sz w:val="20"/>
          <w:szCs w:val="20"/>
          <w:lang w:val="pt-BR"/>
        </w:rPr>
      </w:pPr>
      <w:r w:rsidRPr="00D036EA">
        <w:rPr>
          <w:rFonts w:asciiTheme="majorBidi" w:hAnsiTheme="majorBidi" w:cstheme="majorBidi"/>
          <w:b/>
          <w:bCs/>
          <w:color w:val="0000CC"/>
          <w:sz w:val="20"/>
          <w:szCs w:val="20"/>
          <w:lang w:val="pt-BR"/>
        </w:rPr>
        <w:t>Jesus morreu</w:t>
      </w:r>
      <w:r w:rsidRPr="00D036EA">
        <w:rPr>
          <w:rFonts w:asciiTheme="majorBidi" w:hAnsiTheme="majorBidi" w:cstheme="majorBidi"/>
          <w:sz w:val="20"/>
          <w:szCs w:val="20"/>
          <w:lang w:val="pt-BR"/>
        </w:rPr>
        <w:t xml:space="preserve"> na cruz</w:t>
      </w:r>
      <w:r w:rsidR="00776817">
        <w:rPr>
          <w:rFonts w:asciiTheme="majorBidi" w:hAnsiTheme="majorBidi" w:cstheme="majorBidi"/>
          <w:sz w:val="20"/>
          <w:szCs w:val="20"/>
          <w:lang w:val="pt-BR"/>
        </w:rPr>
        <w:t xml:space="preserve"> e ressuscitou dos mortos para</w:t>
      </w:r>
      <w:r w:rsidRPr="00D036EA">
        <w:rPr>
          <w:rFonts w:asciiTheme="majorBidi" w:hAnsiTheme="majorBidi" w:cstheme="majorBidi"/>
          <w:sz w:val="20"/>
          <w:szCs w:val="20"/>
          <w:lang w:val="pt-BR"/>
        </w:rPr>
        <w:t xml:space="preserve"> </w:t>
      </w:r>
      <w:r w:rsidRPr="00D036EA">
        <w:rPr>
          <w:rFonts w:asciiTheme="majorBidi" w:hAnsiTheme="majorBidi" w:cstheme="majorBidi"/>
          <w:b/>
          <w:bCs/>
          <w:color w:val="0000CC"/>
          <w:sz w:val="20"/>
          <w:szCs w:val="20"/>
          <w:lang w:val="pt-BR"/>
        </w:rPr>
        <w:t>expiação dos nossos pecados</w:t>
      </w:r>
      <w:r w:rsidR="001B2D8D" w:rsidRPr="00D036EA">
        <w:rPr>
          <w:rFonts w:asciiTheme="majorBidi" w:hAnsiTheme="majorBidi" w:cstheme="majorBidi"/>
          <w:b/>
          <w:bCs/>
          <w:color w:val="1608CA"/>
          <w:sz w:val="20"/>
          <w:szCs w:val="20"/>
          <w:lang w:val="pt-BR"/>
        </w:rPr>
        <w:t>.</w:t>
      </w:r>
    </w:p>
    <w:p w14:paraId="7D8B7990" w14:textId="2DF7B364" w:rsidR="00783366" w:rsidRPr="00D036EA" w:rsidRDefault="00783366" w:rsidP="00186A97">
      <w:pPr>
        <w:pStyle w:val="NormalWeb"/>
        <w:numPr>
          <w:ilvl w:val="0"/>
          <w:numId w:val="10"/>
        </w:numPr>
        <w:shd w:val="clear" w:color="auto" w:fill="FFFFFF"/>
        <w:spacing w:before="80" w:beforeAutospacing="0" w:after="80" w:afterAutospacing="0"/>
        <w:ind w:left="142" w:hanging="142"/>
        <w:jc w:val="both"/>
        <w:rPr>
          <w:rFonts w:asciiTheme="majorBidi" w:hAnsiTheme="majorBidi" w:cstheme="majorBidi"/>
          <w:b/>
          <w:bCs/>
          <w:color w:val="000000" w:themeColor="text1"/>
          <w:sz w:val="20"/>
          <w:szCs w:val="20"/>
          <w:lang w:val="pt-BR"/>
        </w:rPr>
      </w:pPr>
      <w:r w:rsidRPr="00D036EA">
        <w:rPr>
          <w:rFonts w:asciiTheme="majorBidi" w:hAnsiTheme="majorBidi" w:cstheme="majorBidi"/>
          <w:sz w:val="20"/>
          <w:szCs w:val="20"/>
          <w:lang w:val="pt-BR"/>
        </w:rPr>
        <w:t xml:space="preserve">Um novo pacto foi estabelecido através da morte e </w:t>
      </w:r>
      <w:r w:rsidR="001A340D">
        <w:rPr>
          <w:rFonts w:asciiTheme="majorBidi" w:hAnsiTheme="majorBidi" w:cstheme="majorBidi"/>
          <w:sz w:val="20"/>
          <w:szCs w:val="20"/>
          <w:lang w:val="pt-BR"/>
        </w:rPr>
        <w:t>Ressurreição</w:t>
      </w:r>
      <w:r w:rsidRPr="00D036EA">
        <w:rPr>
          <w:rFonts w:asciiTheme="majorBidi" w:hAnsiTheme="majorBidi" w:cstheme="majorBidi"/>
          <w:sz w:val="20"/>
          <w:szCs w:val="20"/>
          <w:lang w:val="pt-BR"/>
        </w:rPr>
        <w:t xml:space="preserve"> de Jesus em que a </w:t>
      </w:r>
      <w:r w:rsidRPr="00D036EA">
        <w:rPr>
          <w:rFonts w:asciiTheme="majorBidi" w:hAnsiTheme="majorBidi" w:cstheme="majorBidi"/>
          <w:b/>
          <w:bCs/>
          <w:color w:val="0000CC"/>
          <w:sz w:val="20"/>
          <w:szCs w:val="20"/>
          <w:lang w:val="pt-BR"/>
        </w:rPr>
        <w:t>salvação</w:t>
      </w:r>
      <w:r w:rsidRPr="00D036EA">
        <w:rPr>
          <w:rFonts w:asciiTheme="majorBidi" w:hAnsiTheme="majorBidi" w:cstheme="majorBidi"/>
          <w:sz w:val="20"/>
          <w:szCs w:val="20"/>
          <w:lang w:val="pt-BR"/>
        </w:rPr>
        <w:t xml:space="preserve"> é baseada na </w:t>
      </w:r>
      <w:r w:rsidRPr="00D036EA">
        <w:rPr>
          <w:rFonts w:asciiTheme="majorBidi" w:hAnsiTheme="majorBidi" w:cstheme="majorBidi"/>
          <w:b/>
          <w:bCs/>
          <w:color w:val="0000CC"/>
          <w:sz w:val="20"/>
          <w:szCs w:val="20"/>
          <w:lang w:val="pt-BR"/>
        </w:rPr>
        <w:t>fé</w:t>
      </w:r>
      <w:r w:rsidRPr="00D036EA">
        <w:rPr>
          <w:rFonts w:asciiTheme="majorBidi" w:hAnsiTheme="majorBidi" w:cstheme="majorBidi"/>
          <w:sz w:val="20"/>
          <w:szCs w:val="20"/>
          <w:lang w:val="pt-BR"/>
        </w:rPr>
        <w:t xml:space="preserve"> e não nas </w:t>
      </w:r>
      <w:r w:rsidR="00F41AC3">
        <w:rPr>
          <w:rFonts w:asciiTheme="majorBidi" w:hAnsiTheme="majorBidi" w:cstheme="majorBidi"/>
          <w:sz w:val="20"/>
          <w:szCs w:val="20"/>
          <w:lang w:val="pt-BR"/>
        </w:rPr>
        <w:t>“</w:t>
      </w:r>
      <w:r w:rsidRPr="00D036EA">
        <w:rPr>
          <w:rFonts w:asciiTheme="majorBidi" w:hAnsiTheme="majorBidi" w:cstheme="majorBidi"/>
          <w:b/>
          <w:bCs/>
          <w:color w:val="0000CC"/>
          <w:sz w:val="20"/>
          <w:szCs w:val="20"/>
          <w:lang w:val="pt-BR"/>
        </w:rPr>
        <w:t>obras da lei</w:t>
      </w:r>
      <w:r w:rsidR="001B2D8D" w:rsidRPr="00D036EA">
        <w:rPr>
          <w:rFonts w:asciiTheme="majorBidi" w:hAnsiTheme="majorBidi" w:cstheme="majorBidi"/>
          <w:sz w:val="20"/>
          <w:szCs w:val="20"/>
          <w:lang w:val="pt-BR"/>
        </w:rPr>
        <w:t>”</w:t>
      </w:r>
      <w:r w:rsidR="001B2D8D" w:rsidRPr="00D036EA">
        <w:rPr>
          <w:rFonts w:asciiTheme="majorBidi" w:hAnsiTheme="majorBidi" w:cstheme="majorBidi"/>
          <w:b/>
          <w:bCs/>
          <w:color w:val="000000" w:themeColor="text1"/>
          <w:sz w:val="20"/>
          <w:szCs w:val="20"/>
          <w:lang w:val="pt-BR"/>
        </w:rPr>
        <w:t>.</w:t>
      </w:r>
    </w:p>
    <w:tbl>
      <w:tblPr>
        <w:tblStyle w:val="TableGrid"/>
        <w:tblW w:w="6570"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40"/>
        <w:gridCol w:w="540"/>
        <w:gridCol w:w="540"/>
        <w:gridCol w:w="540"/>
        <w:gridCol w:w="810"/>
        <w:gridCol w:w="810"/>
        <w:gridCol w:w="180"/>
        <w:gridCol w:w="270"/>
        <w:gridCol w:w="1440"/>
      </w:tblGrid>
      <w:tr w:rsidR="0024121C" w:rsidRPr="00776817" w14:paraId="78149D4F" w14:textId="77777777" w:rsidTr="00B75D2C">
        <w:trPr>
          <w:trHeight w:val="517"/>
        </w:trPr>
        <w:tc>
          <w:tcPr>
            <w:tcW w:w="6570" w:type="dxa"/>
            <w:gridSpan w:val="9"/>
            <w:tcBorders>
              <w:top w:val="single" w:sz="4" w:space="0" w:color="auto"/>
              <w:left w:val="single" w:sz="4" w:space="0" w:color="auto"/>
              <w:right w:val="single" w:sz="4" w:space="0" w:color="auto"/>
            </w:tcBorders>
            <w:hideMark/>
          </w:tcPr>
          <w:p w14:paraId="53FBA5CD" w14:textId="77777777" w:rsidR="0024121C" w:rsidRPr="00776817" w:rsidRDefault="0024121C" w:rsidP="00186A97">
            <w:pPr>
              <w:spacing w:before="60" w:after="60"/>
              <w:jc w:val="both"/>
              <w:rPr>
                <w:rFonts w:asciiTheme="majorBidi" w:hAnsiTheme="majorBidi" w:cstheme="majorBidi"/>
                <w:color w:val="222222"/>
                <w:sz w:val="20"/>
                <w:szCs w:val="20"/>
                <w:lang w:val="pt-BR"/>
              </w:rPr>
            </w:pPr>
            <w:r w:rsidRPr="00776817">
              <w:rPr>
                <w:rFonts w:asciiTheme="majorBidi" w:hAnsiTheme="majorBidi" w:cstheme="majorBidi"/>
                <w:sz w:val="20"/>
                <w:szCs w:val="20"/>
                <w:lang w:val="pt-BR"/>
              </w:rPr>
              <w:lastRenderedPageBreak/>
              <w:t>A fim de atrair pagãos adoradores do sol ao Cristianismo, a Igreja adotou seus símbolos pré-históricos como o peixe, as pinhas, a vieira, o cajado de pastor e o tridente, como demonstrado nas figuras deste capítulo</w:t>
            </w:r>
            <w:r w:rsidRPr="00776817">
              <w:rPr>
                <w:rFonts w:asciiTheme="majorBidi" w:hAnsiTheme="majorBidi" w:cstheme="majorBidi"/>
                <w:color w:val="222222"/>
                <w:sz w:val="20"/>
                <w:szCs w:val="20"/>
                <w:lang w:val="pt-BR"/>
              </w:rPr>
              <w:t>.</w:t>
            </w:r>
          </w:p>
        </w:tc>
      </w:tr>
      <w:tr w:rsidR="0024121C" w:rsidRPr="00776817" w14:paraId="4F1146CE" w14:textId="77777777" w:rsidTr="00B75D2C">
        <w:trPr>
          <w:trHeight w:val="1611"/>
        </w:trPr>
        <w:tc>
          <w:tcPr>
            <w:tcW w:w="2520" w:type="dxa"/>
            <w:gridSpan w:val="3"/>
            <w:tcBorders>
              <w:left w:val="single" w:sz="4" w:space="0" w:color="auto"/>
            </w:tcBorders>
          </w:tcPr>
          <w:p w14:paraId="49E3D8DC" w14:textId="77777777" w:rsidR="0024121C" w:rsidRPr="00776817" w:rsidRDefault="0024121C" w:rsidP="00186A97">
            <w:pPr>
              <w:tabs>
                <w:tab w:val="left" w:pos="2862"/>
              </w:tabs>
              <w:spacing w:before="60" w:after="60"/>
              <w:ind w:left="-108" w:right="-108"/>
              <w:jc w:val="center"/>
              <w:rPr>
                <w:rFonts w:asciiTheme="majorBidi" w:hAnsiTheme="majorBidi" w:cstheme="majorBidi"/>
                <w:color w:val="222222"/>
                <w:sz w:val="20"/>
                <w:szCs w:val="20"/>
                <w:lang w:val="pt-BR"/>
              </w:rPr>
            </w:pPr>
            <w:r w:rsidRPr="00776817">
              <w:rPr>
                <w:rFonts w:asciiTheme="majorBidi" w:hAnsiTheme="majorBidi" w:cstheme="majorBidi"/>
                <w:noProof/>
                <w:color w:val="222222"/>
                <w:sz w:val="20"/>
                <w:szCs w:val="20"/>
              </w:rPr>
              <w:drawing>
                <wp:inline distT="0" distB="0" distL="0" distR="0" wp14:anchorId="0387ECB1" wp14:editId="108FECB7">
                  <wp:extent cx="1423156" cy="983615"/>
                  <wp:effectExtent l="19050" t="19050" r="24644" b="26035"/>
                  <wp:docPr id="11293" name="Picture 300" descr="Egyptian-Nu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Egyptian-Nun.jpg"/>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1428309" cy="987176"/>
                          </a:xfrm>
                          <a:prstGeom prst="rect">
                            <a:avLst/>
                          </a:prstGeom>
                          <a:noFill/>
                          <a:ln w="12700" cmpd="sng">
                            <a:solidFill>
                              <a:schemeClr val="tx1"/>
                            </a:solidFill>
                            <a:miter lim="800000"/>
                            <a:headEnd/>
                            <a:tailEnd/>
                          </a:ln>
                          <a:effectLst/>
                        </pic:spPr>
                      </pic:pic>
                    </a:graphicData>
                  </a:graphic>
                </wp:inline>
              </w:drawing>
            </w:r>
          </w:p>
        </w:tc>
        <w:tc>
          <w:tcPr>
            <w:tcW w:w="1350" w:type="dxa"/>
            <w:gridSpan w:val="2"/>
            <w:hideMark/>
          </w:tcPr>
          <w:p w14:paraId="45033ED2" w14:textId="77777777" w:rsidR="0024121C" w:rsidRPr="00776817" w:rsidRDefault="0024121C" w:rsidP="00186A97">
            <w:pPr>
              <w:spacing w:before="60" w:after="60"/>
              <w:ind w:left="-108" w:right="-108"/>
              <w:jc w:val="center"/>
              <w:rPr>
                <w:rFonts w:asciiTheme="majorBidi" w:hAnsiTheme="majorBidi" w:cstheme="majorBidi"/>
                <w:color w:val="222222"/>
                <w:sz w:val="20"/>
                <w:szCs w:val="20"/>
                <w:lang w:val="pt-BR"/>
              </w:rPr>
            </w:pPr>
            <w:r w:rsidRPr="00776817">
              <w:rPr>
                <w:rFonts w:asciiTheme="majorBidi" w:hAnsiTheme="majorBidi" w:cstheme="majorBidi"/>
                <w:noProof/>
                <w:sz w:val="20"/>
                <w:szCs w:val="20"/>
                <w:shd w:val="clear" w:color="auto" w:fill="FFFFFF"/>
              </w:rPr>
              <w:drawing>
                <wp:inline distT="0" distB="0" distL="0" distR="0" wp14:anchorId="7C78EB9A" wp14:editId="45F380AC">
                  <wp:extent cx="751941" cy="986203"/>
                  <wp:effectExtent l="19050" t="19050" r="10059" b="23447"/>
                  <wp:docPr id="11294"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0">
                            <a:extLst>
                              <a:ext uri="{BEBA8EAE-BF5A-486C-A8C5-ECC9F3942E4B}">
                                <a14:imgProps xmlns:a14="http://schemas.microsoft.com/office/drawing/2010/main">
                                  <a14:imgLayer r:embed="rId17">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757701" cy="993758"/>
                          </a:xfrm>
                          <a:prstGeom prst="rect">
                            <a:avLst/>
                          </a:prstGeom>
                          <a:noFill/>
                          <a:ln w="12700" cmpd="sng">
                            <a:solidFill>
                              <a:srgbClr val="000000"/>
                            </a:solidFill>
                            <a:miter lim="800000"/>
                            <a:headEnd/>
                            <a:tailEnd/>
                          </a:ln>
                          <a:effectLst/>
                        </pic:spPr>
                      </pic:pic>
                    </a:graphicData>
                  </a:graphic>
                </wp:inline>
              </w:drawing>
            </w:r>
          </w:p>
        </w:tc>
        <w:tc>
          <w:tcPr>
            <w:tcW w:w="1260" w:type="dxa"/>
            <w:gridSpan w:val="3"/>
          </w:tcPr>
          <w:p w14:paraId="288DE265" w14:textId="77777777" w:rsidR="0024121C" w:rsidRPr="00776817" w:rsidRDefault="0024121C" w:rsidP="00186A97">
            <w:pPr>
              <w:spacing w:before="60" w:after="60"/>
              <w:ind w:right="-108" w:hanging="18"/>
              <w:rPr>
                <w:rFonts w:asciiTheme="majorBidi" w:hAnsiTheme="majorBidi" w:cstheme="majorBidi"/>
                <w:sz w:val="20"/>
                <w:szCs w:val="20"/>
                <w:shd w:val="clear" w:color="auto" w:fill="FFFFFF"/>
                <w:lang w:val="pt-BR"/>
              </w:rPr>
            </w:pPr>
            <w:r w:rsidRPr="00776817">
              <w:rPr>
                <w:rFonts w:asciiTheme="majorBidi" w:hAnsiTheme="majorBidi" w:cstheme="majorBidi"/>
                <w:noProof/>
                <w:color w:val="222222"/>
                <w:sz w:val="20"/>
                <w:szCs w:val="20"/>
              </w:rPr>
              <w:drawing>
                <wp:inline distT="0" distB="0" distL="0" distR="0" wp14:anchorId="299C232C" wp14:editId="65FE1CE8">
                  <wp:extent cx="705155" cy="983387"/>
                  <wp:effectExtent l="19050" t="19050" r="18745" b="26263"/>
                  <wp:docPr id="1129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Picture 5"/>
                          <pic:cNvPicPr>
                            <a:picLocks noChangeAspect="1" noChangeArrowheads="1"/>
                          </pic:cNvPicPr>
                        </pic:nvPicPr>
                        <pic:blipFill>
                          <a:blip r:embed="rId221" cstate="print">
                            <a:extLst>
                              <a:ext uri="{BEBA8EAE-BF5A-486C-A8C5-ECC9F3942E4B}">
                                <a14:imgProps xmlns:a14="http://schemas.microsoft.com/office/drawing/2010/main">
                                  <a14:imgLayer r:embed="rId17">
                                    <a14:imgEffect>
                                      <a14:colorTemperature colorTemp="72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713861" cy="995528"/>
                          </a:xfrm>
                          <a:prstGeom prst="rect">
                            <a:avLst/>
                          </a:prstGeom>
                          <a:noFill/>
                          <a:ln w="12700">
                            <a:solidFill>
                              <a:schemeClr val="tx1"/>
                            </a:solidFill>
                          </a:ln>
                          <a:extLst/>
                        </pic:spPr>
                      </pic:pic>
                    </a:graphicData>
                  </a:graphic>
                </wp:inline>
              </w:drawing>
            </w:r>
          </w:p>
        </w:tc>
        <w:tc>
          <w:tcPr>
            <w:tcW w:w="1440" w:type="dxa"/>
            <w:tcBorders>
              <w:right w:val="single" w:sz="4" w:space="0" w:color="auto"/>
            </w:tcBorders>
          </w:tcPr>
          <w:p w14:paraId="663309F1" w14:textId="77777777" w:rsidR="0024121C" w:rsidRPr="00776817" w:rsidRDefault="0024121C" w:rsidP="00186A97">
            <w:pPr>
              <w:tabs>
                <w:tab w:val="left" w:pos="972"/>
              </w:tabs>
              <w:spacing w:before="60" w:after="60"/>
              <w:ind w:hanging="108"/>
              <w:jc w:val="center"/>
              <w:rPr>
                <w:rFonts w:asciiTheme="majorBidi" w:hAnsiTheme="majorBidi" w:cstheme="majorBidi"/>
                <w:sz w:val="20"/>
                <w:szCs w:val="20"/>
                <w:shd w:val="clear" w:color="auto" w:fill="FFFFFF"/>
                <w:lang w:val="pt-BR"/>
              </w:rPr>
            </w:pPr>
            <w:r w:rsidRPr="00776817">
              <w:rPr>
                <w:rFonts w:asciiTheme="majorBidi" w:hAnsiTheme="majorBidi" w:cstheme="majorBidi"/>
                <w:noProof/>
                <w:sz w:val="20"/>
                <w:szCs w:val="20"/>
                <w:shd w:val="clear" w:color="auto" w:fill="FFFFFF"/>
              </w:rPr>
              <w:drawing>
                <wp:inline distT="0" distB="0" distL="0" distR="0" wp14:anchorId="60A7ECE3" wp14:editId="25379CEE">
                  <wp:extent cx="624205" cy="1001395"/>
                  <wp:effectExtent l="19050" t="19050" r="23495" b="27305"/>
                  <wp:docPr id="11296" name="صورة 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222" cstate="print">
                            <a:lum contrast="40000"/>
                          </a:blip>
                          <a:srcRect/>
                          <a:stretch>
                            <a:fillRect/>
                          </a:stretch>
                        </pic:blipFill>
                        <pic:spPr bwMode="auto">
                          <a:xfrm flipH="1">
                            <a:off x="0" y="0"/>
                            <a:ext cx="625457" cy="1003403"/>
                          </a:xfrm>
                          <a:prstGeom prst="rect">
                            <a:avLst/>
                          </a:prstGeom>
                          <a:noFill/>
                          <a:ln w="12700">
                            <a:solidFill>
                              <a:schemeClr val="tx1"/>
                            </a:solidFill>
                            <a:miter lim="800000"/>
                            <a:headEnd/>
                            <a:tailEnd/>
                          </a:ln>
                          <a:effectLst/>
                        </pic:spPr>
                      </pic:pic>
                    </a:graphicData>
                  </a:graphic>
                </wp:inline>
              </w:drawing>
            </w:r>
          </w:p>
        </w:tc>
      </w:tr>
      <w:tr w:rsidR="0024121C" w:rsidRPr="00776817" w14:paraId="06CA4A32" w14:textId="77777777" w:rsidTr="00B75D2C">
        <w:trPr>
          <w:trHeight w:val="494"/>
        </w:trPr>
        <w:tc>
          <w:tcPr>
            <w:tcW w:w="6570" w:type="dxa"/>
            <w:gridSpan w:val="9"/>
            <w:tcBorders>
              <w:left w:val="single" w:sz="4" w:space="0" w:color="auto"/>
              <w:right w:val="single" w:sz="4" w:space="0" w:color="auto"/>
            </w:tcBorders>
          </w:tcPr>
          <w:p w14:paraId="64D62806" w14:textId="130CC564" w:rsidR="0024121C" w:rsidRPr="00776817" w:rsidRDefault="0024121C" w:rsidP="00186A97">
            <w:pPr>
              <w:tabs>
                <w:tab w:val="left" w:pos="5846"/>
              </w:tabs>
              <w:spacing w:before="60" w:after="60"/>
              <w:jc w:val="both"/>
              <w:rPr>
                <w:rFonts w:asciiTheme="majorBidi" w:hAnsiTheme="majorBidi" w:cstheme="majorBidi"/>
                <w:noProof/>
                <w:sz w:val="20"/>
                <w:szCs w:val="20"/>
                <w:lang w:val="pt-BR"/>
              </w:rPr>
            </w:pPr>
            <w:r w:rsidRPr="00776817">
              <w:rPr>
                <w:rFonts w:asciiTheme="majorBidi" w:hAnsiTheme="majorBidi" w:cstheme="majorBidi"/>
                <w:sz w:val="20"/>
                <w:szCs w:val="20"/>
                <w:lang w:val="pt-BR"/>
              </w:rPr>
              <w:t>Os antigos egípcios consideravam o peixe como um símbolo do renascimento, ventre, fertilidade e força vital. A deusa Ísis usava o peixe como coroa e vestido</w:t>
            </w:r>
            <w:r w:rsidRPr="00776817">
              <w:rPr>
                <w:rFonts w:asciiTheme="majorBidi" w:hAnsiTheme="majorBidi" w:cstheme="majorBidi"/>
                <w:color w:val="222222"/>
                <w:sz w:val="20"/>
                <w:szCs w:val="20"/>
                <w:lang w:val="pt-BR"/>
              </w:rPr>
              <w:t>.</w:t>
            </w:r>
          </w:p>
        </w:tc>
      </w:tr>
      <w:tr w:rsidR="0024121C" w:rsidRPr="00776817" w14:paraId="1F7FE1EC" w14:textId="77777777" w:rsidTr="00B75D2C">
        <w:tc>
          <w:tcPr>
            <w:tcW w:w="1440" w:type="dxa"/>
            <w:tcBorders>
              <w:left w:val="single" w:sz="4" w:space="0" w:color="auto"/>
            </w:tcBorders>
          </w:tcPr>
          <w:p w14:paraId="198D15BE" w14:textId="77777777" w:rsidR="0024121C" w:rsidRPr="00776817" w:rsidRDefault="0024121C" w:rsidP="00186A97">
            <w:pPr>
              <w:spacing w:before="60" w:after="60"/>
              <w:ind w:left="-18" w:right="-76"/>
              <w:rPr>
                <w:rFonts w:asciiTheme="majorBidi" w:hAnsiTheme="majorBidi" w:cstheme="majorBidi"/>
                <w:sz w:val="20"/>
                <w:szCs w:val="20"/>
                <w:shd w:val="clear" w:color="auto" w:fill="FFFFFF"/>
                <w:lang w:val="pt-BR"/>
              </w:rPr>
            </w:pPr>
            <w:r w:rsidRPr="00776817">
              <w:rPr>
                <w:rFonts w:asciiTheme="majorBidi" w:hAnsiTheme="majorBidi" w:cstheme="majorBidi"/>
                <w:noProof/>
                <w:sz w:val="20"/>
                <w:szCs w:val="20"/>
                <w:shd w:val="clear" w:color="auto" w:fill="FFFFFF"/>
              </w:rPr>
              <w:drawing>
                <wp:inline distT="0" distB="0" distL="0" distR="0" wp14:anchorId="618C0F7B" wp14:editId="553AC44A">
                  <wp:extent cx="773457" cy="1239734"/>
                  <wp:effectExtent l="19050" t="19050" r="26643" b="17566"/>
                  <wp:docPr id="1129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a:blip r:embed="rId223" cstate="print">
                            <a:extLst>
                              <a:ext uri="{BEBA8EAE-BF5A-486C-A8C5-ECC9F3942E4B}">
                                <a14:imgProps xmlns:a14="http://schemas.microsoft.com/office/drawing/2010/main">
                                  <a14:imgLayer r:embed="rId17">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773457" cy="1239734"/>
                          </a:xfrm>
                          <a:prstGeom prst="rect">
                            <a:avLst/>
                          </a:prstGeom>
                          <a:noFill/>
                          <a:ln w="12700">
                            <a:solidFill>
                              <a:schemeClr val="tx1"/>
                            </a:solidFill>
                          </a:ln>
                          <a:extLst/>
                        </pic:spPr>
                      </pic:pic>
                    </a:graphicData>
                  </a:graphic>
                </wp:inline>
              </w:drawing>
            </w:r>
          </w:p>
        </w:tc>
        <w:tc>
          <w:tcPr>
            <w:tcW w:w="1620" w:type="dxa"/>
            <w:gridSpan w:val="3"/>
          </w:tcPr>
          <w:p w14:paraId="5487C8A1" w14:textId="77777777" w:rsidR="0024121C" w:rsidRPr="00776817" w:rsidRDefault="0024121C" w:rsidP="00186A97">
            <w:pPr>
              <w:spacing w:before="60" w:after="60"/>
              <w:ind w:left="-18" w:right="-76"/>
              <w:rPr>
                <w:rFonts w:asciiTheme="majorBidi" w:hAnsiTheme="majorBidi" w:cstheme="majorBidi"/>
                <w:sz w:val="20"/>
                <w:szCs w:val="20"/>
                <w:shd w:val="clear" w:color="auto" w:fill="FFFFFF"/>
                <w:lang w:val="pt-BR"/>
              </w:rPr>
            </w:pPr>
            <w:r w:rsidRPr="00776817">
              <w:rPr>
                <w:rFonts w:asciiTheme="majorBidi" w:hAnsiTheme="majorBidi" w:cstheme="majorBidi"/>
                <w:noProof/>
                <w:sz w:val="20"/>
                <w:szCs w:val="20"/>
                <w:shd w:val="clear" w:color="auto" w:fill="FFFFFF"/>
              </w:rPr>
              <w:drawing>
                <wp:inline distT="0" distB="0" distL="0" distR="0" wp14:anchorId="4A892638" wp14:editId="0A8C1C4C">
                  <wp:extent cx="886724" cy="1221476"/>
                  <wp:effectExtent l="19050" t="19050" r="27676" b="16774"/>
                  <wp:docPr id="11298" name="Picture 297" descr="http://www.kotipetripaavola.com/cybe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www.kotipetripaavola.com/cybele.jpg"/>
                          <pic:cNvPicPr>
                            <a:picLocks noChangeAspect="1" noChangeArrowheads="1"/>
                          </pic:cNvPicPr>
                        </pic:nvPicPr>
                        <pic:blipFill>
                          <a:blip r:embed="rId224">
                            <a:extLst>
                              <a:ext uri="{BEBA8EAE-BF5A-486C-A8C5-ECC9F3942E4B}">
                                <a14:imgProps xmlns:a14="http://schemas.microsoft.com/office/drawing/2010/main">
                                  <a14:imgLayer r:embed="rId17">
                                    <a14:imgEffect>
                                      <a14:colorTemperature colorTemp="112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893747" cy="1231150"/>
                          </a:xfrm>
                          <a:prstGeom prst="rect">
                            <a:avLst/>
                          </a:prstGeom>
                          <a:noFill/>
                          <a:ln w="12700" cmpd="sng">
                            <a:solidFill>
                              <a:srgbClr val="000000"/>
                            </a:solidFill>
                            <a:miter lim="800000"/>
                            <a:headEnd/>
                            <a:tailEnd/>
                          </a:ln>
                          <a:effectLst/>
                        </pic:spPr>
                      </pic:pic>
                    </a:graphicData>
                  </a:graphic>
                </wp:inline>
              </w:drawing>
            </w:r>
          </w:p>
        </w:tc>
        <w:tc>
          <w:tcPr>
            <w:tcW w:w="1620" w:type="dxa"/>
            <w:gridSpan w:val="2"/>
          </w:tcPr>
          <w:p w14:paraId="7828A193" w14:textId="77777777" w:rsidR="0024121C" w:rsidRPr="00776817" w:rsidRDefault="0024121C" w:rsidP="00186A97">
            <w:pPr>
              <w:spacing w:before="60" w:after="60"/>
              <w:ind w:hanging="18"/>
              <w:jc w:val="center"/>
              <w:rPr>
                <w:rFonts w:asciiTheme="majorBidi" w:hAnsiTheme="majorBidi" w:cstheme="majorBidi"/>
                <w:sz w:val="20"/>
                <w:szCs w:val="20"/>
                <w:shd w:val="clear" w:color="auto" w:fill="FFFFFF"/>
                <w:lang w:val="pt-BR"/>
              </w:rPr>
            </w:pPr>
            <w:r w:rsidRPr="00776817">
              <w:rPr>
                <w:rFonts w:asciiTheme="majorBidi" w:hAnsiTheme="majorBidi" w:cstheme="majorBidi"/>
                <w:noProof/>
                <w:sz w:val="20"/>
                <w:szCs w:val="20"/>
                <w:shd w:val="clear" w:color="auto" w:fill="FFFFFF"/>
              </w:rPr>
              <w:drawing>
                <wp:inline distT="0" distB="0" distL="0" distR="0" wp14:anchorId="3C263CF1" wp14:editId="21FCBF45">
                  <wp:extent cx="909386" cy="1221921"/>
                  <wp:effectExtent l="19050" t="19050" r="24064" b="16329"/>
                  <wp:docPr id="1129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Picture 8"/>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909386" cy="1221921"/>
                          </a:xfrm>
                          <a:prstGeom prst="rect">
                            <a:avLst/>
                          </a:prstGeom>
                          <a:noFill/>
                          <a:ln w="12700">
                            <a:solidFill>
                              <a:schemeClr val="tx1"/>
                            </a:solidFill>
                          </a:ln>
                          <a:extLst/>
                        </pic:spPr>
                      </pic:pic>
                    </a:graphicData>
                  </a:graphic>
                </wp:inline>
              </w:drawing>
            </w:r>
          </w:p>
        </w:tc>
        <w:tc>
          <w:tcPr>
            <w:tcW w:w="1890" w:type="dxa"/>
            <w:gridSpan w:val="3"/>
            <w:tcBorders>
              <w:right w:val="single" w:sz="4" w:space="0" w:color="auto"/>
            </w:tcBorders>
          </w:tcPr>
          <w:p w14:paraId="49CB837B" w14:textId="77777777" w:rsidR="0024121C" w:rsidRPr="00776817" w:rsidRDefault="0024121C" w:rsidP="00186A97">
            <w:pPr>
              <w:spacing w:before="60" w:after="60"/>
              <w:ind w:hanging="18"/>
              <w:rPr>
                <w:rFonts w:asciiTheme="majorBidi" w:hAnsiTheme="majorBidi" w:cstheme="majorBidi"/>
                <w:sz w:val="20"/>
                <w:szCs w:val="20"/>
                <w:shd w:val="clear" w:color="auto" w:fill="FFFFFF"/>
                <w:lang w:val="pt-BR"/>
              </w:rPr>
            </w:pPr>
            <w:r w:rsidRPr="00776817">
              <w:rPr>
                <w:rFonts w:asciiTheme="majorBidi" w:hAnsiTheme="majorBidi" w:cstheme="majorBidi"/>
                <w:noProof/>
                <w:sz w:val="20"/>
                <w:szCs w:val="20"/>
                <w:shd w:val="clear" w:color="auto" w:fill="FFFFFF"/>
              </w:rPr>
              <w:drawing>
                <wp:inline distT="0" distB="0" distL="0" distR="0" wp14:anchorId="78428C1C" wp14:editId="2C060A68">
                  <wp:extent cx="847186" cy="1233578"/>
                  <wp:effectExtent l="19050" t="19050" r="10064" b="23722"/>
                  <wp:docPr id="1130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226" cstate="print">
                            <a:extLst>
                              <a:ext uri="{BEBA8EAE-BF5A-486C-A8C5-ECC9F3942E4B}">
                                <a14:imgProps xmlns:a14="http://schemas.microsoft.com/office/drawing/2010/main">
                                  <a14:imgLayer r:embed="rId17">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flipH="1">
                            <a:off x="0" y="0"/>
                            <a:ext cx="853864" cy="1243302"/>
                          </a:xfrm>
                          <a:prstGeom prst="rect">
                            <a:avLst/>
                          </a:prstGeom>
                          <a:noFill/>
                          <a:ln w="12700">
                            <a:solidFill>
                              <a:schemeClr val="tx1"/>
                            </a:solidFill>
                          </a:ln>
                          <a:extLst/>
                        </pic:spPr>
                      </pic:pic>
                    </a:graphicData>
                  </a:graphic>
                </wp:inline>
              </w:drawing>
            </w:r>
          </w:p>
        </w:tc>
      </w:tr>
      <w:tr w:rsidR="0024121C" w:rsidRPr="00776817" w14:paraId="25083797" w14:textId="77777777" w:rsidTr="00B75D2C">
        <w:trPr>
          <w:trHeight w:val="667"/>
        </w:trPr>
        <w:tc>
          <w:tcPr>
            <w:tcW w:w="6570" w:type="dxa"/>
            <w:gridSpan w:val="9"/>
            <w:tcBorders>
              <w:left w:val="single" w:sz="4" w:space="0" w:color="auto"/>
              <w:right w:val="single" w:sz="4" w:space="0" w:color="auto"/>
            </w:tcBorders>
          </w:tcPr>
          <w:p w14:paraId="080AE538" w14:textId="77777777" w:rsidR="0024121C" w:rsidRPr="00776817" w:rsidRDefault="0024121C" w:rsidP="00186A97">
            <w:pPr>
              <w:spacing w:before="60" w:after="60"/>
              <w:ind w:left="346" w:right="432"/>
              <w:jc w:val="both"/>
              <w:rPr>
                <w:rFonts w:asciiTheme="majorBidi" w:hAnsiTheme="majorBidi" w:cstheme="majorBidi"/>
                <w:sz w:val="20"/>
                <w:szCs w:val="20"/>
                <w:lang w:val="pt-BR"/>
              </w:rPr>
            </w:pPr>
            <w:r w:rsidRPr="00776817">
              <w:rPr>
                <w:rFonts w:asciiTheme="majorBidi" w:hAnsiTheme="majorBidi" w:cstheme="majorBidi"/>
                <w:sz w:val="20"/>
                <w:szCs w:val="20"/>
                <w:lang w:val="pt-BR"/>
              </w:rPr>
              <w:t>O peixe mitra do deus-peixe solar Dagon (esquerda) é usado pela deusa dos filisteus e Papas da Igreja Católica.</w:t>
            </w:r>
          </w:p>
        </w:tc>
      </w:tr>
      <w:tr w:rsidR="0024121C" w:rsidRPr="00776817" w14:paraId="7022C146" w14:textId="77777777" w:rsidTr="00B75D2C">
        <w:tc>
          <w:tcPr>
            <w:tcW w:w="1980" w:type="dxa"/>
            <w:gridSpan w:val="2"/>
            <w:tcBorders>
              <w:left w:val="single" w:sz="4" w:space="0" w:color="auto"/>
            </w:tcBorders>
          </w:tcPr>
          <w:p w14:paraId="47494FB5" w14:textId="77777777" w:rsidR="0024121C" w:rsidRPr="00776817" w:rsidRDefault="0024121C" w:rsidP="00186A97">
            <w:pPr>
              <w:spacing w:before="60" w:after="60"/>
              <w:jc w:val="center"/>
              <w:rPr>
                <w:rFonts w:asciiTheme="majorBidi" w:hAnsiTheme="majorBidi" w:cstheme="majorBidi"/>
                <w:sz w:val="20"/>
                <w:szCs w:val="20"/>
                <w:lang w:val="pt-BR"/>
              </w:rPr>
            </w:pPr>
            <w:r w:rsidRPr="00776817">
              <w:rPr>
                <w:rFonts w:asciiTheme="majorBidi" w:hAnsiTheme="majorBidi" w:cstheme="majorBidi"/>
                <w:noProof/>
                <w:sz w:val="20"/>
                <w:szCs w:val="20"/>
              </w:rPr>
              <w:drawing>
                <wp:inline distT="0" distB="0" distL="0" distR="0" wp14:anchorId="7EC9F18C" wp14:editId="244489C9">
                  <wp:extent cx="1093710" cy="1428759"/>
                  <wp:effectExtent l="38100" t="19050" r="11190" b="19041"/>
                  <wp:docPr id="1130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Picture 10"/>
                          <pic:cNvPicPr>
                            <a:picLocks noChangeAspect="1" noChangeArrowheads="1"/>
                          </pic:cNvPicPr>
                        </pic:nvPicPr>
                        <pic:blipFill>
                          <a:blip r:embed="rId227" cstate="print">
                            <a:extLst>
                              <a:ext uri="{BEBA8EAE-BF5A-486C-A8C5-ECC9F3942E4B}">
                                <a14:imgProps xmlns:a14="http://schemas.microsoft.com/office/drawing/2010/main">
                                  <a14:imgLayer r:embed="rId17">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100511" cy="1437643"/>
                          </a:xfrm>
                          <a:prstGeom prst="rect">
                            <a:avLst/>
                          </a:prstGeom>
                          <a:noFill/>
                          <a:ln w="12700">
                            <a:solidFill>
                              <a:schemeClr val="tx1"/>
                            </a:solidFill>
                          </a:ln>
                          <a:extLst/>
                        </pic:spPr>
                      </pic:pic>
                    </a:graphicData>
                  </a:graphic>
                </wp:inline>
              </w:drawing>
            </w:r>
          </w:p>
        </w:tc>
        <w:tc>
          <w:tcPr>
            <w:tcW w:w="2880" w:type="dxa"/>
            <w:gridSpan w:val="5"/>
          </w:tcPr>
          <w:p w14:paraId="6283A0E7" w14:textId="77777777" w:rsidR="0024121C" w:rsidRPr="00776817" w:rsidRDefault="0024121C" w:rsidP="00186A97">
            <w:pPr>
              <w:spacing w:before="60" w:after="60"/>
              <w:jc w:val="center"/>
              <w:rPr>
                <w:rFonts w:asciiTheme="majorBidi" w:hAnsiTheme="majorBidi" w:cstheme="majorBidi"/>
                <w:sz w:val="20"/>
                <w:szCs w:val="20"/>
                <w:shd w:val="clear" w:color="auto" w:fill="FFFFFF"/>
                <w:lang w:val="pt-BR"/>
              </w:rPr>
            </w:pPr>
            <w:r w:rsidRPr="00776817">
              <w:rPr>
                <w:rFonts w:asciiTheme="majorBidi" w:hAnsiTheme="majorBidi" w:cstheme="majorBidi"/>
                <w:noProof/>
                <w:sz w:val="20"/>
                <w:szCs w:val="20"/>
                <w:shd w:val="clear" w:color="auto" w:fill="FFFFFF"/>
              </w:rPr>
              <w:drawing>
                <wp:inline distT="0" distB="0" distL="0" distR="0" wp14:anchorId="7466BCA8" wp14:editId="246074AA">
                  <wp:extent cx="1680798" cy="1445904"/>
                  <wp:effectExtent l="19050" t="19050" r="14652" b="20946"/>
                  <wp:docPr id="11104" name="صورة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8" cstate="print">
                            <a:duotone>
                              <a:prstClr val="black"/>
                              <a:srgbClr val="D9C3A5">
                                <a:tint val="50000"/>
                                <a:satMod val="180000"/>
                              </a:srgbClr>
                            </a:duotone>
                            <a:lum bright="-10000" contrast="40000"/>
                          </a:blip>
                          <a:srcRect/>
                          <a:stretch>
                            <a:fillRect/>
                          </a:stretch>
                        </pic:blipFill>
                        <pic:spPr bwMode="auto">
                          <a:xfrm>
                            <a:off x="0" y="0"/>
                            <a:ext cx="1681451" cy="1446466"/>
                          </a:xfrm>
                          <a:prstGeom prst="rect">
                            <a:avLst/>
                          </a:prstGeom>
                          <a:noFill/>
                          <a:ln w="12700">
                            <a:solidFill>
                              <a:schemeClr val="tx1"/>
                            </a:solidFill>
                            <a:miter lim="800000"/>
                            <a:headEnd/>
                            <a:tailEnd/>
                          </a:ln>
                        </pic:spPr>
                      </pic:pic>
                    </a:graphicData>
                  </a:graphic>
                </wp:inline>
              </w:drawing>
            </w:r>
          </w:p>
        </w:tc>
        <w:tc>
          <w:tcPr>
            <w:tcW w:w="1710" w:type="dxa"/>
            <w:gridSpan w:val="2"/>
            <w:tcBorders>
              <w:right w:val="single" w:sz="4" w:space="0" w:color="auto"/>
            </w:tcBorders>
          </w:tcPr>
          <w:p w14:paraId="6EC0A910" w14:textId="77777777" w:rsidR="0024121C" w:rsidRPr="00776817" w:rsidRDefault="0024121C" w:rsidP="00186A97">
            <w:pPr>
              <w:spacing w:before="60" w:after="60"/>
              <w:jc w:val="center"/>
              <w:rPr>
                <w:rFonts w:asciiTheme="majorBidi" w:hAnsiTheme="majorBidi" w:cstheme="majorBidi"/>
                <w:sz w:val="20"/>
                <w:szCs w:val="20"/>
                <w:shd w:val="clear" w:color="auto" w:fill="FFFFFF"/>
                <w:lang w:val="pt-BR"/>
              </w:rPr>
            </w:pPr>
            <w:r w:rsidRPr="00776817">
              <w:rPr>
                <w:rFonts w:asciiTheme="majorBidi" w:hAnsiTheme="majorBidi" w:cstheme="majorBidi"/>
                <w:noProof/>
                <w:sz w:val="20"/>
                <w:szCs w:val="20"/>
              </w:rPr>
              <w:drawing>
                <wp:inline distT="0" distB="0" distL="0" distR="0" wp14:anchorId="23686C82" wp14:editId="78178D64">
                  <wp:extent cx="901347" cy="1462698"/>
                  <wp:effectExtent l="19050" t="0" r="0" b="0"/>
                  <wp:docPr id="11303" name="Picture 298" descr="chrétien,chrétiens,christian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hrétien,chrétiens,christianos"/>
                          <pic:cNvPicPr>
                            <a:picLocks noChangeAspect="1" noChangeArrowheads="1"/>
                          </pic:cNvPicPr>
                        </pic:nvPicPr>
                        <pic:blipFill>
                          <a:blip r:embed="rId229">
                            <a:extLst>
                              <a:ext uri="{BEBA8EAE-BF5A-486C-A8C5-ECC9F3942E4B}">
                                <a14:imgProps xmlns:a14="http://schemas.microsoft.com/office/drawing/2010/main">
                                  <a14:imgLayer r:embed="rId17">
                                    <a14:imgEffect>
                                      <a14:colorTemperature colorTemp="11200"/>
                                    </a14:imgEffect>
                                  </a14:imgLayer>
                                </a14:imgProps>
                              </a:ext>
                              <a:ext uri="{28A0092B-C50C-407E-A947-70E740481C1C}">
                                <a14:useLocalDpi xmlns:a14="http://schemas.microsoft.com/office/drawing/2010/main" val="0"/>
                              </a:ext>
                            </a:extLst>
                          </a:blip>
                          <a:srcRect/>
                          <a:stretch>
                            <a:fillRect/>
                          </a:stretch>
                        </pic:blipFill>
                        <pic:spPr bwMode="auto">
                          <a:xfrm>
                            <a:off x="0" y="0"/>
                            <a:ext cx="908888" cy="1474935"/>
                          </a:xfrm>
                          <a:prstGeom prst="rect">
                            <a:avLst/>
                          </a:prstGeom>
                          <a:noFill/>
                          <a:ln>
                            <a:noFill/>
                          </a:ln>
                        </pic:spPr>
                      </pic:pic>
                    </a:graphicData>
                  </a:graphic>
                </wp:inline>
              </w:drawing>
            </w:r>
          </w:p>
        </w:tc>
      </w:tr>
      <w:tr w:rsidR="0024121C" w:rsidRPr="00776817" w14:paraId="02D0137A" w14:textId="77777777" w:rsidTr="00B75D2C">
        <w:trPr>
          <w:trHeight w:val="784"/>
        </w:trPr>
        <w:tc>
          <w:tcPr>
            <w:tcW w:w="1980" w:type="dxa"/>
            <w:gridSpan w:val="2"/>
            <w:tcBorders>
              <w:left w:val="single" w:sz="4" w:space="0" w:color="auto"/>
              <w:bottom w:val="single" w:sz="4" w:space="0" w:color="auto"/>
            </w:tcBorders>
          </w:tcPr>
          <w:p w14:paraId="005D7B04" w14:textId="77777777" w:rsidR="0024121C" w:rsidRPr="00776817" w:rsidRDefault="0024121C" w:rsidP="00186A97">
            <w:pPr>
              <w:spacing w:before="60" w:after="60"/>
              <w:ind w:right="-57"/>
              <w:jc w:val="center"/>
              <w:rPr>
                <w:rFonts w:asciiTheme="majorBidi" w:hAnsiTheme="majorBidi" w:cstheme="majorBidi"/>
                <w:sz w:val="20"/>
                <w:szCs w:val="20"/>
                <w:lang w:val="pt-BR"/>
              </w:rPr>
            </w:pPr>
            <w:r w:rsidRPr="00776817">
              <w:rPr>
                <w:rFonts w:asciiTheme="majorBidi" w:hAnsiTheme="majorBidi" w:cstheme="majorBidi"/>
                <w:sz w:val="20"/>
                <w:szCs w:val="20"/>
                <w:lang w:val="pt-BR"/>
              </w:rPr>
              <w:t>Papa Francisco com peixes representados na sua cruz.</w:t>
            </w:r>
          </w:p>
        </w:tc>
        <w:tc>
          <w:tcPr>
            <w:tcW w:w="2880" w:type="dxa"/>
            <w:gridSpan w:val="5"/>
            <w:tcBorders>
              <w:bottom w:val="single" w:sz="4" w:space="0" w:color="auto"/>
            </w:tcBorders>
          </w:tcPr>
          <w:p w14:paraId="1D45012D" w14:textId="77777777" w:rsidR="0024121C" w:rsidRPr="00776817" w:rsidRDefault="0024121C" w:rsidP="00186A97">
            <w:pPr>
              <w:tabs>
                <w:tab w:val="left" w:pos="2868"/>
              </w:tabs>
              <w:spacing w:before="60" w:after="60"/>
              <w:ind w:left="162" w:right="252"/>
              <w:jc w:val="center"/>
              <w:rPr>
                <w:rFonts w:asciiTheme="majorBidi" w:hAnsiTheme="majorBidi" w:cstheme="majorBidi"/>
                <w:noProof/>
                <w:sz w:val="20"/>
                <w:szCs w:val="20"/>
                <w:lang w:val="pt-BR"/>
              </w:rPr>
            </w:pPr>
            <w:r w:rsidRPr="00776817">
              <w:rPr>
                <w:rFonts w:asciiTheme="majorBidi" w:hAnsiTheme="majorBidi" w:cstheme="majorBidi"/>
                <w:sz w:val="20"/>
                <w:szCs w:val="20"/>
                <w:lang w:val="pt-BR"/>
              </w:rPr>
              <w:t>Jesus representado com quatro peixes.</w:t>
            </w:r>
          </w:p>
        </w:tc>
        <w:tc>
          <w:tcPr>
            <w:tcW w:w="1710" w:type="dxa"/>
            <w:gridSpan w:val="2"/>
            <w:tcBorders>
              <w:bottom w:val="single" w:sz="4" w:space="0" w:color="auto"/>
              <w:right w:val="single" w:sz="4" w:space="0" w:color="auto"/>
            </w:tcBorders>
          </w:tcPr>
          <w:p w14:paraId="7B4AE214" w14:textId="6BFD3F87" w:rsidR="0024121C" w:rsidRPr="00776817" w:rsidRDefault="0024121C" w:rsidP="00186A97">
            <w:pPr>
              <w:spacing w:before="60" w:after="60"/>
              <w:ind w:left="-57" w:right="-57"/>
              <w:jc w:val="center"/>
              <w:rPr>
                <w:rFonts w:asciiTheme="majorBidi" w:hAnsiTheme="majorBidi" w:cstheme="majorBidi"/>
                <w:noProof/>
                <w:sz w:val="20"/>
                <w:szCs w:val="20"/>
                <w:lang w:val="pt-BR"/>
              </w:rPr>
            </w:pPr>
            <w:r w:rsidRPr="00776817">
              <w:rPr>
                <w:rFonts w:asciiTheme="majorBidi" w:hAnsiTheme="majorBidi" w:cstheme="majorBidi"/>
                <w:sz w:val="20"/>
                <w:szCs w:val="20"/>
                <w:lang w:val="pt-BR"/>
              </w:rPr>
              <w:t>Peixe, na arte copta do Cristianismo primitivo, Egito</w:t>
            </w:r>
            <w:r w:rsidRPr="00776817">
              <w:rPr>
                <w:rFonts w:asciiTheme="majorBidi" w:hAnsiTheme="majorBidi" w:cstheme="majorBidi"/>
                <w:noProof/>
                <w:sz w:val="20"/>
                <w:szCs w:val="20"/>
                <w:lang w:val="pt-BR"/>
              </w:rPr>
              <w:t>.</w:t>
            </w:r>
          </w:p>
        </w:tc>
      </w:tr>
    </w:tbl>
    <w:p w14:paraId="6AC38BAF" w14:textId="77777777" w:rsidR="00783366" w:rsidRPr="00D036EA" w:rsidRDefault="003100E2" w:rsidP="00776817">
      <w:pPr>
        <w:pStyle w:val="NormalWeb"/>
        <w:shd w:val="clear" w:color="auto" w:fill="FFFFFF"/>
        <w:spacing w:beforeAutospacing="0" w:after="120" w:afterAutospacing="0"/>
        <w:ind w:left="142"/>
        <w:jc w:val="both"/>
        <w:outlineLvl w:val="0"/>
        <w:rPr>
          <w:rFonts w:asciiTheme="majorBidi" w:hAnsiTheme="majorBidi" w:cstheme="majorBidi"/>
          <w:b/>
          <w:bCs/>
          <w:color w:val="000000" w:themeColor="text1"/>
          <w:sz w:val="20"/>
          <w:szCs w:val="20"/>
          <w:lang w:val="pt-BR"/>
        </w:rPr>
      </w:pPr>
      <w:r w:rsidRPr="00D036EA">
        <w:rPr>
          <w:rFonts w:asciiTheme="majorBidi" w:hAnsiTheme="majorBidi" w:cstheme="majorBidi"/>
          <w:b/>
          <w:bCs/>
          <w:i/>
          <w:iCs/>
          <w:color w:val="000000"/>
          <w:sz w:val="26"/>
          <w:szCs w:val="26"/>
          <w:shd w:val="clear" w:color="auto" w:fill="FFFFFF"/>
          <w:lang w:val="pt-BR"/>
        </w:rPr>
        <w:lastRenderedPageBreak/>
        <w:t>Formulação da Trindade</w:t>
      </w:r>
    </w:p>
    <w:p w14:paraId="6AD2BADF" w14:textId="797019EB" w:rsidR="00690112" w:rsidRPr="00D036EA" w:rsidRDefault="00690112" w:rsidP="00776817">
      <w:pPr>
        <w:spacing w:before="100" w:after="0" w:line="240" w:lineRule="auto"/>
        <w:ind w:firstLine="284"/>
        <w:jc w:val="both"/>
        <w:rPr>
          <w:rFonts w:asciiTheme="majorBidi" w:hAnsiTheme="majorBidi" w:cstheme="majorBidi"/>
          <w:sz w:val="20"/>
          <w:szCs w:val="20"/>
          <w:lang w:val="pt-BR"/>
        </w:rPr>
      </w:pPr>
      <w:r w:rsidRPr="00D036EA">
        <w:rPr>
          <w:rFonts w:asciiTheme="majorBidi" w:hAnsiTheme="majorBidi" w:cstheme="majorBidi"/>
          <w:sz w:val="20"/>
          <w:szCs w:val="20"/>
          <w:lang w:val="pt-BR"/>
        </w:rPr>
        <w:t>Em 325</w:t>
      </w:r>
      <w:r w:rsidR="00612943" w:rsidRPr="00D036EA">
        <w:rPr>
          <w:rFonts w:asciiTheme="majorBidi" w:hAnsiTheme="majorBidi" w:cstheme="majorBidi"/>
          <w:sz w:val="20"/>
          <w:szCs w:val="20"/>
          <w:lang w:val="pt-BR"/>
        </w:rPr>
        <w:t xml:space="preserve"> </w:t>
      </w:r>
      <w:r w:rsidR="00D42BE2">
        <w:rPr>
          <w:rFonts w:asciiTheme="majorBidi" w:hAnsiTheme="majorBidi" w:cstheme="majorBidi"/>
          <w:sz w:val="20"/>
          <w:szCs w:val="20"/>
          <w:lang w:val="pt-BR"/>
        </w:rPr>
        <w:t>EC, após a ‘suposta’</w:t>
      </w:r>
      <w:r w:rsidRPr="00D036EA">
        <w:rPr>
          <w:rFonts w:asciiTheme="majorBidi" w:hAnsiTheme="majorBidi" w:cstheme="majorBidi"/>
          <w:sz w:val="20"/>
          <w:szCs w:val="20"/>
          <w:lang w:val="pt-BR"/>
        </w:rPr>
        <w:t xml:space="preserve"> conversão do imperador romano Constantino ao Cristianismo, foi realizada a reunião de todas as denominações cristãs em Nicéia. Nesta reunião o </w:t>
      </w:r>
      <w:r w:rsidRPr="00D42BE2">
        <w:rPr>
          <w:rFonts w:asciiTheme="majorBidi" w:hAnsiTheme="majorBidi" w:cstheme="majorBidi"/>
          <w:b/>
          <w:color w:val="1637CD"/>
          <w:sz w:val="20"/>
          <w:szCs w:val="20"/>
          <w:lang w:val="pt-BR"/>
        </w:rPr>
        <w:t>Cristianismo Paulino</w:t>
      </w:r>
      <w:r w:rsidRPr="00D036EA">
        <w:rPr>
          <w:rFonts w:asciiTheme="majorBidi" w:hAnsiTheme="majorBidi" w:cstheme="majorBidi"/>
          <w:sz w:val="20"/>
          <w:szCs w:val="20"/>
          <w:lang w:val="pt-BR"/>
        </w:rPr>
        <w:t xml:space="preserve">, os aspectos de várias </w:t>
      </w:r>
      <w:r w:rsidRPr="00D42BE2">
        <w:rPr>
          <w:rFonts w:asciiTheme="majorBidi" w:hAnsiTheme="majorBidi" w:cstheme="majorBidi"/>
          <w:b/>
          <w:color w:val="1637CD"/>
          <w:sz w:val="20"/>
          <w:szCs w:val="20"/>
          <w:lang w:val="pt-BR"/>
        </w:rPr>
        <w:t>religiões pagãs</w:t>
      </w:r>
      <w:r w:rsidRPr="00D42BE2">
        <w:rPr>
          <w:rFonts w:asciiTheme="majorBidi" w:hAnsiTheme="majorBidi" w:cstheme="majorBidi"/>
          <w:color w:val="1637CD"/>
          <w:sz w:val="20"/>
          <w:szCs w:val="20"/>
          <w:lang w:val="pt-BR"/>
        </w:rPr>
        <w:t xml:space="preserve"> </w:t>
      </w:r>
      <w:r w:rsidRPr="00D036EA">
        <w:rPr>
          <w:rFonts w:asciiTheme="majorBidi" w:hAnsiTheme="majorBidi" w:cstheme="majorBidi"/>
          <w:sz w:val="20"/>
          <w:szCs w:val="20"/>
          <w:lang w:val="pt-BR"/>
        </w:rPr>
        <w:t xml:space="preserve">e o </w:t>
      </w:r>
      <w:r w:rsidRPr="00D42BE2">
        <w:rPr>
          <w:rFonts w:asciiTheme="majorBidi" w:hAnsiTheme="majorBidi" w:cstheme="majorBidi"/>
          <w:b/>
          <w:color w:val="1637CD"/>
          <w:sz w:val="20"/>
          <w:szCs w:val="20"/>
          <w:lang w:val="pt-BR"/>
        </w:rPr>
        <w:t>Cristianismo de Jesus</w:t>
      </w:r>
      <w:r w:rsidRPr="00D42BE2">
        <w:rPr>
          <w:rFonts w:asciiTheme="majorBidi" w:hAnsiTheme="majorBidi" w:cstheme="majorBidi"/>
          <w:color w:val="1637CD"/>
          <w:sz w:val="20"/>
          <w:szCs w:val="20"/>
          <w:lang w:val="pt-BR"/>
        </w:rPr>
        <w:t xml:space="preserve"> </w:t>
      </w:r>
      <w:r w:rsidRPr="00D036EA">
        <w:rPr>
          <w:rFonts w:asciiTheme="majorBidi" w:hAnsiTheme="majorBidi" w:cstheme="majorBidi"/>
          <w:sz w:val="20"/>
          <w:szCs w:val="20"/>
          <w:lang w:val="pt-BR"/>
        </w:rPr>
        <w:t xml:space="preserve">foram amalgamados no </w:t>
      </w:r>
      <w:r w:rsidRPr="00D42BE2">
        <w:rPr>
          <w:rFonts w:asciiTheme="majorBidi" w:hAnsiTheme="majorBidi" w:cstheme="majorBidi"/>
          <w:b/>
          <w:color w:val="1637CD"/>
          <w:sz w:val="20"/>
          <w:szCs w:val="20"/>
          <w:lang w:val="pt-BR"/>
        </w:rPr>
        <w:t>Credo da Trindade</w:t>
      </w:r>
      <w:r w:rsidRPr="00D036EA">
        <w:rPr>
          <w:rFonts w:asciiTheme="majorBidi" w:hAnsiTheme="majorBidi" w:cstheme="majorBidi"/>
          <w:sz w:val="20"/>
          <w:szCs w:val="20"/>
          <w:lang w:val="pt-BR"/>
        </w:rPr>
        <w:t>.</w:t>
      </w:r>
    </w:p>
    <w:p w14:paraId="3157F858" w14:textId="4248B6EC" w:rsidR="00783366" w:rsidRPr="00D036EA" w:rsidRDefault="00690112" w:rsidP="00776817">
      <w:pPr>
        <w:spacing w:before="100" w:after="0" w:line="240" w:lineRule="auto"/>
        <w:ind w:firstLine="284"/>
        <w:jc w:val="both"/>
        <w:rPr>
          <w:rFonts w:asciiTheme="majorBidi" w:hAnsiTheme="majorBidi" w:cstheme="majorBidi"/>
          <w:sz w:val="20"/>
          <w:szCs w:val="20"/>
          <w:lang w:val="pt-BR"/>
        </w:rPr>
      </w:pPr>
      <w:r w:rsidRPr="00D036EA">
        <w:rPr>
          <w:rFonts w:asciiTheme="majorBidi" w:hAnsiTheme="majorBidi" w:cstheme="majorBidi"/>
          <w:sz w:val="20"/>
          <w:szCs w:val="20"/>
          <w:lang w:val="pt-BR"/>
        </w:rPr>
        <w:t xml:space="preserve">Consequentemente, a Igreja compilou cânones bíblicos selecionados do Antigo e do </w:t>
      </w:r>
      <w:r w:rsidR="003E18B6">
        <w:rPr>
          <w:rFonts w:asciiTheme="majorBidi" w:hAnsiTheme="majorBidi" w:cstheme="majorBidi"/>
          <w:sz w:val="20"/>
          <w:szCs w:val="20"/>
          <w:lang w:val="pt-BR"/>
        </w:rPr>
        <w:t xml:space="preserve">Novo Testamentos, que serviam </w:t>
      </w:r>
      <w:r w:rsidRPr="00D036EA">
        <w:rPr>
          <w:rFonts w:asciiTheme="majorBidi" w:hAnsiTheme="majorBidi" w:cstheme="majorBidi"/>
          <w:sz w:val="20"/>
          <w:szCs w:val="20"/>
          <w:lang w:val="pt-BR"/>
        </w:rPr>
        <w:t>o seu propósito, e, consequentemente, queimou centenas de escritos religiosos que eram incompatíveis com o credo recentemente introduzido. Os verdadeiros seguido</w:t>
      </w:r>
      <w:r w:rsidR="003E18B6">
        <w:rPr>
          <w:rFonts w:asciiTheme="majorBidi" w:hAnsiTheme="majorBidi" w:cstheme="majorBidi"/>
          <w:sz w:val="20"/>
          <w:szCs w:val="20"/>
          <w:lang w:val="pt-BR"/>
        </w:rPr>
        <w:t>res de Jesus (PECE), que recusar</w:t>
      </w:r>
      <w:r w:rsidRPr="00D036EA">
        <w:rPr>
          <w:rFonts w:asciiTheme="majorBidi" w:hAnsiTheme="majorBidi" w:cstheme="majorBidi"/>
          <w:sz w:val="20"/>
          <w:szCs w:val="20"/>
          <w:lang w:val="pt-BR"/>
        </w:rPr>
        <w:t>am a Trindade, foram perseguidos e exterminados por acusações de heresia</w:t>
      </w:r>
      <w:r w:rsidR="00783366" w:rsidRPr="00D036EA">
        <w:rPr>
          <w:rFonts w:asciiTheme="majorBidi" w:hAnsiTheme="majorBidi" w:cstheme="majorBidi"/>
          <w:sz w:val="20"/>
          <w:szCs w:val="20"/>
          <w:lang w:val="pt-BR"/>
        </w:rPr>
        <w:t>.</w:t>
      </w:r>
    </w:p>
    <w:p w14:paraId="269580F9" w14:textId="77777777" w:rsidR="009B682B" w:rsidRDefault="00690112" w:rsidP="00C552BA">
      <w:pPr>
        <w:pStyle w:val="NormalWeb"/>
        <w:shd w:val="clear" w:color="auto" w:fill="FFFFFF"/>
        <w:spacing w:beforeAutospacing="0" w:after="0" w:afterAutospacing="0"/>
        <w:jc w:val="both"/>
        <w:outlineLvl w:val="0"/>
        <w:rPr>
          <w:rFonts w:asciiTheme="majorBidi" w:hAnsiTheme="majorBidi" w:cstheme="majorBidi"/>
          <w:b/>
          <w:bCs/>
          <w:i/>
          <w:iCs/>
          <w:color w:val="000000" w:themeColor="text1"/>
          <w:sz w:val="26"/>
          <w:szCs w:val="26"/>
          <w:lang w:val="pt-BR"/>
        </w:rPr>
      </w:pPr>
      <w:r w:rsidRPr="00D036EA">
        <w:rPr>
          <w:rFonts w:asciiTheme="majorBidi" w:hAnsiTheme="majorBidi" w:cstheme="majorBidi"/>
          <w:b/>
          <w:bCs/>
          <w:i/>
          <w:iCs/>
          <w:color w:val="000000" w:themeColor="text1"/>
          <w:sz w:val="26"/>
          <w:szCs w:val="26"/>
          <w:lang w:val="pt-BR"/>
        </w:rPr>
        <w:t>Descobrindo a verdadeira Mensagem de Jesus</w:t>
      </w:r>
    </w:p>
    <w:p w14:paraId="58D10A89" w14:textId="10B9A861" w:rsidR="001B2D8D" w:rsidRPr="009B682B" w:rsidRDefault="00690112" w:rsidP="00776817">
      <w:pPr>
        <w:pStyle w:val="NormalWeb"/>
        <w:shd w:val="clear" w:color="auto" w:fill="FFFFFF"/>
        <w:spacing w:beforeAutospacing="0" w:after="0" w:afterAutospacing="0"/>
        <w:ind w:firstLine="284"/>
        <w:jc w:val="both"/>
        <w:rPr>
          <w:rFonts w:asciiTheme="majorBidi" w:hAnsiTheme="majorBidi" w:cstheme="majorBidi"/>
          <w:b/>
          <w:bCs/>
          <w:i/>
          <w:iCs/>
          <w:color w:val="000000" w:themeColor="text1"/>
          <w:sz w:val="26"/>
          <w:szCs w:val="26"/>
          <w:lang w:val="pt-BR"/>
        </w:rPr>
      </w:pPr>
      <w:r w:rsidRPr="00D036EA">
        <w:rPr>
          <w:rFonts w:asciiTheme="majorBidi" w:hAnsiTheme="majorBidi" w:cstheme="majorBidi"/>
          <w:sz w:val="20"/>
          <w:szCs w:val="20"/>
          <w:lang w:val="pt-BR"/>
        </w:rPr>
        <w:t xml:space="preserve">Embora quatorze dos vinte e sete livros do Novo Testamento tenham sido escritos por Paulo, como já </w:t>
      </w:r>
      <w:r w:rsidR="00A8517A">
        <w:rPr>
          <w:rFonts w:asciiTheme="majorBidi" w:hAnsiTheme="majorBidi" w:cstheme="majorBidi"/>
          <w:sz w:val="20"/>
          <w:szCs w:val="20"/>
          <w:lang w:val="pt-BR"/>
        </w:rPr>
        <w:t xml:space="preserve">foi </w:t>
      </w:r>
      <w:r w:rsidRPr="00D036EA">
        <w:rPr>
          <w:rFonts w:asciiTheme="majorBidi" w:hAnsiTheme="majorBidi" w:cstheme="majorBidi"/>
          <w:sz w:val="20"/>
          <w:szCs w:val="20"/>
          <w:lang w:val="pt-BR"/>
        </w:rPr>
        <w:t xml:space="preserve">mencionado, e embora os autores dos quatro evangelhos canônicos escolhidos pela Igreja não tenham sido testemunhas oculares de Jesus (PECE), ainda existem alguns versículos no novo Testamento de hoje que refletem a mensagem original de Jesus (PECE). Estes são coerentes com </w:t>
      </w:r>
      <w:r w:rsidR="00A8517A">
        <w:rPr>
          <w:rFonts w:asciiTheme="majorBidi" w:hAnsiTheme="majorBidi" w:cstheme="majorBidi"/>
          <w:sz w:val="20"/>
          <w:szCs w:val="20"/>
          <w:lang w:val="pt-BR"/>
        </w:rPr>
        <w:t>a mensagem do Velho Testamento</w:t>
      </w:r>
      <w:r w:rsidRPr="00D036EA">
        <w:rPr>
          <w:rFonts w:asciiTheme="majorBidi" w:hAnsiTheme="majorBidi" w:cstheme="majorBidi"/>
          <w:sz w:val="20"/>
          <w:szCs w:val="20"/>
          <w:lang w:val="pt-BR"/>
        </w:rPr>
        <w:t xml:space="preserve"> e a mensagem do Islam; ambos enfatizam a Unicidade de Deus e a importância da adesão à Sua Lei</w:t>
      </w:r>
      <w:r w:rsidR="00783366" w:rsidRPr="00D036EA">
        <w:rPr>
          <w:rFonts w:asciiTheme="majorBidi" w:hAnsiTheme="majorBidi" w:cstheme="majorBidi"/>
          <w:sz w:val="20"/>
          <w:szCs w:val="20"/>
          <w:lang w:val="pt-BR"/>
        </w:rPr>
        <w:t>.</w:t>
      </w:r>
    </w:p>
    <w:p w14:paraId="668DFC44" w14:textId="77777777" w:rsidR="001B2D8D" w:rsidRPr="00D036EA" w:rsidRDefault="00690112" w:rsidP="0087197E">
      <w:pPr>
        <w:pStyle w:val="NormalWeb"/>
        <w:numPr>
          <w:ilvl w:val="0"/>
          <w:numId w:val="11"/>
        </w:numPr>
        <w:shd w:val="clear" w:color="auto" w:fill="FFFFFF"/>
        <w:spacing w:beforeAutospacing="0" w:after="0" w:afterAutospacing="0"/>
        <w:ind w:left="284" w:hanging="284"/>
        <w:jc w:val="both"/>
        <w:rPr>
          <w:rFonts w:asciiTheme="majorBidi" w:hAnsiTheme="majorBidi" w:cstheme="majorBidi"/>
          <w:b/>
          <w:bCs/>
          <w:color w:val="1608CA"/>
          <w:sz w:val="22"/>
          <w:szCs w:val="22"/>
          <w:lang w:val="pt-BR"/>
        </w:rPr>
      </w:pPr>
      <w:r w:rsidRPr="00D036EA">
        <w:rPr>
          <w:rFonts w:asciiTheme="majorBidi" w:hAnsiTheme="majorBidi" w:cstheme="majorBidi"/>
          <w:b/>
          <w:bCs/>
          <w:sz w:val="22"/>
          <w:szCs w:val="22"/>
          <w:lang w:val="pt-BR"/>
        </w:rPr>
        <w:t>Unicidade de Deus</w:t>
      </w:r>
      <w:r w:rsidR="001B2D8D" w:rsidRPr="00D036EA">
        <w:rPr>
          <w:rFonts w:asciiTheme="majorBidi" w:hAnsiTheme="majorBidi" w:cstheme="majorBidi"/>
          <w:b/>
          <w:bCs/>
          <w:sz w:val="22"/>
          <w:szCs w:val="22"/>
          <w:lang w:val="pt-BR"/>
        </w:rPr>
        <w:t xml:space="preserve">: </w:t>
      </w:r>
    </w:p>
    <w:p w14:paraId="7013A3A7" w14:textId="77777777" w:rsidR="001B2D8D" w:rsidRPr="00D036EA" w:rsidRDefault="001B2D8D" w:rsidP="00C552BA">
      <w:pPr>
        <w:pStyle w:val="NormalWeb"/>
        <w:shd w:val="clear" w:color="auto" w:fill="FFFFFF"/>
        <w:spacing w:beforeAutospacing="0" w:after="0" w:afterAutospacing="0"/>
        <w:ind w:left="284"/>
        <w:jc w:val="both"/>
        <w:rPr>
          <w:rFonts w:asciiTheme="majorBidi" w:hAnsiTheme="majorBidi" w:cstheme="majorBidi"/>
          <w:color w:val="000000" w:themeColor="text1"/>
          <w:sz w:val="20"/>
          <w:szCs w:val="20"/>
          <w:lang w:val="pt-BR"/>
        </w:rPr>
      </w:pPr>
      <w:r w:rsidRPr="00D036EA">
        <w:rPr>
          <w:rFonts w:asciiTheme="majorBidi" w:hAnsiTheme="majorBidi" w:cstheme="majorBidi"/>
          <w:i/>
          <w:iCs/>
          <w:color w:val="000000" w:themeColor="text1"/>
          <w:sz w:val="20"/>
          <w:szCs w:val="20"/>
          <w:lang w:val="pt-BR"/>
        </w:rPr>
        <w:t>“</w:t>
      </w:r>
      <w:r w:rsidR="00690112" w:rsidRPr="00D036EA">
        <w:rPr>
          <w:rFonts w:asciiTheme="majorBidi" w:hAnsiTheme="majorBidi" w:cstheme="majorBidi"/>
          <w:i/>
          <w:iCs/>
          <w:color w:val="000000" w:themeColor="text1"/>
          <w:sz w:val="20"/>
          <w:szCs w:val="20"/>
          <w:lang w:val="pt-BR"/>
        </w:rPr>
        <w:t xml:space="preserve">Ouve, ó Israel, o Senhor, o nosso Deus é </w:t>
      </w:r>
      <w:r w:rsidR="00690112" w:rsidRPr="00A8517A">
        <w:rPr>
          <w:rFonts w:asciiTheme="majorBidi" w:hAnsiTheme="majorBidi" w:cstheme="majorBidi"/>
          <w:b/>
          <w:i/>
          <w:iCs/>
          <w:color w:val="1637CD"/>
          <w:sz w:val="20"/>
          <w:szCs w:val="20"/>
          <w:lang w:val="pt-BR"/>
        </w:rPr>
        <w:t xml:space="preserve">o </w:t>
      </w:r>
      <w:r w:rsidR="00690112" w:rsidRPr="00A8517A">
        <w:rPr>
          <w:rFonts w:asciiTheme="majorBidi" w:hAnsiTheme="majorBidi" w:cstheme="majorBidi"/>
          <w:b/>
          <w:bCs/>
          <w:i/>
          <w:iCs/>
          <w:color w:val="1637CD"/>
          <w:sz w:val="20"/>
          <w:szCs w:val="20"/>
          <w:lang w:val="pt-BR"/>
        </w:rPr>
        <w:t>único</w:t>
      </w:r>
      <w:r w:rsidR="00690112" w:rsidRPr="00A8517A">
        <w:rPr>
          <w:rFonts w:asciiTheme="majorBidi" w:hAnsiTheme="majorBidi" w:cstheme="majorBidi"/>
          <w:b/>
          <w:i/>
          <w:iCs/>
          <w:color w:val="1637CD"/>
          <w:sz w:val="20"/>
          <w:szCs w:val="20"/>
          <w:lang w:val="pt-BR"/>
        </w:rPr>
        <w:t xml:space="preserve"> Senhor</w:t>
      </w:r>
      <w:r w:rsidR="00690112" w:rsidRPr="00D036EA">
        <w:rPr>
          <w:rFonts w:asciiTheme="majorBidi" w:hAnsiTheme="majorBidi" w:cstheme="majorBidi"/>
          <w:i/>
          <w:iCs/>
          <w:color w:val="000000" w:themeColor="text1"/>
          <w:sz w:val="20"/>
          <w:szCs w:val="20"/>
          <w:lang w:val="pt-BR"/>
        </w:rPr>
        <w:t>. Amarás, portanto, o Senhor, teu Deus, de todo o teu coração, de toda a tua alma, de todo o teu entendimento e de toda a tua força</w:t>
      </w:r>
      <w:r w:rsidRPr="00D036EA">
        <w:rPr>
          <w:rFonts w:asciiTheme="majorBidi" w:hAnsiTheme="majorBidi" w:cstheme="majorBidi"/>
          <w:i/>
          <w:iCs/>
          <w:color w:val="000000" w:themeColor="text1"/>
          <w:sz w:val="20"/>
          <w:szCs w:val="20"/>
          <w:lang w:val="pt-BR"/>
        </w:rPr>
        <w:t xml:space="preserve">” </w:t>
      </w:r>
      <w:r w:rsidRPr="00D036EA">
        <w:rPr>
          <w:rFonts w:asciiTheme="majorBidi" w:hAnsiTheme="majorBidi" w:cstheme="majorBidi"/>
          <w:color w:val="000000" w:themeColor="text1"/>
          <w:sz w:val="20"/>
          <w:szCs w:val="20"/>
          <w:lang w:val="pt-BR"/>
        </w:rPr>
        <w:t>(</w:t>
      </w:r>
      <w:r w:rsidR="00690112" w:rsidRPr="00D036EA">
        <w:rPr>
          <w:rFonts w:asciiTheme="majorBidi" w:hAnsiTheme="majorBidi" w:cstheme="majorBidi"/>
          <w:color w:val="000000" w:themeColor="text1"/>
          <w:sz w:val="20"/>
          <w:szCs w:val="20"/>
          <w:lang w:val="pt-BR"/>
        </w:rPr>
        <w:t>Marcos</w:t>
      </w:r>
      <w:r w:rsidRPr="00D036EA">
        <w:rPr>
          <w:rFonts w:asciiTheme="majorBidi" w:hAnsiTheme="majorBidi" w:cstheme="majorBidi"/>
          <w:color w:val="000000" w:themeColor="text1"/>
          <w:sz w:val="20"/>
          <w:szCs w:val="20"/>
          <w:lang w:val="pt-BR"/>
        </w:rPr>
        <w:t>, 12:29-30).</w:t>
      </w:r>
    </w:p>
    <w:p w14:paraId="3C7A2D89" w14:textId="77777777" w:rsidR="001B2D8D" w:rsidRPr="00D036EA" w:rsidRDefault="00AC0EA6" w:rsidP="00C552BA">
      <w:pPr>
        <w:pStyle w:val="NormalWeb"/>
        <w:shd w:val="clear" w:color="auto" w:fill="FFFFFF"/>
        <w:spacing w:beforeAutospacing="0" w:after="0" w:afterAutospacing="0"/>
        <w:ind w:left="284"/>
        <w:jc w:val="both"/>
        <w:rPr>
          <w:rFonts w:asciiTheme="majorBidi" w:hAnsiTheme="majorBidi" w:cstheme="majorBidi"/>
          <w:color w:val="000000" w:themeColor="text1"/>
          <w:sz w:val="20"/>
          <w:szCs w:val="20"/>
          <w:lang w:val="pt-BR"/>
        </w:rPr>
      </w:pPr>
      <w:r w:rsidRPr="00D036EA">
        <w:rPr>
          <w:rFonts w:asciiTheme="majorBidi" w:hAnsiTheme="majorBidi" w:cstheme="majorBidi"/>
          <w:i/>
          <w:iCs/>
          <w:color w:val="000000" w:themeColor="text1"/>
          <w:sz w:val="20"/>
          <w:szCs w:val="20"/>
          <w:lang w:val="pt-BR"/>
        </w:rPr>
        <w:t>“</w:t>
      </w:r>
      <w:r w:rsidR="00690112" w:rsidRPr="00D036EA">
        <w:rPr>
          <w:rFonts w:asciiTheme="majorBidi" w:hAnsiTheme="majorBidi" w:cstheme="majorBidi"/>
          <w:i/>
          <w:iCs/>
          <w:color w:val="000000" w:themeColor="text1"/>
          <w:sz w:val="20"/>
          <w:szCs w:val="20"/>
          <w:lang w:val="pt-BR"/>
        </w:rPr>
        <w:t xml:space="preserve">Dize, Muhammad; "Sou, apenas, homem como vós; revela-se-me que vosso </w:t>
      </w:r>
      <w:r w:rsidR="00690112" w:rsidRPr="00D036EA">
        <w:rPr>
          <w:rFonts w:asciiTheme="majorBidi" w:hAnsiTheme="majorBidi" w:cstheme="majorBidi"/>
          <w:b/>
          <w:bCs/>
          <w:i/>
          <w:iCs/>
          <w:color w:val="0000CC"/>
          <w:sz w:val="20"/>
          <w:szCs w:val="20"/>
          <w:lang w:val="pt-BR"/>
        </w:rPr>
        <w:t>Deus é Deus Único</w:t>
      </w:r>
      <w:r w:rsidR="00690112" w:rsidRPr="00D036EA">
        <w:rPr>
          <w:rFonts w:asciiTheme="majorBidi" w:hAnsiTheme="majorBidi" w:cstheme="majorBidi"/>
          <w:i/>
          <w:iCs/>
          <w:color w:val="000000" w:themeColor="text1"/>
          <w:sz w:val="20"/>
          <w:szCs w:val="20"/>
          <w:lang w:val="pt-BR"/>
        </w:rPr>
        <w:t>. Então, sede retos com Ele, e implorai-Lhe perdão." E, ai dos idólatras</w:t>
      </w:r>
      <w:r w:rsidR="001B2D8D" w:rsidRPr="00D036EA">
        <w:rPr>
          <w:rFonts w:asciiTheme="majorBidi" w:hAnsiTheme="majorBidi" w:cstheme="majorBidi"/>
          <w:i/>
          <w:iCs/>
          <w:color w:val="000000" w:themeColor="text1"/>
          <w:sz w:val="20"/>
          <w:szCs w:val="20"/>
          <w:lang w:val="pt-BR"/>
        </w:rPr>
        <w:t xml:space="preserve">” </w:t>
      </w:r>
      <w:r w:rsidR="001B2D8D" w:rsidRPr="00D036EA">
        <w:rPr>
          <w:rFonts w:asciiTheme="majorBidi" w:hAnsiTheme="majorBidi" w:cstheme="majorBidi"/>
          <w:color w:val="000000" w:themeColor="text1"/>
          <w:sz w:val="20"/>
          <w:szCs w:val="20"/>
          <w:lang w:val="pt-BR"/>
        </w:rPr>
        <w:t>(</w:t>
      </w:r>
      <w:r w:rsidR="00690112" w:rsidRPr="00D036EA">
        <w:rPr>
          <w:rFonts w:asciiTheme="majorBidi" w:hAnsiTheme="majorBidi" w:cstheme="majorBidi"/>
          <w:color w:val="000000" w:themeColor="text1"/>
          <w:sz w:val="20"/>
          <w:szCs w:val="20"/>
          <w:lang w:val="pt-BR"/>
        </w:rPr>
        <w:t>Alcorão</w:t>
      </w:r>
      <w:r w:rsidR="001B2D8D" w:rsidRPr="00D036EA">
        <w:rPr>
          <w:rFonts w:asciiTheme="majorBidi" w:hAnsiTheme="majorBidi" w:cstheme="majorBidi"/>
          <w:color w:val="000000" w:themeColor="text1"/>
          <w:sz w:val="20"/>
          <w:szCs w:val="20"/>
          <w:lang w:val="pt-BR"/>
        </w:rPr>
        <w:t>, 41:6).</w:t>
      </w:r>
    </w:p>
    <w:p w14:paraId="3631C1F4" w14:textId="77777777" w:rsidR="001B2D8D" w:rsidRPr="00D036EA" w:rsidRDefault="001B2D8D" w:rsidP="0087197E">
      <w:pPr>
        <w:pStyle w:val="NormalWeb"/>
        <w:numPr>
          <w:ilvl w:val="0"/>
          <w:numId w:val="11"/>
        </w:numPr>
        <w:shd w:val="clear" w:color="auto" w:fill="FFFFFF"/>
        <w:spacing w:beforeAutospacing="0" w:after="0" w:afterAutospacing="0"/>
        <w:ind w:left="284" w:hanging="284"/>
        <w:jc w:val="both"/>
        <w:rPr>
          <w:rFonts w:asciiTheme="majorBidi" w:hAnsiTheme="majorBidi" w:cstheme="majorBidi"/>
          <w:b/>
          <w:bCs/>
          <w:sz w:val="22"/>
          <w:szCs w:val="22"/>
          <w:lang w:val="pt-BR"/>
        </w:rPr>
      </w:pPr>
      <w:r w:rsidRPr="00D036EA">
        <w:rPr>
          <w:rFonts w:asciiTheme="majorBidi" w:hAnsiTheme="majorBidi" w:cstheme="majorBidi"/>
          <w:b/>
          <w:bCs/>
          <w:sz w:val="22"/>
          <w:szCs w:val="22"/>
          <w:lang w:val="pt-BR"/>
        </w:rPr>
        <w:t>Pro</w:t>
      </w:r>
      <w:r w:rsidR="00690112" w:rsidRPr="00D036EA">
        <w:rPr>
          <w:rFonts w:asciiTheme="majorBidi" w:hAnsiTheme="majorBidi" w:cstheme="majorBidi"/>
          <w:b/>
          <w:bCs/>
          <w:sz w:val="22"/>
          <w:szCs w:val="22"/>
          <w:lang w:val="pt-BR"/>
        </w:rPr>
        <w:t>fetas foram enviados para guiar as pessoas à Lei de Deus</w:t>
      </w:r>
      <w:r w:rsidRPr="00D036EA">
        <w:rPr>
          <w:rFonts w:asciiTheme="majorBidi" w:hAnsiTheme="majorBidi" w:cstheme="majorBidi"/>
          <w:b/>
          <w:bCs/>
          <w:sz w:val="22"/>
          <w:szCs w:val="22"/>
          <w:lang w:val="pt-BR"/>
        </w:rPr>
        <w:t>:</w:t>
      </w:r>
    </w:p>
    <w:p w14:paraId="2DEA77AC" w14:textId="77777777" w:rsidR="001B2D8D" w:rsidRPr="00D036EA" w:rsidRDefault="001B2D8D" w:rsidP="00C552BA">
      <w:pPr>
        <w:pStyle w:val="NormalWeb"/>
        <w:shd w:val="clear" w:color="auto" w:fill="FFFFFF"/>
        <w:spacing w:beforeAutospacing="0" w:after="0" w:afterAutospacing="0"/>
        <w:ind w:left="284"/>
        <w:jc w:val="both"/>
        <w:rPr>
          <w:rFonts w:asciiTheme="majorBidi" w:hAnsiTheme="majorBidi" w:cstheme="majorBidi"/>
          <w:color w:val="000000" w:themeColor="text1"/>
          <w:sz w:val="20"/>
          <w:szCs w:val="20"/>
          <w:lang w:val="pt-BR"/>
        </w:rPr>
      </w:pPr>
      <w:r w:rsidRPr="00D036EA">
        <w:rPr>
          <w:rFonts w:asciiTheme="majorBidi" w:hAnsiTheme="majorBidi" w:cstheme="majorBidi"/>
          <w:i/>
          <w:iCs/>
          <w:color w:val="000000" w:themeColor="text1"/>
          <w:sz w:val="20"/>
          <w:szCs w:val="20"/>
          <w:lang w:val="pt-BR"/>
        </w:rPr>
        <w:t>“</w:t>
      </w:r>
      <w:r w:rsidR="00690112" w:rsidRPr="00D036EA">
        <w:rPr>
          <w:rFonts w:asciiTheme="majorBidi" w:hAnsiTheme="majorBidi" w:cstheme="majorBidi"/>
          <w:b/>
          <w:bCs/>
          <w:i/>
          <w:iCs/>
          <w:color w:val="0000CC"/>
          <w:sz w:val="20"/>
          <w:szCs w:val="20"/>
          <w:lang w:val="pt-BR"/>
        </w:rPr>
        <w:t>Não</w:t>
      </w:r>
      <w:r w:rsidR="00690112" w:rsidRPr="00D036EA">
        <w:rPr>
          <w:rFonts w:asciiTheme="majorBidi" w:hAnsiTheme="majorBidi" w:cstheme="majorBidi"/>
          <w:i/>
          <w:iCs/>
          <w:color w:val="000000" w:themeColor="text1"/>
          <w:sz w:val="20"/>
          <w:szCs w:val="20"/>
          <w:lang w:val="pt-BR"/>
        </w:rPr>
        <w:t xml:space="preserve"> penseis que vim </w:t>
      </w:r>
      <w:r w:rsidR="00690112" w:rsidRPr="00E716B5">
        <w:rPr>
          <w:rFonts w:asciiTheme="majorBidi" w:hAnsiTheme="majorBidi" w:cstheme="majorBidi"/>
          <w:b/>
          <w:i/>
          <w:iCs/>
          <w:color w:val="1637CD"/>
          <w:sz w:val="20"/>
          <w:szCs w:val="20"/>
          <w:lang w:val="pt-BR"/>
        </w:rPr>
        <w:t>destruir a Lei ou os Profetas</w:t>
      </w:r>
      <w:r w:rsidR="00690112" w:rsidRPr="00D036EA">
        <w:rPr>
          <w:rFonts w:asciiTheme="majorBidi" w:hAnsiTheme="majorBidi" w:cstheme="majorBidi"/>
          <w:i/>
          <w:iCs/>
          <w:color w:val="000000" w:themeColor="text1"/>
          <w:sz w:val="20"/>
          <w:szCs w:val="20"/>
          <w:lang w:val="pt-BR"/>
        </w:rPr>
        <w:t xml:space="preserve">. Eu não vim para anular, mas para </w:t>
      </w:r>
      <w:r w:rsidR="00690112" w:rsidRPr="00D036EA">
        <w:rPr>
          <w:rFonts w:asciiTheme="majorBidi" w:hAnsiTheme="majorBidi" w:cstheme="majorBidi"/>
          <w:b/>
          <w:bCs/>
          <w:i/>
          <w:iCs/>
          <w:color w:val="0000CC"/>
          <w:sz w:val="20"/>
          <w:szCs w:val="20"/>
          <w:lang w:val="pt-BR"/>
        </w:rPr>
        <w:t>cumprir</w:t>
      </w:r>
      <w:r w:rsidRPr="00D036EA">
        <w:rPr>
          <w:rFonts w:asciiTheme="majorBidi" w:hAnsiTheme="majorBidi" w:cstheme="majorBidi"/>
          <w:i/>
          <w:iCs/>
          <w:color w:val="000000" w:themeColor="text1"/>
          <w:sz w:val="20"/>
          <w:szCs w:val="20"/>
          <w:lang w:val="pt-BR"/>
        </w:rPr>
        <w:t xml:space="preserve">” </w:t>
      </w:r>
      <w:r w:rsidRPr="00D036EA">
        <w:rPr>
          <w:rFonts w:asciiTheme="majorBidi" w:hAnsiTheme="majorBidi" w:cstheme="majorBidi"/>
          <w:color w:val="000000" w:themeColor="text1"/>
          <w:sz w:val="20"/>
          <w:szCs w:val="20"/>
          <w:lang w:val="pt-BR"/>
        </w:rPr>
        <w:t>(Mate</w:t>
      </w:r>
      <w:r w:rsidR="00690112" w:rsidRPr="00D036EA">
        <w:rPr>
          <w:rFonts w:asciiTheme="majorBidi" w:hAnsiTheme="majorBidi" w:cstheme="majorBidi"/>
          <w:color w:val="000000" w:themeColor="text1"/>
          <w:sz w:val="20"/>
          <w:szCs w:val="20"/>
          <w:lang w:val="pt-BR"/>
        </w:rPr>
        <w:t>us</w:t>
      </w:r>
      <w:r w:rsidRPr="00D036EA">
        <w:rPr>
          <w:rFonts w:asciiTheme="majorBidi" w:hAnsiTheme="majorBidi" w:cstheme="majorBidi"/>
          <w:color w:val="000000" w:themeColor="text1"/>
          <w:sz w:val="20"/>
          <w:szCs w:val="20"/>
          <w:lang w:val="pt-BR"/>
        </w:rPr>
        <w:t>, 5:17-18).</w:t>
      </w:r>
    </w:p>
    <w:p w14:paraId="16FDC6A5" w14:textId="77777777" w:rsidR="001B2D8D" w:rsidRPr="00D036EA" w:rsidRDefault="001B2D8D" w:rsidP="00C552BA">
      <w:pPr>
        <w:pStyle w:val="NormalWeb"/>
        <w:shd w:val="clear" w:color="auto" w:fill="FFFFFF"/>
        <w:spacing w:beforeAutospacing="0" w:after="0" w:afterAutospacing="0"/>
        <w:ind w:left="284"/>
        <w:jc w:val="both"/>
        <w:rPr>
          <w:rFonts w:asciiTheme="majorBidi" w:hAnsiTheme="majorBidi" w:cstheme="majorBidi"/>
          <w:i/>
          <w:iCs/>
          <w:color w:val="000000" w:themeColor="text1"/>
          <w:sz w:val="20"/>
          <w:szCs w:val="20"/>
          <w:lang w:val="pt-BR"/>
        </w:rPr>
      </w:pPr>
      <w:r w:rsidRPr="00D036EA">
        <w:rPr>
          <w:rFonts w:asciiTheme="majorBidi" w:hAnsiTheme="majorBidi" w:cstheme="majorBidi"/>
          <w:i/>
          <w:iCs/>
          <w:color w:val="000000" w:themeColor="text1"/>
          <w:sz w:val="20"/>
          <w:szCs w:val="20"/>
          <w:lang w:val="pt-BR"/>
        </w:rPr>
        <w:t>“</w:t>
      </w:r>
      <w:r w:rsidR="00690112" w:rsidRPr="00D036EA">
        <w:rPr>
          <w:rFonts w:asciiTheme="majorBidi" w:hAnsiTheme="majorBidi" w:cstheme="majorBidi"/>
          <w:i/>
          <w:iCs/>
          <w:color w:val="000000" w:themeColor="text1"/>
          <w:sz w:val="20"/>
          <w:szCs w:val="20"/>
          <w:lang w:val="pt-BR"/>
        </w:rPr>
        <w:t xml:space="preserve">E, na pegada daqueles, fizemos seguir a </w:t>
      </w:r>
      <w:r w:rsidR="00690112" w:rsidRPr="00D036EA">
        <w:rPr>
          <w:rFonts w:asciiTheme="majorBidi" w:hAnsiTheme="majorBidi" w:cstheme="majorBidi"/>
          <w:b/>
          <w:bCs/>
          <w:i/>
          <w:iCs/>
          <w:color w:val="0000CC"/>
          <w:sz w:val="20"/>
          <w:szCs w:val="20"/>
          <w:lang w:val="pt-BR"/>
        </w:rPr>
        <w:t>Jesus</w:t>
      </w:r>
      <w:r w:rsidR="00690112" w:rsidRPr="00D036EA">
        <w:rPr>
          <w:rFonts w:asciiTheme="majorBidi" w:hAnsiTheme="majorBidi" w:cstheme="majorBidi"/>
          <w:i/>
          <w:iCs/>
          <w:color w:val="000000" w:themeColor="text1"/>
          <w:sz w:val="20"/>
          <w:szCs w:val="20"/>
          <w:lang w:val="pt-BR"/>
        </w:rPr>
        <w:t xml:space="preserve">, de Maria, para </w:t>
      </w:r>
      <w:r w:rsidR="00690112" w:rsidRPr="00D036EA">
        <w:rPr>
          <w:rFonts w:asciiTheme="majorBidi" w:hAnsiTheme="majorBidi" w:cstheme="majorBidi"/>
          <w:b/>
          <w:bCs/>
          <w:i/>
          <w:iCs/>
          <w:color w:val="0000CC"/>
          <w:sz w:val="20"/>
          <w:szCs w:val="20"/>
          <w:lang w:val="pt-BR"/>
        </w:rPr>
        <w:t>confirmar a Tora</w:t>
      </w:r>
      <w:r w:rsidR="00690112" w:rsidRPr="00D036EA">
        <w:rPr>
          <w:rFonts w:asciiTheme="majorBidi" w:hAnsiTheme="majorBidi" w:cstheme="majorBidi"/>
          <w:i/>
          <w:iCs/>
          <w:color w:val="000000" w:themeColor="text1"/>
          <w:sz w:val="20"/>
          <w:szCs w:val="20"/>
          <w:lang w:val="pt-BR"/>
        </w:rPr>
        <w:t>, que havia antes dele. E concedêramo-lhe o Evangelho; nele, há orientação e luz</w:t>
      </w:r>
      <w:r w:rsidRPr="00D036EA">
        <w:rPr>
          <w:rFonts w:asciiTheme="majorBidi" w:hAnsiTheme="majorBidi" w:cstheme="majorBidi"/>
          <w:i/>
          <w:iCs/>
          <w:color w:val="000000" w:themeColor="text1"/>
          <w:sz w:val="20"/>
          <w:szCs w:val="20"/>
          <w:lang w:val="pt-BR"/>
        </w:rPr>
        <w:t>” (</w:t>
      </w:r>
      <w:r w:rsidR="00690112" w:rsidRPr="00D036EA">
        <w:rPr>
          <w:rFonts w:asciiTheme="majorBidi" w:hAnsiTheme="majorBidi" w:cstheme="majorBidi"/>
          <w:i/>
          <w:iCs/>
          <w:color w:val="000000" w:themeColor="text1"/>
          <w:sz w:val="20"/>
          <w:szCs w:val="20"/>
          <w:lang w:val="pt-BR"/>
        </w:rPr>
        <w:t>Alcorão</w:t>
      </w:r>
      <w:r w:rsidRPr="00D036EA">
        <w:rPr>
          <w:rFonts w:asciiTheme="majorBidi" w:hAnsiTheme="majorBidi" w:cstheme="majorBidi"/>
          <w:i/>
          <w:iCs/>
          <w:color w:val="000000" w:themeColor="text1"/>
          <w:sz w:val="20"/>
          <w:szCs w:val="20"/>
          <w:lang w:val="pt-BR"/>
        </w:rPr>
        <w:t>, 5:46).</w:t>
      </w:r>
    </w:p>
    <w:p w14:paraId="20BA7485" w14:textId="77777777" w:rsidR="001B2D8D" w:rsidRPr="00D036EA" w:rsidRDefault="00690112" w:rsidP="0087197E">
      <w:pPr>
        <w:pStyle w:val="NormalWeb"/>
        <w:numPr>
          <w:ilvl w:val="0"/>
          <w:numId w:val="11"/>
        </w:numPr>
        <w:shd w:val="clear" w:color="auto" w:fill="FFFFFF"/>
        <w:spacing w:beforeAutospacing="0" w:after="0" w:afterAutospacing="0"/>
        <w:ind w:left="284" w:hanging="284"/>
        <w:jc w:val="both"/>
        <w:rPr>
          <w:rFonts w:asciiTheme="majorBidi" w:hAnsiTheme="majorBidi" w:cstheme="majorBidi"/>
          <w:b/>
          <w:bCs/>
          <w:sz w:val="22"/>
          <w:szCs w:val="22"/>
          <w:lang w:val="pt-BR"/>
        </w:rPr>
      </w:pPr>
      <w:r w:rsidRPr="00D036EA">
        <w:rPr>
          <w:rFonts w:asciiTheme="majorBidi" w:hAnsiTheme="majorBidi" w:cstheme="majorBidi"/>
          <w:b/>
          <w:bCs/>
          <w:sz w:val="22"/>
          <w:szCs w:val="22"/>
          <w:lang w:val="pt-BR"/>
        </w:rPr>
        <w:t>Compromisso com a Lei de Deus</w:t>
      </w:r>
      <w:r w:rsidR="001B2D8D" w:rsidRPr="00D036EA">
        <w:rPr>
          <w:rFonts w:asciiTheme="majorBidi" w:hAnsiTheme="majorBidi" w:cstheme="majorBidi"/>
          <w:b/>
          <w:bCs/>
          <w:sz w:val="22"/>
          <w:szCs w:val="22"/>
          <w:lang w:val="pt-BR"/>
        </w:rPr>
        <w:t>:</w:t>
      </w:r>
    </w:p>
    <w:p w14:paraId="2C14DE38" w14:textId="140DCF17" w:rsidR="001B2D8D" w:rsidRPr="00D036EA" w:rsidRDefault="00E716B5" w:rsidP="00C552BA">
      <w:pPr>
        <w:spacing w:before="120" w:line="240" w:lineRule="auto"/>
        <w:ind w:left="288"/>
        <w:jc w:val="both"/>
        <w:rPr>
          <w:rFonts w:asciiTheme="majorBidi" w:eastAsia="Times New Roman" w:hAnsiTheme="majorBidi" w:cstheme="majorBidi"/>
          <w:i/>
          <w:iCs/>
          <w:color w:val="000000" w:themeColor="text1"/>
          <w:sz w:val="20"/>
          <w:szCs w:val="20"/>
          <w:lang w:val="pt-BR"/>
        </w:rPr>
      </w:pPr>
      <w:r>
        <w:rPr>
          <w:rFonts w:asciiTheme="majorBidi" w:eastAsia="Times New Roman" w:hAnsiTheme="majorBidi" w:cstheme="majorBidi"/>
          <w:i/>
          <w:iCs/>
          <w:color w:val="000000" w:themeColor="text1"/>
          <w:sz w:val="20"/>
          <w:szCs w:val="20"/>
          <w:lang w:val="pt-BR"/>
        </w:rPr>
        <w:t>“</w:t>
      </w:r>
      <w:r w:rsidR="00690112" w:rsidRPr="00D036EA">
        <w:rPr>
          <w:rFonts w:asciiTheme="majorBidi" w:eastAsia="Times New Roman" w:hAnsiTheme="majorBidi" w:cstheme="majorBidi"/>
          <w:i/>
          <w:iCs/>
          <w:color w:val="000000" w:themeColor="text1"/>
          <w:sz w:val="20"/>
          <w:szCs w:val="20"/>
          <w:lang w:val="pt-BR"/>
        </w:rPr>
        <w:t xml:space="preserve">Nem todo aquele que diz a mim: ‘Senhor, Senhor!’ entrará no Reino dos céus, mas somente o que </w:t>
      </w:r>
      <w:r w:rsidR="00690112" w:rsidRPr="00D036EA">
        <w:rPr>
          <w:rFonts w:asciiTheme="majorBidi" w:eastAsia="Times New Roman" w:hAnsiTheme="majorBidi" w:cstheme="majorBidi"/>
          <w:b/>
          <w:bCs/>
          <w:i/>
          <w:iCs/>
          <w:color w:val="0000CC"/>
          <w:sz w:val="20"/>
          <w:szCs w:val="20"/>
          <w:lang w:val="pt-BR"/>
        </w:rPr>
        <w:t>faz a vontade de meu Pai</w:t>
      </w:r>
      <w:r w:rsidR="001B2D8D" w:rsidRPr="00D036EA">
        <w:rPr>
          <w:rFonts w:asciiTheme="majorBidi" w:eastAsia="Times New Roman" w:hAnsiTheme="majorBidi" w:cstheme="majorBidi"/>
          <w:i/>
          <w:iCs/>
          <w:color w:val="000000" w:themeColor="text1"/>
          <w:sz w:val="20"/>
          <w:szCs w:val="20"/>
          <w:lang w:val="pt-BR"/>
        </w:rPr>
        <w:t>” (</w:t>
      </w:r>
      <w:r w:rsidR="00690112" w:rsidRPr="00D036EA">
        <w:rPr>
          <w:rFonts w:asciiTheme="majorBidi" w:eastAsia="Times New Roman" w:hAnsiTheme="majorBidi" w:cstheme="majorBidi"/>
          <w:i/>
          <w:iCs/>
          <w:color w:val="000000" w:themeColor="text1"/>
          <w:sz w:val="20"/>
          <w:szCs w:val="20"/>
          <w:lang w:val="pt-BR"/>
        </w:rPr>
        <w:t>Mateus</w:t>
      </w:r>
      <w:r w:rsidR="001B2D8D" w:rsidRPr="00D036EA">
        <w:rPr>
          <w:rFonts w:asciiTheme="majorBidi" w:eastAsia="Times New Roman" w:hAnsiTheme="majorBidi" w:cstheme="majorBidi"/>
          <w:i/>
          <w:iCs/>
          <w:color w:val="000000" w:themeColor="text1"/>
          <w:sz w:val="20"/>
          <w:szCs w:val="20"/>
          <w:lang w:val="pt-BR"/>
        </w:rPr>
        <w:t>, 7:21-23).</w:t>
      </w:r>
    </w:p>
    <w:tbl>
      <w:tblPr>
        <w:tblStyle w:val="TableGrid"/>
        <w:tblW w:w="6480" w:type="dxa"/>
        <w:jc w:val="center"/>
        <w:tblBorders>
          <w:insideH w:val="none" w:sz="0" w:space="0" w:color="auto"/>
          <w:insideV w:val="none" w:sz="0" w:space="0" w:color="auto"/>
        </w:tblBorders>
        <w:tblLayout w:type="fixed"/>
        <w:tblLook w:val="04A0" w:firstRow="1" w:lastRow="0" w:firstColumn="1" w:lastColumn="0" w:noHBand="0" w:noVBand="1"/>
      </w:tblPr>
      <w:tblGrid>
        <w:gridCol w:w="4770"/>
        <w:gridCol w:w="1710"/>
      </w:tblGrid>
      <w:tr w:rsidR="00E716B5" w:rsidRPr="00D036EA" w14:paraId="38D623F4" w14:textId="77777777" w:rsidTr="00776817">
        <w:trPr>
          <w:jc w:val="center"/>
        </w:trPr>
        <w:tc>
          <w:tcPr>
            <w:tcW w:w="4770" w:type="dxa"/>
            <w:tcBorders>
              <w:top w:val="single" w:sz="4" w:space="0" w:color="auto"/>
              <w:bottom w:val="nil"/>
              <w:right w:val="nil"/>
            </w:tcBorders>
          </w:tcPr>
          <w:p w14:paraId="62C831DD" w14:textId="2E9004BB" w:rsidR="00E716B5" w:rsidRPr="00D036EA" w:rsidRDefault="00E716B5" w:rsidP="00C552BA">
            <w:pPr>
              <w:spacing w:before="80" w:after="60"/>
              <w:ind w:right="-108"/>
              <w:rPr>
                <w:rFonts w:asciiTheme="majorBidi" w:hAnsiTheme="majorBidi" w:cstheme="majorBidi"/>
                <w:noProof/>
                <w:sz w:val="17"/>
                <w:szCs w:val="17"/>
                <w:lang w:val="pt-BR"/>
              </w:rPr>
            </w:pPr>
            <w:r w:rsidRPr="00D036EA">
              <w:rPr>
                <w:rFonts w:asciiTheme="majorBidi" w:hAnsiTheme="majorBidi" w:cstheme="majorBidi"/>
                <w:noProof/>
                <w:color w:val="222222"/>
                <w:sz w:val="17"/>
                <w:szCs w:val="17"/>
              </w:rPr>
              <w:lastRenderedPageBreak/>
              <w:drawing>
                <wp:inline distT="0" distB="0" distL="0" distR="0" wp14:anchorId="7133DC24" wp14:editId="6D9154BA">
                  <wp:extent cx="908463" cy="1478701"/>
                  <wp:effectExtent l="19050" t="19050" r="24987" b="26249"/>
                  <wp:docPr id="1130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230" cstate="print">
                            <a:extLst>
                              <a:ext uri="{BEBA8EAE-BF5A-486C-A8C5-ECC9F3942E4B}">
                                <a14:imgProps xmlns:a14="http://schemas.microsoft.com/office/drawing/2010/main">
                                  <a14:imgLayer r:embed="rId17">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910012" cy="1481223"/>
                          </a:xfrm>
                          <a:prstGeom prst="rect">
                            <a:avLst/>
                          </a:prstGeom>
                          <a:noFill/>
                          <a:ln w="12700">
                            <a:solidFill>
                              <a:schemeClr val="tx1"/>
                            </a:solidFill>
                          </a:ln>
                          <a:extLst/>
                        </pic:spPr>
                      </pic:pic>
                    </a:graphicData>
                  </a:graphic>
                </wp:inline>
              </w:drawing>
            </w:r>
            <w:r w:rsidR="001E504B">
              <w:rPr>
                <w:rFonts w:asciiTheme="majorBidi" w:hAnsiTheme="majorBidi" w:cstheme="majorBidi"/>
                <w:noProof/>
                <w:sz w:val="17"/>
                <w:szCs w:val="17"/>
              </w:rPr>
              <w:t xml:space="preserve"> </w:t>
            </w:r>
            <w:r w:rsidRPr="00D036EA">
              <w:rPr>
                <w:rFonts w:asciiTheme="majorBidi" w:hAnsiTheme="majorBidi" w:cstheme="majorBidi"/>
                <w:noProof/>
                <w:sz w:val="17"/>
                <w:szCs w:val="17"/>
              </w:rPr>
              <w:drawing>
                <wp:inline distT="0" distB="0" distL="0" distR="0" wp14:anchorId="7B6C42F3" wp14:editId="03516D53">
                  <wp:extent cx="914400" cy="1494962"/>
                  <wp:effectExtent l="19050" t="19050" r="19050" b="9988"/>
                  <wp:docPr id="1130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918428" cy="1501548"/>
                          </a:xfrm>
                          <a:prstGeom prst="rect">
                            <a:avLst/>
                          </a:prstGeom>
                          <a:noFill/>
                          <a:ln w="12700">
                            <a:solidFill>
                              <a:schemeClr val="tx1"/>
                            </a:solidFill>
                          </a:ln>
                          <a:extLst/>
                        </pic:spPr>
                      </pic:pic>
                    </a:graphicData>
                  </a:graphic>
                </wp:inline>
              </w:drawing>
            </w:r>
            <w:r w:rsidR="001E504B">
              <w:rPr>
                <w:rFonts w:asciiTheme="majorBidi" w:hAnsiTheme="majorBidi" w:cstheme="majorBidi"/>
                <w:noProof/>
                <w:sz w:val="17"/>
                <w:szCs w:val="17"/>
              </w:rPr>
              <w:t xml:space="preserve"> </w:t>
            </w:r>
            <w:r w:rsidRPr="00D036EA">
              <w:rPr>
                <w:rFonts w:asciiTheme="majorBidi" w:hAnsiTheme="majorBidi" w:cstheme="majorBidi"/>
                <w:noProof/>
                <w:sz w:val="17"/>
                <w:szCs w:val="17"/>
              </w:rPr>
              <w:drawing>
                <wp:inline distT="0" distB="0" distL="0" distR="0" wp14:anchorId="65DBC52B" wp14:editId="3B27EF6C">
                  <wp:extent cx="925039" cy="1508232"/>
                  <wp:effectExtent l="38100" t="19050" r="27461" b="15768"/>
                  <wp:docPr id="11306" name="صورة 6"/>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232" cstate="print">
                            <a:lum bright="10000" contrast="20000"/>
                          </a:blip>
                          <a:srcRect/>
                          <a:stretch>
                            <a:fillRect/>
                          </a:stretch>
                        </pic:blipFill>
                        <pic:spPr bwMode="auto">
                          <a:xfrm>
                            <a:off x="0" y="0"/>
                            <a:ext cx="924769" cy="1507791"/>
                          </a:xfrm>
                          <a:prstGeom prst="rect">
                            <a:avLst/>
                          </a:prstGeom>
                          <a:noFill/>
                          <a:ln w="12700">
                            <a:solidFill>
                              <a:schemeClr val="tx1"/>
                            </a:solidFill>
                            <a:miter lim="800000"/>
                            <a:headEnd/>
                            <a:tailEnd/>
                          </a:ln>
                          <a:effectLst/>
                        </pic:spPr>
                      </pic:pic>
                    </a:graphicData>
                  </a:graphic>
                </wp:inline>
              </w:drawing>
            </w:r>
          </w:p>
        </w:tc>
        <w:tc>
          <w:tcPr>
            <w:tcW w:w="1710" w:type="dxa"/>
            <w:tcBorders>
              <w:top w:val="single" w:sz="4" w:space="0" w:color="auto"/>
              <w:left w:val="nil"/>
              <w:bottom w:val="nil"/>
            </w:tcBorders>
          </w:tcPr>
          <w:p w14:paraId="352DCB1F" w14:textId="77777777" w:rsidR="00E716B5" w:rsidRPr="00D036EA" w:rsidRDefault="00E716B5" w:rsidP="00C552BA">
            <w:pPr>
              <w:spacing w:before="80" w:after="60"/>
              <w:rPr>
                <w:rFonts w:asciiTheme="majorBidi" w:hAnsiTheme="majorBidi" w:cstheme="majorBidi"/>
                <w:color w:val="222222"/>
                <w:sz w:val="17"/>
                <w:szCs w:val="17"/>
                <w:lang w:val="pt-BR"/>
              </w:rPr>
            </w:pPr>
            <w:r w:rsidRPr="00D036EA">
              <w:rPr>
                <w:rFonts w:asciiTheme="majorBidi" w:hAnsiTheme="majorBidi" w:cstheme="majorBidi"/>
                <w:noProof/>
                <w:color w:val="222222"/>
                <w:sz w:val="17"/>
                <w:szCs w:val="17"/>
              </w:rPr>
              <w:drawing>
                <wp:inline distT="0" distB="0" distL="0" distR="0" wp14:anchorId="0618C2D4" wp14:editId="7EF6E227">
                  <wp:extent cx="947901" cy="1516019"/>
                  <wp:effectExtent l="19050" t="19050" r="23649" b="27031"/>
                  <wp:docPr id="1130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0" name="Picture 18"/>
                          <pic:cNvPicPr>
                            <a:picLocks noChangeAspect="1" noChangeArrowheads="1"/>
                          </pic:cNvPicPr>
                        </pic:nvPicPr>
                        <pic:blipFill>
                          <a:blip r:embed="rId233" cstate="print">
                            <a:lum bright="20000"/>
                            <a:extLst>
                              <a:ext uri="{BEBA8EAE-BF5A-486C-A8C5-ECC9F3942E4B}">
                                <a14:imgProps xmlns:a14="http://schemas.microsoft.com/office/drawing/2010/main">
                                  <a14:imgLayer r:embed="rId17">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959721" cy="1534923"/>
                          </a:xfrm>
                          <a:prstGeom prst="rect">
                            <a:avLst/>
                          </a:prstGeom>
                          <a:noFill/>
                          <a:ln w="12700">
                            <a:solidFill>
                              <a:schemeClr val="tx1"/>
                            </a:solidFill>
                          </a:ln>
                          <a:extLst/>
                        </pic:spPr>
                      </pic:pic>
                    </a:graphicData>
                  </a:graphic>
                </wp:inline>
              </w:drawing>
            </w:r>
          </w:p>
        </w:tc>
      </w:tr>
      <w:tr w:rsidR="00E716B5" w:rsidRPr="00D036EA" w14:paraId="3B456B58" w14:textId="77777777" w:rsidTr="00776817">
        <w:trPr>
          <w:jc w:val="center"/>
        </w:trPr>
        <w:tc>
          <w:tcPr>
            <w:tcW w:w="4770" w:type="dxa"/>
            <w:tcBorders>
              <w:top w:val="nil"/>
            </w:tcBorders>
          </w:tcPr>
          <w:p w14:paraId="0A2E0A41" w14:textId="77777777" w:rsidR="00E716B5" w:rsidRPr="00D036EA" w:rsidRDefault="00E716B5" w:rsidP="00C552BA">
            <w:pPr>
              <w:spacing w:after="60"/>
              <w:ind w:right="72"/>
              <w:jc w:val="both"/>
              <w:rPr>
                <w:rFonts w:asciiTheme="majorBidi" w:hAnsiTheme="majorBidi" w:cstheme="majorBidi"/>
                <w:sz w:val="20"/>
                <w:szCs w:val="20"/>
                <w:shd w:val="clear" w:color="auto" w:fill="FFFFFF"/>
                <w:lang w:val="pt-BR"/>
              </w:rPr>
            </w:pPr>
            <w:r w:rsidRPr="00D036EA">
              <w:rPr>
                <w:rFonts w:asciiTheme="majorBidi" w:hAnsiTheme="majorBidi" w:cstheme="majorBidi"/>
                <w:sz w:val="20"/>
                <w:szCs w:val="20"/>
                <w:lang w:val="pt-BR"/>
              </w:rPr>
              <w:t>Deus-peixe solar Dagon e um sacerdote cristão e outro budista praticando o ritual da aspersão de água benta</w:t>
            </w:r>
            <w:r w:rsidRPr="00D036EA">
              <w:rPr>
                <w:rFonts w:asciiTheme="majorBidi" w:hAnsiTheme="majorBidi" w:cstheme="majorBidi"/>
                <w:sz w:val="20"/>
                <w:szCs w:val="20"/>
                <w:shd w:val="clear" w:color="auto" w:fill="FFFFFF"/>
                <w:lang w:val="pt-BR"/>
              </w:rPr>
              <w:t>.</w:t>
            </w:r>
          </w:p>
        </w:tc>
        <w:tc>
          <w:tcPr>
            <w:tcW w:w="1710" w:type="dxa"/>
            <w:tcBorders>
              <w:top w:val="nil"/>
            </w:tcBorders>
          </w:tcPr>
          <w:p w14:paraId="234C2573" w14:textId="7AD62311" w:rsidR="00E716B5" w:rsidRPr="00E716B5" w:rsidRDefault="00E716B5" w:rsidP="00C552BA">
            <w:pPr>
              <w:ind w:left="72"/>
              <w:jc w:val="both"/>
              <w:rPr>
                <w:rFonts w:asciiTheme="majorBidi" w:hAnsiTheme="majorBidi" w:cstheme="majorBidi"/>
                <w:color w:val="222222"/>
                <w:sz w:val="20"/>
                <w:szCs w:val="20"/>
                <w:lang w:val="pt-BR"/>
              </w:rPr>
            </w:pPr>
            <w:r>
              <w:rPr>
                <w:rFonts w:asciiTheme="majorBidi" w:hAnsiTheme="majorBidi" w:cstheme="majorBidi"/>
                <w:sz w:val="20"/>
                <w:szCs w:val="20"/>
                <w:lang w:val="pt-BR"/>
              </w:rPr>
              <w:t>Peixes sob</w:t>
            </w:r>
            <w:r w:rsidRPr="00E716B5">
              <w:rPr>
                <w:rFonts w:asciiTheme="majorBidi" w:hAnsiTheme="majorBidi" w:cstheme="majorBidi"/>
                <w:sz w:val="20"/>
                <w:szCs w:val="20"/>
                <w:lang w:val="pt-BR"/>
              </w:rPr>
              <w:t xml:space="preserve"> forma de Trindade</w:t>
            </w:r>
            <w:r w:rsidRPr="00E716B5">
              <w:rPr>
                <w:rFonts w:asciiTheme="majorBidi" w:hAnsiTheme="majorBidi" w:cstheme="majorBidi"/>
                <w:color w:val="222222"/>
                <w:sz w:val="20"/>
                <w:szCs w:val="20"/>
                <w:lang w:val="pt-BR"/>
              </w:rPr>
              <w:t>.</w:t>
            </w:r>
          </w:p>
        </w:tc>
      </w:tr>
    </w:tbl>
    <w:p w14:paraId="50CBCBA3" w14:textId="77777777" w:rsidR="00E716B5" w:rsidRDefault="00E716B5" w:rsidP="00C552BA">
      <w:pPr>
        <w:spacing w:before="80" w:after="80" w:line="240" w:lineRule="auto"/>
        <w:ind w:left="284"/>
        <w:jc w:val="both"/>
        <w:rPr>
          <w:rFonts w:asciiTheme="majorBidi" w:hAnsiTheme="majorBidi" w:cstheme="majorBidi"/>
          <w:color w:val="000000"/>
          <w:sz w:val="20"/>
          <w:szCs w:val="20"/>
          <w:lang w:val="pt-BR"/>
        </w:rPr>
      </w:pPr>
      <w:r w:rsidRPr="00D036EA">
        <w:rPr>
          <w:rFonts w:asciiTheme="majorBidi" w:hAnsiTheme="majorBidi" w:cstheme="majorBidi"/>
          <w:color w:val="000000"/>
          <w:sz w:val="20"/>
          <w:szCs w:val="20"/>
          <w:lang w:val="pt-BR"/>
        </w:rPr>
        <w:t xml:space="preserve"> </w:t>
      </w:r>
    </w:p>
    <w:tbl>
      <w:tblPr>
        <w:tblW w:w="6379" w:type="dxa"/>
        <w:jc w:val="center"/>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6379"/>
      </w:tblGrid>
      <w:tr w:rsidR="00E716B5" w:rsidRPr="00D036EA" w14:paraId="3D262EE2" w14:textId="77777777" w:rsidTr="00776817">
        <w:trPr>
          <w:trHeight w:val="2260"/>
          <w:jc w:val="center"/>
        </w:trPr>
        <w:tc>
          <w:tcPr>
            <w:tcW w:w="6379" w:type="dxa"/>
            <w:tcBorders>
              <w:top w:val="single" w:sz="4" w:space="0" w:color="auto"/>
              <w:bottom w:val="nil"/>
            </w:tcBorders>
          </w:tcPr>
          <w:p w14:paraId="68486A62" w14:textId="57490D04" w:rsidR="00E716B5" w:rsidRPr="00D036EA" w:rsidRDefault="00E716B5" w:rsidP="00C552BA">
            <w:pPr>
              <w:spacing w:before="80" w:after="80" w:line="240" w:lineRule="auto"/>
              <w:ind w:right="-108" w:hanging="108"/>
              <w:jc w:val="center"/>
              <w:rPr>
                <w:rFonts w:asciiTheme="majorBidi" w:hAnsiTheme="majorBidi" w:cstheme="majorBidi"/>
                <w:sz w:val="20"/>
                <w:szCs w:val="20"/>
                <w:lang w:val="pt-BR"/>
              </w:rPr>
            </w:pPr>
            <w:r w:rsidRPr="00D036EA">
              <w:rPr>
                <w:rFonts w:asciiTheme="majorBidi" w:hAnsiTheme="majorBidi" w:cstheme="majorBidi"/>
                <w:noProof/>
                <w:sz w:val="20"/>
                <w:szCs w:val="20"/>
              </w:rPr>
              <w:drawing>
                <wp:inline distT="0" distB="0" distL="0" distR="0" wp14:anchorId="034ADB05" wp14:editId="69C109A2">
                  <wp:extent cx="1119743" cy="1295867"/>
                  <wp:effectExtent l="38100" t="19050" r="23257" b="18583"/>
                  <wp:docPr id="11308" name="صورة 5"/>
                  <wp:cNvGraphicFramePr/>
                  <a:graphic xmlns:a="http://schemas.openxmlformats.org/drawingml/2006/main">
                    <a:graphicData uri="http://schemas.openxmlformats.org/drawingml/2006/picture">
                      <pic:pic xmlns:pic="http://schemas.openxmlformats.org/drawingml/2006/picture">
                        <pic:nvPicPr>
                          <pic:cNvPr id="1031" name="Picture 7"/>
                          <pic:cNvPicPr>
                            <a:picLocks noChangeAspect="1" noChangeArrowheads="1"/>
                          </pic:cNvPicPr>
                        </pic:nvPicPr>
                        <pic:blipFill>
                          <a:blip r:embed="rId234" cstate="print">
                            <a:lum contrast="30000"/>
                          </a:blip>
                          <a:srcRect/>
                          <a:stretch>
                            <a:fillRect/>
                          </a:stretch>
                        </pic:blipFill>
                        <pic:spPr bwMode="auto">
                          <a:xfrm>
                            <a:off x="0" y="0"/>
                            <a:ext cx="1120818" cy="1297111"/>
                          </a:xfrm>
                          <a:prstGeom prst="rect">
                            <a:avLst/>
                          </a:prstGeom>
                          <a:noFill/>
                          <a:ln w="12700">
                            <a:solidFill>
                              <a:schemeClr val="tx1"/>
                            </a:solidFill>
                            <a:miter lim="800000"/>
                            <a:headEnd/>
                            <a:tailEnd/>
                          </a:ln>
                          <a:effectLst/>
                        </pic:spPr>
                      </pic:pic>
                    </a:graphicData>
                  </a:graphic>
                </wp:inline>
              </w:drawing>
            </w:r>
            <w:r w:rsidR="001E504B">
              <w:rPr>
                <w:rFonts w:asciiTheme="majorBidi" w:hAnsiTheme="majorBidi" w:cstheme="majorBidi"/>
                <w:noProof/>
                <w:sz w:val="20"/>
                <w:szCs w:val="20"/>
              </w:rPr>
              <w:t xml:space="preserve">  </w:t>
            </w:r>
            <w:r w:rsidRPr="00D036EA">
              <w:rPr>
                <w:rFonts w:asciiTheme="majorBidi" w:hAnsiTheme="majorBidi" w:cstheme="majorBidi"/>
                <w:noProof/>
                <w:sz w:val="20"/>
                <w:szCs w:val="20"/>
              </w:rPr>
              <w:drawing>
                <wp:inline distT="0" distB="0" distL="0" distR="0" wp14:anchorId="2D9B7C3F" wp14:editId="40FA590C">
                  <wp:extent cx="1102090" cy="1288472"/>
                  <wp:effectExtent l="38100" t="19050" r="21860" b="25978"/>
                  <wp:docPr id="11309" name="Picture 7" descr="http://www.mindserpent.com/American_History/religion/pope/bg/osiris_pine_cone_sta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Picture 7" descr="http://www.mindserpent.com/American_History/religion/pope/bg/osiris_pine_cone_staff.jpg"/>
                          <pic:cNvPicPr>
                            <a:picLocks noChangeAspect="1" noChangeArrowheads="1"/>
                          </pic:cNvPicPr>
                        </pic:nvPicPr>
                        <pic:blipFill>
                          <a:blip r:embed="rId235" cstate="print">
                            <a:extLst>
                              <a:ext uri="{BEBA8EAE-BF5A-486C-A8C5-ECC9F3942E4B}">
                                <a14:imgProps xmlns:a14="http://schemas.microsoft.com/office/drawing/2010/main">
                                  <a14:imgLayer r:embed="rId17">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1104057" cy="1290771"/>
                          </a:xfrm>
                          <a:prstGeom prst="rect">
                            <a:avLst/>
                          </a:prstGeom>
                          <a:noFill/>
                          <a:ln w="12700">
                            <a:solidFill>
                              <a:schemeClr val="tx1"/>
                            </a:solidFill>
                          </a:ln>
                          <a:extLst/>
                        </pic:spPr>
                      </pic:pic>
                    </a:graphicData>
                  </a:graphic>
                </wp:inline>
              </w:drawing>
            </w:r>
            <w:r w:rsidR="001E504B">
              <w:rPr>
                <w:rFonts w:asciiTheme="majorBidi" w:hAnsiTheme="majorBidi" w:cstheme="majorBidi"/>
                <w:noProof/>
                <w:sz w:val="20"/>
                <w:szCs w:val="20"/>
              </w:rPr>
              <w:t xml:space="preserve">  </w:t>
            </w:r>
            <w:r w:rsidRPr="00D036EA">
              <w:rPr>
                <w:rFonts w:asciiTheme="majorBidi" w:hAnsiTheme="majorBidi" w:cstheme="majorBidi"/>
                <w:noProof/>
                <w:sz w:val="20"/>
                <w:szCs w:val="20"/>
              </w:rPr>
              <w:drawing>
                <wp:inline distT="0" distB="0" distL="0" distR="0" wp14:anchorId="5F370B3B" wp14:editId="5DB6C986">
                  <wp:extent cx="1049562" cy="1288904"/>
                  <wp:effectExtent l="19050" t="19050" r="17238" b="25546"/>
                  <wp:docPr id="113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1050966" cy="1290629"/>
                          </a:xfrm>
                          <a:prstGeom prst="rect">
                            <a:avLst/>
                          </a:prstGeom>
                          <a:noFill/>
                          <a:ln w="12700">
                            <a:solidFill>
                              <a:schemeClr val="tx1"/>
                            </a:solidFill>
                          </a:ln>
                          <a:extLst/>
                        </pic:spPr>
                      </pic:pic>
                    </a:graphicData>
                  </a:graphic>
                </wp:inline>
              </w:drawing>
            </w:r>
          </w:p>
        </w:tc>
      </w:tr>
      <w:tr w:rsidR="00E716B5" w:rsidRPr="00D036EA" w14:paraId="6D8E9BE1" w14:textId="77777777" w:rsidTr="00776817">
        <w:trPr>
          <w:trHeight w:val="822"/>
          <w:jc w:val="center"/>
        </w:trPr>
        <w:tc>
          <w:tcPr>
            <w:tcW w:w="6379" w:type="dxa"/>
            <w:tcBorders>
              <w:top w:val="nil"/>
              <w:bottom w:val="nil"/>
            </w:tcBorders>
          </w:tcPr>
          <w:p w14:paraId="7CE1628C" w14:textId="2915E2FC" w:rsidR="00E716B5" w:rsidRPr="00D036EA" w:rsidRDefault="00E716B5" w:rsidP="00C552BA">
            <w:pPr>
              <w:spacing w:after="80" w:line="240" w:lineRule="auto"/>
              <w:ind w:left="176" w:right="175"/>
              <w:jc w:val="both"/>
              <w:rPr>
                <w:rFonts w:asciiTheme="majorBidi" w:hAnsiTheme="majorBidi" w:cstheme="majorBidi"/>
                <w:noProof/>
                <w:sz w:val="20"/>
                <w:szCs w:val="20"/>
                <w:lang w:val="pt-BR"/>
              </w:rPr>
            </w:pPr>
            <w:r w:rsidRPr="00D036EA">
              <w:rPr>
                <w:rFonts w:asciiTheme="majorBidi" w:hAnsiTheme="majorBidi" w:cstheme="majorBidi"/>
                <w:b/>
                <w:bCs/>
                <w:sz w:val="20"/>
                <w:szCs w:val="20"/>
                <w:lang w:val="pt-BR"/>
              </w:rPr>
              <w:t>A pinha</w:t>
            </w:r>
            <w:r w:rsidRPr="00D036EA">
              <w:rPr>
                <w:rFonts w:asciiTheme="majorBidi" w:hAnsiTheme="majorBidi" w:cstheme="majorBidi"/>
                <w:sz w:val="20"/>
                <w:szCs w:val="20"/>
                <w:lang w:val="pt-BR"/>
              </w:rPr>
              <w:t xml:space="preserve"> que representava o poder de regeneração de </w:t>
            </w:r>
            <w:r>
              <w:rPr>
                <w:rFonts w:asciiTheme="majorBidi" w:hAnsiTheme="majorBidi" w:cstheme="majorBidi"/>
                <w:sz w:val="20"/>
                <w:szCs w:val="20"/>
                <w:lang w:val="pt-BR"/>
              </w:rPr>
              <w:t>Tammuz</w:t>
            </w:r>
            <w:r w:rsidRPr="00D036EA">
              <w:rPr>
                <w:rFonts w:asciiTheme="majorBidi" w:hAnsiTheme="majorBidi" w:cstheme="majorBidi"/>
                <w:sz w:val="20"/>
                <w:szCs w:val="20"/>
                <w:lang w:val="pt-BR"/>
              </w:rPr>
              <w:t xml:space="preserve"> foi herdada por o</w:t>
            </w:r>
            <w:r>
              <w:rPr>
                <w:rFonts w:asciiTheme="majorBidi" w:hAnsiTheme="majorBidi" w:cstheme="majorBidi"/>
                <w:sz w:val="20"/>
                <w:szCs w:val="20"/>
                <w:lang w:val="pt-BR"/>
              </w:rPr>
              <w:t>utros adoradores do sol. Acima est</w:t>
            </w:r>
            <w:r w:rsidRPr="00D036EA">
              <w:rPr>
                <w:rFonts w:asciiTheme="majorBidi" w:hAnsiTheme="majorBidi" w:cstheme="majorBidi"/>
                <w:sz w:val="20"/>
                <w:szCs w:val="20"/>
                <w:lang w:val="pt-BR"/>
              </w:rPr>
              <w:t xml:space="preserve">ão pinhas do </w:t>
            </w:r>
            <w:r w:rsidR="00162830">
              <w:rPr>
                <w:rFonts w:asciiTheme="majorBidi" w:hAnsiTheme="majorBidi" w:cstheme="majorBidi"/>
                <w:sz w:val="20"/>
                <w:szCs w:val="20"/>
                <w:lang w:val="pt-BR"/>
              </w:rPr>
              <w:t>deus-sol</w:t>
            </w:r>
            <w:r w:rsidRPr="00D036EA">
              <w:rPr>
                <w:rFonts w:asciiTheme="majorBidi" w:hAnsiTheme="majorBidi" w:cstheme="majorBidi"/>
                <w:sz w:val="20"/>
                <w:szCs w:val="20"/>
                <w:lang w:val="pt-BR"/>
              </w:rPr>
              <w:t xml:space="preserve"> assírio (esquerda), deus Osíris (meio) e deus Dionísio (direita). Abaixo estão as pinhas do deus Baco (esquerda), o Papa João Paulo II (meio) e uma grande pinha, no Tribunal da Pinha, no Vaticano!</w:t>
            </w:r>
          </w:p>
        </w:tc>
      </w:tr>
      <w:tr w:rsidR="00E716B5" w:rsidRPr="00D036EA" w14:paraId="58D1CA4D" w14:textId="77777777" w:rsidTr="00776817">
        <w:trPr>
          <w:trHeight w:val="822"/>
          <w:jc w:val="center"/>
        </w:trPr>
        <w:tc>
          <w:tcPr>
            <w:tcW w:w="6379" w:type="dxa"/>
            <w:tcBorders>
              <w:top w:val="nil"/>
              <w:bottom w:val="single" w:sz="4" w:space="0" w:color="auto"/>
            </w:tcBorders>
          </w:tcPr>
          <w:p w14:paraId="12FEECDE" w14:textId="17A7EEEE" w:rsidR="00E716B5" w:rsidRPr="00D036EA" w:rsidRDefault="00E716B5" w:rsidP="00C552BA">
            <w:pPr>
              <w:spacing w:before="40" w:after="240" w:line="240" w:lineRule="auto"/>
              <w:ind w:right="-115" w:hanging="115"/>
              <w:jc w:val="center"/>
              <w:rPr>
                <w:rFonts w:asciiTheme="majorBidi" w:hAnsiTheme="majorBidi" w:cstheme="majorBidi"/>
                <w:sz w:val="20"/>
                <w:szCs w:val="20"/>
                <w:lang w:val="pt-BR"/>
              </w:rPr>
            </w:pPr>
            <w:r w:rsidRPr="00D036EA">
              <w:rPr>
                <w:rFonts w:asciiTheme="majorBidi" w:hAnsiTheme="majorBidi" w:cstheme="majorBidi"/>
                <w:noProof/>
                <w:sz w:val="20"/>
                <w:szCs w:val="20"/>
              </w:rPr>
              <w:drawing>
                <wp:inline distT="0" distB="0" distL="0" distR="0" wp14:anchorId="485DF385" wp14:editId="575406FD">
                  <wp:extent cx="1207372" cy="1282885"/>
                  <wp:effectExtent l="38100" t="19050" r="11828" b="12515"/>
                  <wp:docPr id="1131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1222750" cy="1299225"/>
                          </a:xfrm>
                          <a:prstGeom prst="rect">
                            <a:avLst/>
                          </a:prstGeom>
                          <a:noFill/>
                          <a:ln w="12700">
                            <a:solidFill>
                              <a:schemeClr val="tx1"/>
                            </a:solidFill>
                          </a:ln>
                          <a:extLst/>
                        </pic:spPr>
                      </pic:pic>
                    </a:graphicData>
                  </a:graphic>
                </wp:inline>
              </w:drawing>
            </w:r>
            <w:r w:rsidR="001E504B">
              <w:rPr>
                <w:rFonts w:asciiTheme="majorBidi" w:hAnsiTheme="majorBidi" w:cstheme="majorBidi"/>
                <w:noProof/>
                <w:sz w:val="20"/>
                <w:szCs w:val="20"/>
              </w:rPr>
              <w:t xml:space="preserve">   </w:t>
            </w:r>
            <w:r w:rsidRPr="00D036EA">
              <w:rPr>
                <w:rFonts w:asciiTheme="majorBidi" w:hAnsiTheme="majorBidi" w:cstheme="majorBidi"/>
                <w:noProof/>
                <w:sz w:val="20"/>
                <w:szCs w:val="20"/>
              </w:rPr>
              <w:drawing>
                <wp:inline distT="0" distB="0" distL="0" distR="0" wp14:anchorId="4D9CF14D" wp14:editId="18E1E533">
                  <wp:extent cx="1274512" cy="1285791"/>
                  <wp:effectExtent l="19050" t="19050" r="20955" b="10160"/>
                  <wp:docPr id="11312"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238" cstate="print">
                            <a:extLst>
                              <a:ext uri="{BEBA8EAE-BF5A-486C-A8C5-ECC9F3942E4B}">
                                <a14:imgProps xmlns:a14="http://schemas.microsoft.com/office/drawing/2010/main">
                                  <a14:imgLayer r:embed="rId17">
                                    <a14:imgEffect>
                                      <a14:sharpenSoften amount="5000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01691" cy="1313210"/>
                          </a:xfrm>
                          <a:prstGeom prst="rect">
                            <a:avLst/>
                          </a:prstGeom>
                          <a:noFill/>
                          <a:ln w="12700">
                            <a:solidFill>
                              <a:schemeClr val="tx1"/>
                            </a:solidFill>
                          </a:ln>
                        </pic:spPr>
                      </pic:pic>
                    </a:graphicData>
                  </a:graphic>
                </wp:inline>
              </w:drawing>
            </w:r>
            <w:r w:rsidR="001E504B">
              <w:rPr>
                <w:rFonts w:asciiTheme="majorBidi" w:hAnsiTheme="majorBidi" w:cstheme="majorBidi"/>
                <w:noProof/>
                <w:sz w:val="16"/>
                <w:szCs w:val="16"/>
              </w:rPr>
              <w:t xml:space="preserve">  </w:t>
            </w:r>
            <w:r w:rsidRPr="00D036EA">
              <w:rPr>
                <w:rFonts w:asciiTheme="majorBidi" w:hAnsiTheme="majorBidi" w:cstheme="majorBidi"/>
                <w:noProof/>
                <w:sz w:val="16"/>
                <w:szCs w:val="16"/>
              </w:rPr>
              <w:drawing>
                <wp:inline distT="0" distB="0" distL="0" distR="0" wp14:anchorId="2D22A148" wp14:editId="24921323">
                  <wp:extent cx="1001625" cy="1269398"/>
                  <wp:effectExtent l="19050" t="19050" r="27075" b="26002"/>
                  <wp:docPr id="24" name="صورة 1" descr="http://www.whale.to/c/pine_c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whale.to/c/pine_c38.jpg"/>
                          <pic:cNvPicPr>
                            <a:picLocks noChangeAspect="1" noChangeArrowheads="1"/>
                          </pic:cNvPicPr>
                        </pic:nvPicPr>
                        <pic:blipFill>
                          <a:blip r:embed="rId239"/>
                          <a:srcRect/>
                          <a:stretch>
                            <a:fillRect/>
                          </a:stretch>
                        </pic:blipFill>
                        <pic:spPr bwMode="auto">
                          <a:xfrm>
                            <a:off x="0" y="0"/>
                            <a:ext cx="1001626" cy="1269399"/>
                          </a:xfrm>
                          <a:prstGeom prst="rect">
                            <a:avLst/>
                          </a:prstGeom>
                          <a:noFill/>
                          <a:ln w="12700">
                            <a:solidFill>
                              <a:schemeClr val="tx1"/>
                            </a:solidFill>
                            <a:miter lim="800000"/>
                            <a:headEnd/>
                            <a:tailEnd/>
                          </a:ln>
                        </pic:spPr>
                      </pic:pic>
                    </a:graphicData>
                  </a:graphic>
                </wp:inline>
              </w:drawing>
            </w:r>
          </w:p>
        </w:tc>
      </w:tr>
    </w:tbl>
    <w:p w14:paraId="379DE442" w14:textId="3D39F447" w:rsidR="00783366" w:rsidRPr="00D036EA" w:rsidRDefault="00E716B5" w:rsidP="00776817">
      <w:pPr>
        <w:spacing w:before="80" w:after="80" w:line="240" w:lineRule="auto"/>
        <w:ind w:left="284"/>
        <w:jc w:val="both"/>
        <w:rPr>
          <w:rFonts w:asciiTheme="majorBidi" w:eastAsia="Times New Roman" w:hAnsiTheme="majorBidi" w:cstheme="majorBidi"/>
          <w:i/>
          <w:iCs/>
          <w:color w:val="000000" w:themeColor="text1"/>
          <w:sz w:val="20"/>
          <w:szCs w:val="20"/>
          <w:lang w:val="pt-BR"/>
        </w:rPr>
      </w:pPr>
      <w:r w:rsidRPr="00D036EA">
        <w:rPr>
          <w:rFonts w:asciiTheme="majorBidi" w:hAnsiTheme="majorBidi" w:cstheme="majorBidi"/>
          <w:color w:val="000000"/>
          <w:sz w:val="20"/>
          <w:szCs w:val="20"/>
          <w:lang w:val="pt-BR"/>
        </w:rPr>
        <w:lastRenderedPageBreak/>
        <w:t xml:space="preserve"> </w:t>
      </w:r>
      <w:r w:rsidR="00783366" w:rsidRPr="00D036EA">
        <w:rPr>
          <w:rFonts w:asciiTheme="majorBidi" w:hAnsiTheme="majorBidi" w:cstheme="majorBidi"/>
          <w:color w:val="000000"/>
          <w:sz w:val="20"/>
          <w:szCs w:val="20"/>
          <w:lang w:val="pt-BR"/>
        </w:rPr>
        <w:t>“</w:t>
      </w:r>
      <w:r w:rsidR="00690112" w:rsidRPr="00D036EA">
        <w:rPr>
          <w:rFonts w:asciiTheme="majorBidi" w:eastAsia="Times New Roman" w:hAnsiTheme="majorBidi" w:cstheme="majorBidi"/>
          <w:i/>
          <w:iCs/>
          <w:color w:val="000000" w:themeColor="text1"/>
          <w:sz w:val="20"/>
          <w:szCs w:val="20"/>
          <w:lang w:val="pt-BR"/>
        </w:rPr>
        <w:t>Por que me perguntas a respeito do que é bom? Há somente</w:t>
      </w:r>
      <w:r w:rsidR="00690112" w:rsidRPr="00D036EA">
        <w:rPr>
          <w:rFonts w:ascii="Arial" w:hAnsi="Arial" w:cs="Arial"/>
          <w:color w:val="001320"/>
          <w:sz w:val="18"/>
          <w:szCs w:val="18"/>
          <w:shd w:val="clear" w:color="auto" w:fill="FDFEFF"/>
          <w:lang w:val="pt-BR"/>
        </w:rPr>
        <w:t xml:space="preserve"> </w:t>
      </w:r>
      <w:r w:rsidR="00690112" w:rsidRPr="00D036EA">
        <w:rPr>
          <w:rFonts w:asciiTheme="majorBidi" w:eastAsia="Times New Roman" w:hAnsiTheme="majorBidi" w:cstheme="majorBidi"/>
          <w:i/>
          <w:iCs/>
          <w:color w:val="000000" w:themeColor="text1"/>
          <w:sz w:val="20"/>
          <w:szCs w:val="20"/>
          <w:lang w:val="pt-BR"/>
        </w:rPr>
        <w:t xml:space="preserve">um que é bom. Se queres entrar na vida eterna, </w:t>
      </w:r>
      <w:r w:rsidR="00690112" w:rsidRPr="00D036EA">
        <w:rPr>
          <w:rFonts w:asciiTheme="majorBidi" w:eastAsia="Times New Roman" w:hAnsiTheme="majorBidi" w:cstheme="majorBidi"/>
          <w:b/>
          <w:bCs/>
          <w:i/>
          <w:iCs/>
          <w:color w:val="0000CC"/>
          <w:sz w:val="20"/>
          <w:szCs w:val="20"/>
          <w:lang w:val="pt-BR"/>
        </w:rPr>
        <w:t>obedeça aos mandamentos</w:t>
      </w:r>
      <w:r w:rsidR="00783366" w:rsidRPr="00D036EA">
        <w:rPr>
          <w:rFonts w:asciiTheme="majorBidi" w:eastAsia="Times New Roman" w:hAnsiTheme="majorBidi" w:cstheme="majorBidi"/>
          <w:i/>
          <w:iCs/>
          <w:color w:val="000000" w:themeColor="text1"/>
          <w:sz w:val="20"/>
          <w:szCs w:val="20"/>
          <w:lang w:val="pt-BR"/>
        </w:rPr>
        <w:t>”</w:t>
      </w:r>
      <w:r w:rsidR="00B75D2C">
        <w:rPr>
          <w:rFonts w:asciiTheme="majorBidi" w:eastAsia="Times New Roman" w:hAnsiTheme="majorBidi" w:cstheme="majorBidi"/>
          <w:i/>
          <w:iCs/>
          <w:color w:val="000000" w:themeColor="text1"/>
          <w:sz w:val="20"/>
          <w:szCs w:val="20"/>
          <w:lang w:val="pt-BR"/>
        </w:rPr>
        <w:t xml:space="preserve"> </w:t>
      </w:r>
      <w:r w:rsidR="00783366" w:rsidRPr="00D036EA">
        <w:rPr>
          <w:rFonts w:asciiTheme="majorBidi" w:eastAsia="Times New Roman" w:hAnsiTheme="majorBidi" w:cstheme="majorBidi"/>
          <w:i/>
          <w:iCs/>
          <w:color w:val="000000" w:themeColor="text1"/>
          <w:sz w:val="20"/>
          <w:szCs w:val="20"/>
          <w:lang w:val="pt-BR"/>
        </w:rPr>
        <w:t>(</w:t>
      </w:r>
      <w:r w:rsidR="00690112" w:rsidRPr="00D036EA">
        <w:rPr>
          <w:rFonts w:asciiTheme="majorBidi" w:eastAsia="Times New Roman" w:hAnsiTheme="majorBidi" w:cstheme="majorBidi"/>
          <w:i/>
          <w:iCs/>
          <w:color w:val="000000" w:themeColor="text1"/>
          <w:sz w:val="20"/>
          <w:szCs w:val="20"/>
          <w:lang w:val="pt-BR"/>
        </w:rPr>
        <w:t>Mateus</w:t>
      </w:r>
      <w:r w:rsidR="00783366" w:rsidRPr="00D036EA">
        <w:rPr>
          <w:rFonts w:asciiTheme="majorBidi" w:eastAsia="Times New Roman" w:hAnsiTheme="majorBidi" w:cstheme="majorBidi"/>
          <w:i/>
          <w:iCs/>
          <w:color w:val="000000" w:themeColor="text1"/>
          <w:sz w:val="20"/>
          <w:szCs w:val="20"/>
          <w:lang w:val="pt-BR"/>
        </w:rPr>
        <w:t>, 19:17).</w:t>
      </w:r>
    </w:p>
    <w:p w14:paraId="3F4A909E" w14:textId="463DECF0" w:rsidR="00783366" w:rsidRPr="00D036EA" w:rsidRDefault="00783366" w:rsidP="00776817">
      <w:pPr>
        <w:spacing w:before="80" w:after="80" w:line="240" w:lineRule="auto"/>
        <w:ind w:left="284"/>
        <w:jc w:val="both"/>
        <w:rPr>
          <w:rFonts w:asciiTheme="majorBidi" w:eastAsia="Times New Roman" w:hAnsiTheme="majorBidi" w:cstheme="majorBidi"/>
          <w:i/>
          <w:iCs/>
          <w:color w:val="000000" w:themeColor="text1"/>
          <w:sz w:val="6"/>
          <w:szCs w:val="6"/>
          <w:lang w:val="pt-BR"/>
        </w:rPr>
      </w:pPr>
      <w:r w:rsidRPr="00D036EA">
        <w:rPr>
          <w:rFonts w:asciiTheme="majorBidi" w:eastAsia="Times New Roman" w:hAnsiTheme="majorBidi" w:cstheme="majorBidi"/>
          <w:i/>
          <w:iCs/>
          <w:color w:val="000000" w:themeColor="text1"/>
          <w:sz w:val="20"/>
          <w:szCs w:val="20"/>
          <w:lang w:val="pt-BR"/>
        </w:rPr>
        <w:t>“</w:t>
      </w:r>
      <w:r w:rsidR="00690112" w:rsidRPr="00D036EA">
        <w:rPr>
          <w:rFonts w:asciiTheme="majorBidi" w:eastAsia="Times New Roman" w:hAnsiTheme="majorBidi" w:cstheme="majorBidi"/>
          <w:i/>
          <w:iCs/>
          <w:color w:val="000000" w:themeColor="text1"/>
          <w:sz w:val="20"/>
          <w:szCs w:val="20"/>
          <w:lang w:val="pt-BR"/>
        </w:rPr>
        <w:t xml:space="preserve">O dito dos crentes, quando convocados a Allah e a Seu Mensageiro, para que este julgue, entre eles, é, apenas, dizerem: </w:t>
      </w:r>
      <w:r w:rsidR="00B75D2C">
        <w:rPr>
          <w:rFonts w:asciiTheme="majorBidi" w:eastAsia="Times New Roman" w:hAnsiTheme="majorBidi" w:cstheme="majorBidi"/>
          <w:i/>
          <w:iCs/>
          <w:color w:val="000000" w:themeColor="text1"/>
          <w:sz w:val="20"/>
          <w:szCs w:val="20"/>
          <w:lang w:val="pt-BR"/>
        </w:rPr>
        <w:t>‘</w:t>
      </w:r>
      <w:r w:rsidR="00690112" w:rsidRPr="00D036EA">
        <w:rPr>
          <w:rFonts w:asciiTheme="majorBidi" w:eastAsia="Times New Roman" w:hAnsiTheme="majorBidi" w:cstheme="majorBidi"/>
          <w:b/>
          <w:bCs/>
          <w:i/>
          <w:iCs/>
          <w:color w:val="0000CC"/>
          <w:sz w:val="20"/>
          <w:szCs w:val="20"/>
          <w:lang w:val="pt-BR"/>
        </w:rPr>
        <w:t>Ouvimos e obedecemos</w:t>
      </w:r>
      <w:r w:rsidR="00B75D2C">
        <w:rPr>
          <w:rFonts w:asciiTheme="majorBidi" w:eastAsia="Times New Roman" w:hAnsiTheme="majorBidi" w:cstheme="majorBidi"/>
          <w:i/>
          <w:iCs/>
          <w:color w:val="000000" w:themeColor="text1"/>
          <w:sz w:val="20"/>
          <w:szCs w:val="20"/>
          <w:lang w:val="pt-BR"/>
        </w:rPr>
        <w:t>.’</w:t>
      </w:r>
      <w:r w:rsidR="00690112" w:rsidRPr="00D036EA">
        <w:rPr>
          <w:rFonts w:asciiTheme="majorBidi" w:eastAsia="Times New Roman" w:hAnsiTheme="majorBidi" w:cstheme="majorBidi"/>
          <w:i/>
          <w:iCs/>
          <w:color w:val="000000" w:themeColor="text1"/>
          <w:sz w:val="20"/>
          <w:szCs w:val="20"/>
          <w:lang w:val="pt-BR"/>
        </w:rPr>
        <w:t xml:space="preserve"> E esses são os bem-aventurados</w:t>
      </w:r>
      <w:r w:rsidRPr="00D036EA">
        <w:rPr>
          <w:rFonts w:asciiTheme="majorBidi" w:eastAsia="Times New Roman" w:hAnsiTheme="majorBidi" w:cstheme="majorBidi"/>
          <w:i/>
          <w:iCs/>
          <w:color w:val="000000" w:themeColor="text1"/>
          <w:sz w:val="20"/>
          <w:szCs w:val="20"/>
          <w:lang w:val="pt-BR"/>
        </w:rPr>
        <w:t>” (</w:t>
      </w:r>
      <w:r w:rsidR="00690112" w:rsidRPr="00D036EA">
        <w:rPr>
          <w:rFonts w:asciiTheme="majorBidi" w:eastAsia="Times New Roman" w:hAnsiTheme="majorBidi" w:cstheme="majorBidi"/>
          <w:i/>
          <w:iCs/>
          <w:color w:val="000000" w:themeColor="text1"/>
          <w:sz w:val="20"/>
          <w:szCs w:val="20"/>
          <w:lang w:val="pt-BR"/>
        </w:rPr>
        <w:t>Alcorão</w:t>
      </w:r>
      <w:r w:rsidRPr="00D036EA">
        <w:rPr>
          <w:rFonts w:asciiTheme="majorBidi" w:eastAsia="Times New Roman" w:hAnsiTheme="majorBidi" w:cstheme="majorBidi"/>
          <w:i/>
          <w:iCs/>
          <w:color w:val="000000" w:themeColor="text1"/>
          <w:sz w:val="20"/>
          <w:szCs w:val="20"/>
          <w:lang w:val="pt-BR"/>
        </w:rPr>
        <w:t>, 24:51).</w:t>
      </w:r>
    </w:p>
    <w:p w14:paraId="2A9AD2AB" w14:textId="2E2E25C2" w:rsidR="00783366" w:rsidRPr="00D036EA" w:rsidRDefault="00783366" w:rsidP="00186A97">
      <w:pPr>
        <w:pStyle w:val="NormalWeb"/>
        <w:numPr>
          <w:ilvl w:val="0"/>
          <w:numId w:val="11"/>
        </w:numPr>
        <w:shd w:val="clear" w:color="auto" w:fill="FFFFFF"/>
        <w:spacing w:before="80" w:beforeAutospacing="0" w:after="0" w:afterAutospacing="0"/>
        <w:ind w:left="288" w:hanging="288"/>
        <w:jc w:val="both"/>
        <w:rPr>
          <w:rFonts w:asciiTheme="majorBidi" w:hAnsiTheme="majorBidi" w:cstheme="majorBidi"/>
          <w:b/>
          <w:bCs/>
          <w:sz w:val="22"/>
          <w:szCs w:val="22"/>
          <w:lang w:val="pt-BR"/>
        </w:rPr>
      </w:pPr>
      <w:r w:rsidRPr="00D036EA">
        <w:rPr>
          <w:rFonts w:asciiTheme="majorBidi" w:hAnsiTheme="majorBidi" w:cstheme="majorBidi"/>
          <w:b/>
          <w:bCs/>
          <w:sz w:val="22"/>
          <w:szCs w:val="22"/>
          <w:lang w:val="pt-BR"/>
        </w:rPr>
        <w:t>Responsibili</w:t>
      </w:r>
      <w:r w:rsidR="00690112" w:rsidRPr="00D036EA">
        <w:rPr>
          <w:rFonts w:asciiTheme="majorBidi" w:hAnsiTheme="majorBidi" w:cstheme="majorBidi"/>
          <w:b/>
          <w:bCs/>
          <w:sz w:val="22"/>
          <w:szCs w:val="22"/>
          <w:lang w:val="pt-BR"/>
        </w:rPr>
        <w:t xml:space="preserve">dade sobre o que </w:t>
      </w:r>
      <w:r w:rsidR="00B75D2C">
        <w:rPr>
          <w:rFonts w:asciiTheme="majorBidi" w:hAnsiTheme="majorBidi" w:cstheme="majorBidi"/>
          <w:b/>
          <w:bCs/>
          <w:sz w:val="22"/>
          <w:szCs w:val="22"/>
          <w:lang w:val="pt-BR"/>
        </w:rPr>
        <w:t xml:space="preserve">se </w:t>
      </w:r>
      <w:r w:rsidR="00690112" w:rsidRPr="00D036EA">
        <w:rPr>
          <w:rFonts w:asciiTheme="majorBidi" w:hAnsiTheme="majorBidi" w:cstheme="majorBidi"/>
          <w:b/>
          <w:bCs/>
          <w:sz w:val="22"/>
          <w:szCs w:val="22"/>
          <w:lang w:val="pt-BR"/>
        </w:rPr>
        <w:t>diz</w:t>
      </w:r>
      <w:r w:rsidRPr="00D036EA">
        <w:rPr>
          <w:rFonts w:asciiTheme="majorBidi" w:hAnsiTheme="majorBidi" w:cstheme="majorBidi"/>
          <w:b/>
          <w:bCs/>
          <w:sz w:val="22"/>
          <w:szCs w:val="22"/>
          <w:lang w:val="pt-BR"/>
        </w:rPr>
        <w:t>:</w:t>
      </w:r>
    </w:p>
    <w:p w14:paraId="1090B8B9" w14:textId="3B6B499C" w:rsidR="00783366" w:rsidRPr="00D036EA" w:rsidRDefault="00783366" w:rsidP="00186A97">
      <w:pPr>
        <w:spacing w:after="80" w:line="240" w:lineRule="auto"/>
        <w:ind w:left="288"/>
        <w:jc w:val="both"/>
        <w:rPr>
          <w:rFonts w:asciiTheme="majorBidi" w:eastAsia="Times New Roman" w:hAnsiTheme="majorBidi" w:cstheme="majorBidi"/>
          <w:i/>
          <w:iCs/>
          <w:color w:val="000000"/>
          <w:sz w:val="20"/>
          <w:szCs w:val="20"/>
          <w:lang w:val="pt-BR"/>
        </w:rPr>
      </w:pPr>
      <w:r w:rsidRPr="00D036EA">
        <w:rPr>
          <w:rFonts w:asciiTheme="majorBidi" w:eastAsia="Times New Roman" w:hAnsiTheme="majorBidi" w:cstheme="majorBidi"/>
          <w:i/>
          <w:iCs/>
          <w:color w:val="000000" w:themeColor="text1"/>
          <w:sz w:val="20"/>
          <w:szCs w:val="20"/>
          <w:lang w:val="pt-BR"/>
        </w:rPr>
        <w:t>“</w:t>
      </w:r>
      <w:r w:rsidR="00481099" w:rsidRPr="00D036EA">
        <w:rPr>
          <w:rFonts w:asciiTheme="majorBidi" w:eastAsia="Times New Roman" w:hAnsiTheme="majorBidi" w:cstheme="majorBidi"/>
          <w:i/>
          <w:iCs/>
          <w:color w:val="000000" w:themeColor="text1"/>
          <w:sz w:val="20"/>
          <w:szCs w:val="20"/>
          <w:lang w:val="pt-BR"/>
        </w:rPr>
        <w:t>Porque pelas tuas palavras serás absolvido e pelas tuas palavras serás condenado</w:t>
      </w:r>
      <w:r w:rsidRPr="00D036EA">
        <w:rPr>
          <w:rFonts w:asciiTheme="majorBidi" w:eastAsia="Times New Roman" w:hAnsiTheme="majorBidi" w:cstheme="majorBidi"/>
          <w:i/>
          <w:iCs/>
          <w:color w:val="000000" w:themeColor="text1"/>
          <w:sz w:val="20"/>
          <w:szCs w:val="20"/>
          <w:lang w:val="pt-BR"/>
        </w:rPr>
        <w:t>”</w:t>
      </w:r>
      <w:r w:rsidR="00B75D2C">
        <w:rPr>
          <w:rFonts w:asciiTheme="majorBidi" w:eastAsia="Times New Roman" w:hAnsiTheme="majorBidi" w:cstheme="majorBidi"/>
          <w:i/>
          <w:iCs/>
          <w:color w:val="000000" w:themeColor="text1"/>
          <w:sz w:val="20"/>
          <w:szCs w:val="20"/>
          <w:lang w:val="pt-BR"/>
        </w:rPr>
        <w:t xml:space="preserve"> </w:t>
      </w:r>
      <w:r w:rsidRPr="00D036EA">
        <w:rPr>
          <w:rFonts w:asciiTheme="majorBidi" w:eastAsia="Times New Roman" w:hAnsiTheme="majorBidi" w:cstheme="majorBidi"/>
          <w:i/>
          <w:iCs/>
          <w:color w:val="000000"/>
          <w:sz w:val="20"/>
          <w:szCs w:val="20"/>
          <w:lang w:val="pt-BR"/>
        </w:rPr>
        <w:t>(</w:t>
      </w:r>
      <w:r w:rsidR="00690112" w:rsidRPr="00D036EA">
        <w:rPr>
          <w:rFonts w:asciiTheme="majorBidi" w:eastAsia="Times New Roman" w:hAnsiTheme="majorBidi" w:cstheme="majorBidi"/>
          <w:i/>
          <w:iCs/>
          <w:color w:val="000000" w:themeColor="text1"/>
          <w:sz w:val="20"/>
          <w:szCs w:val="20"/>
          <w:lang w:val="pt-BR"/>
        </w:rPr>
        <w:t>Mateus</w:t>
      </w:r>
      <w:r w:rsidRPr="00D036EA">
        <w:rPr>
          <w:rFonts w:asciiTheme="majorBidi" w:eastAsia="Times New Roman" w:hAnsiTheme="majorBidi" w:cstheme="majorBidi"/>
          <w:i/>
          <w:iCs/>
          <w:color w:val="000000" w:themeColor="text1"/>
          <w:sz w:val="20"/>
          <w:szCs w:val="20"/>
          <w:lang w:val="pt-BR"/>
        </w:rPr>
        <w:t xml:space="preserve">, </w:t>
      </w:r>
      <w:r w:rsidRPr="00D036EA">
        <w:rPr>
          <w:rFonts w:asciiTheme="majorBidi" w:eastAsia="Times New Roman" w:hAnsiTheme="majorBidi" w:cstheme="majorBidi"/>
          <w:i/>
          <w:iCs/>
          <w:color w:val="000000"/>
          <w:sz w:val="20"/>
          <w:szCs w:val="20"/>
          <w:lang w:val="pt-BR"/>
        </w:rPr>
        <w:t>12:37).</w:t>
      </w:r>
    </w:p>
    <w:p w14:paraId="1B0B5971" w14:textId="77777777" w:rsidR="00783366" w:rsidRPr="00D036EA" w:rsidRDefault="00783366" w:rsidP="00776817">
      <w:pPr>
        <w:spacing w:before="80" w:after="80" w:line="240" w:lineRule="auto"/>
        <w:ind w:left="284"/>
        <w:jc w:val="both"/>
        <w:rPr>
          <w:rFonts w:asciiTheme="majorBidi" w:eastAsia="Times New Roman" w:hAnsiTheme="majorBidi" w:cstheme="majorBidi"/>
          <w:color w:val="000000" w:themeColor="text1"/>
          <w:sz w:val="20"/>
          <w:szCs w:val="20"/>
          <w:lang w:val="pt-BR"/>
        </w:rPr>
      </w:pPr>
      <w:r w:rsidRPr="00D036EA">
        <w:rPr>
          <w:rFonts w:asciiTheme="majorBidi" w:eastAsia="Times New Roman" w:hAnsiTheme="majorBidi" w:cstheme="majorBidi"/>
          <w:i/>
          <w:iCs/>
          <w:color w:val="000000" w:themeColor="text1"/>
          <w:sz w:val="20"/>
          <w:szCs w:val="20"/>
          <w:lang w:val="pt-BR"/>
        </w:rPr>
        <w:t>“</w:t>
      </w:r>
      <w:r w:rsidR="00481099" w:rsidRPr="00D036EA">
        <w:rPr>
          <w:rFonts w:asciiTheme="majorBidi" w:eastAsia="Times New Roman" w:hAnsiTheme="majorBidi" w:cstheme="majorBidi"/>
          <w:i/>
          <w:iCs/>
          <w:color w:val="000000" w:themeColor="text1"/>
          <w:sz w:val="20"/>
          <w:szCs w:val="20"/>
          <w:lang w:val="pt-BR"/>
        </w:rPr>
        <w:t>Ele não profere dito algum sem que haja, junto dele, um observante presente</w:t>
      </w:r>
      <w:r w:rsidRPr="00D036EA">
        <w:rPr>
          <w:rFonts w:asciiTheme="majorBidi" w:eastAsia="Times New Roman" w:hAnsiTheme="majorBidi" w:cstheme="majorBidi"/>
          <w:i/>
          <w:iCs/>
          <w:color w:val="000000" w:themeColor="text1"/>
          <w:sz w:val="20"/>
          <w:szCs w:val="20"/>
          <w:lang w:val="pt-BR"/>
        </w:rPr>
        <w:t xml:space="preserve">” </w:t>
      </w:r>
      <w:r w:rsidRPr="00D036EA">
        <w:rPr>
          <w:rFonts w:asciiTheme="majorBidi" w:eastAsia="Times New Roman" w:hAnsiTheme="majorBidi" w:cstheme="majorBidi"/>
          <w:color w:val="000000" w:themeColor="text1"/>
          <w:sz w:val="20"/>
          <w:szCs w:val="20"/>
          <w:lang w:val="pt-BR"/>
        </w:rPr>
        <w:t>(</w:t>
      </w:r>
      <w:r w:rsidR="00690112" w:rsidRPr="00D036EA">
        <w:rPr>
          <w:rFonts w:asciiTheme="majorBidi" w:eastAsia="Times New Roman" w:hAnsiTheme="majorBidi" w:cstheme="majorBidi"/>
          <w:i/>
          <w:iCs/>
          <w:color w:val="000000" w:themeColor="text1"/>
          <w:sz w:val="20"/>
          <w:szCs w:val="20"/>
          <w:lang w:val="pt-BR"/>
        </w:rPr>
        <w:t>Alcorão</w:t>
      </w:r>
      <w:r w:rsidRPr="00D036EA">
        <w:rPr>
          <w:rFonts w:asciiTheme="majorBidi" w:eastAsia="Times New Roman" w:hAnsiTheme="majorBidi" w:cstheme="majorBidi"/>
          <w:i/>
          <w:iCs/>
          <w:color w:val="000000" w:themeColor="text1"/>
          <w:sz w:val="20"/>
          <w:szCs w:val="20"/>
          <w:lang w:val="pt-BR"/>
        </w:rPr>
        <w:t>, 50:18).</w:t>
      </w:r>
    </w:p>
    <w:p w14:paraId="1D72FB6D" w14:textId="2B1DD53B" w:rsidR="00783366" w:rsidRPr="00D036EA" w:rsidRDefault="00B75D2C" w:rsidP="00186A97">
      <w:pPr>
        <w:pStyle w:val="NormalWeb"/>
        <w:numPr>
          <w:ilvl w:val="0"/>
          <w:numId w:val="11"/>
        </w:numPr>
        <w:shd w:val="clear" w:color="auto" w:fill="FFFFFF"/>
        <w:spacing w:before="80" w:beforeAutospacing="0" w:after="0" w:afterAutospacing="0"/>
        <w:ind w:left="288" w:hanging="288"/>
        <w:jc w:val="both"/>
        <w:rPr>
          <w:rFonts w:asciiTheme="majorBidi" w:hAnsiTheme="majorBidi" w:cstheme="majorBidi"/>
          <w:i/>
          <w:iCs/>
          <w:sz w:val="18"/>
          <w:szCs w:val="18"/>
          <w:lang w:val="pt-BR"/>
        </w:rPr>
      </w:pPr>
      <w:r>
        <w:rPr>
          <w:rFonts w:asciiTheme="majorBidi" w:hAnsiTheme="majorBidi" w:cstheme="majorBidi"/>
          <w:b/>
          <w:bCs/>
          <w:sz w:val="22"/>
          <w:szCs w:val="22"/>
          <w:lang w:val="pt-BR"/>
        </w:rPr>
        <w:t>Deve-se obedecer aos profetas de Deus</w:t>
      </w:r>
      <w:r w:rsidR="00783366" w:rsidRPr="00D036EA">
        <w:rPr>
          <w:rFonts w:asciiTheme="majorBidi" w:hAnsiTheme="majorBidi" w:cstheme="majorBidi"/>
          <w:b/>
          <w:bCs/>
          <w:sz w:val="22"/>
          <w:szCs w:val="22"/>
          <w:lang w:val="pt-BR"/>
        </w:rPr>
        <w:t>:</w:t>
      </w:r>
    </w:p>
    <w:p w14:paraId="5F2440FD" w14:textId="77777777" w:rsidR="00783366" w:rsidRPr="00D036EA" w:rsidRDefault="00690112" w:rsidP="00186A97">
      <w:pPr>
        <w:spacing w:after="80" w:line="240" w:lineRule="auto"/>
        <w:ind w:left="288"/>
        <w:jc w:val="both"/>
        <w:rPr>
          <w:rFonts w:asciiTheme="majorBidi" w:eastAsia="Times New Roman" w:hAnsiTheme="majorBidi" w:cstheme="majorBidi"/>
          <w:color w:val="000000" w:themeColor="text1"/>
          <w:sz w:val="20"/>
          <w:szCs w:val="20"/>
          <w:lang w:val="pt-BR"/>
        </w:rPr>
      </w:pPr>
      <w:r w:rsidRPr="00D036EA">
        <w:rPr>
          <w:rFonts w:asciiTheme="majorBidi" w:hAnsiTheme="majorBidi" w:cstheme="majorBidi"/>
          <w:sz w:val="20"/>
          <w:szCs w:val="20"/>
          <w:lang w:val="pt-BR"/>
        </w:rPr>
        <w:t xml:space="preserve">Se você ama Jesus (PECE), não pode ignorá-lo e seguir </w:t>
      </w:r>
      <w:r w:rsidR="00783366" w:rsidRPr="00D036EA">
        <w:rPr>
          <w:rFonts w:asciiTheme="majorBidi" w:eastAsia="Times New Roman" w:hAnsiTheme="majorBidi" w:cstheme="majorBidi"/>
          <w:color w:val="000000" w:themeColor="text1"/>
          <w:sz w:val="20"/>
          <w:szCs w:val="20"/>
          <w:lang w:val="pt-BR"/>
        </w:rPr>
        <w:t>Paul</w:t>
      </w:r>
      <w:r w:rsidRPr="00D036EA">
        <w:rPr>
          <w:rFonts w:asciiTheme="majorBidi" w:eastAsia="Times New Roman" w:hAnsiTheme="majorBidi" w:cstheme="majorBidi"/>
          <w:color w:val="000000" w:themeColor="text1"/>
          <w:sz w:val="20"/>
          <w:szCs w:val="20"/>
          <w:lang w:val="pt-BR"/>
        </w:rPr>
        <w:t>o</w:t>
      </w:r>
      <w:r w:rsidR="00783366" w:rsidRPr="00D036EA">
        <w:rPr>
          <w:rFonts w:asciiTheme="majorBidi" w:eastAsia="Times New Roman" w:hAnsiTheme="majorBidi" w:cstheme="majorBidi"/>
          <w:color w:val="000000" w:themeColor="text1"/>
          <w:sz w:val="20"/>
          <w:szCs w:val="20"/>
          <w:lang w:val="pt-BR"/>
        </w:rPr>
        <w:t>.</w:t>
      </w:r>
    </w:p>
    <w:p w14:paraId="0CDE1330" w14:textId="3538DAD0" w:rsidR="00783366" w:rsidRPr="00D036EA" w:rsidRDefault="00B75D2C" w:rsidP="00776817">
      <w:pPr>
        <w:spacing w:before="80" w:after="80" w:line="240" w:lineRule="auto"/>
        <w:ind w:left="284"/>
        <w:jc w:val="both"/>
        <w:rPr>
          <w:rFonts w:asciiTheme="majorBidi" w:eastAsia="Times New Roman" w:hAnsiTheme="majorBidi" w:cstheme="majorBidi"/>
          <w:color w:val="000000" w:themeColor="text1"/>
          <w:sz w:val="20"/>
          <w:szCs w:val="20"/>
          <w:lang w:val="pt-BR"/>
        </w:rPr>
      </w:pPr>
      <w:r>
        <w:rPr>
          <w:rFonts w:asciiTheme="majorBidi" w:eastAsia="Times New Roman" w:hAnsiTheme="majorBidi" w:cstheme="majorBidi"/>
          <w:i/>
          <w:iCs/>
          <w:color w:val="000000" w:themeColor="text1"/>
          <w:sz w:val="20"/>
          <w:szCs w:val="20"/>
          <w:lang w:val="pt-BR"/>
        </w:rPr>
        <w:t>“</w:t>
      </w:r>
      <w:r w:rsidR="00481099" w:rsidRPr="00D036EA">
        <w:rPr>
          <w:rFonts w:asciiTheme="majorBidi" w:eastAsia="Times New Roman" w:hAnsiTheme="majorBidi" w:cstheme="majorBidi"/>
          <w:i/>
          <w:iCs/>
          <w:color w:val="000000" w:themeColor="text1"/>
          <w:sz w:val="20"/>
          <w:szCs w:val="20"/>
          <w:lang w:val="pt-BR"/>
        </w:rPr>
        <w:t xml:space="preserve">Se vós me amais, </w:t>
      </w:r>
      <w:r w:rsidR="00481099" w:rsidRPr="00D036EA">
        <w:rPr>
          <w:rFonts w:asciiTheme="majorBidi" w:eastAsia="Times New Roman" w:hAnsiTheme="majorBidi" w:cstheme="majorBidi"/>
          <w:b/>
          <w:bCs/>
          <w:i/>
          <w:iCs/>
          <w:color w:val="0000CC"/>
          <w:sz w:val="20"/>
          <w:szCs w:val="20"/>
          <w:lang w:val="pt-BR"/>
        </w:rPr>
        <w:t>obedecereis aos meus mandamentos</w:t>
      </w:r>
      <w:r>
        <w:rPr>
          <w:rFonts w:asciiTheme="majorBidi" w:eastAsia="Times New Roman" w:hAnsiTheme="majorBidi" w:cstheme="majorBidi"/>
          <w:i/>
          <w:iCs/>
          <w:color w:val="000000" w:themeColor="text1"/>
          <w:sz w:val="20"/>
          <w:szCs w:val="20"/>
          <w:lang w:val="pt-BR"/>
        </w:rPr>
        <w:t>”</w:t>
      </w:r>
      <w:r w:rsidR="00783366" w:rsidRPr="00D036EA">
        <w:rPr>
          <w:rFonts w:asciiTheme="majorBidi" w:eastAsia="Times New Roman" w:hAnsiTheme="majorBidi" w:cstheme="majorBidi"/>
          <w:i/>
          <w:iCs/>
          <w:color w:val="000000" w:themeColor="text1"/>
          <w:sz w:val="20"/>
          <w:szCs w:val="20"/>
          <w:lang w:val="pt-BR"/>
        </w:rPr>
        <w:t xml:space="preserve"> (</w:t>
      </w:r>
      <w:r w:rsidR="00690112" w:rsidRPr="00D036EA">
        <w:rPr>
          <w:rFonts w:asciiTheme="majorBidi" w:eastAsia="Times New Roman" w:hAnsiTheme="majorBidi" w:cstheme="majorBidi"/>
          <w:i/>
          <w:iCs/>
          <w:color w:val="000000" w:themeColor="text1"/>
          <w:sz w:val="20"/>
          <w:szCs w:val="20"/>
          <w:lang w:val="pt-BR"/>
        </w:rPr>
        <w:t>João</w:t>
      </w:r>
      <w:r w:rsidR="00783366" w:rsidRPr="00D036EA">
        <w:rPr>
          <w:rFonts w:asciiTheme="majorBidi" w:eastAsia="Times New Roman" w:hAnsiTheme="majorBidi" w:cstheme="majorBidi"/>
          <w:i/>
          <w:iCs/>
          <w:color w:val="000000" w:themeColor="text1"/>
          <w:sz w:val="20"/>
          <w:szCs w:val="20"/>
          <w:lang w:val="pt-BR"/>
        </w:rPr>
        <w:t>, 14:15).</w:t>
      </w:r>
    </w:p>
    <w:p w14:paraId="5CDEB36F" w14:textId="37C6A8A0" w:rsidR="001B2D8D" w:rsidRPr="00D036EA" w:rsidRDefault="00783366" w:rsidP="00776817">
      <w:pPr>
        <w:spacing w:before="80" w:after="80" w:line="240" w:lineRule="auto"/>
        <w:ind w:left="284"/>
        <w:jc w:val="both"/>
        <w:rPr>
          <w:rFonts w:asciiTheme="majorBidi" w:eastAsia="Times New Roman" w:hAnsiTheme="majorBidi" w:cstheme="majorBidi"/>
          <w:color w:val="000000" w:themeColor="text1"/>
          <w:sz w:val="20"/>
          <w:szCs w:val="20"/>
          <w:lang w:val="pt-BR"/>
        </w:rPr>
      </w:pPr>
      <w:r w:rsidRPr="00D036EA">
        <w:rPr>
          <w:rFonts w:asciiTheme="majorBidi" w:hAnsiTheme="majorBidi" w:cstheme="majorBidi"/>
          <w:i/>
          <w:iCs/>
          <w:color w:val="000000"/>
          <w:sz w:val="20"/>
          <w:szCs w:val="20"/>
          <w:lang w:val="pt-BR"/>
        </w:rPr>
        <w:t>“</w:t>
      </w:r>
      <w:r w:rsidR="00B75D2C">
        <w:rPr>
          <w:rFonts w:asciiTheme="majorBidi" w:hAnsiTheme="majorBidi" w:cstheme="majorBidi"/>
          <w:i/>
          <w:iCs/>
          <w:color w:val="000000"/>
          <w:sz w:val="20"/>
          <w:szCs w:val="20"/>
          <w:lang w:val="pt-BR"/>
        </w:rPr>
        <w:t>Dize: ‘</w:t>
      </w:r>
      <w:r w:rsidR="00481099" w:rsidRPr="00D036EA">
        <w:rPr>
          <w:rFonts w:asciiTheme="majorBidi" w:hAnsiTheme="majorBidi" w:cstheme="majorBidi"/>
          <w:i/>
          <w:iCs/>
          <w:color w:val="000000"/>
          <w:sz w:val="20"/>
          <w:szCs w:val="20"/>
          <w:lang w:val="pt-BR"/>
        </w:rPr>
        <w:t>Ob</w:t>
      </w:r>
      <w:r w:rsidR="00B75D2C">
        <w:rPr>
          <w:rFonts w:asciiTheme="majorBidi" w:hAnsiTheme="majorBidi" w:cstheme="majorBidi"/>
          <w:i/>
          <w:iCs/>
          <w:color w:val="000000"/>
          <w:sz w:val="20"/>
          <w:szCs w:val="20"/>
          <w:lang w:val="pt-BR"/>
        </w:rPr>
        <w:t>edecei a Allah e ao Mensageiro.’</w:t>
      </w:r>
      <w:r w:rsidR="00481099" w:rsidRPr="00D036EA">
        <w:rPr>
          <w:rFonts w:asciiTheme="majorBidi" w:hAnsiTheme="majorBidi" w:cstheme="majorBidi"/>
          <w:i/>
          <w:iCs/>
          <w:color w:val="000000"/>
          <w:sz w:val="20"/>
          <w:szCs w:val="20"/>
          <w:lang w:val="pt-BR"/>
        </w:rPr>
        <w:t xml:space="preserve"> E, se voltarem as costas, por certo, Allah não ama os renegadores da Fé</w:t>
      </w:r>
      <w:r w:rsidRPr="00D036EA">
        <w:rPr>
          <w:rFonts w:asciiTheme="majorBidi" w:hAnsiTheme="majorBidi" w:cstheme="majorBidi"/>
          <w:i/>
          <w:iCs/>
          <w:color w:val="000000"/>
          <w:sz w:val="20"/>
          <w:szCs w:val="20"/>
          <w:lang w:val="pt-BR"/>
        </w:rPr>
        <w:t>” (</w:t>
      </w:r>
      <w:r w:rsidR="00690112" w:rsidRPr="00D036EA">
        <w:rPr>
          <w:rFonts w:asciiTheme="majorBidi" w:hAnsiTheme="majorBidi" w:cstheme="majorBidi"/>
          <w:i/>
          <w:iCs/>
          <w:color w:val="000000"/>
          <w:sz w:val="20"/>
          <w:szCs w:val="20"/>
          <w:lang w:val="pt-BR"/>
        </w:rPr>
        <w:t>Alcorão</w:t>
      </w:r>
      <w:r w:rsidRPr="00D036EA">
        <w:rPr>
          <w:rFonts w:asciiTheme="majorBidi" w:hAnsiTheme="majorBidi" w:cstheme="majorBidi"/>
          <w:i/>
          <w:iCs/>
          <w:color w:val="000000"/>
          <w:sz w:val="20"/>
          <w:szCs w:val="20"/>
          <w:lang w:val="pt-BR"/>
        </w:rPr>
        <w:t>, 3:32).</w:t>
      </w:r>
    </w:p>
    <w:p w14:paraId="1DF1D62C" w14:textId="77777777" w:rsidR="001B2D8D" w:rsidRPr="00D036EA" w:rsidRDefault="00481099" w:rsidP="00186A97">
      <w:pPr>
        <w:pStyle w:val="NormalWeb"/>
        <w:numPr>
          <w:ilvl w:val="0"/>
          <w:numId w:val="11"/>
        </w:numPr>
        <w:shd w:val="clear" w:color="auto" w:fill="FFFFFF"/>
        <w:spacing w:before="80" w:beforeAutospacing="0" w:after="0" w:afterAutospacing="0"/>
        <w:ind w:left="288" w:hanging="288"/>
        <w:jc w:val="both"/>
        <w:rPr>
          <w:rFonts w:asciiTheme="majorBidi" w:hAnsiTheme="majorBidi" w:cstheme="majorBidi"/>
          <w:b/>
          <w:bCs/>
          <w:i/>
          <w:iCs/>
          <w:sz w:val="18"/>
          <w:szCs w:val="18"/>
          <w:lang w:val="pt-BR"/>
        </w:rPr>
      </w:pPr>
      <w:r w:rsidRPr="00D036EA">
        <w:rPr>
          <w:rFonts w:asciiTheme="majorBidi" w:hAnsiTheme="majorBidi" w:cstheme="majorBidi"/>
          <w:b/>
          <w:bCs/>
          <w:sz w:val="22"/>
          <w:szCs w:val="22"/>
          <w:lang w:val="pt-BR"/>
        </w:rPr>
        <w:t>Sem pecado original</w:t>
      </w:r>
      <w:r w:rsidR="001B2D8D" w:rsidRPr="00D036EA">
        <w:rPr>
          <w:rFonts w:asciiTheme="majorBidi" w:hAnsiTheme="majorBidi" w:cstheme="majorBidi"/>
          <w:b/>
          <w:bCs/>
          <w:sz w:val="22"/>
          <w:szCs w:val="22"/>
          <w:lang w:val="pt-BR"/>
        </w:rPr>
        <w:t xml:space="preserve">: </w:t>
      </w:r>
    </w:p>
    <w:p w14:paraId="61B2057D" w14:textId="77777777" w:rsidR="00AD59E3" w:rsidRPr="00D036EA" w:rsidRDefault="00AD59E3" w:rsidP="00186A97">
      <w:pPr>
        <w:pStyle w:val="NormalWeb"/>
        <w:shd w:val="clear" w:color="auto" w:fill="FFFFFF"/>
        <w:spacing w:before="0" w:beforeAutospacing="0" w:after="80" w:afterAutospacing="0"/>
        <w:ind w:left="288"/>
        <w:jc w:val="both"/>
        <w:rPr>
          <w:rFonts w:asciiTheme="majorBidi" w:hAnsiTheme="majorBidi" w:cstheme="majorBidi"/>
          <w:sz w:val="20"/>
          <w:szCs w:val="20"/>
          <w:lang w:val="pt-BR"/>
        </w:rPr>
      </w:pPr>
      <w:r w:rsidRPr="00D036EA">
        <w:rPr>
          <w:rFonts w:asciiTheme="majorBidi" w:hAnsiTheme="majorBidi" w:cstheme="majorBidi"/>
          <w:sz w:val="20"/>
          <w:szCs w:val="20"/>
          <w:lang w:val="pt-BR"/>
        </w:rPr>
        <w:t>Será que Deus, o Criador do vasto universo, precisa nascer como filho de Deus encarnado do ventre de Maria (PECE) para ser submetido à fraqueza da humanidade, que Ele mesmo criou, e depois ser torturado, crucificado, sepultado e ressuscitado para carregar os pecados humanos, como os mitos dos deuses solares?</w:t>
      </w:r>
    </w:p>
    <w:p w14:paraId="05896C66" w14:textId="53DBB0A7" w:rsidR="001B2D8D" w:rsidRPr="00D036EA" w:rsidRDefault="00AD59E3" w:rsidP="00776817">
      <w:pPr>
        <w:pStyle w:val="NormalWeb"/>
        <w:shd w:val="clear" w:color="auto" w:fill="FFFFFF"/>
        <w:spacing w:before="80" w:beforeAutospacing="0" w:after="80" w:afterAutospacing="0"/>
        <w:ind w:left="284"/>
        <w:jc w:val="both"/>
        <w:rPr>
          <w:rFonts w:asciiTheme="majorBidi" w:hAnsiTheme="majorBidi" w:cstheme="majorBidi"/>
          <w:sz w:val="20"/>
          <w:szCs w:val="20"/>
          <w:lang w:val="pt-BR"/>
        </w:rPr>
      </w:pPr>
      <w:r w:rsidRPr="00D036EA">
        <w:rPr>
          <w:rFonts w:asciiTheme="majorBidi" w:hAnsiTheme="majorBidi" w:cstheme="majorBidi"/>
          <w:sz w:val="20"/>
          <w:szCs w:val="20"/>
          <w:lang w:val="pt-BR"/>
        </w:rPr>
        <w:t>Será que o pecado original está em conformidade com Deus, o Criador Supremo, o Am</w:t>
      </w:r>
      <w:r w:rsidR="00B75D2C">
        <w:rPr>
          <w:rFonts w:asciiTheme="majorBidi" w:hAnsiTheme="majorBidi" w:cstheme="majorBidi"/>
          <w:sz w:val="20"/>
          <w:szCs w:val="20"/>
          <w:lang w:val="pt-BR"/>
        </w:rPr>
        <w:t>abilíssimo</w:t>
      </w:r>
      <w:r w:rsidRPr="00D036EA">
        <w:rPr>
          <w:rFonts w:asciiTheme="majorBidi" w:hAnsiTheme="majorBidi" w:cstheme="majorBidi"/>
          <w:sz w:val="20"/>
          <w:szCs w:val="20"/>
          <w:lang w:val="pt-BR"/>
        </w:rPr>
        <w:t>, o Clemente e o M</w:t>
      </w:r>
      <w:r w:rsidR="00B75D2C">
        <w:rPr>
          <w:rFonts w:asciiTheme="majorBidi" w:hAnsiTheme="majorBidi" w:cstheme="majorBidi"/>
          <w:sz w:val="20"/>
          <w:szCs w:val="20"/>
          <w:lang w:val="pt-BR"/>
        </w:rPr>
        <w:t>isericordioso? De acordo com a L</w:t>
      </w:r>
      <w:r w:rsidRPr="00D036EA">
        <w:rPr>
          <w:rFonts w:asciiTheme="majorBidi" w:hAnsiTheme="majorBidi" w:cstheme="majorBidi"/>
          <w:sz w:val="20"/>
          <w:szCs w:val="20"/>
          <w:lang w:val="pt-BR"/>
        </w:rPr>
        <w:t>ei de Deus, que Jesus (PECE) foi enviado para cumprir, e que Muhammad (PECE) foi enviado para confirmar</w:t>
      </w:r>
      <w:r w:rsidR="001B2D8D" w:rsidRPr="00D036EA">
        <w:rPr>
          <w:rFonts w:asciiTheme="majorBidi" w:hAnsiTheme="majorBidi" w:cstheme="majorBidi"/>
          <w:sz w:val="20"/>
          <w:szCs w:val="20"/>
          <w:lang w:val="pt-BR"/>
        </w:rPr>
        <w:t>:</w:t>
      </w:r>
    </w:p>
    <w:p w14:paraId="04102C52" w14:textId="77777777" w:rsidR="001B2D8D" w:rsidRPr="00D036EA" w:rsidRDefault="001B2D8D" w:rsidP="00776817">
      <w:pPr>
        <w:pStyle w:val="NormalWeb"/>
        <w:shd w:val="clear" w:color="auto" w:fill="FFFFFF"/>
        <w:spacing w:before="80" w:beforeAutospacing="0" w:after="80" w:afterAutospacing="0"/>
        <w:ind w:left="284"/>
        <w:jc w:val="both"/>
        <w:rPr>
          <w:rFonts w:asciiTheme="majorBidi" w:hAnsiTheme="majorBidi" w:cstheme="majorBidi"/>
          <w:i/>
          <w:iCs/>
          <w:sz w:val="20"/>
          <w:szCs w:val="20"/>
          <w:lang w:val="pt-BR"/>
        </w:rPr>
      </w:pPr>
      <w:r w:rsidRPr="00D036EA">
        <w:rPr>
          <w:rFonts w:asciiTheme="majorBidi" w:eastAsiaTheme="minorHAnsi" w:hAnsiTheme="majorBidi" w:cstheme="majorBidi"/>
          <w:i/>
          <w:iCs/>
          <w:sz w:val="20"/>
          <w:szCs w:val="20"/>
          <w:lang w:val="pt-BR"/>
        </w:rPr>
        <w:t>“</w:t>
      </w:r>
      <w:r w:rsidR="00AD59E3" w:rsidRPr="00D036EA">
        <w:rPr>
          <w:rFonts w:asciiTheme="majorBidi" w:eastAsiaTheme="minorHAnsi" w:hAnsiTheme="majorBidi" w:cstheme="majorBidi"/>
          <w:i/>
          <w:iCs/>
          <w:sz w:val="20"/>
          <w:szCs w:val="20"/>
          <w:lang w:val="pt-BR"/>
        </w:rPr>
        <w:t>O indivíduo que pecar, este morrerá! O filho não levará a culpa do pai, tampouco o pai será culpado pelo pecado do filho. Assim, a justiça do justo lhe será creditada, e a malignidade do ímpio lhe será devidamente cobrada com a vida</w:t>
      </w:r>
      <w:r w:rsidRPr="00D036EA">
        <w:rPr>
          <w:rFonts w:asciiTheme="majorBidi" w:eastAsiaTheme="minorHAnsi" w:hAnsiTheme="majorBidi" w:cstheme="majorBidi"/>
          <w:i/>
          <w:iCs/>
          <w:sz w:val="20"/>
          <w:szCs w:val="20"/>
          <w:lang w:val="pt-BR"/>
        </w:rPr>
        <w:t>” (</w:t>
      </w:r>
      <w:r w:rsidR="00AD59E3" w:rsidRPr="00D036EA">
        <w:rPr>
          <w:rFonts w:asciiTheme="majorBidi" w:eastAsiaTheme="minorHAnsi" w:hAnsiTheme="majorBidi" w:cstheme="majorBidi"/>
          <w:i/>
          <w:iCs/>
          <w:sz w:val="20"/>
          <w:szCs w:val="20"/>
          <w:lang w:val="pt-BR"/>
        </w:rPr>
        <w:t>Ezequiel,</w:t>
      </w:r>
      <w:r w:rsidRPr="00D036EA">
        <w:rPr>
          <w:rFonts w:asciiTheme="majorBidi" w:eastAsiaTheme="minorHAnsi" w:hAnsiTheme="majorBidi" w:cstheme="majorBidi"/>
          <w:i/>
          <w:iCs/>
          <w:sz w:val="20"/>
          <w:szCs w:val="20"/>
          <w:lang w:val="pt-BR"/>
        </w:rPr>
        <w:t xml:space="preserve"> 18</w:t>
      </w:r>
      <w:r w:rsidRPr="00D036EA">
        <w:rPr>
          <w:rFonts w:asciiTheme="majorBidi" w:hAnsiTheme="majorBidi" w:cstheme="majorBidi"/>
          <w:i/>
          <w:iCs/>
          <w:sz w:val="20"/>
          <w:szCs w:val="20"/>
          <w:lang w:val="pt-BR"/>
        </w:rPr>
        <w:t>:20).</w:t>
      </w:r>
    </w:p>
    <w:p w14:paraId="7B810028" w14:textId="08B0896A" w:rsidR="001B2D8D" w:rsidRPr="00D036EA" w:rsidRDefault="00B75D2C" w:rsidP="00776817">
      <w:pPr>
        <w:spacing w:before="80" w:after="80" w:line="240" w:lineRule="auto"/>
        <w:ind w:left="288"/>
        <w:jc w:val="both"/>
        <w:rPr>
          <w:rFonts w:asciiTheme="majorBidi" w:hAnsiTheme="majorBidi" w:cstheme="majorBidi"/>
          <w:i/>
          <w:iCs/>
          <w:sz w:val="20"/>
          <w:szCs w:val="20"/>
          <w:lang w:val="pt-BR"/>
        </w:rPr>
      </w:pPr>
      <w:r>
        <w:rPr>
          <w:rFonts w:asciiTheme="majorBidi" w:hAnsiTheme="majorBidi" w:cstheme="majorBidi"/>
          <w:i/>
          <w:iCs/>
          <w:sz w:val="20"/>
          <w:szCs w:val="20"/>
          <w:lang w:val="pt-BR"/>
        </w:rPr>
        <w:t>“...</w:t>
      </w:r>
      <w:r w:rsidR="00AD59E3" w:rsidRPr="00D036EA">
        <w:rPr>
          <w:rFonts w:asciiTheme="majorBidi" w:hAnsiTheme="majorBidi" w:cstheme="majorBidi"/>
          <w:i/>
          <w:iCs/>
          <w:sz w:val="20"/>
          <w:szCs w:val="20"/>
          <w:lang w:val="pt-BR"/>
        </w:rPr>
        <w:t>dos céus o ouvirei, perdoarei o seu pecado e seus erros e curarei a sua terra</w:t>
      </w:r>
      <w:r w:rsidR="00A76CAC" w:rsidRPr="00D036EA">
        <w:rPr>
          <w:rFonts w:asciiTheme="majorBidi" w:hAnsiTheme="majorBidi" w:cstheme="majorBidi"/>
          <w:i/>
          <w:iCs/>
          <w:sz w:val="20"/>
          <w:szCs w:val="20"/>
          <w:lang w:val="pt-BR"/>
        </w:rPr>
        <w:t>” (</w:t>
      </w:r>
      <w:r w:rsidR="001B2D8D" w:rsidRPr="00D036EA">
        <w:rPr>
          <w:rFonts w:asciiTheme="majorBidi" w:hAnsiTheme="majorBidi" w:cstheme="majorBidi"/>
          <w:i/>
          <w:iCs/>
          <w:sz w:val="20"/>
          <w:szCs w:val="20"/>
          <w:lang w:val="pt-BR"/>
        </w:rPr>
        <w:t xml:space="preserve">2 </w:t>
      </w:r>
      <w:r w:rsidR="00AD59E3" w:rsidRPr="00D036EA">
        <w:rPr>
          <w:rFonts w:asciiTheme="majorBidi" w:hAnsiTheme="majorBidi" w:cstheme="majorBidi"/>
          <w:i/>
          <w:iCs/>
          <w:sz w:val="20"/>
          <w:szCs w:val="20"/>
          <w:lang w:val="pt-BR"/>
        </w:rPr>
        <w:t>Crônicas</w:t>
      </w:r>
      <w:r w:rsidR="001B2D8D" w:rsidRPr="00D036EA">
        <w:rPr>
          <w:rFonts w:asciiTheme="majorBidi" w:hAnsiTheme="majorBidi" w:cstheme="majorBidi"/>
          <w:i/>
          <w:iCs/>
          <w:sz w:val="20"/>
          <w:szCs w:val="20"/>
          <w:lang w:val="pt-BR"/>
        </w:rPr>
        <w:t>, 7:14).</w:t>
      </w:r>
    </w:p>
    <w:p w14:paraId="0956EEBC" w14:textId="37D07D4A" w:rsidR="00B75D2C" w:rsidRPr="00DC6B16" w:rsidRDefault="001B2D8D" w:rsidP="00DC6B16">
      <w:pPr>
        <w:spacing w:before="80" w:after="80" w:line="240" w:lineRule="auto"/>
        <w:ind w:left="288"/>
        <w:jc w:val="both"/>
        <w:rPr>
          <w:rFonts w:asciiTheme="majorBidi" w:hAnsiTheme="majorBidi" w:cstheme="majorBidi"/>
          <w:i/>
          <w:iCs/>
          <w:sz w:val="20"/>
          <w:szCs w:val="20"/>
          <w:lang w:val="pt-BR"/>
        </w:rPr>
      </w:pPr>
      <w:r w:rsidRPr="00D036EA">
        <w:rPr>
          <w:rFonts w:asciiTheme="majorBidi" w:hAnsiTheme="majorBidi" w:cstheme="majorBidi"/>
          <w:i/>
          <w:iCs/>
          <w:sz w:val="20"/>
          <w:szCs w:val="20"/>
          <w:lang w:val="pt-BR"/>
        </w:rPr>
        <w:t>“</w:t>
      </w:r>
      <w:r w:rsidR="00AD59E3" w:rsidRPr="00D036EA">
        <w:rPr>
          <w:rFonts w:asciiTheme="majorBidi" w:hAnsiTheme="majorBidi" w:cstheme="majorBidi"/>
          <w:i/>
          <w:iCs/>
          <w:sz w:val="20"/>
          <w:szCs w:val="20"/>
          <w:lang w:val="pt-BR"/>
        </w:rPr>
        <w:t>Quem se guia se guiará, apenas, em benefício de si mesmo, e quem se descaminha se descaminhará, apenas, em prejuízo de si mesmo. E nenhuma alma pecadora arca com o pecado de outra. E não é admissível que castiguemos a quem quer que seja, até que lhe enviemos um Mensageiro</w:t>
      </w:r>
      <w:r w:rsidR="00D87B0E" w:rsidRPr="00D036EA">
        <w:rPr>
          <w:rFonts w:asciiTheme="majorBidi" w:hAnsiTheme="majorBidi" w:cstheme="majorBidi"/>
          <w:i/>
          <w:iCs/>
          <w:sz w:val="20"/>
          <w:szCs w:val="20"/>
          <w:lang w:val="pt-BR"/>
        </w:rPr>
        <w:t>” (</w:t>
      </w:r>
      <w:r w:rsidR="00AD59E3" w:rsidRPr="00D036EA">
        <w:rPr>
          <w:rFonts w:asciiTheme="majorBidi" w:hAnsiTheme="majorBidi" w:cstheme="majorBidi"/>
          <w:i/>
          <w:iCs/>
          <w:sz w:val="20"/>
          <w:szCs w:val="20"/>
          <w:lang w:val="pt-BR"/>
        </w:rPr>
        <w:t>Alcorão</w:t>
      </w:r>
      <w:r w:rsidR="00D87B0E" w:rsidRPr="00D036EA">
        <w:rPr>
          <w:rFonts w:asciiTheme="majorBidi" w:hAnsiTheme="majorBidi" w:cstheme="majorBidi"/>
          <w:i/>
          <w:iCs/>
          <w:sz w:val="20"/>
          <w:szCs w:val="20"/>
          <w:lang w:val="pt-BR"/>
        </w:rPr>
        <w:t>, 17:</w:t>
      </w:r>
      <w:r w:rsidRPr="00D036EA">
        <w:rPr>
          <w:rFonts w:asciiTheme="majorBidi" w:hAnsiTheme="majorBidi" w:cstheme="majorBidi"/>
          <w:i/>
          <w:iCs/>
          <w:sz w:val="20"/>
          <w:szCs w:val="20"/>
          <w:lang w:val="pt-BR"/>
        </w:rPr>
        <w:t>15).</w:t>
      </w:r>
    </w:p>
    <w:tbl>
      <w:tblPr>
        <w:tblStyle w:val="TableGrid"/>
        <w:tblW w:w="5954" w:type="dxa"/>
        <w:jc w:val="center"/>
        <w:tblBorders>
          <w:insideH w:val="none" w:sz="0" w:space="0" w:color="auto"/>
          <w:insideV w:val="none" w:sz="0" w:space="0" w:color="auto"/>
        </w:tblBorders>
        <w:tblLayout w:type="fixed"/>
        <w:tblLook w:val="04A0" w:firstRow="1" w:lastRow="0" w:firstColumn="1" w:lastColumn="0" w:noHBand="0" w:noVBand="1"/>
      </w:tblPr>
      <w:tblGrid>
        <w:gridCol w:w="1985"/>
        <w:gridCol w:w="992"/>
        <w:gridCol w:w="142"/>
        <w:gridCol w:w="567"/>
        <w:gridCol w:w="2268"/>
      </w:tblGrid>
      <w:tr w:rsidR="00034568" w:rsidRPr="00034568" w14:paraId="15F6C85A" w14:textId="77777777" w:rsidTr="00DC6B16">
        <w:trPr>
          <w:trHeight w:val="792"/>
          <w:jc w:val="center"/>
        </w:trPr>
        <w:tc>
          <w:tcPr>
            <w:tcW w:w="5954" w:type="dxa"/>
            <w:gridSpan w:val="5"/>
            <w:tcBorders>
              <w:top w:val="single" w:sz="4" w:space="0" w:color="auto"/>
              <w:left w:val="single" w:sz="4" w:space="0" w:color="auto"/>
              <w:bottom w:val="nil"/>
              <w:right w:val="single" w:sz="4" w:space="0" w:color="auto"/>
            </w:tcBorders>
          </w:tcPr>
          <w:p w14:paraId="6E8F993E" w14:textId="4A38C0D3" w:rsidR="00034568" w:rsidRPr="00034568" w:rsidRDefault="00034568" w:rsidP="00DC6B16">
            <w:pPr>
              <w:spacing w:before="40" w:after="80"/>
              <w:ind w:left="113" w:right="113"/>
              <w:jc w:val="both"/>
              <w:rPr>
                <w:rFonts w:asciiTheme="majorBidi" w:eastAsiaTheme="majorEastAsia" w:hAnsiTheme="majorBidi" w:cstheme="majorBidi"/>
                <w:color w:val="000000"/>
                <w:sz w:val="19"/>
                <w:szCs w:val="19"/>
                <w:lang w:val="pt-BR"/>
              </w:rPr>
            </w:pPr>
            <w:r w:rsidRPr="00034568">
              <w:rPr>
                <w:rFonts w:asciiTheme="majorBidi" w:hAnsiTheme="majorBidi" w:cstheme="majorBidi"/>
                <w:sz w:val="19"/>
                <w:szCs w:val="19"/>
                <w:lang w:val="pt-BR"/>
              </w:rPr>
              <w:lastRenderedPageBreak/>
              <w:t>A concha era o emblema de várias deusas como Vênus e Afrodite</w:t>
            </w:r>
            <w:r w:rsidRPr="00034568">
              <w:rPr>
                <w:rFonts w:asciiTheme="majorBidi" w:eastAsiaTheme="majorEastAsia" w:hAnsiTheme="majorBidi" w:cstheme="majorBidi"/>
                <w:color w:val="000000"/>
                <w:sz w:val="19"/>
                <w:szCs w:val="19"/>
                <w:lang w:val="pt-BR"/>
              </w:rPr>
              <w:t xml:space="preserve">. </w:t>
            </w:r>
            <w:r w:rsidRPr="00034568">
              <w:rPr>
                <w:rFonts w:asciiTheme="majorBidi" w:hAnsiTheme="majorBidi" w:cstheme="majorBidi"/>
                <w:sz w:val="19"/>
                <w:szCs w:val="19"/>
                <w:lang w:val="pt-BR"/>
              </w:rPr>
              <w:t>Era comu</w:t>
            </w:r>
            <w:r>
              <w:rPr>
                <w:rFonts w:asciiTheme="majorBidi" w:hAnsiTheme="majorBidi" w:cstheme="majorBidi"/>
                <w:sz w:val="19"/>
                <w:szCs w:val="19"/>
                <w:lang w:val="pt-BR"/>
              </w:rPr>
              <w:t>mente usada pelos pagãos como símbolo de</w:t>
            </w:r>
            <w:r w:rsidRPr="00034568">
              <w:rPr>
                <w:rFonts w:asciiTheme="majorBidi" w:hAnsiTheme="majorBidi" w:cstheme="majorBidi"/>
                <w:sz w:val="19"/>
                <w:szCs w:val="19"/>
                <w:lang w:val="pt-BR"/>
              </w:rPr>
              <w:t xml:space="preserve"> renascimento, </w:t>
            </w:r>
            <w:r w:rsidR="001A340D">
              <w:rPr>
                <w:rFonts w:asciiTheme="majorBidi" w:hAnsiTheme="majorBidi" w:cstheme="majorBidi"/>
                <w:sz w:val="19"/>
                <w:szCs w:val="19"/>
                <w:lang w:val="pt-BR"/>
              </w:rPr>
              <w:t>Ressurreição</w:t>
            </w:r>
            <w:r w:rsidRPr="00034568">
              <w:rPr>
                <w:rFonts w:asciiTheme="majorBidi" w:hAnsiTheme="majorBidi" w:cstheme="majorBidi"/>
                <w:sz w:val="19"/>
                <w:szCs w:val="19"/>
                <w:lang w:val="pt-BR"/>
              </w:rPr>
              <w:t>, vida eterna e imortalidade</w:t>
            </w:r>
            <w:r w:rsidRPr="00034568">
              <w:rPr>
                <w:rFonts w:asciiTheme="majorBidi" w:eastAsiaTheme="majorEastAsia" w:hAnsiTheme="majorBidi" w:cstheme="majorBidi"/>
                <w:color w:val="000000"/>
                <w:sz w:val="19"/>
                <w:szCs w:val="19"/>
                <w:lang w:val="pt-BR"/>
              </w:rPr>
              <w:t>.</w:t>
            </w:r>
          </w:p>
        </w:tc>
      </w:tr>
      <w:tr w:rsidR="00034568" w:rsidRPr="00034568" w14:paraId="166AA0B4" w14:textId="77777777" w:rsidTr="00034568">
        <w:trPr>
          <w:trHeight w:val="2160"/>
          <w:jc w:val="center"/>
        </w:trPr>
        <w:tc>
          <w:tcPr>
            <w:tcW w:w="1985" w:type="dxa"/>
            <w:tcBorders>
              <w:top w:val="nil"/>
              <w:left w:val="single" w:sz="4" w:space="0" w:color="auto"/>
              <w:bottom w:val="nil"/>
              <w:right w:val="nil"/>
            </w:tcBorders>
            <w:hideMark/>
          </w:tcPr>
          <w:p w14:paraId="3770DCAB" w14:textId="77777777" w:rsidR="00034568" w:rsidRPr="00034568" w:rsidRDefault="00034568" w:rsidP="00C552BA">
            <w:pPr>
              <w:spacing w:before="80" w:after="0"/>
              <w:ind w:right="-108" w:hanging="108"/>
              <w:jc w:val="center"/>
              <w:rPr>
                <w:rFonts w:asciiTheme="majorBidi" w:hAnsiTheme="majorBidi" w:cstheme="majorBidi"/>
                <w:sz w:val="19"/>
                <w:szCs w:val="19"/>
                <w:lang w:val="pt-BR"/>
              </w:rPr>
            </w:pPr>
            <w:r w:rsidRPr="00034568">
              <w:rPr>
                <w:rFonts w:asciiTheme="majorBidi" w:hAnsiTheme="majorBidi" w:cstheme="majorBidi"/>
                <w:noProof/>
                <w:sz w:val="19"/>
                <w:szCs w:val="19"/>
              </w:rPr>
              <w:drawing>
                <wp:inline distT="0" distB="0" distL="0" distR="0" wp14:anchorId="53C8AEFA" wp14:editId="54EDA108">
                  <wp:extent cx="1076325" cy="1359017"/>
                  <wp:effectExtent l="38100" t="19050" r="28575" b="12583"/>
                  <wp:docPr id="11314"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075022" cy="1357372"/>
                          </a:xfrm>
                          <a:prstGeom prst="rect">
                            <a:avLst/>
                          </a:prstGeom>
                          <a:noFill/>
                          <a:ln w="12700" cmpd="sng">
                            <a:solidFill>
                              <a:schemeClr val="tx1"/>
                            </a:solidFill>
                            <a:miter lim="800000"/>
                            <a:headEnd/>
                            <a:tailEnd/>
                          </a:ln>
                          <a:effectLst/>
                        </pic:spPr>
                      </pic:pic>
                    </a:graphicData>
                  </a:graphic>
                </wp:inline>
              </w:drawing>
            </w:r>
          </w:p>
        </w:tc>
        <w:tc>
          <w:tcPr>
            <w:tcW w:w="1701" w:type="dxa"/>
            <w:gridSpan w:val="3"/>
            <w:tcBorders>
              <w:top w:val="nil"/>
              <w:left w:val="nil"/>
              <w:bottom w:val="nil"/>
              <w:right w:val="nil"/>
            </w:tcBorders>
            <w:hideMark/>
          </w:tcPr>
          <w:p w14:paraId="7FCE59E5" w14:textId="77777777" w:rsidR="00034568" w:rsidRPr="00034568" w:rsidRDefault="00034568" w:rsidP="00C552BA">
            <w:pPr>
              <w:spacing w:before="80" w:after="0"/>
              <w:ind w:right="-108" w:hanging="107"/>
              <w:rPr>
                <w:rFonts w:asciiTheme="majorBidi" w:hAnsiTheme="majorBidi" w:cstheme="majorBidi"/>
                <w:sz w:val="19"/>
                <w:szCs w:val="19"/>
                <w:lang w:val="pt-BR"/>
              </w:rPr>
            </w:pPr>
            <w:r w:rsidRPr="00034568">
              <w:rPr>
                <w:rFonts w:asciiTheme="majorBidi" w:hAnsiTheme="majorBidi" w:cstheme="majorBidi"/>
                <w:noProof/>
                <w:sz w:val="19"/>
                <w:szCs w:val="19"/>
              </w:rPr>
              <w:drawing>
                <wp:inline distT="0" distB="0" distL="0" distR="0" wp14:anchorId="3B47A58B" wp14:editId="46A6A614">
                  <wp:extent cx="971549" cy="1358900"/>
                  <wp:effectExtent l="38100" t="19050" r="19051" b="12700"/>
                  <wp:docPr id="11315"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973236" cy="1361260"/>
                          </a:xfrm>
                          <a:prstGeom prst="rect">
                            <a:avLst/>
                          </a:prstGeom>
                          <a:noFill/>
                          <a:ln w="12700" cmpd="sng">
                            <a:solidFill>
                              <a:schemeClr val="tx1"/>
                            </a:solidFill>
                            <a:miter lim="800000"/>
                            <a:headEnd/>
                            <a:tailEnd/>
                          </a:ln>
                          <a:effectLst/>
                        </pic:spPr>
                      </pic:pic>
                    </a:graphicData>
                  </a:graphic>
                </wp:inline>
              </w:drawing>
            </w:r>
          </w:p>
        </w:tc>
        <w:tc>
          <w:tcPr>
            <w:tcW w:w="2268" w:type="dxa"/>
            <w:tcBorders>
              <w:top w:val="nil"/>
              <w:left w:val="nil"/>
              <w:bottom w:val="nil"/>
              <w:right w:val="single" w:sz="4" w:space="0" w:color="auto"/>
            </w:tcBorders>
          </w:tcPr>
          <w:p w14:paraId="2A5B94DD" w14:textId="77777777" w:rsidR="00034568" w:rsidRPr="00034568" w:rsidRDefault="00034568" w:rsidP="00C552BA">
            <w:pPr>
              <w:shd w:val="clear" w:color="auto" w:fill="FFFFFF"/>
              <w:spacing w:before="80" w:after="0"/>
              <w:ind w:hanging="108"/>
              <w:jc w:val="center"/>
              <w:rPr>
                <w:rFonts w:asciiTheme="majorBidi" w:eastAsia="Times New Roman" w:hAnsiTheme="majorBidi" w:cstheme="majorBidi"/>
                <w:color w:val="666666"/>
                <w:sz w:val="19"/>
                <w:szCs w:val="19"/>
                <w:lang w:val="pt-BR"/>
              </w:rPr>
            </w:pPr>
            <w:r w:rsidRPr="00034568">
              <w:rPr>
                <w:rFonts w:asciiTheme="majorBidi" w:hAnsiTheme="majorBidi"/>
                <w:noProof/>
                <w:color w:val="000000"/>
                <w:sz w:val="19"/>
                <w:szCs w:val="19"/>
              </w:rPr>
              <w:drawing>
                <wp:inline distT="0" distB="0" distL="0" distR="0" wp14:anchorId="023E2C47" wp14:editId="26355F8F">
                  <wp:extent cx="1024890" cy="1367406"/>
                  <wp:effectExtent l="38100" t="19050" r="22860" b="23244"/>
                  <wp:docPr id="1131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 name="Picture 21"/>
                          <pic:cNvPicPr>
                            <a:picLocks noChangeAspect="1" noChangeArrowheads="1"/>
                          </pic:cNvPicPr>
                        </pic:nvPicPr>
                        <pic:blipFill>
                          <a:blip r:embed="rId240" cstate="print">
                            <a:extLst>
                              <a:ext uri="{BEBA8EAE-BF5A-486C-A8C5-ECC9F3942E4B}">
                                <a14:imgProps xmlns:a14="http://schemas.microsoft.com/office/drawing/2010/main">
                                  <a14:imgLayer r:embed="rId17">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022810" cy="1364631"/>
                          </a:xfrm>
                          <a:prstGeom prst="rect">
                            <a:avLst/>
                          </a:prstGeom>
                          <a:noFill/>
                          <a:ln w="12700">
                            <a:solidFill>
                              <a:schemeClr val="tx1"/>
                            </a:solidFill>
                          </a:ln>
                          <a:extLst/>
                        </pic:spPr>
                      </pic:pic>
                    </a:graphicData>
                  </a:graphic>
                </wp:inline>
              </w:drawing>
            </w:r>
          </w:p>
        </w:tc>
      </w:tr>
      <w:tr w:rsidR="00034568" w:rsidRPr="00034568" w14:paraId="00813E04" w14:textId="77777777" w:rsidTr="00776817">
        <w:trPr>
          <w:trHeight w:val="465"/>
          <w:jc w:val="center"/>
        </w:trPr>
        <w:tc>
          <w:tcPr>
            <w:tcW w:w="3686" w:type="dxa"/>
            <w:gridSpan w:val="4"/>
            <w:tcBorders>
              <w:top w:val="nil"/>
              <w:left w:val="single" w:sz="4" w:space="0" w:color="auto"/>
              <w:bottom w:val="nil"/>
              <w:right w:val="nil"/>
            </w:tcBorders>
            <w:hideMark/>
          </w:tcPr>
          <w:p w14:paraId="13A3D8A2" w14:textId="77777777" w:rsidR="00034568" w:rsidRPr="00034568" w:rsidRDefault="00034568" w:rsidP="00C552BA">
            <w:pPr>
              <w:spacing w:after="0"/>
              <w:ind w:left="176"/>
              <w:jc w:val="both"/>
              <w:rPr>
                <w:rFonts w:asciiTheme="majorBidi" w:hAnsiTheme="majorBidi"/>
                <w:b/>
                <w:bCs/>
                <w:sz w:val="19"/>
                <w:szCs w:val="19"/>
                <w:lang w:val="pt-BR"/>
              </w:rPr>
            </w:pPr>
            <w:r w:rsidRPr="00034568">
              <w:rPr>
                <w:rFonts w:asciiTheme="majorBidi" w:hAnsiTheme="majorBidi" w:cstheme="majorBidi"/>
                <w:sz w:val="19"/>
                <w:szCs w:val="19"/>
                <w:lang w:val="pt-BR"/>
              </w:rPr>
              <w:t>A concha era o símbolo de várias deusas como Vênus e Afrodite.</w:t>
            </w:r>
          </w:p>
        </w:tc>
        <w:tc>
          <w:tcPr>
            <w:tcW w:w="2268" w:type="dxa"/>
            <w:tcBorders>
              <w:top w:val="nil"/>
              <w:left w:val="nil"/>
              <w:bottom w:val="nil"/>
              <w:right w:val="single" w:sz="4" w:space="0" w:color="auto"/>
            </w:tcBorders>
          </w:tcPr>
          <w:p w14:paraId="0FBA7E05" w14:textId="77777777" w:rsidR="00034568" w:rsidRPr="00034568" w:rsidRDefault="00034568" w:rsidP="00DC6B16">
            <w:pPr>
              <w:spacing w:after="0"/>
              <w:ind w:left="57" w:right="57"/>
              <w:rPr>
                <w:rFonts w:asciiTheme="majorBidi" w:hAnsiTheme="majorBidi" w:cstheme="majorBidi"/>
                <w:sz w:val="19"/>
                <w:szCs w:val="19"/>
                <w:lang w:val="pt-BR"/>
              </w:rPr>
            </w:pPr>
            <w:r w:rsidRPr="00034568">
              <w:rPr>
                <w:rFonts w:asciiTheme="majorBidi" w:hAnsiTheme="majorBidi" w:cstheme="majorBidi"/>
                <w:sz w:val="19"/>
                <w:szCs w:val="19"/>
                <w:lang w:val="pt-BR"/>
              </w:rPr>
              <w:t>Nehalennia, uma deusa da fertilidade, Holanda.</w:t>
            </w:r>
          </w:p>
        </w:tc>
      </w:tr>
      <w:tr w:rsidR="00034568" w:rsidRPr="00034568" w14:paraId="5A0EBA61" w14:textId="77777777" w:rsidTr="00034568">
        <w:trPr>
          <w:trHeight w:val="1316"/>
          <w:jc w:val="center"/>
        </w:trPr>
        <w:tc>
          <w:tcPr>
            <w:tcW w:w="2977" w:type="dxa"/>
            <w:gridSpan w:val="2"/>
            <w:tcBorders>
              <w:top w:val="nil"/>
              <w:left w:val="single" w:sz="4" w:space="0" w:color="auto"/>
              <w:bottom w:val="nil"/>
              <w:right w:val="nil"/>
            </w:tcBorders>
          </w:tcPr>
          <w:p w14:paraId="7934DBC4" w14:textId="77777777" w:rsidR="00034568" w:rsidRPr="00034568" w:rsidRDefault="00034568" w:rsidP="00C552BA">
            <w:pPr>
              <w:pStyle w:val="Heading3"/>
              <w:shd w:val="clear" w:color="auto" w:fill="FFFFFF"/>
              <w:spacing w:before="120" w:after="40"/>
              <w:ind w:left="29"/>
              <w:jc w:val="center"/>
              <w:outlineLvl w:val="2"/>
              <w:rPr>
                <w:rFonts w:asciiTheme="majorBidi" w:hAnsiTheme="majorBidi"/>
                <w:b w:val="0"/>
                <w:bCs w:val="0"/>
                <w:noProof/>
                <w:color w:val="auto"/>
                <w:sz w:val="19"/>
                <w:szCs w:val="19"/>
                <w:lang w:val="pt-BR"/>
              </w:rPr>
            </w:pPr>
            <w:r w:rsidRPr="00034568">
              <w:rPr>
                <w:rFonts w:asciiTheme="majorBidi" w:hAnsiTheme="majorBidi"/>
                <w:b w:val="0"/>
                <w:bCs w:val="0"/>
                <w:noProof/>
                <w:color w:val="auto"/>
                <w:sz w:val="19"/>
                <w:szCs w:val="19"/>
              </w:rPr>
              <w:drawing>
                <wp:inline distT="0" distB="0" distL="0" distR="0" wp14:anchorId="689FBA87" wp14:editId="52C3CC1F">
                  <wp:extent cx="1489098" cy="1193062"/>
                  <wp:effectExtent l="19050" t="19050" r="15852" b="26138"/>
                  <wp:docPr id="11317" name="صورة 2"/>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241" cstate="print">
                            <a:lum bright="-10000"/>
                          </a:blip>
                          <a:srcRect/>
                          <a:stretch>
                            <a:fillRect/>
                          </a:stretch>
                        </pic:blipFill>
                        <pic:spPr bwMode="auto">
                          <a:xfrm>
                            <a:off x="0" y="0"/>
                            <a:ext cx="1492250" cy="1195587"/>
                          </a:xfrm>
                          <a:prstGeom prst="rect">
                            <a:avLst/>
                          </a:prstGeom>
                          <a:noFill/>
                          <a:ln w="19050">
                            <a:solidFill>
                              <a:schemeClr val="tx1"/>
                            </a:solidFill>
                            <a:miter lim="800000"/>
                            <a:headEnd/>
                            <a:tailEnd/>
                          </a:ln>
                          <a:effectLst/>
                        </pic:spPr>
                      </pic:pic>
                    </a:graphicData>
                  </a:graphic>
                </wp:inline>
              </w:drawing>
            </w:r>
          </w:p>
        </w:tc>
        <w:tc>
          <w:tcPr>
            <w:tcW w:w="2977" w:type="dxa"/>
            <w:gridSpan w:val="3"/>
            <w:tcBorders>
              <w:top w:val="nil"/>
              <w:left w:val="nil"/>
              <w:bottom w:val="nil"/>
              <w:right w:val="single" w:sz="4" w:space="0" w:color="auto"/>
            </w:tcBorders>
          </w:tcPr>
          <w:p w14:paraId="7BDFF6DF" w14:textId="77777777" w:rsidR="00034568" w:rsidRPr="00034568" w:rsidRDefault="00034568" w:rsidP="00C552BA">
            <w:pPr>
              <w:pStyle w:val="Heading3"/>
              <w:shd w:val="clear" w:color="auto" w:fill="FFFFFF"/>
              <w:spacing w:before="120" w:after="40"/>
              <w:ind w:left="29"/>
              <w:jc w:val="center"/>
              <w:outlineLvl w:val="2"/>
              <w:rPr>
                <w:rFonts w:asciiTheme="majorBidi" w:hAnsiTheme="majorBidi"/>
                <w:b w:val="0"/>
                <w:bCs w:val="0"/>
                <w:color w:val="auto"/>
                <w:sz w:val="19"/>
                <w:szCs w:val="19"/>
                <w:lang w:val="pt-BR"/>
              </w:rPr>
            </w:pPr>
            <w:r w:rsidRPr="00034568">
              <w:rPr>
                <w:rFonts w:asciiTheme="majorBidi" w:hAnsiTheme="majorBidi"/>
                <w:b w:val="0"/>
                <w:bCs w:val="0"/>
                <w:noProof/>
                <w:color w:val="auto"/>
                <w:sz w:val="19"/>
                <w:szCs w:val="19"/>
              </w:rPr>
              <w:drawing>
                <wp:inline distT="0" distB="0" distL="0" distR="0" wp14:anchorId="3C7A9D80" wp14:editId="46F901FB">
                  <wp:extent cx="1231830" cy="1195380"/>
                  <wp:effectExtent l="19050" t="19050" r="25470" b="23820"/>
                  <wp:docPr id="1131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 name="Picture 11"/>
                          <pic:cNvPicPr>
                            <a:picLocks noChangeAspect="1" noChangeArrowheads="1"/>
                          </pic:cNvPicPr>
                        </pic:nvPicPr>
                        <pic:blipFill>
                          <a:blip r:embed="rId242" cstate="print">
                            <a:extLst>
                              <a:ext uri="{BEBA8EAE-BF5A-486C-A8C5-ECC9F3942E4B}">
                                <a14:imgProps xmlns:a14="http://schemas.microsoft.com/office/drawing/2010/main">
                                  <a14:imgLayer r:embed="rId17">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232535" cy="1196064"/>
                          </a:xfrm>
                          <a:prstGeom prst="rect">
                            <a:avLst/>
                          </a:prstGeom>
                          <a:noFill/>
                          <a:ln w="12700">
                            <a:solidFill>
                              <a:schemeClr val="tx1"/>
                            </a:solidFill>
                          </a:ln>
                          <a:extLst/>
                        </pic:spPr>
                      </pic:pic>
                    </a:graphicData>
                  </a:graphic>
                </wp:inline>
              </w:drawing>
            </w:r>
          </w:p>
        </w:tc>
      </w:tr>
      <w:tr w:rsidR="00034568" w:rsidRPr="00034568" w14:paraId="733F836B" w14:textId="77777777" w:rsidTr="00034568">
        <w:trPr>
          <w:jc w:val="center"/>
        </w:trPr>
        <w:tc>
          <w:tcPr>
            <w:tcW w:w="2977" w:type="dxa"/>
            <w:gridSpan w:val="2"/>
            <w:tcBorders>
              <w:top w:val="nil"/>
              <w:left w:val="single" w:sz="4" w:space="0" w:color="auto"/>
              <w:bottom w:val="nil"/>
              <w:right w:val="nil"/>
            </w:tcBorders>
          </w:tcPr>
          <w:p w14:paraId="0210EE56" w14:textId="77777777" w:rsidR="00034568" w:rsidRPr="00034568" w:rsidRDefault="00034568" w:rsidP="00776817">
            <w:pPr>
              <w:pStyle w:val="Heading3"/>
              <w:shd w:val="clear" w:color="auto" w:fill="FFFFFF"/>
              <w:spacing w:before="0"/>
              <w:ind w:left="200" w:right="221"/>
              <w:jc w:val="center"/>
              <w:outlineLvl w:val="2"/>
              <w:rPr>
                <w:rFonts w:asciiTheme="majorBidi" w:hAnsiTheme="majorBidi"/>
                <w:b w:val="0"/>
                <w:bCs w:val="0"/>
                <w:color w:val="auto"/>
                <w:sz w:val="19"/>
                <w:szCs w:val="19"/>
                <w:lang w:val="pt-BR"/>
              </w:rPr>
            </w:pPr>
            <w:r w:rsidRPr="00034568">
              <w:rPr>
                <w:rFonts w:asciiTheme="majorBidi" w:hAnsiTheme="majorBidi"/>
                <w:b w:val="0"/>
                <w:bCs w:val="0"/>
                <w:color w:val="auto"/>
                <w:sz w:val="19"/>
                <w:szCs w:val="19"/>
                <w:lang w:val="pt-BR"/>
              </w:rPr>
              <w:t>A Trindade de Júpiter, Juno e Minerva abaixo de uma concha, Alemanha.</w:t>
            </w:r>
          </w:p>
        </w:tc>
        <w:tc>
          <w:tcPr>
            <w:tcW w:w="2977" w:type="dxa"/>
            <w:gridSpan w:val="3"/>
            <w:tcBorders>
              <w:top w:val="nil"/>
              <w:left w:val="nil"/>
              <w:bottom w:val="nil"/>
              <w:right w:val="single" w:sz="4" w:space="0" w:color="auto"/>
            </w:tcBorders>
          </w:tcPr>
          <w:p w14:paraId="5E941D93" w14:textId="70FAB9BB" w:rsidR="00034568" w:rsidRPr="00034568" w:rsidRDefault="00034568" w:rsidP="00776817">
            <w:pPr>
              <w:pStyle w:val="Heading3"/>
              <w:shd w:val="clear" w:color="auto" w:fill="FFFFFF"/>
              <w:spacing w:before="0"/>
              <w:ind w:left="193" w:right="138"/>
              <w:jc w:val="center"/>
              <w:outlineLvl w:val="2"/>
              <w:rPr>
                <w:rFonts w:asciiTheme="majorBidi" w:hAnsiTheme="majorBidi"/>
                <w:b w:val="0"/>
                <w:bCs w:val="0"/>
                <w:color w:val="auto"/>
                <w:sz w:val="19"/>
                <w:szCs w:val="19"/>
                <w:lang w:val="pt-BR"/>
              </w:rPr>
            </w:pPr>
            <w:r>
              <w:rPr>
                <w:rFonts w:asciiTheme="majorBidi" w:hAnsiTheme="majorBidi"/>
                <w:b w:val="0"/>
                <w:bCs w:val="0"/>
                <w:color w:val="auto"/>
                <w:sz w:val="19"/>
                <w:szCs w:val="19"/>
                <w:lang w:val="pt-BR"/>
              </w:rPr>
              <w:t>As três mães a</w:t>
            </w:r>
            <w:r w:rsidRPr="00034568">
              <w:rPr>
                <w:rFonts w:asciiTheme="majorBidi" w:hAnsiTheme="majorBidi"/>
                <w:b w:val="0"/>
                <w:bCs w:val="0"/>
                <w:color w:val="auto"/>
                <w:sz w:val="19"/>
                <w:szCs w:val="19"/>
                <w:lang w:val="pt-BR"/>
              </w:rPr>
              <w:t>ufanian</w:t>
            </w:r>
            <w:r>
              <w:rPr>
                <w:rFonts w:asciiTheme="majorBidi" w:hAnsiTheme="majorBidi"/>
                <w:b w:val="0"/>
                <w:bCs w:val="0"/>
                <w:color w:val="auto"/>
                <w:sz w:val="19"/>
                <w:szCs w:val="19"/>
                <w:lang w:val="pt-BR"/>
              </w:rPr>
              <w:t>as</w:t>
            </w:r>
            <w:r w:rsidRPr="00034568">
              <w:rPr>
                <w:rFonts w:asciiTheme="majorBidi" w:hAnsiTheme="majorBidi"/>
                <w:b w:val="0"/>
                <w:bCs w:val="0"/>
                <w:color w:val="auto"/>
                <w:sz w:val="19"/>
                <w:szCs w:val="19"/>
                <w:lang w:val="pt-BR"/>
              </w:rPr>
              <w:t>; antigas deusas alemãs, Bonn, Alemanha.</w:t>
            </w:r>
          </w:p>
        </w:tc>
      </w:tr>
      <w:tr w:rsidR="00034568" w:rsidRPr="00034568" w14:paraId="2D21DF3F" w14:textId="77777777" w:rsidTr="00034568">
        <w:trPr>
          <w:jc w:val="center"/>
        </w:trPr>
        <w:tc>
          <w:tcPr>
            <w:tcW w:w="3119" w:type="dxa"/>
            <w:gridSpan w:val="3"/>
            <w:tcBorders>
              <w:top w:val="nil"/>
              <w:left w:val="single" w:sz="4" w:space="0" w:color="auto"/>
              <w:bottom w:val="nil"/>
              <w:right w:val="nil"/>
            </w:tcBorders>
          </w:tcPr>
          <w:p w14:paraId="66A189BE" w14:textId="77777777" w:rsidR="00034568" w:rsidRPr="00034568" w:rsidRDefault="00034568" w:rsidP="00C552BA">
            <w:pPr>
              <w:spacing w:before="120" w:after="0"/>
              <w:ind w:right="-108" w:hanging="107"/>
              <w:jc w:val="center"/>
              <w:rPr>
                <w:rFonts w:asciiTheme="majorBidi" w:hAnsiTheme="majorBidi" w:cstheme="majorBidi"/>
                <w:sz w:val="19"/>
                <w:szCs w:val="19"/>
                <w:lang w:val="pt-BR"/>
              </w:rPr>
            </w:pPr>
            <w:r w:rsidRPr="00034568">
              <w:rPr>
                <w:rFonts w:asciiTheme="majorBidi" w:hAnsiTheme="majorBidi" w:cstheme="majorBidi"/>
                <w:noProof/>
                <w:sz w:val="19"/>
                <w:szCs w:val="19"/>
                <w:shd w:val="clear" w:color="auto" w:fill="FFFFFF"/>
              </w:rPr>
              <w:drawing>
                <wp:inline distT="0" distB="0" distL="0" distR="0" wp14:anchorId="59CDC2CA" wp14:editId="45B69999">
                  <wp:extent cx="1461776" cy="1394114"/>
                  <wp:effectExtent l="19050" t="0" r="5074" b="0"/>
                  <wp:docPr id="11319" name="Picture 9236" descr="http://jfbradu.free.fr/celtes/les-celtes/deesses-meres/3-dm-ly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jfbradu.free.fr/celtes/les-celtes/deesses-meres/3-dm-lyon.jpg"/>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1474005" cy="1405777"/>
                          </a:xfrm>
                          <a:prstGeom prst="rect">
                            <a:avLst/>
                          </a:prstGeom>
                          <a:noFill/>
                          <a:ln>
                            <a:noFill/>
                          </a:ln>
                        </pic:spPr>
                      </pic:pic>
                    </a:graphicData>
                  </a:graphic>
                </wp:inline>
              </w:drawing>
            </w:r>
          </w:p>
        </w:tc>
        <w:tc>
          <w:tcPr>
            <w:tcW w:w="2835" w:type="dxa"/>
            <w:gridSpan w:val="2"/>
            <w:tcBorders>
              <w:top w:val="nil"/>
              <w:left w:val="nil"/>
              <w:bottom w:val="nil"/>
              <w:right w:val="single" w:sz="4" w:space="0" w:color="auto"/>
            </w:tcBorders>
          </w:tcPr>
          <w:p w14:paraId="5E2E3130" w14:textId="2085E027" w:rsidR="00034568" w:rsidRPr="00034568" w:rsidRDefault="00034568" w:rsidP="00C552BA">
            <w:pPr>
              <w:shd w:val="clear" w:color="auto" w:fill="FFFFFF"/>
              <w:spacing w:before="120" w:after="0"/>
              <w:jc w:val="center"/>
              <w:rPr>
                <w:rFonts w:asciiTheme="majorBidi" w:eastAsia="Times New Roman" w:hAnsiTheme="majorBidi" w:cstheme="majorBidi"/>
                <w:color w:val="666666"/>
                <w:sz w:val="19"/>
                <w:szCs w:val="19"/>
                <w:lang w:val="pt-BR"/>
              </w:rPr>
            </w:pPr>
            <w:r w:rsidRPr="00034568">
              <w:rPr>
                <w:rFonts w:asciiTheme="majorBidi" w:hAnsiTheme="majorBidi" w:cstheme="majorBidi"/>
                <w:b/>
                <w:bCs/>
                <w:noProof/>
                <w:sz w:val="19"/>
                <w:szCs w:val="19"/>
              </w:rPr>
              <mc:AlternateContent>
                <mc:Choice Requires="wps">
                  <w:drawing>
                    <wp:anchor distT="0" distB="0" distL="114300" distR="114300" simplePos="0" relativeHeight="251680768" behindDoc="0" locked="0" layoutInCell="1" allowOverlap="1" wp14:anchorId="092F50BC" wp14:editId="77390114">
                      <wp:simplePos x="0" y="0"/>
                      <wp:positionH relativeFrom="column">
                        <wp:posOffset>946150</wp:posOffset>
                      </wp:positionH>
                      <wp:positionV relativeFrom="paragraph">
                        <wp:posOffset>352425</wp:posOffset>
                      </wp:positionV>
                      <wp:extent cx="533400" cy="570865"/>
                      <wp:effectExtent l="0" t="0" r="0" b="0"/>
                      <wp:wrapNone/>
                      <wp:docPr id="11223" name="Oval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3400" cy="570865"/>
                              </a:xfrm>
                              <a:prstGeom prst="ellipse">
                                <a:avLst/>
                              </a:prstGeom>
                              <a:noFill/>
                              <a:ln w="19050">
                                <a:solidFill>
                                  <a:srgbClr val="3BCC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xmlns:mv="urn:schemas-microsoft-com:mac:vml" xmlns:mo="http://schemas.microsoft.com/office/mac/office/2008/main">
                  <w:pict>
                    <v:oval w14:anchorId="5B9810BB" id="Oval_x0020_25" o:spid="_x0000_s1026" style="position:absolute;margin-left:74.5pt;margin-top:27.75pt;width:42pt;height:44.9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" filled="f" strokecolor="#3bccff" strokeweight="1.5pt"/>
                  </w:pict>
                </mc:Fallback>
              </mc:AlternateContent>
            </w:r>
            <w:r w:rsidRPr="00034568">
              <w:rPr>
                <w:rFonts w:asciiTheme="majorBidi" w:hAnsiTheme="majorBidi" w:cstheme="majorBidi"/>
                <w:b/>
                <w:bCs/>
                <w:noProof/>
                <w:sz w:val="19"/>
                <w:szCs w:val="19"/>
              </w:rPr>
              <w:drawing>
                <wp:inline distT="0" distB="0" distL="0" distR="0" wp14:anchorId="60EB52BA" wp14:editId="3ED18A27">
                  <wp:extent cx="895315" cy="1352550"/>
                  <wp:effectExtent l="19050" t="19050" r="19085" b="19050"/>
                  <wp:docPr id="11320"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895315" cy="1352550"/>
                          </a:xfrm>
                          <a:prstGeom prst="rect">
                            <a:avLst/>
                          </a:prstGeom>
                          <a:noFill/>
                          <a:ln w="12700" cmpd="sng">
                            <a:solidFill>
                              <a:schemeClr val="tx1"/>
                            </a:solidFill>
                            <a:miter lim="800000"/>
                            <a:headEnd/>
                            <a:tailEnd/>
                          </a:ln>
                          <a:effectLst/>
                        </pic:spPr>
                      </pic:pic>
                    </a:graphicData>
                  </a:graphic>
                </wp:inline>
              </w:drawing>
            </w:r>
            <w:r w:rsidR="001E504B">
              <w:rPr>
                <w:rFonts w:asciiTheme="majorBidi" w:hAnsiTheme="majorBidi" w:cstheme="majorBidi"/>
                <w:b/>
                <w:bCs/>
                <w:noProof/>
                <w:sz w:val="19"/>
                <w:szCs w:val="19"/>
              </w:rPr>
              <w:t xml:space="preserve">  </w:t>
            </w:r>
            <w:r w:rsidRPr="00034568">
              <w:rPr>
                <w:rFonts w:asciiTheme="majorBidi" w:hAnsiTheme="majorBidi" w:cstheme="majorBidi"/>
                <w:b/>
                <w:bCs/>
                <w:noProof/>
                <w:sz w:val="19"/>
                <w:szCs w:val="19"/>
              </w:rPr>
              <w:drawing>
                <wp:inline distT="0" distB="0" distL="0" distR="0" wp14:anchorId="07ADD92E" wp14:editId="3371797A">
                  <wp:extent cx="600014" cy="1358900"/>
                  <wp:effectExtent l="19050" t="19050" r="9586" b="12700"/>
                  <wp:docPr id="11321"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600014" cy="1358900"/>
                          </a:xfrm>
                          <a:prstGeom prst="rect">
                            <a:avLst/>
                          </a:prstGeom>
                          <a:noFill/>
                          <a:ln w="12700" cmpd="sng">
                            <a:solidFill>
                              <a:schemeClr val="tx1"/>
                            </a:solidFill>
                            <a:miter lim="800000"/>
                            <a:headEnd/>
                            <a:tailEnd/>
                          </a:ln>
                          <a:effectLst/>
                        </pic:spPr>
                      </pic:pic>
                    </a:graphicData>
                  </a:graphic>
                </wp:inline>
              </w:drawing>
            </w:r>
          </w:p>
        </w:tc>
      </w:tr>
      <w:tr w:rsidR="00034568" w:rsidRPr="00034568" w14:paraId="720C0FD7" w14:textId="77777777" w:rsidTr="00034568">
        <w:trPr>
          <w:trHeight w:val="80"/>
          <w:jc w:val="center"/>
        </w:trPr>
        <w:tc>
          <w:tcPr>
            <w:tcW w:w="3119" w:type="dxa"/>
            <w:gridSpan w:val="3"/>
            <w:tcBorders>
              <w:top w:val="nil"/>
              <w:left w:val="single" w:sz="4" w:space="0" w:color="auto"/>
              <w:bottom w:val="single" w:sz="4" w:space="0" w:color="auto"/>
              <w:right w:val="nil"/>
            </w:tcBorders>
          </w:tcPr>
          <w:p w14:paraId="077E4171" w14:textId="62A725A7" w:rsidR="00034568" w:rsidRPr="00034568" w:rsidRDefault="00034568" w:rsidP="00DC6B16">
            <w:pPr>
              <w:pStyle w:val="Heading3"/>
              <w:shd w:val="clear" w:color="auto" w:fill="FFFFFF"/>
              <w:tabs>
                <w:tab w:val="left" w:pos="2443"/>
              </w:tabs>
              <w:spacing w:before="40" w:after="120"/>
              <w:ind w:left="317" w:right="318"/>
              <w:jc w:val="center"/>
              <w:outlineLvl w:val="2"/>
              <w:rPr>
                <w:rFonts w:asciiTheme="majorBidi" w:hAnsiTheme="majorBidi"/>
                <w:b w:val="0"/>
                <w:bCs w:val="0"/>
                <w:color w:val="auto"/>
                <w:sz w:val="19"/>
                <w:szCs w:val="19"/>
                <w:lang w:val="pt-BR"/>
              </w:rPr>
            </w:pPr>
            <w:r>
              <w:rPr>
                <w:rFonts w:asciiTheme="majorBidi" w:hAnsiTheme="majorBidi"/>
                <w:b w:val="0"/>
                <w:bCs w:val="0"/>
                <w:color w:val="auto"/>
                <w:sz w:val="19"/>
                <w:szCs w:val="19"/>
                <w:lang w:val="pt-BR"/>
              </w:rPr>
              <w:t>A trindade da deusa</w:t>
            </w:r>
            <w:r w:rsidRPr="00034568">
              <w:rPr>
                <w:rFonts w:asciiTheme="majorBidi" w:hAnsiTheme="majorBidi"/>
                <w:b w:val="0"/>
                <w:bCs w:val="0"/>
                <w:color w:val="auto"/>
                <w:sz w:val="19"/>
                <w:szCs w:val="19"/>
                <w:lang w:val="pt-BR"/>
              </w:rPr>
              <w:t xml:space="preserve"> mãe em uma concha, Lyon, França.</w:t>
            </w:r>
          </w:p>
        </w:tc>
        <w:tc>
          <w:tcPr>
            <w:tcW w:w="2835" w:type="dxa"/>
            <w:gridSpan w:val="2"/>
            <w:tcBorders>
              <w:top w:val="nil"/>
              <w:left w:val="nil"/>
              <w:bottom w:val="single" w:sz="4" w:space="0" w:color="auto"/>
              <w:right w:val="single" w:sz="4" w:space="0" w:color="auto"/>
            </w:tcBorders>
          </w:tcPr>
          <w:p w14:paraId="11A13F74" w14:textId="5AB4D9E1" w:rsidR="00034568" w:rsidRPr="00034568" w:rsidRDefault="00034568" w:rsidP="00C552BA">
            <w:pPr>
              <w:pStyle w:val="Heading3"/>
              <w:shd w:val="clear" w:color="auto" w:fill="FFFFFF"/>
              <w:spacing w:before="40" w:after="40"/>
              <w:ind w:left="51" w:right="48"/>
              <w:jc w:val="both"/>
              <w:outlineLvl w:val="2"/>
              <w:rPr>
                <w:rFonts w:asciiTheme="majorBidi" w:hAnsiTheme="majorBidi"/>
                <w:b w:val="0"/>
                <w:bCs w:val="0"/>
                <w:color w:val="auto"/>
                <w:sz w:val="19"/>
                <w:szCs w:val="19"/>
                <w:lang w:val="pt-BR"/>
              </w:rPr>
            </w:pPr>
            <w:r w:rsidRPr="00034568">
              <w:rPr>
                <w:rFonts w:asciiTheme="majorBidi" w:hAnsiTheme="majorBidi"/>
                <w:b w:val="0"/>
                <w:bCs w:val="0"/>
                <w:color w:val="auto"/>
                <w:sz w:val="19"/>
                <w:szCs w:val="19"/>
                <w:lang w:val="pt-BR"/>
              </w:rPr>
              <w:t xml:space="preserve">O símbolo </w:t>
            </w:r>
            <w:r>
              <w:rPr>
                <w:rFonts w:asciiTheme="majorBidi" w:hAnsiTheme="majorBidi"/>
                <w:b w:val="0"/>
                <w:bCs w:val="0"/>
                <w:color w:val="auto"/>
                <w:sz w:val="19"/>
                <w:szCs w:val="19"/>
                <w:lang w:val="pt-BR"/>
              </w:rPr>
              <w:t>pagão da concha na veste e cadeira papais</w:t>
            </w:r>
            <w:r w:rsidRPr="00034568">
              <w:rPr>
                <w:rFonts w:asciiTheme="majorBidi" w:hAnsiTheme="majorBidi"/>
                <w:b w:val="0"/>
                <w:bCs w:val="0"/>
                <w:color w:val="auto"/>
                <w:sz w:val="19"/>
                <w:szCs w:val="19"/>
                <w:lang w:val="pt-BR"/>
              </w:rPr>
              <w:t>.</w:t>
            </w:r>
          </w:p>
        </w:tc>
      </w:tr>
    </w:tbl>
    <w:p w14:paraId="5B83E907" w14:textId="77777777" w:rsidR="00034568" w:rsidRDefault="00034568" w:rsidP="00C552BA">
      <w:pPr>
        <w:pStyle w:val="NormalWeb"/>
        <w:shd w:val="clear" w:color="auto" w:fill="FFFFFF"/>
        <w:spacing w:before="60" w:beforeAutospacing="0" w:after="20" w:afterAutospacing="0"/>
        <w:ind w:left="4"/>
        <w:jc w:val="both"/>
        <w:rPr>
          <w:rFonts w:asciiTheme="majorBidi" w:hAnsiTheme="majorBidi" w:cstheme="majorBidi"/>
          <w:b/>
          <w:bCs/>
          <w:sz w:val="22"/>
          <w:szCs w:val="22"/>
          <w:lang w:val="pt-BR"/>
        </w:rPr>
      </w:pPr>
    </w:p>
    <w:p w14:paraId="7529855A" w14:textId="77777777" w:rsidR="003525C3" w:rsidRPr="00D036EA" w:rsidRDefault="003525C3" w:rsidP="00216B90">
      <w:pPr>
        <w:pStyle w:val="NormalWeb"/>
        <w:numPr>
          <w:ilvl w:val="0"/>
          <w:numId w:val="11"/>
        </w:numPr>
        <w:shd w:val="clear" w:color="auto" w:fill="FFFFFF"/>
        <w:spacing w:before="80" w:beforeAutospacing="0" w:after="0" w:afterAutospacing="0"/>
        <w:ind w:left="288" w:hanging="288"/>
        <w:jc w:val="both"/>
        <w:rPr>
          <w:rFonts w:asciiTheme="majorBidi" w:hAnsiTheme="majorBidi" w:cstheme="majorBidi"/>
          <w:b/>
          <w:bCs/>
          <w:sz w:val="22"/>
          <w:szCs w:val="22"/>
          <w:lang w:val="pt-BR"/>
        </w:rPr>
      </w:pPr>
      <w:r w:rsidRPr="00D036EA">
        <w:rPr>
          <w:rFonts w:asciiTheme="majorBidi" w:hAnsiTheme="majorBidi" w:cstheme="majorBidi"/>
          <w:b/>
          <w:bCs/>
          <w:sz w:val="22"/>
          <w:szCs w:val="22"/>
          <w:lang w:val="pt-BR"/>
        </w:rPr>
        <w:lastRenderedPageBreak/>
        <w:t xml:space="preserve">Jesus </w:t>
      </w:r>
      <w:r w:rsidR="00AD59E3" w:rsidRPr="00D036EA">
        <w:rPr>
          <w:rFonts w:asciiTheme="majorBidi" w:hAnsiTheme="majorBidi" w:cstheme="majorBidi"/>
          <w:b/>
          <w:bCs/>
          <w:sz w:val="22"/>
          <w:szCs w:val="22"/>
          <w:lang w:val="pt-BR"/>
        </w:rPr>
        <w:t>foi um profeta de Deus</w:t>
      </w:r>
      <w:r w:rsidRPr="00D036EA">
        <w:rPr>
          <w:rFonts w:asciiTheme="majorBidi" w:hAnsiTheme="majorBidi" w:cstheme="majorBidi"/>
          <w:b/>
          <w:bCs/>
          <w:sz w:val="22"/>
          <w:szCs w:val="22"/>
          <w:lang w:val="pt-BR"/>
        </w:rPr>
        <w:t>:</w:t>
      </w:r>
    </w:p>
    <w:p w14:paraId="54EDCC53" w14:textId="77777777" w:rsidR="003525C3" w:rsidRPr="00D036EA" w:rsidRDefault="003525C3" w:rsidP="00216B90">
      <w:pPr>
        <w:spacing w:before="40" w:after="80" w:line="240" w:lineRule="auto"/>
        <w:ind w:left="289"/>
        <w:jc w:val="both"/>
        <w:rPr>
          <w:rFonts w:asciiTheme="majorBidi" w:hAnsiTheme="majorBidi" w:cstheme="majorBidi"/>
          <w:color w:val="000000"/>
          <w:sz w:val="20"/>
          <w:szCs w:val="20"/>
          <w:lang w:val="pt-BR"/>
        </w:rPr>
      </w:pPr>
      <w:r w:rsidRPr="00D036EA">
        <w:rPr>
          <w:rFonts w:asciiTheme="majorBidi" w:hAnsiTheme="majorBidi" w:cstheme="majorBidi"/>
          <w:i/>
          <w:iCs/>
          <w:color w:val="000000"/>
          <w:sz w:val="20"/>
          <w:szCs w:val="20"/>
          <w:lang w:val="pt-BR"/>
        </w:rPr>
        <w:t>“</w:t>
      </w:r>
      <w:r w:rsidR="00AD59E3" w:rsidRPr="00D036EA">
        <w:rPr>
          <w:rFonts w:asciiTheme="majorBidi" w:hAnsiTheme="majorBidi" w:cstheme="majorBidi"/>
          <w:i/>
          <w:iCs/>
          <w:color w:val="000000"/>
          <w:sz w:val="20"/>
          <w:szCs w:val="20"/>
          <w:lang w:val="pt-BR"/>
        </w:rPr>
        <w:t xml:space="preserve">Em verdade, em verdade vos asseguro: quem ouve a minha Palavra e crê naquele que </w:t>
      </w:r>
      <w:r w:rsidR="00AD59E3" w:rsidRPr="00034568">
        <w:rPr>
          <w:rFonts w:asciiTheme="majorBidi" w:hAnsiTheme="majorBidi" w:cstheme="majorBidi"/>
          <w:b/>
          <w:i/>
          <w:iCs/>
          <w:color w:val="1637CD"/>
          <w:sz w:val="20"/>
          <w:szCs w:val="20"/>
          <w:lang w:val="pt-BR"/>
        </w:rPr>
        <w:t>me</w:t>
      </w:r>
      <w:r w:rsidR="00AD59E3" w:rsidRPr="00D036EA">
        <w:rPr>
          <w:rFonts w:asciiTheme="majorBidi" w:hAnsiTheme="majorBidi" w:cstheme="majorBidi"/>
          <w:i/>
          <w:iCs/>
          <w:color w:val="000000"/>
          <w:sz w:val="20"/>
          <w:szCs w:val="20"/>
          <w:lang w:val="pt-BR"/>
        </w:rPr>
        <w:t xml:space="preserve"> </w:t>
      </w:r>
      <w:r w:rsidR="00AD59E3" w:rsidRPr="00D036EA">
        <w:rPr>
          <w:rFonts w:asciiTheme="majorBidi" w:hAnsiTheme="majorBidi" w:cstheme="majorBidi"/>
          <w:b/>
          <w:bCs/>
          <w:i/>
          <w:iCs/>
          <w:color w:val="0000CC"/>
          <w:sz w:val="20"/>
          <w:szCs w:val="20"/>
          <w:lang w:val="pt-BR"/>
        </w:rPr>
        <w:t>enviou</w:t>
      </w:r>
      <w:r w:rsidR="00AD59E3" w:rsidRPr="00D036EA">
        <w:rPr>
          <w:rFonts w:asciiTheme="majorBidi" w:hAnsiTheme="majorBidi" w:cstheme="majorBidi"/>
          <w:i/>
          <w:iCs/>
          <w:color w:val="000000"/>
          <w:sz w:val="20"/>
          <w:szCs w:val="20"/>
          <w:lang w:val="pt-BR"/>
        </w:rPr>
        <w:t xml:space="preserve"> tem a vida eterna</w:t>
      </w:r>
      <w:r w:rsidRPr="00D036EA">
        <w:rPr>
          <w:rFonts w:asciiTheme="majorBidi" w:hAnsiTheme="majorBidi" w:cstheme="majorBidi"/>
          <w:i/>
          <w:iCs/>
          <w:color w:val="000000"/>
          <w:sz w:val="20"/>
          <w:szCs w:val="20"/>
          <w:lang w:val="pt-BR"/>
        </w:rPr>
        <w:t>”</w:t>
      </w:r>
      <w:r w:rsidRPr="00D036EA">
        <w:rPr>
          <w:rFonts w:asciiTheme="majorBidi" w:hAnsiTheme="majorBidi" w:cstheme="majorBidi"/>
          <w:color w:val="000000"/>
          <w:sz w:val="20"/>
          <w:szCs w:val="20"/>
          <w:lang w:val="pt-BR"/>
        </w:rPr>
        <w:t xml:space="preserve"> (</w:t>
      </w:r>
      <w:r w:rsidR="00AD59E3" w:rsidRPr="00D036EA">
        <w:rPr>
          <w:rFonts w:asciiTheme="majorBidi" w:hAnsiTheme="majorBidi" w:cstheme="majorBidi"/>
          <w:color w:val="000000"/>
          <w:sz w:val="20"/>
          <w:szCs w:val="20"/>
          <w:lang w:val="pt-BR"/>
        </w:rPr>
        <w:t>João</w:t>
      </w:r>
      <w:r w:rsidRPr="00D036EA">
        <w:rPr>
          <w:rFonts w:asciiTheme="majorBidi" w:hAnsiTheme="majorBidi" w:cstheme="majorBidi"/>
          <w:color w:val="000000"/>
          <w:sz w:val="20"/>
          <w:szCs w:val="20"/>
          <w:lang w:val="pt-BR"/>
        </w:rPr>
        <w:t xml:space="preserve">, 5:24). </w:t>
      </w:r>
    </w:p>
    <w:p w14:paraId="41C46518" w14:textId="77777777" w:rsidR="00190DA3" w:rsidRPr="00D036EA" w:rsidRDefault="00190DA3" w:rsidP="00DC6B16">
      <w:pPr>
        <w:spacing w:before="80" w:after="80" w:line="240" w:lineRule="auto"/>
        <w:ind w:left="289"/>
        <w:jc w:val="both"/>
        <w:rPr>
          <w:rFonts w:asciiTheme="majorBidi" w:eastAsia="Times New Roman" w:hAnsiTheme="majorBidi" w:cstheme="majorBidi"/>
          <w:color w:val="000000" w:themeColor="text1"/>
          <w:sz w:val="20"/>
          <w:szCs w:val="20"/>
          <w:lang w:val="pt-BR"/>
        </w:rPr>
      </w:pPr>
      <w:r w:rsidRPr="00D036EA">
        <w:rPr>
          <w:rFonts w:asciiTheme="majorBidi" w:eastAsia="Times New Roman" w:hAnsiTheme="majorBidi" w:cstheme="majorBidi"/>
          <w:color w:val="000000" w:themeColor="text1"/>
          <w:sz w:val="20"/>
          <w:szCs w:val="20"/>
          <w:lang w:val="pt-BR"/>
        </w:rPr>
        <w:t>“</w:t>
      </w:r>
      <w:r w:rsidR="00AD59E3" w:rsidRPr="00D036EA">
        <w:rPr>
          <w:rFonts w:asciiTheme="majorBidi" w:eastAsia="Times New Roman" w:hAnsiTheme="majorBidi" w:cstheme="majorBidi"/>
          <w:i/>
          <w:iCs/>
          <w:color w:val="000000" w:themeColor="text1"/>
          <w:sz w:val="20"/>
          <w:szCs w:val="20"/>
          <w:lang w:val="pt-BR"/>
        </w:rPr>
        <w:t xml:space="preserve">Jesus lhes afirmou: “Não há </w:t>
      </w:r>
      <w:r w:rsidR="00AD59E3" w:rsidRPr="00D036EA">
        <w:rPr>
          <w:rFonts w:asciiTheme="majorBidi" w:eastAsia="Times New Roman" w:hAnsiTheme="majorBidi" w:cstheme="majorBidi"/>
          <w:b/>
          <w:bCs/>
          <w:i/>
          <w:iCs/>
          <w:color w:val="0000CC"/>
          <w:sz w:val="20"/>
          <w:szCs w:val="20"/>
          <w:lang w:val="pt-BR"/>
        </w:rPr>
        <w:t>profeta</w:t>
      </w:r>
      <w:r w:rsidR="00AD59E3" w:rsidRPr="00D036EA">
        <w:rPr>
          <w:rFonts w:asciiTheme="majorBidi" w:eastAsia="Times New Roman" w:hAnsiTheme="majorBidi" w:cstheme="majorBidi"/>
          <w:i/>
          <w:iCs/>
          <w:color w:val="000000" w:themeColor="text1"/>
          <w:sz w:val="20"/>
          <w:szCs w:val="20"/>
          <w:lang w:val="pt-BR"/>
        </w:rPr>
        <w:t xml:space="preserve"> sem honra, a não ser em sua própria terra, e em sua própria casa</w:t>
      </w:r>
      <w:r w:rsidRPr="00D036EA">
        <w:rPr>
          <w:rFonts w:asciiTheme="majorBidi" w:eastAsia="Times New Roman" w:hAnsiTheme="majorBidi" w:cstheme="majorBidi"/>
          <w:i/>
          <w:iCs/>
          <w:color w:val="000000" w:themeColor="text1"/>
          <w:sz w:val="20"/>
          <w:szCs w:val="20"/>
          <w:lang w:val="pt-BR"/>
        </w:rPr>
        <w:t>”</w:t>
      </w:r>
      <w:r w:rsidRPr="00D036EA">
        <w:rPr>
          <w:rFonts w:asciiTheme="majorBidi" w:eastAsia="Times New Roman" w:hAnsiTheme="majorBidi" w:cstheme="majorBidi"/>
          <w:color w:val="000000" w:themeColor="text1"/>
          <w:sz w:val="20"/>
          <w:szCs w:val="20"/>
          <w:lang w:val="pt-BR"/>
        </w:rPr>
        <w:t xml:space="preserve"> (</w:t>
      </w:r>
      <w:r w:rsidR="00AD59E3" w:rsidRPr="00D036EA">
        <w:rPr>
          <w:rFonts w:asciiTheme="majorBidi" w:eastAsia="Times New Roman" w:hAnsiTheme="majorBidi" w:cstheme="majorBidi"/>
          <w:color w:val="000000" w:themeColor="text1"/>
          <w:sz w:val="20"/>
          <w:szCs w:val="20"/>
          <w:lang w:val="pt-BR"/>
        </w:rPr>
        <w:t>Mateus</w:t>
      </w:r>
      <w:r w:rsidRPr="00D036EA">
        <w:rPr>
          <w:rFonts w:asciiTheme="majorBidi" w:eastAsia="Times New Roman" w:hAnsiTheme="majorBidi" w:cstheme="majorBidi"/>
          <w:color w:val="000000" w:themeColor="text1"/>
          <w:sz w:val="20"/>
          <w:szCs w:val="20"/>
          <w:lang w:val="pt-BR"/>
        </w:rPr>
        <w:t>, 13:57).</w:t>
      </w:r>
    </w:p>
    <w:p w14:paraId="26671480" w14:textId="77777777" w:rsidR="00190DA3" w:rsidRPr="00D036EA" w:rsidRDefault="00190DA3" w:rsidP="00DC6B16">
      <w:pPr>
        <w:spacing w:before="80" w:after="80" w:line="240" w:lineRule="auto"/>
        <w:ind w:left="289"/>
        <w:jc w:val="both"/>
        <w:rPr>
          <w:rFonts w:asciiTheme="majorBidi" w:eastAsia="Times New Roman" w:hAnsiTheme="majorBidi" w:cstheme="majorBidi"/>
          <w:i/>
          <w:iCs/>
          <w:color w:val="000000" w:themeColor="text1"/>
          <w:sz w:val="20"/>
          <w:szCs w:val="20"/>
          <w:lang w:val="pt-BR"/>
        </w:rPr>
      </w:pPr>
      <w:r w:rsidRPr="00D036EA">
        <w:rPr>
          <w:rFonts w:asciiTheme="majorBidi" w:eastAsia="Times New Roman" w:hAnsiTheme="majorBidi" w:cstheme="majorBidi"/>
          <w:i/>
          <w:iCs/>
          <w:color w:val="000000" w:themeColor="text1"/>
          <w:sz w:val="20"/>
          <w:szCs w:val="20"/>
          <w:lang w:val="pt-BR"/>
        </w:rPr>
        <w:t xml:space="preserve"> “</w:t>
      </w:r>
      <w:r w:rsidR="00AD59E3" w:rsidRPr="00D036EA">
        <w:rPr>
          <w:rFonts w:asciiTheme="majorBidi" w:eastAsia="Times New Roman" w:hAnsiTheme="majorBidi" w:cstheme="majorBidi"/>
          <w:i/>
          <w:iCs/>
          <w:color w:val="000000" w:themeColor="text1"/>
          <w:sz w:val="20"/>
          <w:szCs w:val="20"/>
          <w:lang w:val="pt-BR"/>
        </w:rPr>
        <w:t xml:space="preserve">Então as multidões exclamavam: “Este é o </w:t>
      </w:r>
      <w:r w:rsidR="00AD59E3" w:rsidRPr="00D036EA">
        <w:rPr>
          <w:rFonts w:asciiTheme="majorBidi" w:eastAsia="Times New Roman" w:hAnsiTheme="majorBidi" w:cstheme="majorBidi"/>
          <w:b/>
          <w:bCs/>
          <w:i/>
          <w:iCs/>
          <w:color w:val="0000CC"/>
          <w:sz w:val="20"/>
          <w:szCs w:val="20"/>
          <w:lang w:val="pt-BR"/>
        </w:rPr>
        <w:t>profeta</w:t>
      </w:r>
      <w:r w:rsidR="00AD59E3" w:rsidRPr="00D036EA">
        <w:rPr>
          <w:rFonts w:asciiTheme="majorBidi" w:eastAsia="Times New Roman" w:hAnsiTheme="majorBidi" w:cstheme="majorBidi"/>
          <w:i/>
          <w:iCs/>
          <w:color w:val="000000" w:themeColor="text1"/>
          <w:sz w:val="20"/>
          <w:szCs w:val="20"/>
          <w:lang w:val="pt-BR"/>
        </w:rPr>
        <w:t xml:space="preserve"> Jesus, vindo de Nazaré da Galiléia!</w:t>
      </w:r>
      <w:r w:rsidRPr="00D036EA">
        <w:rPr>
          <w:rFonts w:asciiTheme="majorBidi" w:eastAsia="Times New Roman" w:hAnsiTheme="majorBidi" w:cstheme="majorBidi"/>
          <w:i/>
          <w:iCs/>
          <w:color w:val="000000" w:themeColor="text1"/>
          <w:sz w:val="20"/>
          <w:szCs w:val="20"/>
          <w:lang w:val="pt-BR"/>
        </w:rPr>
        <w:t>” (</w:t>
      </w:r>
      <w:r w:rsidR="00AD59E3" w:rsidRPr="00D036EA">
        <w:rPr>
          <w:rFonts w:asciiTheme="majorBidi" w:eastAsia="Times New Roman" w:hAnsiTheme="majorBidi" w:cstheme="majorBidi"/>
          <w:i/>
          <w:iCs/>
          <w:color w:val="000000" w:themeColor="text1"/>
          <w:sz w:val="20"/>
          <w:szCs w:val="20"/>
          <w:lang w:val="pt-BR"/>
        </w:rPr>
        <w:t>Mateus</w:t>
      </w:r>
      <w:r w:rsidRPr="00D036EA">
        <w:rPr>
          <w:rFonts w:asciiTheme="majorBidi" w:eastAsia="Times New Roman" w:hAnsiTheme="majorBidi" w:cstheme="majorBidi"/>
          <w:i/>
          <w:iCs/>
          <w:color w:val="000000" w:themeColor="text1"/>
          <w:sz w:val="20"/>
          <w:szCs w:val="20"/>
          <w:lang w:val="pt-BR"/>
        </w:rPr>
        <w:t xml:space="preserve"> 21:11).</w:t>
      </w:r>
    </w:p>
    <w:p w14:paraId="5B8A309D" w14:textId="77777777" w:rsidR="00190DA3" w:rsidRPr="00D036EA" w:rsidRDefault="00190DA3" w:rsidP="00DC6B16">
      <w:pPr>
        <w:spacing w:before="80" w:after="80" w:line="240" w:lineRule="auto"/>
        <w:ind w:left="289"/>
        <w:jc w:val="both"/>
        <w:rPr>
          <w:rFonts w:asciiTheme="majorBidi" w:eastAsia="Times New Roman" w:hAnsiTheme="majorBidi" w:cstheme="majorBidi"/>
          <w:color w:val="000000" w:themeColor="text1"/>
          <w:sz w:val="20"/>
          <w:szCs w:val="20"/>
          <w:lang w:val="pt-BR"/>
        </w:rPr>
      </w:pPr>
      <w:r w:rsidRPr="00D036EA">
        <w:rPr>
          <w:rFonts w:asciiTheme="majorBidi" w:eastAsia="Times New Roman" w:hAnsiTheme="majorBidi" w:cstheme="majorBidi"/>
          <w:i/>
          <w:iCs/>
          <w:color w:val="000000" w:themeColor="text1"/>
          <w:sz w:val="20"/>
          <w:szCs w:val="20"/>
          <w:lang w:val="pt-BR"/>
        </w:rPr>
        <w:t>“</w:t>
      </w:r>
      <w:r w:rsidR="00AD59E3" w:rsidRPr="00D036EA">
        <w:rPr>
          <w:rFonts w:asciiTheme="majorBidi" w:eastAsia="Times New Roman" w:hAnsiTheme="majorBidi" w:cstheme="majorBidi"/>
          <w:i/>
          <w:iCs/>
          <w:color w:val="000000" w:themeColor="text1"/>
          <w:sz w:val="20"/>
          <w:szCs w:val="20"/>
          <w:lang w:val="pt-BR"/>
        </w:rPr>
        <w:t xml:space="preserve">O Messias, filho de Maria, não é senão um </w:t>
      </w:r>
      <w:r w:rsidR="00AD59E3" w:rsidRPr="00D036EA">
        <w:rPr>
          <w:rFonts w:asciiTheme="majorBidi" w:eastAsia="Times New Roman" w:hAnsiTheme="majorBidi" w:cstheme="majorBidi"/>
          <w:b/>
          <w:bCs/>
          <w:i/>
          <w:iCs/>
          <w:color w:val="0000CC"/>
          <w:sz w:val="20"/>
          <w:szCs w:val="20"/>
          <w:lang w:val="pt-BR"/>
        </w:rPr>
        <w:t>Mensageiro</w:t>
      </w:r>
      <w:r w:rsidR="00AD59E3" w:rsidRPr="00D036EA">
        <w:rPr>
          <w:rFonts w:asciiTheme="majorBidi" w:eastAsia="Times New Roman" w:hAnsiTheme="majorBidi" w:cstheme="majorBidi"/>
          <w:i/>
          <w:iCs/>
          <w:color w:val="000000" w:themeColor="text1"/>
          <w:sz w:val="20"/>
          <w:szCs w:val="20"/>
          <w:lang w:val="pt-BR"/>
        </w:rPr>
        <w:t>; antes dele, com efeito, os outros Mensageiros passaram. E sua mãe era veracíssima</w:t>
      </w:r>
      <w:r w:rsidRPr="00D036EA">
        <w:rPr>
          <w:rFonts w:asciiTheme="majorBidi" w:eastAsia="Times New Roman" w:hAnsiTheme="majorBidi" w:cstheme="majorBidi"/>
          <w:i/>
          <w:iCs/>
          <w:color w:val="000000" w:themeColor="text1"/>
          <w:sz w:val="20"/>
          <w:szCs w:val="20"/>
          <w:lang w:val="pt-BR"/>
        </w:rPr>
        <w:t>” (</w:t>
      </w:r>
      <w:r w:rsidR="00AD59E3" w:rsidRPr="00D036EA">
        <w:rPr>
          <w:rFonts w:asciiTheme="majorBidi" w:eastAsia="Times New Roman" w:hAnsiTheme="majorBidi" w:cstheme="majorBidi"/>
          <w:i/>
          <w:iCs/>
          <w:color w:val="000000" w:themeColor="text1"/>
          <w:sz w:val="20"/>
          <w:szCs w:val="20"/>
          <w:lang w:val="pt-BR"/>
        </w:rPr>
        <w:t>Alcorão</w:t>
      </w:r>
      <w:r w:rsidRPr="00D036EA">
        <w:rPr>
          <w:rFonts w:asciiTheme="majorBidi" w:eastAsia="Times New Roman" w:hAnsiTheme="majorBidi" w:cstheme="majorBidi"/>
          <w:i/>
          <w:iCs/>
          <w:color w:val="000000" w:themeColor="text1"/>
          <w:sz w:val="20"/>
          <w:szCs w:val="20"/>
          <w:lang w:val="pt-BR"/>
        </w:rPr>
        <w:t>, 5:75).</w:t>
      </w:r>
    </w:p>
    <w:p w14:paraId="5F77E720" w14:textId="13A38828" w:rsidR="00190DA3" w:rsidRPr="00D036EA" w:rsidRDefault="00190DA3" w:rsidP="00216B90">
      <w:pPr>
        <w:pStyle w:val="NormalWeb"/>
        <w:numPr>
          <w:ilvl w:val="0"/>
          <w:numId w:val="11"/>
        </w:numPr>
        <w:shd w:val="clear" w:color="auto" w:fill="FFFFFF"/>
        <w:spacing w:before="80" w:beforeAutospacing="0" w:after="0" w:afterAutospacing="0"/>
        <w:ind w:left="288" w:hanging="288"/>
        <w:jc w:val="both"/>
        <w:rPr>
          <w:rFonts w:asciiTheme="majorBidi" w:hAnsiTheme="majorBidi" w:cstheme="majorBidi"/>
          <w:b/>
          <w:bCs/>
          <w:sz w:val="22"/>
          <w:szCs w:val="22"/>
          <w:lang w:val="pt-BR"/>
        </w:rPr>
      </w:pPr>
      <w:r w:rsidRPr="00D036EA">
        <w:rPr>
          <w:rFonts w:asciiTheme="majorBidi" w:hAnsiTheme="majorBidi" w:cstheme="majorBidi"/>
          <w:b/>
          <w:bCs/>
          <w:sz w:val="22"/>
          <w:szCs w:val="22"/>
          <w:lang w:val="pt-BR"/>
        </w:rPr>
        <w:t xml:space="preserve">Jesus </w:t>
      </w:r>
      <w:r w:rsidR="00034568">
        <w:rPr>
          <w:rFonts w:asciiTheme="majorBidi" w:hAnsiTheme="majorBidi" w:cstheme="majorBidi"/>
          <w:b/>
          <w:bCs/>
          <w:sz w:val="22"/>
          <w:szCs w:val="22"/>
          <w:lang w:val="pt-BR"/>
        </w:rPr>
        <w:t>distinguiu</w:t>
      </w:r>
      <w:r w:rsidR="00A6548A" w:rsidRPr="00D036EA">
        <w:rPr>
          <w:rFonts w:asciiTheme="majorBidi" w:hAnsiTheme="majorBidi" w:cstheme="majorBidi"/>
          <w:b/>
          <w:bCs/>
          <w:sz w:val="22"/>
          <w:szCs w:val="22"/>
          <w:lang w:val="pt-BR"/>
        </w:rPr>
        <w:t xml:space="preserve"> entre Deus e ele mesmo</w:t>
      </w:r>
      <w:r w:rsidRPr="00D036EA">
        <w:rPr>
          <w:rFonts w:asciiTheme="majorBidi" w:hAnsiTheme="majorBidi" w:cstheme="majorBidi"/>
          <w:b/>
          <w:bCs/>
          <w:sz w:val="22"/>
          <w:szCs w:val="22"/>
          <w:lang w:val="pt-BR"/>
        </w:rPr>
        <w:t>:</w:t>
      </w:r>
    </w:p>
    <w:p w14:paraId="15EAACA4" w14:textId="77777777" w:rsidR="00190DA3" w:rsidRPr="00D036EA" w:rsidRDefault="00190DA3" w:rsidP="00216B90">
      <w:pPr>
        <w:spacing w:before="40" w:after="80" w:line="240" w:lineRule="auto"/>
        <w:ind w:left="360" w:right="90"/>
        <w:jc w:val="both"/>
        <w:rPr>
          <w:rFonts w:asciiTheme="majorBidi" w:hAnsiTheme="majorBidi" w:cstheme="majorBidi"/>
          <w:i/>
          <w:iCs/>
          <w:sz w:val="20"/>
          <w:szCs w:val="20"/>
          <w:lang w:val="pt-BR"/>
        </w:rPr>
      </w:pPr>
      <w:r w:rsidRPr="00D036EA">
        <w:rPr>
          <w:rFonts w:asciiTheme="majorBidi" w:hAnsiTheme="majorBidi" w:cstheme="majorBidi"/>
          <w:i/>
          <w:iCs/>
          <w:sz w:val="20"/>
          <w:szCs w:val="20"/>
          <w:lang w:val="pt-BR"/>
        </w:rPr>
        <w:t>“</w:t>
      </w:r>
      <w:r w:rsidR="00AD59E3" w:rsidRPr="00D036EA">
        <w:rPr>
          <w:rFonts w:asciiTheme="majorBidi" w:hAnsiTheme="majorBidi" w:cstheme="majorBidi"/>
          <w:i/>
          <w:iCs/>
          <w:sz w:val="20"/>
          <w:szCs w:val="20"/>
          <w:lang w:val="pt-BR"/>
        </w:rPr>
        <w:t xml:space="preserve">Por que me chamas bom? Ninguém é bom, a não ser um, que é </w:t>
      </w:r>
      <w:r w:rsidR="00AD59E3" w:rsidRPr="00D036EA">
        <w:rPr>
          <w:rFonts w:asciiTheme="majorBidi" w:hAnsiTheme="majorBidi" w:cstheme="majorBidi"/>
          <w:b/>
          <w:bCs/>
          <w:i/>
          <w:iCs/>
          <w:color w:val="0000CC"/>
          <w:sz w:val="20"/>
          <w:szCs w:val="20"/>
          <w:lang w:val="pt-BR"/>
        </w:rPr>
        <w:t>Deus</w:t>
      </w:r>
      <w:r w:rsidR="00AD59E3" w:rsidRPr="00D036EA">
        <w:rPr>
          <w:rFonts w:asciiTheme="majorBidi" w:hAnsiTheme="majorBidi" w:cstheme="majorBidi"/>
          <w:i/>
          <w:iCs/>
          <w:sz w:val="20"/>
          <w:szCs w:val="20"/>
          <w:lang w:val="pt-BR"/>
        </w:rPr>
        <w:t>!</w:t>
      </w:r>
      <w:r w:rsidRPr="00D036EA">
        <w:rPr>
          <w:rFonts w:asciiTheme="majorBidi" w:hAnsiTheme="majorBidi" w:cstheme="majorBidi"/>
          <w:i/>
          <w:iCs/>
          <w:sz w:val="20"/>
          <w:szCs w:val="20"/>
          <w:lang w:val="pt-BR"/>
        </w:rPr>
        <w:t>” (</w:t>
      </w:r>
      <w:r w:rsidR="00AD59E3" w:rsidRPr="00D036EA">
        <w:rPr>
          <w:rFonts w:asciiTheme="majorBidi" w:hAnsiTheme="majorBidi" w:cstheme="majorBidi"/>
          <w:i/>
          <w:iCs/>
          <w:sz w:val="20"/>
          <w:szCs w:val="20"/>
          <w:lang w:val="pt-BR"/>
        </w:rPr>
        <w:t>Marcos</w:t>
      </w:r>
      <w:r w:rsidRPr="00D036EA">
        <w:rPr>
          <w:rFonts w:asciiTheme="majorBidi" w:hAnsiTheme="majorBidi" w:cstheme="majorBidi"/>
          <w:i/>
          <w:iCs/>
          <w:sz w:val="20"/>
          <w:szCs w:val="20"/>
          <w:lang w:val="pt-BR"/>
        </w:rPr>
        <w:t xml:space="preserve"> 10:18).</w:t>
      </w:r>
    </w:p>
    <w:p w14:paraId="4437CD10" w14:textId="03AB2B2B" w:rsidR="003B536C" w:rsidRPr="00034568" w:rsidRDefault="00190DA3" w:rsidP="00DC6B16">
      <w:pPr>
        <w:spacing w:before="80" w:after="80" w:line="240" w:lineRule="auto"/>
        <w:ind w:left="360" w:right="90"/>
        <w:jc w:val="both"/>
        <w:rPr>
          <w:rFonts w:asciiTheme="majorBidi" w:hAnsiTheme="majorBidi" w:cstheme="majorBidi"/>
          <w:i/>
          <w:iCs/>
          <w:sz w:val="20"/>
          <w:szCs w:val="20"/>
          <w:lang w:val="pt-BR"/>
        </w:rPr>
      </w:pPr>
      <w:r w:rsidRPr="00D036EA">
        <w:rPr>
          <w:rFonts w:asciiTheme="majorBidi" w:hAnsiTheme="majorBidi" w:cstheme="majorBidi"/>
          <w:i/>
          <w:iCs/>
          <w:sz w:val="20"/>
          <w:szCs w:val="20"/>
          <w:lang w:val="pt-BR"/>
        </w:rPr>
        <w:t>“</w:t>
      </w:r>
      <w:r w:rsidR="00AD59E3" w:rsidRPr="00D036EA">
        <w:rPr>
          <w:rFonts w:asciiTheme="majorBidi" w:hAnsiTheme="majorBidi" w:cstheme="majorBidi"/>
          <w:i/>
          <w:iCs/>
          <w:sz w:val="20"/>
          <w:szCs w:val="20"/>
          <w:lang w:val="pt-BR"/>
        </w:rPr>
        <w:t>Meu Pai é maior que eu</w:t>
      </w:r>
      <w:r w:rsidRPr="00D036EA">
        <w:rPr>
          <w:rFonts w:asciiTheme="majorBidi" w:hAnsiTheme="majorBidi" w:cstheme="majorBidi"/>
          <w:i/>
          <w:iCs/>
          <w:sz w:val="20"/>
          <w:szCs w:val="20"/>
          <w:lang w:val="pt-BR"/>
        </w:rPr>
        <w:t>” (</w:t>
      </w:r>
      <w:r w:rsidR="00AD59E3" w:rsidRPr="00D036EA">
        <w:rPr>
          <w:rFonts w:asciiTheme="majorBidi" w:hAnsiTheme="majorBidi" w:cstheme="majorBidi"/>
          <w:i/>
          <w:iCs/>
          <w:sz w:val="20"/>
          <w:szCs w:val="20"/>
          <w:lang w:val="pt-BR"/>
        </w:rPr>
        <w:t>João</w:t>
      </w:r>
      <w:r w:rsidRPr="00D036EA">
        <w:rPr>
          <w:rFonts w:asciiTheme="majorBidi" w:hAnsiTheme="majorBidi" w:cstheme="majorBidi"/>
          <w:i/>
          <w:iCs/>
          <w:sz w:val="20"/>
          <w:szCs w:val="20"/>
          <w:lang w:val="pt-BR"/>
        </w:rPr>
        <w:t>, 14:28).</w:t>
      </w:r>
    </w:p>
    <w:p w14:paraId="2BC2C5B1" w14:textId="77777777" w:rsidR="00AD59E3" w:rsidRPr="00D036EA" w:rsidRDefault="00AD59E3" w:rsidP="00DC6B16">
      <w:pPr>
        <w:spacing w:before="80" w:after="80" w:line="240" w:lineRule="auto"/>
        <w:ind w:left="360" w:right="90"/>
        <w:jc w:val="both"/>
        <w:rPr>
          <w:rFonts w:asciiTheme="majorBidi" w:hAnsiTheme="majorBidi" w:cstheme="majorBidi"/>
          <w:i/>
          <w:iCs/>
          <w:sz w:val="20"/>
          <w:szCs w:val="20"/>
          <w:lang w:val="pt-BR"/>
        </w:rPr>
      </w:pPr>
      <w:r w:rsidRPr="00D036EA">
        <w:rPr>
          <w:rFonts w:asciiTheme="majorBidi" w:hAnsiTheme="majorBidi" w:cstheme="majorBidi"/>
          <w:i/>
          <w:iCs/>
          <w:sz w:val="20"/>
          <w:szCs w:val="20"/>
          <w:lang w:val="pt-BR"/>
        </w:rPr>
        <w:t xml:space="preserve">“a respeito daquele dia e hora ninguém sabe, nem os anjos dos céus, </w:t>
      </w:r>
      <w:r w:rsidRPr="00034568">
        <w:rPr>
          <w:rFonts w:asciiTheme="majorBidi" w:hAnsiTheme="majorBidi" w:cstheme="majorBidi"/>
          <w:b/>
          <w:i/>
          <w:iCs/>
          <w:color w:val="1637CD"/>
          <w:sz w:val="20"/>
          <w:szCs w:val="20"/>
          <w:lang w:val="pt-BR"/>
        </w:rPr>
        <w:t xml:space="preserve">nem o </w:t>
      </w:r>
      <w:r w:rsidRPr="00034568">
        <w:rPr>
          <w:rFonts w:asciiTheme="majorBidi" w:hAnsiTheme="majorBidi" w:cstheme="majorBidi"/>
          <w:b/>
          <w:bCs/>
          <w:i/>
          <w:iCs/>
          <w:color w:val="1637CD"/>
          <w:sz w:val="20"/>
          <w:szCs w:val="20"/>
          <w:lang w:val="pt-BR"/>
        </w:rPr>
        <w:t>filho</w:t>
      </w:r>
      <w:r w:rsidRPr="00D036EA">
        <w:rPr>
          <w:rFonts w:asciiTheme="majorBidi" w:hAnsiTheme="majorBidi" w:cstheme="majorBidi"/>
          <w:i/>
          <w:iCs/>
          <w:sz w:val="20"/>
          <w:szCs w:val="20"/>
          <w:lang w:val="pt-BR"/>
        </w:rPr>
        <w:t>, senão exclusivamente o Pai” (Mateus 24:36).</w:t>
      </w:r>
    </w:p>
    <w:p w14:paraId="6A26D9D6" w14:textId="77777777" w:rsidR="001B2D8D" w:rsidRPr="00D036EA" w:rsidRDefault="001B2D8D" w:rsidP="00DC6B16">
      <w:pPr>
        <w:spacing w:before="80" w:after="80" w:line="240" w:lineRule="auto"/>
        <w:ind w:left="288" w:right="90"/>
        <w:jc w:val="both"/>
        <w:rPr>
          <w:rFonts w:asciiTheme="majorBidi" w:hAnsiTheme="majorBidi" w:cstheme="majorBidi"/>
          <w:sz w:val="20"/>
          <w:szCs w:val="20"/>
          <w:lang w:val="pt-BR"/>
        </w:rPr>
      </w:pPr>
      <w:r w:rsidRPr="00D036EA">
        <w:rPr>
          <w:rFonts w:asciiTheme="majorBidi" w:hAnsiTheme="majorBidi" w:cstheme="majorBidi"/>
          <w:i/>
          <w:iCs/>
          <w:sz w:val="20"/>
          <w:szCs w:val="20"/>
          <w:lang w:val="pt-BR"/>
        </w:rPr>
        <w:t>“</w:t>
      </w:r>
      <w:r w:rsidR="00A6548A" w:rsidRPr="00D036EA">
        <w:rPr>
          <w:rFonts w:asciiTheme="majorBidi" w:hAnsiTheme="majorBidi" w:cstheme="majorBidi"/>
          <w:i/>
          <w:iCs/>
          <w:sz w:val="20"/>
          <w:szCs w:val="20"/>
          <w:lang w:val="pt-BR"/>
        </w:rPr>
        <w:t xml:space="preserve">Por mim mesmo, </w:t>
      </w:r>
      <w:r w:rsidR="00A6548A" w:rsidRPr="00D036EA">
        <w:rPr>
          <w:rFonts w:asciiTheme="majorBidi" w:hAnsiTheme="majorBidi" w:cstheme="majorBidi"/>
          <w:b/>
          <w:bCs/>
          <w:i/>
          <w:iCs/>
          <w:color w:val="0000CC"/>
          <w:sz w:val="20"/>
          <w:szCs w:val="20"/>
          <w:lang w:val="pt-BR"/>
        </w:rPr>
        <w:t>nada posso fazer</w:t>
      </w:r>
      <w:r w:rsidR="00A6548A" w:rsidRPr="00D036EA">
        <w:rPr>
          <w:rFonts w:asciiTheme="majorBidi" w:hAnsiTheme="majorBidi" w:cstheme="majorBidi"/>
          <w:i/>
          <w:iCs/>
          <w:sz w:val="20"/>
          <w:szCs w:val="20"/>
          <w:lang w:val="pt-BR"/>
        </w:rPr>
        <w:t>; conforme ouço, assim julgo; e o meu julgamento é justo, porque não busco agradar a meu próprio desejo, mas satisfazer a vontade do</w:t>
      </w:r>
      <w:r w:rsidR="00A6548A" w:rsidRPr="00D036EA">
        <w:rPr>
          <w:rFonts w:ascii="Arial" w:hAnsi="Arial" w:cs="Arial"/>
          <w:color w:val="001320"/>
          <w:sz w:val="18"/>
          <w:szCs w:val="18"/>
          <w:shd w:val="clear" w:color="auto" w:fill="FDFEFF"/>
          <w:lang w:val="pt-BR"/>
        </w:rPr>
        <w:t xml:space="preserve"> </w:t>
      </w:r>
      <w:r w:rsidR="00A6548A" w:rsidRPr="00D036EA">
        <w:rPr>
          <w:rFonts w:asciiTheme="majorBidi" w:hAnsiTheme="majorBidi" w:cstheme="majorBidi"/>
          <w:i/>
          <w:iCs/>
          <w:sz w:val="20"/>
          <w:szCs w:val="20"/>
          <w:lang w:val="pt-BR"/>
        </w:rPr>
        <w:t xml:space="preserve">Pai que </w:t>
      </w:r>
      <w:r w:rsidR="00A6548A" w:rsidRPr="00034568">
        <w:rPr>
          <w:rFonts w:asciiTheme="majorBidi" w:hAnsiTheme="majorBidi" w:cstheme="majorBidi"/>
          <w:b/>
          <w:i/>
          <w:iCs/>
          <w:color w:val="1637CD"/>
          <w:sz w:val="20"/>
          <w:szCs w:val="20"/>
          <w:lang w:val="pt-BR"/>
        </w:rPr>
        <w:t xml:space="preserve">me </w:t>
      </w:r>
      <w:r w:rsidR="00A6548A" w:rsidRPr="00D036EA">
        <w:rPr>
          <w:rFonts w:asciiTheme="majorBidi" w:hAnsiTheme="majorBidi" w:cstheme="majorBidi"/>
          <w:b/>
          <w:bCs/>
          <w:i/>
          <w:iCs/>
          <w:color w:val="0000CC"/>
          <w:sz w:val="20"/>
          <w:szCs w:val="20"/>
          <w:lang w:val="pt-BR"/>
        </w:rPr>
        <w:t>enviou</w:t>
      </w:r>
      <w:r w:rsidRPr="00D036EA">
        <w:rPr>
          <w:rFonts w:asciiTheme="majorBidi" w:hAnsiTheme="majorBidi" w:cstheme="majorBidi"/>
          <w:i/>
          <w:iCs/>
          <w:sz w:val="20"/>
          <w:szCs w:val="20"/>
          <w:lang w:val="pt-BR"/>
        </w:rPr>
        <w:t>” (</w:t>
      </w:r>
      <w:r w:rsidR="00A6548A" w:rsidRPr="00D036EA">
        <w:rPr>
          <w:rFonts w:asciiTheme="majorBidi" w:hAnsiTheme="majorBidi" w:cstheme="majorBidi"/>
          <w:i/>
          <w:iCs/>
          <w:sz w:val="20"/>
          <w:szCs w:val="20"/>
          <w:lang w:val="pt-BR"/>
        </w:rPr>
        <w:t>João</w:t>
      </w:r>
      <w:r w:rsidR="000C4F54" w:rsidRPr="00D036EA">
        <w:rPr>
          <w:rFonts w:asciiTheme="majorBidi" w:hAnsiTheme="majorBidi" w:cstheme="majorBidi"/>
          <w:i/>
          <w:iCs/>
          <w:sz w:val="20"/>
          <w:szCs w:val="20"/>
          <w:lang w:val="pt-BR"/>
        </w:rPr>
        <w:t>,</w:t>
      </w:r>
      <w:r w:rsidRPr="00D036EA">
        <w:rPr>
          <w:rFonts w:asciiTheme="majorBidi" w:hAnsiTheme="majorBidi" w:cstheme="majorBidi"/>
          <w:i/>
          <w:iCs/>
          <w:sz w:val="20"/>
          <w:szCs w:val="20"/>
          <w:lang w:val="pt-BR"/>
        </w:rPr>
        <w:t xml:space="preserve"> 5:30)</w:t>
      </w:r>
      <w:r w:rsidR="006A4606" w:rsidRPr="00D036EA">
        <w:rPr>
          <w:rFonts w:asciiTheme="majorBidi" w:hAnsiTheme="majorBidi" w:cstheme="majorBidi"/>
          <w:i/>
          <w:iCs/>
          <w:sz w:val="20"/>
          <w:szCs w:val="20"/>
          <w:lang w:val="pt-BR"/>
        </w:rPr>
        <w:t>.</w:t>
      </w:r>
    </w:p>
    <w:p w14:paraId="6F7FCBF8" w14:textId="77777777" w:rsidR="001B2D8D" w:rsidRPr="00D036EA" w:rsidRDefault="001B2D8D" w:rsidP="00DC6B16">
      <w:pPr>
        <w:shd w:val="clear" w:color="auto" w:fill="FFFFFF"/>
        <w:spacing w:before="80" w:after="80" w:line="240" w:lineRule="auto"/>
        <w:ind w:left="288" w:right="225"/>
        <w:jc w:val="both"/>
        <w:rPr>
          <w:rFonts w:asciiTheme="majorBidi" w:hAnsiTheme="majorBidi" w:cstheme="majorBidi"/>
          <w:color w:val="000000"/>
          <w:sz w:val="20"/>
          <w:szCs w:val="20"/>
          <w:lang w:val="pt-BR"/>
        </w:rPr>
      </w:pPr>
      <w:r w:rsidRPr="00D036EA">
        <w:rPr>
          <w:rFonts w:asciiTheme="majorBidi" w:hAnsiTheme="majorBidi" w:cstheme="majorBidi"/>
          <w:i/>
          <w:iCs/>
          <w:color w:val="000000"/>
          <w:sz w:val="20"/>
          <w:szCs w:val="20"/>
          <w:lang w:val="pt-BR"/>
        </w:rPr>
        <w:t>“</w:t>
      </w:r>
      <w:r w:rsidR="00A6548A" w:rsidRPr="00D036EA">
        <w:rPr>
          <w:rFonts w:asciiTheme="majorBidi" w:hAnsiTheme="majorBidi" w:cstheme="majorBidi"/>
          <w:i/>
          <w:iCs/>
          <w:color w:val="000000"/>
          <w:sz w:val="20"/>
          <w:szCs w:val="20"/>
          <w:lang w:val="pt-BR"/>
        </w:rPr>
        <w:t xml:space="preserve">Em verdade vos afirmo que nenhum </w:t>
      </w:r>
      <w:r w:rsidR="00A6548A" w:rsidRPr="00D036EA">
        <w:rPr>
          <w:rFonts w:asciiTheme="majorBidi" w:hAnsiTheme="majorBidi" w:cstheme="majorBidi"/>
          <w:b/>
          <w:bCs/>
          <w:i/>
          <w:iCs/>
          <w:color w:val="0000CC"/>
          <w:sz w:val="20"/>
          <w:szCs w:val="20"/>
          <w:lang w:val="pt-BR"/>
        </w:rPr>
        <w:t>escravo</w:t>
      </w:r>
      <w:r w:rsidR="00A6548A" w:rsidRPr="00D036EA">
        <w:rPr>
          <w:rFonts w:asciiTheme="majorBidi" w:hAnsiTheme="majorBidi" w:cstheme="majorBidi"/>
          <w:i/>
          <w:iCs/>
          <w:color w:val="000000"/>
          <w:sz w:val="20"/>
          <w:szCs w:val="20"/>
          <w:lang w:val="pt-BR"/>
        </w:rPr>
        <w:t xml:space="preserve"> é maior do que seu senhor, como também nenhum </w:t>
      </w:r>
      <w:r w:rsidR="00A6548A" w:rsidRPr="00D036EA">
        <w:rPr>
          <w:rFonts w:asciiTheme="majorBidi" w:hAnsiTheme="majorBidi" w:cstheme="majorBidi"/>
          <w:b/>
          <w:bCs/>
          <w:i/>
          <w:iCs/>
          <w:color w:val="0000CC"/>
          <w:sz w:val="20"/>
          <w:szCs w:val="20"/>
          <w:lang w:val="pt-BR"/>
        </w:rPr>
        <w:t>enviado</w:t>
      </w:r>
      <w:r w:rsidR="00A6548A" w:rsidRPr="00D036EA">
        <w:rPr>
          <w:rFonts w:asciiTheme="majorBidi" w:hAnsiTheme="majorBidi" w:cstheme="majorBidi"/>
          <w:i/>
          <w:iCs/>
          <w:color w:val="000000"/>
          <w:sz w:val="20"/>
          <w:szCs w:val="20"/>
          <w:lang w:val="pt-BR"/>
        </w:rPr>
        <w:t xml:space="preserve"> é maior do que aquele que o enviou</w:t>
      </w:r>
      <w:r w:rsidRPr="00D036EA">
        <w:rPr>
          <w:rFonts w:asciiTheme="majorBidi" w:hAnsiTheme="majorBidi" w:cstheme="majorBidi"/>
          <w:i/>
          <w:iCs/>
          <w:color w:val="000000"/>
          <w:sz w:val="20"/>
          <w:szCs w:val="20"/>
          <w:lang w:val="pt-BR"/>
        </w:rPr>
        <w:t>” (</w:t>
      </w:r>
      <w:r w:rsidR="00A6548A" w:rsidRPr="00D036EA">
        <w:rPr>
          <w:rFonts w:asciiTheme="majorBidi" w:hAnsiTheme="majorBidi" w:cstheme="majorBidi"/>
          <w:i/>
          <w:iCs/>
          <w:color w:val="000000"/>
          <w:sz w:val="20"/>
          <w:szCs w:val="20"/>
          <w:lang w:val="pt-BR"/>
        </w:rPr>
        <w:t>João</w:t>
      </w:r>
      <w:r w:rsidRPr="00D036EA">
        <w:rPr>
          <w:rFonts w:asciiTheme="majorBidi" w:hAnsiTheme="majorBidi" w:cstheme="majorBidi"/>
          <w:i/>
          <w:iCs/>
          <w:color w:val="000000"/>
          <w:sz w:val="20"/>
          <w:szCs w:val="20"/>
          <w:lang w:val="pt-BR"/>
        </w:rPr>
        <w:t>, 13:16).</w:t>
      </w:r>
    </w:p>
    <w:p w14:paraId="14C0D225" w14:textId="77777777" w:rsidR="001B2D8D" w:rsidRPr="00D036EA" w:rsidRDefault="001B2D8D" w:rsidP="00DC6B16">
      <w:pPr>
        <w:spacing w:before="80" w:after="80" w:line="240" w:lineRule="auto"/>
        <w:ind w:left="288"/>
        <w:jc w:val="both"/>
        <w:rPr>
          <w:rFonts w:asciiTheme="majorBidi" w:hAnsiTheme="majorBidi" w:cstheme="majorBidi"/>
          <w:i/>
          <w:iCs/>
          <w:color w:val="000000"/>
          <w:sz w:val="20"/>
          <w:szCs w:val="20"/>
          <w:lang w:val="pt-BR"/>
        </w:rPr>
      </w:pPr>
      <w:r w:rsidRPr="00D036EA">
        <w:rPr>
          <w:rFonts w:asciiTheme="majorBidi" w:hAnsiTheme="majorBidi" w:cstheme="majorBidi"/>
          <w:i/>
          <w:iCs/>
          <w:color w:val="000000"/>
          <w:sz w:val="20"/>
          <w:szCs w:val="20"/>
          <w:lang w:val="pt-BR"/>
        </w:rPr>
        <w:t xml:space="preserve"> “</w:t>
      </w:r>
      <w:r w:rsidR="00A6548A" w:rsidRPr="00D036EA">
        <w:rPr>
          <w:rFonts w:asciiTheme="majorBidi" w:hAnsiTheme="majorBidi" w:cstheme="majorBidi"/>
          <w:i/>
          <w:iCs/>
          <w:color w:val="000000"/>
          <w:sz w:val="20"/>
          <w:szCs w:val="20"/>
          <w:lang w:val="pt-BR"/>
        </w:rPr>
        <w:t xml:space="preserve">Pois Eu </w:t>
      </w:r>
      <w:r w:rsidR="00A6548A" w:rsidRPr="00034568">
        <w:rPr>
          <w:rFonts w:asciiTheme="majorBidi" w:hAnsiTheme="majorBidi" w:cstheme="majorBidi"/>
          <w:b/>
          <w:i/>
          <w:iCs/>
          <w:color w:val="1637CD"/>
          <w:sz w:val="20"/>
          <w:szCs w:val="20"/>
          <w:lang w:val="pt-BR"/>
        </w:rPr>
        <w:t>não tenho falado por mim mesmo</w:t>
      </w:r>
      <w:r w:rsidR="00A6548A" w:rsidRPr="00D036EA">
        <w:rPr>
          <w:rFonts w:asciiTheme="majorBidi" w:hAnsiTheme="majorBidi" w:cstheme="majorBidi"/>
          <w:i/>
          <w:iCs/>
          <w:color w:val="000000"/>
          <w:sz w:val="20"/>
          <w:szCs w:val="20"/>
          <w:lang w:val="pt-BR"/>
        </w:rPr>
        <w:t xml:space="preserve">, mas o Pai, </w:t>
      </w:r>
      <w:r w:rsidR="00A6548A" w:rsidRPr="00D036EA">
        <w:rPr>
          <w:rFonts w:asciiTheme="majorBidi" w:hAnsiTheme="majorBidi" w:cstheme="majorBidi"/>
          <w:b/>
          <w:bCs/>
          <w:i/>
          <w:iCs/>
          <w:color w:val="0000CC"/>
          <w:sz w:val="20"/>
          <w:szCs w:val="20"/>
          <w:lang w:val="pt-BR"/>
        </w:rPr>
        <w:t>que me enviou</w:t>
      </w:r>
      <w:r w:rsidR="00A6548A" w:rsidRPr="00D036EA">
        <w:rPr>
          <w:rFonts w:asciiTheme="majorBidi" w:hAnsiTheme="majorBidi" w:cstheme="majorBidi"/>
          <w:i/>
          <w:iCs/>
          <w:color w:val="000000"/>
          <w:sz w:val="20"/>
          <w:szCs w:val="20"/>
          <w:lang w:val="pt-BR"/>
        </w:rPr>
        <w:t>, esse me deu ordens sobre o que Eu deveria dizer e o que proclamar</w:t>
      </w:r>
      <w:r w:rsidRPr="00D036EA">
        <w:rPr>
          <w:rFonts w:asciiTheme="majorBidi" w:hAnsiTheme="majorBidi" w:cstheme="majorBidi"/>
          <w:i/>
          <w:iCs/>
          <w:color w:val="000000"/>
          <w:sz w:val="20"/>
          <w:szCs w:val="20"/>
          <w:lang w:val="pt-BR"/>
        </w:rPr>
        <w:t>” (</w:t>
      </w:r>
      <w:r w:rsidR="00A6548A" w:rsidRPr="00D036EA">
        <w:rPr>
          <w:rFonts w:asciiTheme="majorBidi" w:hAnsiTheme="majorBidi" w:cstheme="majorBidi"/>
          <w:i/>
          <w:iCs/>
          <w:color w:val="000000"/>
          <w:sz w:val="20"/>
          <w:szCs w:val="20"/>
          <w:lang w:val="pt-BR"/>
        </w:rPr>
        <w:t>João</w:t>
      </w:r>
      <w:r w:rsidRPr="00D036EA">
        <w:rPr>
          <w:rFonts w:asciiTheme="majorBidi" w:hAnsiTheme="majorBidi" w:cstheme="majorBidi"/>
          <w:i/>
          <w:iCs/>
          <w:color w:val="000000"/>
          <w:sz w:val="20"/>
          <w:szCs w:val="20"/>
          <w:lang w:val="pt-BR"/>
        </w:rPr>
        <w:t>, 12:49).</w:t>
      </w:r>
    </w:p>
    <w:p w14:paraId="444AA265" w14:textId="2ACA814F" w:rsidR="001B2D8D" w:rsidRPr="00D036EA" w:rsidRDefault="00034568" w:rsidP="00DC6B16">
      <w:pPr>
        <w:spacing w:before="80" w:after="80" w:line="240" w:lineRule="auto"/>
        <w:ind w:left="288"/>
        <w:jc w:val="both"/>
        <w:rPr>
          <w:rFonts w:asciiTheme="majorBidi" w:hAnsiTheme="majorBidi" w:cstheme="majorBidi"/>
          <w:i/>
          <w:iCs/>
          <w:sz w:val="20"/>
          <w:szCs w:val="20"/>
          <w:lang w:val="pt-BR"/>
        </w:rPr>
      </w:pPr>
      <w:r>
        <w:rPr>
          <w:rFonts w:asciiTheme="majorBidi" w:hAnsiTheme="majorBidi" w:cstheme="majorBidi"/>
          <w:i/>
          <w:iCs/>
          <w:color w:val="000000"/>
          <w:sz w:val="20"/>
          <w:szCs w:val="20"/>
          <w:lang w:val="pt-BR"/>
        </w:rPr>
        <w:t>“</w:t>
      </w:r>
      <w:r w:rsidR="00A6548A" w:rsidRPr="00D036EA">
        <w:rPr>
          <w:rFonts w:asciiTheme="majorBidi" w:hAnsiTheme="majorBidi" w:cstheme="majorBidi"/>
          <w:i/>
          <w:iCs/>
          <w:color w:val="000000"/>
          <w:sz w:val="20"/>
          <w:szCs w:val="20"/>
          <w:lang w:val="pt-BR"/>
        </w:rPr>
        <w:t>De vossos ídolos, há quem guie à verdade?" Dize: "Allah guia à verdade. Então, quem é mais digno de ser seguido: quem guia à verdade ou quem não se guia senão enquanto guiado? Então, o que há convosco? Como julgais</w:t>
      </w:r>
      <w:r w:rsidR="001B2D8D" w:rsidRPr="00D036EA">
        <w:rPr>
          <w:rFonts w:asciiTheme="majorBidi" w:hAnsiTheme="majorBidi" w:cstheme="majorBidi"/>
          <w:i/>
          <w:iCs/>
          <w:color w:val="000000"/>
          <w:sz w:val="20"/>
          <w:szCs w:val="20"/>
          <w:lang w:val="pt-BR"/>
        </w:rPr>
        <w:t>?</w:t>
      </w:r>
      <w:r>
        <w:rPr>
          <w:rFonts w:asciiTheme="majorBidi" w:hAnsiTheme="majorBidi" w:cstheme="majorBidi"/>
          <w:i/>
          <w:iCs/>
          <w:color w:val="000000"/>
          <w:sz w:val="20"/>
          <w:szCs w:val="20"/>
          <w:lang w:val="pt-BR"/>
        </w:rPr>
        <w:t>”</w:t>
      </w:r>
      <w:r w:rsidR="001B2D8D" w:rsidRPr="00D036EA">
        <w:rPr>
          <w:rFonts w:asciiTheme="majorBidi" w:hAnsiTheme="majorBidi" w:cstheme="majorBidi"/>
          <w:i/>
          <w:iCs/>
          <w:sz w:val="20"/>
          <w:szCs w:val="20"/>
          <w:lang w:val="pt-BR"/>
        </w:rPr>
        <w:t xml:space="preserve"> (</w:t>
      </w:r>
      <w:r w:rsidR="00A6548A" w:rsidRPr="00D036EA">
        <w:rPr>
          <w:rFonts w:asciiTheme="majorBidi" w:hAnsiTheme="majorBidi" w:cstheme="majorBidi"/>
          <w:i/>
          <w:iCs/>
          <w:sz w:val="20"/>
          <w:szCs w:val="20"/>
          <w:lang w:val="pt-BR"/>
        </w:rPr>
        <w:t>Alcorão</w:t>
      </w:r>
      <w:r w:rsidR="001B2D8D" w:rsidRPr="00D036EA">
        <w:rPr>
          <w:rFonts w:asciiTheme="majorBidi" w:hAnsiTheme="majorBidi" w:cstheme="majorBidi"/>
          <w:i/>
          <w:iCs/>
          <w:sz w:val="20"/>
          <w:szCs w:val="20"/>
          <w:lang w:val="pt-BR"/>
        </w:rPr>
        <w:t>, 10:35).</w:t>
      </w:r>
    </w:p>
    <w:p w14:paraId="7E44C512" w14:textId="77777777" w:rsidR="001B2D8D" w:rsidRPr="00D036EA" w:rsidRDefault="00A6548A" w:rsidP="00216B90">
      <w:pPr>
        <w:pStyle w:val="NormalWeb"/>
        <w:numPr>
          <w:ilvl w:val="0"/>
          <w:numId w:val="11"/>
        </w:numPr>
        <w:shd w:val="clear" w:color="auto" w:fill="FFFFFF"/>
        <w:spacing w:before="80" w:beforeAutospacing="0" w:after="0" w:afterAutospacing="0"/>
        <w:ind w:left="288" w:hanging="288"/>
        <w:jc w:val="both"/>
        <w:rPr>
          <w:rFonts w:asciiTheme="majorBidi" w:hAnsiTheme="majorBidi" w:cstheme="majorBidi"/>
          <w:b/>
          <w:bCs/>
          <w:sz w:val="22"/>
          <w:szCs w:val="22"/>
          <w:lang w:val="pt-BR"/>
        </w:rPr>
      </w:pPr>
      <w:r w:rsidRPr="00D036EA">
        <w:rPr>
          <w:rFonts w:asciiTheme="majorBidi" w:hAnsiTheme="majorBidi" w:cstheme="majorBidi"/>
          <w:b/>
          <w:bCs/>
          <w:sz w:val="22"/>
          <w:szCs w:val="22"/>
          <w:lang w:val="pt-BR"/>
        </w:rPr>
        <w:t>Filho de Deus é uma metáfora</w:t>
      </w:r>
      <w:r w:rsidR="001B2D8D" w:rsidRPr="00D036EA">
        <w:rPr>
          <w:rFonts w:asciiTheme="majorBidi" w:hAnsiTheme="majorBidi" w:cstheme="majorBidi"/>
          <w:b/>
          <w:bCs/>
          <w:sz w:val="22"/>
          <w:szCs w:val="22"/>
          <w:lang w:val="pt-BR"/>
        </w:rPr>
        <w:t>:</w:t>
      </w:r>
    </w:p>
    <w:p w14:paraId="2F492F36" w14:textId="037DFA58" w:rsidR="001B2D8D" w:rsidRPr="00D036EA" w:rsidRDefault="004D4EDD" w:rsidP="00216B90">
      <w:pPr>
        <w:spacing w:before="40" w:after="80" w:line="240" w:lineRule="auto"/>
        <w:ind w:left="288"/>
        <w:jc w:val="both"/>
        <w:rPr>
          <w:rFonts w:asciiTheme="majorBidi" w:hAnsiTheme="majorBidi" w:cstheme="majorBidi"/>
          <w:color w:val="330033"/>
          <w:sz w:val="20"/>
          <w:szCs w:val="20"/>
          <w:shd w:val="clear" w:color="auto" w:fill="FFFFFF"/>
          <w:lang w:val="pt-BR"/>
        </w:rPr>
      </w:pPr>
      <w:r w:rsidRPr="00D036EA">
        <w:rPr>
          <w:rFonts w:asciiTheme="majorBidi" w:hAnsiTheme="majorBidi" w:cstheme="majorBidi"/>
          <w:sz w:val="20"/>
          <w:szCs w:val="20"/>
          <w:lang w:val="pt-BR"/>
        </w:rPr>
        <w:t>Não é só Jesus que foi chama</w:t>
      </w:r>
      <w:r w:rsidR="00A47B14">
        <w:rPr>
          <w:rFonts w:asciiTheme="majorBidi" w:hAnsiTheme="majorBidi" w:cstheme="majorBidi"/>
          <w:sz w:val="20"/>
          <w:szCs w:val="20"/>
          <w:lang w:val="pt-BR"/>
        </w:rPr>
        <w:t>do de</w:t>
      </w:r>
      <w:r w:rsidRPr="00D036EA">
        <w:rPr>
          <w:rFonts w:asciiTheme="majorBidi" w:hAnsiTheme="majorBidi" w:cstheme="majorBidi"/>
          <w:sz w:val="20"/>
          <w:szCs w:val="20"/>
          <w:lang w:val="pt-BR"/>
        </w:rPr>
        <w:t xml:space="preserve"> filho de Deus. A Bíblia está cheia de filhos de Deus</w:t>
      </w:r>
      <w:r w:rsidR="001B2D8D" w:rsidRPr="00D036EA">
        <w:rPr>
          <w:rFonts w:asciiTheme="majorBidi" w:hAnsiTheme="majorBidi" w:cstheme="majorBidi"/>
          <w:color w:val="330033"/>
          <w:sz w:val="20"/>
          <w:szCs w:val="20"/>
          <w:shd w:val="clear" w:color="auto" w:fill="FFFFFF"/>
          <w:lang w:val="pt-BR"/>
        </w:rPr>
        <w:t xml:space="preserve">. </w:t>
      </w:r>
    </w:p>
    <w:p w14:paraId="25A50535" w14:textId="5A6ED33E" w:rsidR="000B1DA2" w:rsidRPr="00D036EA" w:rsidRDefault="004D4EDD" w:rsidP="00DC6B16">
      <w:pPr>
        <w:spacing w:before="80" w:after="80" w:line="240" w:lineRule="auto"/>
        <w:ind w:left="288"/>
        <w:jc w:val="both"/>
        <w:rPr>
          <w:rFonts w:asciiTheme="majorBidi" w:hAnsiTheme="majorBidi" w:cstheme="majorBidi"/>
          <w:color w:val="000000" w:themeColor="text1"/>
          <w:sz w:val="20"/>
          <w:szCs w:val="20"/>
          <w:shd w:val="clear" w:color="auto" w:fill="FFFFFF"/>
          <w:lang w:val="pt-BR"/>
        </w:rPr>
      </w:pPr>
      <w:r w:rsidRPr="00D036EA">
        <w:rPr>
          <w:rFonts w:asciiTheme="majorBidi" w:hAnsiTheme="majorBidi" w:cstheme="majorBidi"/>
          <w:b/>
          <w:bCs/>
          <w:color w:val="0000CC"/>
          <w:sz w:val="20"/>
          <w:szCs w:val="20"/>
          <w:lang w:val="pt-BR"/>
        </w:rPr>
        <w:t>Davi</w:t>
      </w:r>
      <w:r w:rsidRPr="00D036EA">
        <w:rPr>
          <w:rFonts w:asciiTheme="majorBidi" w:hAnsiTheme="majorBidi" w:cstheme="majorBidi"/>
          <w:sz w:val="20"/>
          <w:szCs w:val="20"/>
          <w:lang w:val="pt-BR"/>
        </w:rPr>
        <w:t xml:space="preserve"> foi ainda descrito como o </w:t>
      </w:r>
      <w:r w:rsidRPr="00D036EA">
        <w:rPr>
          <w:rFonts w:asciiTheme="majorBidi" w:hAnsiTheme="majorBidi" w:cstheme="majorBidi"/>
          <w:b/>
          <w:bCs/>
          <w:color w:val="0000CC"/>
          <w:sz w:val="20"/>
          <w:szCs w:val="20"/>
          <w:lang w:val="pt-BR"/>
        </w:rPr>
        <w:t>filho nascido de Deus</w:t>
      </w:r>
      <w:r w:rsidR="007536C9">
        <w:rPr>
          <w:rFonts w:asciiTheme="majorBidi" w:hAnsiTheme="majorBidi" w:cstheme="majorBidi"/>
          <w:sz w:val="20"/>
          <w:szCs w:val="20"/>
          <w:lang w:val="pt-BR"/>
        </w:rPr>
        <w:t xml:space="preserve"> (Salmo 2:</w:t>
      </w:r>
      <w:r w:rsidRPr="00D036EA">
        <w:rPr>
          <w:rFonts w:asciiTheme="majorBidi" w:hAnsiTheme="majorBidi" w:cstheme="majorBidi"/>
          <w:sz w:val="20"/>
          <w:szCs w:val="20"/>
          <w:lang w:val="pt-BR"/>
        </w:rPr>
        <w:t xml:space="preserve">7). Portanto, o termo filho de Deus, na Bíblia, é usado como uma </w:t>
      </w:r>
      <w:r w:rsidRPr="00D036EA">
        <w:rPr>
          <w:rFonts w:asciiTheme="majorBidi" w:hAnsiTheme="majorBidi" w:cstheme="majorBidi"/>
          <w:b/>
          <w:bCs/>
          <w:color w:val="0000CC"/>
          <w:sz w:val="20"/>
          <w:szCs w:val="20"/>
          <w:lang w:val="pt-BR"/>
        </w:rPr>
        <w:t>metáfora</w:t>
      </w:r>
      <w:r w:rsidRPr="00D036EA">
        <w:rPr>
          <w:rFonts w:asciiTheme="majorBidi" w:hAnsiTheme="majorBidi" w:cstheme="majorBidi"/>
          <w:sz w:val="20"/>
          <w:szCs w:val="20"/>
          <w:lang w:val="pt-BR"/>
        </w:rPr>
        <w:t xml:space="preserve"> p</w:t>
      </w:r>
      <w:r w:rsidR="00C87039">
        <w:rPr>
          <w:rFonts w:asciiTheme="majorBidi" w:hAnsiTheme="majorBidi" w:cstheme="majorBidi"/>
          <w:sz w:val="20"/>
          <w:szCs w:val="20"/>
          <w:lang w:val="pt-BR"/>
        </w:rPr>
        <w:t>ara profetas e qualquer um que seja</w:t>
      </w:r>
      <w:r w:rsidRPr="00D036EA">
        <w:rPr>
          <w:rFonts w:asciiTheme="majorBidi" w:hAnsiTheme="majorBidi" w:cstheme="majorBidi"/>
          <w:sz w:val="20"/>
          <w:szCs w:val="20"/>
          <w:lang w:val="pt-BR"/>
        </w:rPr>
        <w:t xml:space="preserve"> </w:t>
      </w:r>
      <w:r w:rsidRPr="00D036EA">
        <w:rPr>
          <w:rFonts w:asciiTheme="majorBidi" w:hAnsiTheme="majorBidi" w:cstheme="majorBidi"/>
          <w:b/>
          <w:bCs/>
          <w:color w:val="0000CC"/>
          <w:sz w:val="20"/>
          <w:szCs w:val="20"/>
          <w:lang w:val="pt-BR"/>
        </w:rPr>
        <w:t>justo</w:t>
      </w:r>
      <w:r w:rsidRPr="00D036EA">
        <w:rPr>
          <w:rFonts w:asciiTheme="majorBidi" w:hAnsiTheme="majorBidi" w:cstheme="majorBidi"/>
          <w:sz w:val="20"/>
          <w:szCs w:val="20"/>
          <w:lang w:val="pt-BR"/>
        </w:rPr>
        <w:t xml:space="preserve"> (Por favor, leia o Capítulo </w:t>
      </w:r>
      <w:r w:rsidR="000B1DA2" w:rsidRPr="00D036EA">
        <w:rPr>
          <w:rFonts w:asciiTheme="majorBidi" w:hAnsiTheme="majorBidi" w:cstheme="majorBidi"/>
          <w:color w:val="000000" w:themeColor="text1"/>
          <w:sz w:val="20"/>
          <w:szCs w:val="20"/>
          <w:shd w:val="clear" w:color="auto" w:fill="FFFFFF"/>
          <w:lang w:val="pt-BR"/>
        </w:rPr>
        <w:t>2).</w:t>
      </w:r>
    </w:p>
    <w:p w14:paraId="46C58CE2" w14:textId="4ECD7E3F" w:rsidR="003525C3" w:rsidRDefault="003525C3" w:rsidP="00DC6B16">
      <w:pPr>
        <w:spacing w:before="80" w:after="80" w:line="240" w:lineRule="auto"/>
        <w:ind w:left="288"/>
        <w:jc w:val="both"/>
        <w:rPr>
          <w:rFonts w:asciiTheme="majorBidi" w:hAnsiTheme="majorBidi" w:cstheme="majorBidi"/>
          <w:i/>
          <w:iCs/>
          <w:color w:val="330033"/>
          <w:sz w:val="20"/>
          <w:szCs w:val="20"/>
          <w:shd w:val="clear" w:color="auto" w:fill="FFFFFF"/>
          <w:lang w:val="pt-BR"/>
        </w:rPr>
      </w:pPr>
      <w:r w:rsidRPr="00D036EA">
        <w:rPr>
          <w:rFonts w:asciiTheme="majorBidi" w:hAnsiTheme="majorBidi" w:cstheme="majorBidi"/>
          <w:i/>
          <w:iCs/>
          <w:color w:val="330033"/>
          <w:sz w:val="20"/>
          <w:szCs w:val="20"/>
          <w:shd w:val="clear" w:color="auto" w:fill="FFFFFF"/>
          <w:lang w:val="pt-BR"/>
        </w:rPr>
        <w:lastRenderedPageBreak/>
        <w:t>“</w:t>
      </w:r>
      <w:r w:rsidR="00C87039">
        <w:rPr>
          <w:rFonts w:asciiTheme="majorBidi" w:hAnsiTheme="majorBidi" w:cstheme="majorBidi"/>
          <w:i/>
          <w:iCs/>
          <w:color w:val="330033"/>
          <w:sz w:val="20"/>
          <w:szCs w:val="20"/>
          <w:shd w:val="clear" w:color="auto" w:fill="FFFFFF"/>
          <w:lang w:val="pt-BR"/>
        </w:rPr>
        <w:t>E os cristãos dizem: ‘O Messias é filho de Allah.’</w:t>
      </w:r>
      <w:r w:rsidR="0058430F" w:rsidRPr="00D036EA">
        <w:rPr>
          <w:rFonts w:asciiTheme="majorBidi" w:hAnsiTheme="majorBidi" w:cstheme="majorBidi"/>
          <w:i/>
          <w:iCs/>
          <w:color w:val="330033"/>
          <w:sz w:val="20"/>
          <w:szCs w:val="20"/>
          <w:shd w:val="clear" w:color="auto" w:fill="FFFFFF"/>
          <w:lang w:val="pt-BR"/>
        </w:rPr>
        <w:t xml:space="preserve"> Esse é o dito de suas bocas. lmitam o dito dos que, antes, renegaram a Fé</w:t>
      </w:r>
      <w:r w:rsidRPr="00D036EA">
        <w:rPr>
          <w:rFonts w:asciiTheme="majorBidi" w:hAnsiTheme="majorBidi" w:cstheme="majorBidi"/>
          <w:i/>
          <w:iCs/>
          <w:color w:val="330033"/>
          <w:sz w:val="20"/>
          <w:szCs w:val="20"/>
          <w:shd w:val="clear" w:color="auto" w:fill="FFFFFF"/>
          <w:lang w:val="pt-BR"/>
        </w:rPr>
        <w:t>” (</w:t>
      </w:r>
      <w:r w:rsidR="00A6548A" w:rsidRPr="00D036EA">
        <w:rPr>
          <w:rFonts w:asciiTheme="majorBidi" w:hAnsiTheme="majorBidi" w:cstheme="majorBidi"/>
          <w:i/>
          <w:iCs/>
          <w:color w:val="330033"/>
          <w:sz w:val="20"/>
          <w:szCs w:val="20"/>
          <w:shd w:val="clear" w:color="auto" w:fill="FFFFFF"/>
          <w:lang w:val="pt-BR"/>
        </w:rPr>
        <w:t>Alcorão</w:t>
      </w:r>
      <w:r w:rsidRPr="00D036EA">
        <w:rPr>
          <w:rFonts w:asciiTheme="majorBidi" w:hAnsiTheme="majorBidi" w:cstheme="majorBidi"/>
          <w:i/>
          <w:iCs/>
          <w:color w:val="330033"/>
          <w:sz w:val="20"/>
          <w:szCs w:val="20"/>
          <w:shd w:val="clear" w:color="auto" w:fill="FFFFFF"/>
          <w:lang w:val="pt-BR"/>
        </w:rPr>
        <w:t>, 9:3</w:t>
      </w:r>
      <w:r w:rsidR="0058430F" w:rsidRPr="00D036EA">
        <w:rPr>
          <w:rFonts w:asciiTheme="majorBidi" w:hAnsiTheme="majorBidi" w:cstheme="majorBidi"/>
          <w:i/>
          <w:iCs/>
          <w:color w:val="330033"/>
          <w:sz w:val="20"/>
          <w:szCs w:val="20"/>
          <w:shd w:val="clear" w:color="auto" w:fill="FFFFFF"/>
          <w:lang w:val="pt-BR"/>
        </w:rPr>
        <w:t>0</w:t>
      </w:r>
      <w:r w:rsidRPr="00D036EA">
        <w:rPr>
          <w:rFonts w:asciiTheme="majorBidi" w:hAnsiTheme="majorBidi" w:cstheme="majorBidi"/>
          <w:i/>
          <w:iCs/>
          <w:color w:val="330033"/>
          <w:sz w:val="20"/>
          <w:szCs w:val="20"/>
          <w:shd w:val="clear" w:color="auto" w:fill="FFFFFF"/>
          <w:lang w:val="pt-BR"/>
        </w:rPr>
        <w:t>).</w:t>
      </w:r>
    </w:p>
    <w:p w14:paraId="009830DE" w14:textId="77777777" w:rsidR="0091436F" w:rsidRPr="0091436F" w:rsidRDefault="0091436F" w:rsidP="00DC6B16">
      <w:pPr>
        <w:spacing w:before="80" w:after="80" w:line="240" w:lineRule="auto"/>
        <w:ind w:left="288"/>
        <w:jc w:val="both"/>
        <w:rPr>
          <w:rFonts w:asciiTheme="majorBidi" w:hAnsiTheme="majorBidi" w:cstheme="majorBidi"/>
          <w:i/>
          <w:iCs/>
          <w:color w:val="330033"/>
          <w:sz w:val="8"/>
          <w:szCs w:val="8"/>
          <w:shd w:val="clear" w:color="auto" w:fill="FFFFFF"/>
          <w:lang w:val="pt-BR"/>
        </w:rPr>
      </w:pPr>
    </w:p>
    <w:tbl>
      <w:tblPr>
        <w:tblStyle w:val="TableGrid"/>
        <w:tblW w:w="6248" w:type="dxa"/>
        <w:jc w:val="center"/>
        <w:tblBorders>
          <w:insideH w:val="none" w:sz="0" w:space="0" w:color="auto"/>
          <w:insideV w:val="none" w:sz="0" w:space="0" w:color="auto"/>
        </w:tblBorders>
        <w:tblLayout w:type="fixed"/>
        <w:tblLook w:val="04A0" w:firstRow="1" w:lastRow="0" w:firstColumn="1" w:lastColumn="0" w:noHBand="0" w:noVBand="1"/>
      </w:tblPr>
      <w:tblGrid>
        <w:gridCol w:w="2125"/>
        <w:gridCol w:w="163"/>
        <w:gridCol w:w="1530"/>
        <w:gridCol w:w="8"/>
        <w:gridCol w:w="172"/>
        <w:gridCol w:w="2250"/>
      </w:tblGrid>
      <w:tr w:rsidR="00C87039" w:rsidRPr="00B60CF0" w14:paraId="29269B68" w14:textId="77777777" w:rsidTr="00C87039">
        <w:trPr>
          <w:trHeight w:val="2060"/>
          <w:jc w:val="center"/>
        </w:trPr>
        <w:tc>
          <w:tcPr>
            <w:tcW w:w="3998" w:type="dxa"/>
            <w:gridSpan w:val="5"/>
            <w:tcBorders>
              <w:top w:val="single" w:sz="4" w:space="0" w:color="auto"/>
              <w:left w:val="single" w:sz="4" w:space="0" w:color="auto"/>
              <w:bottom w:val="nil"/>
              <w:right w:val="nil"/>
            </w:tcBorders>
          </w:tcPr>
          <w:p w14:paraId="3E0CDAC7" w14:textId="3345907E" w:rsidR="00C87039" w:rsidRPr="00B60CF0" w:rsidRDefault="00C87039" w:rsidP="0091436F">
            <w:pPr>
              <w:spacing w:before="40" w:after="40"/>
              <w:jc w:val="center"/>
              <w:rPr>
                <w:rFonts w:asciiTheme="majorBidi" w:hAnsiTheme="majorBidi" w:cstheme="majorBidi"/>
                <w:noProof/>
                <w:sz w:val="20"/>
                <w:szCs w:val="20"/>
                <w:lang w:val="pt-BR"/>
              </w:rPr>
            </w:pPr>
            <w:r w:rsidRPr="00B60CF0">
              <w:rPr>
                <w:rFonts w:asciiTheme="majorBidi" w:hAnsiTheme="majorBidi" w:cstheme="majorBidi"/>
                <w:noProof/>
                <w:sz w:val="20"/>
                <w:szCs w:val="20"/>
              </w:rPr>
              <w:drawing>
                <wp:inline distT="0" distB="0" distL="0" distR="0" wp14:anchorId="637178CD" wp14:editId="13342944">
                  <wp:extent cx="874952" cy="1280160"/>
                  <wp:effectExtent l="19050" t="19050" r="20398" b="15240"/>
                  <wp:docPr id="11322" name="Picture 4" descr="http://www.internationalschooltoulouse.net/vs/pilgrims/images/lube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http://www.internationalschooltoulouse.net/vs/pilgrims/images/lubeck.jpg"/>
                          <pic:cNvPicPr>
                            <a:picLocks noChangeAspect="1" noChangeArrowheads="1"/>
                          </pic:cNvPicPr>
                        </pic:nvPicPr>
                        <pic:blipFill>
                          <a:blip r:embed="rId246" cstate="print">
                            <a:extLst>
                              <a:ext uri="{BEBA8EAE-BF5A-486C-A8C5-ECC9F3942E4B}">
                                <a14:imgProps xmlns:a14="http://schemas.microsoft.com/office/drawing/2010/main">
                                  <a14:imgLayer r:embed="rId17">
                                    <a14:imgEffect>
                                      <a14:sharpenSoften amount="50000"/>
                                    </a14:imgEffect>
                                    <a14:imgEffect>
                                      <a14:colorTemperature colorTemp="72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879685" cy="1287085"/>
                          </a:xfrm>
                          <a:prstGeom prst="rect">
                            <a:avLst/>
                          </a:prstGeom>
                          <a:noFill/>
                          <a:ln w="12700">
                            <a:solidFill>
                              <a:schemeClr val="tx1"/>
                            </a:solidFill>
                          </a:ln>
                          <a:extLst/>
                        </pic:spPr>
                      </pic:pic>
                    </a:graphicData>
                  </a:graphic>
                </wp:inline>
              </w:drawing>
            </w:r>
            <w:r w:rsidR="001E504B">
              <w:rPr>
                <w:rFonts w:asciiTheme="majorBidi" w:hAnsiTheme="majorBidi" w:cstheme="majorBidi"/>
                <w:noProof/>
                <w:sz w:val="20"/>
                <w:szCs w:val="20"/>
              </w:rPr>
              <w:t xml:space="preserve">   </w:t>
            </w:r>
            <w:r w:rsidRPr="00B60CF0">
              <w:rPr>
                <w:rFonts w:asciiTheme="majorBidi" w:hAnsiTheme="majorBidi" w:cstheme="majorBidi"/>
                <w:noProof/>
                <w:sz w:val="20"/>
                <w:szCs w:val="20"/>
              </w:rPr>
              <w:drawing>
                <wp:inline distT="0" distB="0" distL="0" distR="0" wp14:anchorId="531FD28B" wp14:editId="06DD0B39">
                  <wp:extent cx="965968" cy="1272111"/>
                  <wp:effectExtent l="19050" t="19050" r="24632" b="23289"/>
                  <wp:docPr id="1132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247" cstate="print">
                            <a:extLst>
                              <a:ext uri="{BEBA8EAE-BF5A-486C-A8C5-ECC9F3942E4B}">
                                <a14:imgProps xmlns:a14="http://schemas.microsoft.com/office/drawing/2010/main">
                                  <a14:imgLayer r:embed="rId17">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968250" cy="1275116"/>
                          </a:xfrm>
                          <a:prstGeom prst="rect">
                            <a:avLst/>
                          </a:prstGeom>
                          <a:noFill/>
                          <a:ln w="12700">
                            <a:solidFill>
                              <a:schemeClr val="tx1"/>
                            </a:solidFill>
                          </a:ln>
                          <a:extLst/>
                        </pic:spPr>
                      </pic:pic>
                    </a:graphicData>
                  </a:graphic>
                </wp:inline>
              </w:drawing>
            </w:r>
          </w:p>
        </w:tc>
        <w:tc>
          <w:tcPr>
            <w:tcW w:w="2250" w:type="dxa"/>
            <w:tcBorders>
              <w:top w:val="single" w:sz="4" w:space="0" w:color="auto"/>
              <w:left w:val="nil"/>
              <w:bottom w:val="nil"/>
              <w:right w:val="single" w:sz="4" w:space="0" w:color="auto"/>
            </w:tcBorders>
          </w:tcPr>
          <w:p w14:paraId="0E31D78B" w14:textId="77777777" w:rsidR="00C87039" w:rsidRPr="00B60CF0" w:rsidRDefault="00C87039" w:rsidP="0091436F">
            <w:pPr>
              <w:spacing w:before="40" w:after="40"/>
              <w:jc w:val="center"/>
              <w:rPr>
                <w:rFonts w:asciiTheme="majorBidi" w:hAnsiTheme="majorBidi" w:cstheme="majorBidi"/>
                <w:sz w:val="20"/>
                <w:szCs w:val="20"/>
                <w:lang w:val="pt-BR"/>
              </w:rPr>
            </w:pPr>
            <w:r w:rsidRPr="00B60CF0">
              <w:rPr>
                <w:noProof/>
                <w:sz w:val="20"/>
                <w:szCs w:val="20"/>
              </w:rPr>
              <w:drawing>
                <wp:inline distT="0" distB="0" distL="0" distR="0" wp14:anchorId="69042C52" wp14:editId="602542D8">
                  <wp:extent cx="966104" cy="1278337"/>
                  <wp:effectExtent l="19050" t="19050" r="24496" b="17063"/>
                  <wp:docPr id="11157" name="Picture 2052" descr="https://artsymbol.files.wordpress.com/2012/02/sion-gospel-scallop.gif?w=468&amp;h=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artsymbol.files.wordpress.com/2012/02/sion-gospel-scallop.gif?w=468&amp;h=450"/>
                          <pic:cNvPicPr>
                            <a:picLocks noChangeAspect="1" noChangeArrowheads="1"/>
                          </pic:cNvPicPr>
                        </pic:nvPicPr>
                        <pic:blipFill>
                          <a:blip r:embed="rId248" cstate="print">
                            <a:extLst>
                              <a:ext uri="{BEBA8EAE-BF5A-486C-A8C5-ECC9F3942E4B}">
                                <a14:imgProps xmlns:a14="http://schemas.microsoft.com/office/drawing/2010/main">
                                  <a14:imgLayer r:embed="rId17">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017446" cy="1346272"/>
                          </a:xfrm>
                          <a:prstGeom prst="rect">
                            <a:avLst/>
                          </a:prstGeom>
                          <a:noFill/>
                          <a:ln w="19050">
                            <a:solidFill>
                              <a:schemeClr val="tx1"/>
                            </a:solidFill>
                          </a:ln>
                        </pic:spPr>
                      </pic:pic>
                    </a:graphicData>
                  </a:graphic>
                </wp:inline>
              </w:drawing>
            </w:r>
          </w:p>
        </w:tc>
      </w:tr>
      <w:tr w:rsidR="00C87039" w:rsidRPr="00B60CF0" w14:paraId="05604DFD" w14:textId="77777777" w:rsidTr="00C87039">
        <w:trPr>
          <w:trHeight w:val="415"/>
          <w:jc w:val="center"/>
        </w:trPr>
        <w:tc>
          <w:tcPr>
            <w:tcW w:w="3826" w:type="dxa"/>
            <w:gridSpan w:val="4"/>
            <w:tcBorders>
              <w:top w:val="nil"/>
              <w:left w:val="single" w:sz="4" w:space="0" w:color="auto"/>
              <w:bottom w:val="nil"/>
              <w:right w:val="nil"/>
            </w:tcBorders>
          </w:tcPr>
          <w:p w14:paraId="4924A931" w14:textId="24C7840A" w:rsidR="00C87039" w:rsidRPr="00B60CF0" w:rsidRDefault="00C87039" w:rsidP="0091436F">
            <w:pPr>
              <w:spacing w:after="40"/>
              <w:ind w:left="227" w:right="80"/>
              <w:jc w:val="center"/>
              <w:rPr>
                <w:rFonts w:asciiTheme="majorBidi" w:hAnsiTheme="majorBidi" w:cstheme="majorBidi"/>
                <w:noProof/>
                <w:sz w:val="20"/>
                <w:szCs w:val="20"/>
                <w:lang w:val="pt-BR"/>
              </w:rPr>
            </w:pPr>
            <w:r w:rsidRPr="00B60CF0">
              <w:rPr>
                <w:rFonts w:asciiTheme="majorBidi" w:hAnsiTheme="majorBidi" w:cstheme="majorBidi"/>
                <w:sz w:val="20"/>
                <w:szCs w:val="20"/>
                <w:lang w:val="pt-BR"/>
              </w:rPr>
              <w:t>Santiago com a concha, combinado com a cruz à direita, Santiago, Espanha</w:t>
            </w:r>
            <w:r w:rsidRPr="00B60CF0">
              <w:rPr>
                <w:rFonts w:asciiTheme="majorBidi" w:hAnsiTheme="majorBidi" w:cstheme="majorBidi"/>
                <w:noProof/>
                <w:sz w:val="20"/>
                <w:szCs w:val="20"/>
                <w:lang w:val="pt-BR"/>
              </w:rPr>
              <w:t>.</w:t>
            </w:r>
          </w:p>
        </w:tc>
        <w:tc>
          <w:tcPr>
            <w:tcW w:w="2422" w:type="dxa"/>
            <w:gridSpan w:val="2"/>
            <w:tcBorders>
              <w:top w:val="nil"/>
              <w:left w:val="nil"/>
              <w:bottom w:val="nil"/>
              <w:right w:val="single" w:sz="4" w:space="0" w:color="auto"/>
            </w:tcBorders>
          </w:tcPr>
          <w:p w14:paraId="1E7B906C" w14:textId="25796E63" w:rsidR="00C87039" w:rsidRPr="00B60CF0" w:rsidRDefault="00C87039" w:rsidP="0091436F">
            <w:pPr>
              <w:spacing w:after="40"/>
              <w:ind w:left="142" w:right="57"/>
              <w:jc w:val="center"/>
              <w:rPr>
                <w:rFonts w:asciiTheme="majorBidi" w:hAnsiTheme="majorBidi" w:cstheme="majorBidi"/>
                <w:color w:val="000000"/>
                <w:sz w:val="19"/>
                <w:szCs w:val="19"/>
                <w:lang w:val="pt-BR"/>
              </w:rPr>
            </w:pPr>
            <w:r w:rsidRPr="00B60CF0">
              <w:rPr>
                <w:rFonts w:asciiTheme="majorBidi" w:hAnsiTheme="majorBidi" w:cstheme="majorBidi"/>
                <w:sz w:val="19"/>
                <w:szCs w:val="19"/>
                <w:lang w:val="pt-BR"/>
              </w:rPr>
              <w:t>C</w:t>
            </w:r>
            <w:r w:rsidR="00B60CF0" w:rsidRPr="00B60CF0">
              <w:rPr>
                <w:rFonts w:asciiTheme="majorBidi" w:hAnsiTheme="majorBidi" w:cstheme="majorBidi"/>
                <w:sz w:val="19"/>
                <w:szCs w:val="19"/>
                <w:lang w:val="pt-BR"/>
              </w:rPr>
              <w:t>oncha no</w:t>
            </w:r>
            <w:r w:rsidRPr="00B60CF0">
              <w:rPr>
                <w:rFonts w:asciiTheme="majorBidi" w:hAnsiTheme="majorBidi" w:cstheme="majorBidi"/>
                <w:sz w:val="19"/>
                <w:szCs w:val="19"/>
                <w:lang w:val="pt-BR"/>
              </w:rPr>
              <w:t xml:space="preserve"> séc.</w:t>
            </w:r>
            <w:r w:rsidR="00B60CF0" w:rsidRPr="00B60CF0">
              <w:rPr>
                <w:rFonts w:asciiTheme="majorBidi" w:hAnsiTheme="majorBidi" w:cstheme="majorBidi"/>
                <w:sz w:val="19"/>
                <w:szCs w:val="19"/>
                <w:lang w:val="pt-BR"/>
              </w:rPr>
              <w:t xml:space="preserve"> VI, Evangelho Sião, </w:t>
            </w:r>
            <w:r w:rsidRPr="00B60CF0">
              <w:rPr>
                <w:rFonts w:asciiTheme="majorBidi" w:hAnsiTheme="majorBidi" w:cstheme="majorBidi"/>
                <w:sz w:val="19"/>
                <w:szCs w:val="19"/>
                <w:lang w:val="pt-BR"/>
              </w:rPr>
              <w:t>Espanha</w:t>
            </w:r>
            <w:r w:rsidRPr="00B60CF0">
              <w:rPr>
                <w:rStyle w:val="mw-headline"/>
                <w:rFonts w:asciiTheme="majorBidi" w:hAnsiTheme="majorBidi"/>
                <w:color w:val="000000"/>
                <w:sz w:val="19"/>
                <w:szCs w:val="19"/>
                <w:lang w:val="pt-BR"/>
              </w:rPr>
              <w:t>.</w:t>
            </w:r>
          </w:p>
        </w:tc>
      </w:tr>
      <w:tr w:rsidR="00C87039" w:rsidRPr="00B60CF0" w14:paraId="1D3072F7" w14:textId="77777777" w:rsidTr="00C87039">
        <w:trPr>
          <w:jc w:val="center"/>
        </w:trPr>
        <w:tc>
          <w:tcPr>
            <w:tcW w:w="3818" w:type="dxa"/>
            <w:gridSpan w:val="3"/>
            <w:tcBorders>
              <w:top w:val="nil"/>
            </w:tcBorders>
          </w:tcPr>
          <w:p w14:paraId="5A9C92B7" w14:textId="77777777" w:rsidR="00C87039" w:rsidRPr="00B60CF0" w:rsidRDefault="00C87039" w:rsidP="0091436F">
            <w:pPr>
              <w:spacing w:before="40" w:after="40"/>
              <w:ind w:right="-108"/>
              <w:jc w:val="center"/>
              <w:rPr>
                <w:rFonts w:asciiTheme="majorBidi" w:hAnsiTheme="majorBidi" w:cstheme="majorBidi"/>
                <w:sz w:val="20"/>
                <w:szCs w:val="20"/>
                <w:lang w:val="pt-BR"/>
              </w:rPr>
            </w:pPr>
            <w:r w:rsidRPr="00B60CF0">
              <w:rPr>
                <w:rFonts w:asciiTheme="majorBidi" w:hAnsiTheme="majorBidi" w:cstheme="majorBidi"/>
                <w:noProof/>
                <w:sz w:val="20"/>
                <w:szCs w:val="20"/>
              </w:rPr>
              <w:drawing>
                <wp:inline distT="0" distB="0" distL="0" distR="0" wp14:anchorId="10823861" wp14:editId="6EB9A7E5">
                  <wp:extent cx="2206384" cy="1426691"/>
                  <wp:effectExtent l="19050" t="19050" r="22466" b="21109"/>
                  <wp:docPr id="1117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249" cstate="print">
                            <a:lum contrast="20000"/>
                          </a:blip>
                          <a:stretch>
                            <a:fillRect/>
                          </a:stretch>
                        </pic:blipFill>
                        <pic:spPr>
                          <a:xfrm>
                            <a:off x="0" y="0"/>
                            <a:ext cx="2215452" cy="1432555"/>
                          </a:xfrm>
                          <a:prstGeom prst="rect">
                            <a:avLst/>
                          </a:prstGeom>
                          <a:ln w="12700">
                            <a:solidFill>
                              <a:schemeClr val="tx1"/>
                            </a:solidFill>
                          </a:ln>
                        </pic:spPr>
                      </pic:pic>
                    </a:graphicData>
                  </a:graphic>
                </wp:inline>
              </w:drawing>
            </w:r>
          </w:p>
        </w:tc>
        <w:tc>
          <w:tcPr>
            <w:tcW w:w="2430" w:type="dxa"/>
            <w:gridSpan w:val="3"/>
            <w:tcBorders>
              <w:top w:val="nil"/>
              <w:left w:val="nil"/>
              <w:bottom w:val="nil"/>
            </w:tcBorders>
          </w:tcPr>
          <w:p w14:paraId="43B54BF9" w14:textId="77777777" w:rsidR="00C87039" w:rsidRPr="00B60CF0" w:rsidRDefault="00C87039" w:rsidP="0091436F">
            <w:pPr>
              <w:spacing w:before="40" w:after="40"/>
              <w:jc w:val="center"/>
              <w:rPr>
                <w:rFonts w:asciiTheme="majorBidi" w:hAnsiTheme="majorBidi" w:cstheme="majorBidi"/>
                <w:sz w:val="20"/>
                <w:szCs w:val="20"/>
                <w:lang w:val="pt-BR"/>
              </w:rPr>
            </w:pPr>
            <w:r w:rsidRPr="00B60CF0">
              <w:rPr>
                <w:rFonts w:asciiTheme="majorBidi" w:hAnsiTheme="majorBidi" w:cstheme="majorBidi"/>
                <w:noProof/>
                <w:sz w:val="20"/>
                <w:szCs w:val="20"/>
              </w:rPr>
              <w:drawing>
                <wp:inline distT="0" distB="0" distL="0" distR="0" wp14:anchorId="636AE10B" wp14:editId="16484FB8">
                  <wp:extent cx="1170271" cy="1424271"/>
                  <wp:effectExtent l="38100" t="19050" r="10829" b="23529"/>
                  <wp:docPr id="11220" name="صورة 2"/>
                  <wp:cNvGraphicFramePr/>
                  <a:graphic xmlns:a="http://schemas.openxmlformats.org/drawingml/2006/main">
                    <a:graphicData uri="http://schemas.openxmlformats.org/drawingml/2006/picture">
                      <pic:pic xmlns:pic="http://schemas.openxmlformats.org/drawingml/2006/picture">
                        <pic:nvPicPr>
                          <pic:cNvPr id="1030" name="Picture 6"/>
                          <pic:cNvPicPr>
                            <a:picLocks noChangeAspect="1" noChangeArrowheads="1"/>
                          </pic:cNvPicPr>
                        </pic:nvPicPr>
                        <pic:blipFill>
                          <a:blip r:embed="rId250" cstate="print">
                            <a:lum contrast="10000"/>
                          </a:blip>
                          <a:srcRect/>
                          <a:stretch>
                            <a:fillRect/>
                          </a:stretch>
                        </pic:blipFill>
                        <pic:spPr bwMode="auto">
                          <a:xfrm>
                            <a:off x="0" y="0"/>
                            <a:ext cx="1172396" cy="1426857"/>
                          </a:xfrm>
                          <a:prstGeom prst="rect">
                            <a:avLst/>
                          </a:prstGeom>
                          <a:noFill/>
                          <a:ln w="12700">
                            <a:solidFill>
                              <a:schemeClr val="tx1"/>
                            </a:solidFill>
                            <a:miter lim="800000"/>
                            <a:headEnd/>
                            <a:tailEnd/>
                          </a:ln>
                          <a:effectLst/>
                        </pic:spPr>
                      </pic:pic>
                    </a:graphicData>
                  </a:graphic>
                </wp:inline>
              </w:drawing>
            </w:r>
          </w:p>
        </w:tc>
      </w:tr>
      <w:tr w:rsidR="00C87039" w:rsidRPr="00B60CF0" w14:paraId="3D7B143E" w14:textId="77777777" w:rsidTr="00C87039">
        <w:trPr>
          <w:jc w:val="center"/>
        </w:trPr>
        <w:tc>
          <w:tcPr>
            <w:tcW w:w="3818" w:type="dxa"/>
            <w:gridSpan w:val="3"/>
          </w:tcPr>
          <w:p w14:paraId="66B72999" w14:textId="6DD45D45" w:rsidR="00C87039" w:rsidRPr="00B60CF0" w:rsidRDefault="00B60CF0" w:rsidP="0091436F">
            <w:pPr>
              <w:tabs>
                <w:tab w:val="left" w:pos="2270"/>
                <w:tab w:val="left" w:pos="3260"/>
              </w:tabs>
              <w:spacing w:after="40"/>
              <w:ind w:left="110" w:right="139"/>
              <w:jc w:val="center"/>
              <w:rPr>
                <w:rFonts w:asciiTheme="majorBidi" w:hAnsiTheme="majorBidi"/>
                <w:color w:val="000000"/>
                <w:sz w:val="20"/>
                <w:szCs w:val="20"/>
                <w:lang w:val="pt-BR"/>
              </w:rPr>
            </w:pPr>
            <w:r w:rsidRPr="00B60CF0">
              <w:rPr>
                <w:rFonts w:asciiTheme="majorBidi" w:hAnsiTheme="majorBidi" w:cstheme="majorBidi"/>
                <w:sz w:val="20"/>
                <w:szCs w:val="20"/>
                <w:lang w:val="pt-BR"/>
              </w:rPr>
              <w:t xml:space="preserve">Manto </w:t>
            </w:r>
            <w:r w:rsidR="00C87039" w:rsidRPr="00B60CF0">
              <w:rPr>
                <w:rFonts w:asciiTheme="majorBidi" w:hAnsiTheme="majorBidi" w:cstheme="majorBidi"/>
                <w:sz w:val="20"/>
                <w:szCs w:val="20"/>
                <w:lang w:val="pt-BR"/>
              </w:rPr>
              <w:t xml:space="preserve">em formato de </w:t>
            </w:r>
            <w:r w:rsidRPr="00B60CF0">
              <w:rPr>
                <w:rFonts w:asciiTheme="majorBidi" w:hAnsiTheme="majorBidi" w:cstheme="majorBidi"/>
                <w:sz w:val="20"/>
                <w:szCs w:val="20"/>
                <w:lang w:val="pt-BR"/>
              </w:rPr>
              <w:t>concha de Maria (PECE) durante</w:t>
            </w:r>
            <w:r w:rsidR="00C87039" w:rsidRPr="00B60CF0">
              <w:rPr>
                <w:rFonts w:asciiTheme="majorBidi" w:hAnsiTheme="majorBidi" w:cstheme="majorBidi"/>
                <w:sz w:val="20"/>
                <w:szCs w:val="20"/>
                <w:lang w:val="pt-BR"/>
              </w:rPr>
              <w:t xml:space="preserve"> sua coroação no céu</w:t>
            </w:r>
            <w:r w:rsidR="00C87039" w:rsidRPr="00B60CF0">
              <w:rPr>
                <w:rFonts w:asciiTheme="majorBidi" w:hAnsiTheme="majorBidi"/>
                <w:color w:val="000000"/>
                <w:sz w:val="20"/>
                <w:szCs w:val="20"/>
                <w:lang w:val="pt-BR"/>
              </w:rPr>
              <w:t>.</w:t>
            </w:r>
          </w:p>
        </w:tc>
        <w:tc>
          <w:tcPr>
            <w:tcW w:w="2430" w:type="dxa"/>
            <w:gridSpan w:val="3"/>
          </w:tcPr>
          <w:p w14:paraId="1BC3B172" w14:textId="77777777" w:rsidR="00C87039" w:rsidRPr="00B60CF0" w:rsidRDefault="00C87039" w:rsidP="0091436F">
            <w:pPr>
              <w:spacing w:after="40"/>
              <w:ind w:left="162" w:right="61"/>
              <w:jc w:val="center"/>
              <w:rPr>
                <w:rFonts w:asciiTheme="majorBidi" w:hAnsiTheme="majorBidi" w:cstheme="majorBidi"/>
                <w:color w:val="000000"/>
                <w:sz w:val="20"/>
                <w:szCs w:val="20"/>
                <w:lang w:val="pt-BR"/>
              </w:rPr>
            </w:pPr>
            <w:r w:rsidRPr="00B60CF0">
              <w:rPr>
                <w:rFonts w:asciiTheme="majorBidi" w:hAnsiTheme="majorBidi" w:cstheme="majorBidi"/>
                <w:sz w:val="20"/>
                <w:szCs w:val="20"/>
                <w:lang w:val="pt-BR"/>
              </w:rPr>
              <w:t>Maria e Jesus embaixo de uma concha</w:t>
            </w:r>
            <w:r w:rsidRPr="00B60CF0">
              <w:rPr>
                <w:rFonts w:asciiTheme="majorBidi" w:hAnsiTheme="majorBidi" w:cstheme="majorBidi"/>
                <w:color w:val="000000"/>
                <w:sz w:val="20"/>
                <w:szCs w:val="20"/>
                <w:lang w:val="pt-BR"/>
              </w:rPr>
              <w:t>.</w:t>
            </w:r>
          </w:p>
        </w:tc>
      </w:tr>
      <w:tr w:rsidR="00C87039" w:rsidRPr="00B60CF0" w14:paraId="250BE498" w14:textId="77777777" w:rsidTr="00C87039">
        <w:trPr>
          <w:jc w:val="center"/>
        </w:trPr>
        <w:tc>
          <w:tcPr>
            <w:tcW w:w="2288" w:type="dxa"/>
            <w:gridSpan w:val="2"/>
            <w:tcBorders>
              <w:top w:val="nil"/>
              <w:bottom w:val="nil"/>
              <w:right w:val="nil"/>
            </w:tcBorders>
          </w:tcPr>
          <w:p w14:paraId="35C46059" w14:textId="77777777" w:rsidR="00C87039" w:rsidRPr="00B60CF0" w:rsidRDefault="00C87039" w:rsidP="0091436F">
            <w:pPr>
              <w:spacing w:before="40" w:after="40"/>
              <w:ind w:right="175"/>
              <w:jc w:val="center"/>
              <w:rPr>
                <w:rFonts w:asciiTheme="majorBidi" w:hAnsiTheme="majorBidi" w:cstheme="majorBidi"/>
                <w:sz w:val="20"/>
                <w:szCs w:val="20"/>
                <w:lang w:val="pt-BR"/>
              </w:rPr>
            </w:pPr>
            <w:r w:rsidRPr="00B60CF0">
              <w:rPr>
                <w:rFonts w:asciiTheme="majorBidi" w:hAnsiTheme="majorBidi" w:cstheme="majorBidi"/>
                <w:noProof/>
                <w:sz w:val="20"/>
                <w:szCs w:val="20"/>
              </w:rPr>
              <w:drawing>
                <wp:inline distT="0" distB="0" distL="0" distR="0" wp14:anchorId="6F270ED2" wp14:editId="48708B58">
                  <wp:extent cx="1058717" cy="1487427"/>
                  <wp:effectExtent l="38100" t="19050" r="27133" b="17523"/>
                  <wp:docPr id="11174" name="Picture 2058" descr="http://www.egyptiandawn.info/images/plates/large/su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ww.egyptiandawn.info/images/plates/large/sup1-2.jpg"/>
                          <pic:cNvPicPr>
                            <a:picLocks noChangeAspect="1" noChangeArrowheads="1"/>
                          </pic:cNvPicPr>
                        </pic:nvPicPr>
                        <pic:blipFill>
                          <a:blip r:embed="rId251" cstate="print">
                            <a:lum contrast="10000"/>
                            <a:extLst>
                              <a:ext uri="{28A0092B-C50C-407E-A947-70E740481C1C}">
                                <a14:useLocalDpi xmlns:a14="http://schemas.microsoft.com/office/drawing/2010/main" val="0"/>
                              </a:ext>
                            </a:extLst>
                          </a:blip>
                          <a:srcRect/>
                          <a:stretch>
                            <a:fillRect/>
                          </a:stretch>
                        </pic:blipFill>
                        <pic:spPr bwMode="auto">
                          <a:xfrm>
                            <a:off x="0" y="0"/>
                            <a:ext cx="1105364" cy="1552963"/>
                          </a:xfrm>
                          <a:prstGeom prst="rect">
                            <a:avLst/>
                          </a:prstGeom>
                          <a:noFill/>
                          <a:ln w="12700">
                            <a:solidFill>
                              <a:schemeClr val="tx1"/>
                            </a:solidFill>
                          </a:ln>
                        </pic:spPr>
                      </pic:pic>
                    </a:graphicData>
                  </a:graphic>
                </wp:inline>
              </w:drawing>
            </w:r>
          </w:p>
        </w:tc>
        <w:tc>
          <w:tcPr>
            <w:tcW w:w="3960" w:type="dxa"/>
            <w:gridSpan w:val="4"/>
            <w:tcBorders>
              <w:top w:val="nil"/>
              <w:left w:val="nil"/>
              <w:bottom w:val="nil"/>
            </w:tcBorders>
          </w:tcPr>
          <w:p w14:paraId="49B0F74B" w14:textId="4AF4FAC7" w:rsidR="00C87039" w:rsidRPr="00B60CF0" w:rsidRDefault="00C87039" w:rsidP="0091436F">
            <w:pPr>
              <w:spacing w:before="40" w:after="40"/>
              <w:ind w:right="-29"/>
              <w:jc w:val="center"/>
              <w:rPr>
                <w:rFonts w:asciiTheme="majorBidi" w:hAnsiTheme="majorBidi" w:cstheme="majorBidi"/>
                <w:sz w:val="20"/>
                <w:szCs w:val="20"/>
                <w:lang w:val="pt-BR"/>
              </w:rPr>
            </w:pPr>
            <w:r w:rsidRPr="00B60CF0">
              <w:rPr>
                <w:noProof/>
                <w:sz w:val="20"/>
                <w:szCs w:val="20"/>
              </w:rPr>
              <w:drawing>
                <wp:inline distT="0" distB="0" distL="0" distR="0" wp14:anchorId="209E8EF4" wp14:editId="7DDEF443">
                  <wp:extent cx="1028771" cy="1484609"/>
                  <wp:effectExtent l="19050" t="19050" r="18979" b="20341"/>
                  <wp:docPr id="11328" name="Picture 2066" descr="http://3.bp.blogspot.com/-rGdVcWmg_j0/Tpxvw7LTXMI/AAAAAAAAAUE/il20UV9WgDo/s1600/IMG_1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3.bp.blogspot.com/-rGdVcWmg_j0/Tpxvw7LTXMI/AAAAAAAAAUE/il20UV9WgDo/s1600/IMG_1053.JPG"/>
                          <pic:cNvPicPr>
                            <a:picLocks noChangeAspect="1" noChangeArrowheads="1"/>
                          </pic:cNvPicPr>
                        </pic:nvPicPr>
                        <pic:blipFill>
                          <a:blip r:embed="rId252" cstate="print">
                            <a:lum contrast="10000"/>
                            <a:extLst>
                              <a:ext uri="{28A0092B-C50C-407E-A947-70E740481C1C}">
                                <a14:useLocalDpi xmlns:a14="http://schemas.microsoft.com/office/drawing/2010/main" val="0"/>
                              </a:ext>
                            </a:extLst>
                          </a:blip>
                          <a:srcRect/>
                          <a:stretch>
                            <a:fillRect/>
                          </a:stretch>
                        </pic:blipFill>
                        <pic:spPr bwMode="auto">
                          <a:xfrm>
                            <a:off x="0" y="0"/>
                            <a:ext cx="1063082" cy="1534123"/>
                          </a:xfrm>
                          <a:prstGeom prst="rect">
                            <a:avLst/>
                          </a:prstGeom>
                          <a:noFill/>
                          <a:ln w="12700">
                            <a:solidFill>
                              <a:schemeClr val="tx1"/>
                            </a:solidFill>
                          </a:ln>
                        </pic:spPr>
                      </pic:pic>
                    </a:graphicData>
                  </a:graphic>
                </wp:inline>
              </w:drawing>
            </w:r>
            <w:r w:rsidR="001E504B">
              <w:rPr>
                <w:noProof/>
                <w:sz w:val="20"/>
                <w:szCs w:val="20"/>
              </w:rPr>
              <w:t xml:space="preserve">  </w:t>
            </w:r>
            <w:r w:rsidRPr="00B60CF0">
              <w:rPr>
                <w:noProof/>
                <w:sz w:val="20"/>
                <w:szCs w:val="20"/>
              </w:rPr>
              <w:drawing>
                <wp:inline distT="0" distB="0" distL="0" distR="0" wp14:anchorId="6D4DB56F" wp14:editId="59365058">
                  <wp:extent cx="1048524" cy="1477204"/>
                  <wp:effectExtent l="19050" t="19050" r="18276" b="27746"/>
                  <wp:docPr id="11329" name="Picture 2065" descr="http://1.bp.blogspot.com/_q7pTiV8UujI/Ri_TPPAnToI/AAAAAAAAAy4/_u29mg_Ugc0/s400/DSCN0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1.bp.blogspot.com/_q7pTiV8UujI/Ri_TPPAnToI/AAAAAAAAAy4/_u29mg_Ugc0/s400/DSCN0149.JPG"/>
                          <pic:cNvPicPr>
                            <a:picLocks noChangeAspect="1" noChangeArrowheads="1"/>
                          </pic:cNvPicPr>
                        </pic:nvPicPr>
                        <pic:blipFill>
                          <a:blip r:embed="rId253" cstate="print">
                            <a:lum contrast="10000"/>
                            <a:extLst>
                              <a:ext uri="{BEBA8EAE-BF5A-486C-A8C5-ECC9F3942E4B}">
                                <a14:imgProps xmlns:a14="http://schemas.microsoft.com/office/drawing/2010/main">
                                  <a14:imgLayer r:embed="rId17">
                                    <a14:imgEffect>
                                      <a14:saturation sat="200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078120" cy="1518900"/>
                          </a:xfrm>
                          <a:prstGeom prst="rect">
                            <a:avLst/>
                          </a:prstGeom>
                          <a:noFill/>
                          <a:ln w="12700">
                            <a:solidFill>
                              <a:schemeClr val="tx1"/>
                            </a:solidFill>
                          </a:ln>
                        </pic:spPr>
                      </pic:pic>
                    </a:graphicData>
                  </a:graphic>
                </wp:inline>
              </w:drawing>
            </w:r>
          </w:p>
        </w:tc>
      </w:tr>
      <w:tr w:rsidR="00C87039" w:rsidRPr="00B60CF0" w14:paraId="2A4CE81D" w14:textId="77777777" w:rsidTr="0091436F">
        <w:trPr>
          <w:trHeight w:val="541"/>
          <w:jc w:val="center"/>
        </w:trPr>
        <w:tc>
          <w:tcPr>
            <w:tcW w:w="2125" w:type="dxa"/>
            <w:tcBorders>
              <w:top w:val="nil"/>
              <w:bottom w:val="single" w:sz="4" w:space="0" w:color="auto"/>
              <w:right w:val="nil"/>
            </w:tcBorders>
          </w:tcPr>
          <w:p w14:paraId="544D67B8" w14:textId="4DABADCD" w:rsidR="00C87039" w:rsidRPr="00B60CF0" w:rsidRDefault="00C87039" w:rsidP="0091436F">
            <w:pPr>
              <w:pStyle w:val="Heading3"/>
              <w:shd w:val="clear" w:color="auto" w:fill="FFFFFF"/>
              <w:tabs>
                <w:tab w:val="left" w:pos="2180"/>
              </w:tabs>
              <w:spacing w:before="0" w:after="120"/>
              <w:ind w:left="20" w:right="-91"/>
              <w:jc w:val="center"/>
              <w:outlineLvl w:val="2"/>
              <w:rPr>
                <w:rFonts w:asciiTheme="majorBidi" w:hAnsiTheme="majorBidi"/>
                <w:b w:val="0"/>
                <w:bCs w:val="0"/>
                <w:color w:val="auto"/>
                <w:sz w:val="20"/>
                <w:szCs w:val="20"/>
                <w:lang w:val="pt-BR"/>
              </w:rPr>
            </w:pPr>
            <w:r w:rsidRPr="00B60CF0">
              <w:rPr>
                <w:rFonts w:asciiTheme="majorBidi" w:hAnsiTheme="majorBidi"/>
                <w:b w:val="0"/>
                <w:bCs w:val="0"/>
                <w:color w:val="auto"/>
                <w:sz w:val="20"/>
                <w:szCs w:val="20"/>
                <w:lang w:val="pt-BR"/>
              </w:rPr>
              <w:t>Conchas e p</w:t>
            </w:r>
            <w:r w:rsidR="00B60CF0" w:rsidRPr="00B60CF0">
              <w:rPr>
                <w:rFonts w:asciiTheme="majorBidi" w:hAnsiTheme="majorBidi"/>
                <w:b w:val="0"/>
                <w:bCs w:val="0"/>
                <w:color w:val="auto"/>
                <w:sz w:val="20"/>
                <w:szCs w:val="20"/>
                <w:lang w:val="pt-BR"/>
              </w:rPr>
              <w:t>eixes, em uma igreja copta, Egi</w:t>
            </w:r>
            <w:r w:rsidRPr="00B60CF0">
              <w:rPr>
                <w:rFonts w:asciiTheme="majorBidi" w:hAnsiTheme="majorBidi"/>
                <w:b w:val="0"/>
                <w:bCs w:val="0"/>
                <w:color w:val="auto"/>
                <w:sz w:val="20"/>
                <w:szCs w:val="20"/>
                <w:lang w:val="pt-BR"/>
              </w:rPr>
              <w:t>to.</w:t>
            </w:r>
          </w:p>
        </w:tc>
        <w:tc>
          <w:tcPr>
            <w:tcW w:w="4123" w:type="dxa"/>
            <w:gridSpan w:val="5"/>
            <w:tcBorders>
              <w:top w:val="nil"/>
              <w:left w:val="nil"/>
              <w:bottom w:val="single" w:sz="4" w:space="0" w:color="auto"/>
            </w:tcBorders>
          </w:tcPr>
          <w:p w14:paraId="3890E924" w14:textId="77777777" w:rsidR="00C87039" w:rsidRPr="00B60CF0" w:rsidRDefault="00C87039" w:rsidP="0091436F">
            <w:pPr>
              <w:pStyle w:val="Heading3"/>
              <w:shd w:val="clear" w:color="auto" w:fill="FFFFFF"/>
              <w:spacing w:before="0" w:after="120"/>
              <w:ind w:left="685" w:right="421"/>
              <w:jc w:val="center"/>
              <w:outlineLvl w:val="2"/>
              <w:rPr>
                <w:rFonts w:asciiTheme="majorBidi" w:hAnsiTheme="majorBidi"/>
                <w:b w:val="0"/>
                <w:bCs w:val="0"/>
                <w:color w:val="auto"/>
                <w:sz w:val="20"/>
                <w:szCs w:val="20"/>
                <w:lang w:val="pt-BR"/>
              </w:rPr>
            </w:pPr>
            <w:r w:rsidRPr="00B60CF0">
              <w:rPr>
                <w:rFonts w:asciiTheme="majorBidi" w:hAnsiTheme="majorBidi"/>
                <w:b w:val="0"/>
                <w:bCs w:val="0"/>
                <w:color w:val="auto"/>
                <w:sz w:val="20"/>
                <w:szCs w:val="20"/>
                <w:lang w:val="pt-BR"/>
              </w:rPr>
              <w:t>Conchas de água benta são comuns em igrejas.</w:t>
            </w:r>
          </w:p>
        </w:tc>
      </w:tr>
    </w:tbl>
    <w:p w14:paraId="3E8C8CB4" w14:textId="77777777" w:rsidR="00B60CF0" w:rsidRDefault="00B60CF0" w:rsidP="00C552BA">
      <w:pPr>
        <w:spacing w:before="80" w:after="80" w:line="240" w:lineRule="auto"/>
        <w:ind w:left="288"/>
        <w:jc w:val="both"/>
        <w:rPr>
          <w:rFonts w:asciiTheme="majorBidi" w:hAnsiTheme="majorBidi" w:cstheme="majorBidi"/>
          <w:sz w:val="20"/>
          <w:szCs w:val="20"/>
          <w:lang w:val="pt-BR"/>
        </w:rPr>
      </w:pPr>
    </w:p>
    <w:p w14:paraId="23BA90A5" w14:textId="275558BC" w:rsidR="00FC49CC" w:rsidRPr="00D036EA" w:rsidRDefault="00C87039" w:rsidP="00DC6B16">
      <w:pPr>
        <w:spacing w:before="80" w:after="0" w:line="240" w:lineRule="auto"/>
        <w:ind w:left="288"/>
        <w:jc w:val="both"/>
        <w:rPr>
          <w:rFonts w:asciiTheme="majorBidi" w:hAnsiTheme="majorBidi" w:cstheme="majorBidi"/>
          <w:color w:val="330033"/>
          <w:sz w:val="20"/>
          <w:szCs w:val="20"/>
          <w:shd w:val="clear" w:color="auto" w:fill="FFFFFF"/>
          <w:lang w:val="pt-BR"/>
        </w:rPr>
      </w:pPr>
      <w:r>
        <w:rPr>
          <w:rFonts w:asciiTheme="majorBidi" w:hAnsiTheme="majorBidi" w:cstheme="majorBidi"/>
          <w:sz w:val="20"/>
          <w:szCs w:val="20"/>
          <w:lang w:val="pt-BR"/>
        </w:rPr>
        <w:lastRenderedPageBreak/>
        <w:t>Além disso, Jesus (PECE) afirmou</w:t>
      </w:r>
      <w:r w:rsidR="004D4EDD" w:rsidRPr="00D036EA">
        <w:rPr>
          <w:rFonts w:asciiTheme="majorBidi" w:hAnsiTheme="majorBidi" w:cstheme="majorBidi"/>
          <w:sz w:val="20"/>
          <w:szCs w:val="20"/>
          <w:lang w:val="pt-BR"/>
        </w:rPr>
        <w:t xml:space="preserve"> claramente que Deus é o seu Deus como Ele é Deus de seus seguidores</w:t>
      </w:r>
      <w:r w:rsidR="00FC49CC" w:rsidRPr="00D036EA">
        <w:rPr>
          <w:rFonts w:asciiTheme="majorBidi" w:hAnsiTheme="majorBidi" w:cstheme="majorBidi"/>
          <w:color w:val="330033"/>
          <w:sz w:val="20"/>
          <w:szCs w:val="20"/>
          <w:shd w:val="clear" w:color="auto" w:fill="FFFFFF"/>
          <w:lang w:val="pt-BR"/>
        </w:rPr>
        <w:t xml:space="preserve">. </w:t>
      </w:r>
    </w:p>
    <w:p w14:paraId="474BDBEA" w14:textId="6D31D5B7" w:rsidR="004D4EDD" w:rsidRPr="00D036EA" w:rsidRDefault="004D4EDD" w:rsidP="0091436F">
      <w:pPr>
        <w:spacing w:before="40" w:after="0" w:line="240" w:lineRule="auto"/>
        <w:ind w:left="288"/>
        <w:jc w:val="both"/>
        <w:rPr>
          <w:rFonts w:asciiTheme="majorBidi" w:hAnsiTheme="majorBidi" w:cstheme="majorBidi"/>
          <w:i/>
          <w:iCs/>
          <w:color w:val="330033"/>
          <w:sz w:val="20"/>
          <w:szCs w:val="20"/>
          <w:shd w:val="clear" w:color="auto" w:fill="FFFFFF"/>
          <w:lang w:val="pt-BR"/>
        </w:rPr>
      </w:pPr>
      <w:r w:rsidRPr="00D036EA">
        <w:rPr>
          <w:rFonts w:asciiTheme="majorBidi" w:hAnsiTheme="majorBidi" w:cstheme="majorBidi"/>
          <w:i/>
          <w:iCs/>
          <w:color w:val="330033"/>
          <w:sz w:val="20"/>
          <w:szCs w:val="20"/>
          <w:shd w:val="clear" w:color="auto" w:fill="FFFFFF"/>
          <w:lang w:val="pt-BR"/>
        </w:rPr>
        <w:t>“</w:t>
      </w:r>
      <w:r w:rsidR="00B60CF0">
        <w:rPr>
          <w:rFonts w:asciiTheme="majorBidi" w:hAnsiTheme="majorBidi" w:cstheme="majorBidi"/>
          <w:i/>
          <w:iCs/>
          <w:color w:val="330033"/>
          <w:sz w:val="20"/>
          <w:szCs w:val="20"/>
          <w:shd w:val="clear" w:color="auto" w:fill="FFFFFF"/>
          <w:lang w:val="pt-BR"/>
        </w:rPr>
        <w:t>...</w:t>
      </w:r>
      <w:r w:rsidRPr="00D036EA">
        <w:rPr>
          <w:rFonts w:asciiTheme="majorBidi" w:hAnsiTheme="majorBidi" w:cstheme="majorBidi"/>
          <w:i/>
          <w:iCs/>
          <w:color w:val="330033"/>
          <w:sz w:val="20"/>
          <w:szCs w:val="20"/>
          <w:shd w:val="clear" w:color="auto" w:fill="FFFFFF"/>
          <w:lang w:val="pt-BR"/>
        </w:rPr>
        <w:t xml:space="preserve">estou ascendendo ao meu Pai e vosso </w:t>
      </w:r>
      <w:r w:rsidR="00B60CF0">
        <w:rPr>
          <w:rFonts w:asciiTheme="majorBidi" w:hAnsiTheme="majorBidi" w:cstheme="majorBidi"/>
          <w:i/>
          <w:iCs/>
          <w:color w:val="330033"/>
          <w:sz w:val="20"/>
          <w:szCs w:val="20"/>
          <w:shd w:val="clear" w:color="auto" w:fill="FFFFFF"/>
          <w:lang w:val="pt-BR"/>
        </w:rPr>
        <w:t>Pai, para meu Deus e vosso Deus”</w:t>
      </w:r>
      <w:r w:rsidRPr="00D036EA">
        <w:rPr>
          <w:rFonts w:asciiTheme="majorBidi" w:hAnsiTheme="majorBidi" w:cstheme="majorBidi"/>
          <w:i/>
          <w:iCs/>
          <w:color w:val="330033"/>
          <w:sz w:val="20"/>
          <w:szCs w:val="20"/>
          <w:shd w:val="clear" w:color="auto" w:fill="FFFFFF"/>
          <w:lang w:val="pt-BR"/>
        </w:rPr>
        <w:t xml:space="preserve"> (João, 20:17).</w:t>
      </w:r>
    </w:p>
    <w:p w14:paraId="44406EE8" w14:textId="276532BD" w:rsidR="004D4EDD" w:rsidRPr="00D036EA" w:rsidRDefault="00892A92" w:rsidP="0091436F">
      <w:pPr>
        <w:spacing w:before="40" w:after="0" w:line="240" w:lineRule="auto"/>
        <w:ind w:left="288"/>
        <w:jc w:val="both"/>
        <w:rPr>
          <w:rFonts w:asciiTheme="majorBidi" w:hAnsiTheme="majorBidi" w:cstheme="majorBidi"/>
          <w:i/>
          <w:iCs/>
          <w:color w:val="330033"/>
          <w:sz w:val="20"/>
          <w:szCs w:val="20"/>
          <w:shd w:val="clear" w:color="auto" w:fill="FFFFFF"/>
          <w:rtl/>
          <w:lang w:val="pt-BR"/>
        </w:rPr>
      </w:pPr>
      <w:r>
        <w:rPr>
          <w:rFonts w:asciiTheme="majorBidi" w:hAnsiTheme="majorBidi" w:cstheme="majorBidi"/>
          <w:i/>
          <w:iCs/>
          <w:color w:val="330033"/>
          <w:sz w:val="20"/>
          <w:szCs w:val="20"/>
          <w:shd w:val="clear" w:color="auto" w:fill="FFFFFF"/>
          <w:lang w:val="pt-BR"/>
        </w:rPr>
        <w:t>“</w:t>
      </w:r>
      <w:r w:rsidR="004D4EDD" w:rsidRPr="00D036EA">
        <w:rPr>
          <w:rFonts w:asciiTheme="majorBidi" w:hAnsiTheme="majorBidi" w:cstheme="majorBidi"/>
          <w:i/>
          <w:iCs/>
          <w:color w:val="330033"/>
          <w:sz w:val="20"/>
          <w:szCs w:val="20"/>
          <w:shd w:val="clear" w:color="auto" w:fill="FFFFFF"/>
          <w:lang w:val="pt-BR"/>
        </w:rPr>
        <w:t>Allah é meu Senhor e vosso Senhor: então, adorai-O” (Alcorão, 19:36).</w:t>
      </w:r>
    </w:p>
    <w:p w14:paraId="76EB9E62" w14:textId="77777777" w:rsidR="004D4EDD" w:rsidRPr="00D036EA" w:rsidRDefault="004D4EDD" w:rsidP="0091436F">
      <w:pPr>
        <w:pStyle w:val="NormalWeb"/>
        <w:shd w:val="clear" w:color="auto" w:fill="FFFFFF"/>
        <w:spacing w:before="60" w:beforeAutospacing="0" w:after="40" w:afterAutospacing="0"/>
        <w:jc w:val="both"/>
        <w:outlineLvl w:val="0"/>
        <w:rPr>
          <w:rFonts w:asciiTheme="majorBidi" w:hAnsiTheme="majorBidi" w:cstheme="majorBidi"/>
          <w:b/>
          <w:bCs/>
          <w:i/>
          <w:iCs/>
          <w:sz w:val="26"/>
          <w:szCs w:val="26"/>
          <w:lang w:val="pt-BR"/>
        </w:rPr>
      </w:pPr>
      <w:r w:rsidRPr="00D036EA">
        <w:rPr>
          <w:rFonts w:asciiTheme="majorBidi" w:hAnsiTheme="majorBidi" w:cstheme="majorBidi"/>
          <w:b/>
          <w:bCs/>
          <w:i/>
          <w:iCs/>
          <w:sz w:val="26"/>
          <w:szCs w:val="26"/>
          <w:lang w:val="pt-BR"/>
        </w:rPr>
        <w:t>A Lei de Deus é uma maldição?</w:t>
      </w:r>
    </w:p>
    <w:p w14:paraId="3191F852" w14:textId="70584B55" w:rsidR="003B536C" w:rsidRPr="00892A92" w:rsidRDefault="004D4EDD" w:rsidP="0091436F">
      <w:pPr>
        <w:pStyle w:val="NormalWeb"/>
        <w:shd w:val="clear" w:color="auto" w:fill="FFFFFF"/>
        <w:spacing w:before="0" w:beforeAutospacing="0" w:after="60" w:afterAutospacing="0"/>
        <w:ind w:firstLine="270"/>
        <w:jc w:val="both"/>
        <w:rPr>
          <w:rFonts w:asciiTheme="majorBidi" w:hAnsiTheme="majorBidi" w:cstheme="majorBidi"/>
          <w:color w:val="000000" w:themeColor="text1"/>
          <w:sz w:val="20"/>
          <w:szCs w:val="20"/>
          <w:lang w:val="pt-BR"/>
        </w:rPr>
      </w:pPr>
      <w:r w:rsidRPr="00D036EA">
        <w:rPr>
          <w:rFonts w:asciiTheme="majorBidi" w:hAnsiTheme="majorBidi" w:cstheme="majorBidi"/>
          <w:sz w:val="20"/>
          <w:szCs w:val="20"/>
          <w:lang w:val="pt-BR"/>
        </w:rPr>
        <w:t>Paulo afirmou que a Lei de Deus é uma maldição e considerou sua versão do Cristianismo mais madura que o Cristianismo de Jesus</w:t>
      </w:r>
      <w:r w:rsidRPr="00D036EA">
        <w:rPr>
          <w:rFonts w:asciiTheme="majorBidi" w:hAnsiTheme="majorBidi" w:cstheme="majorBidi"/>
          <w:color w:val="000000" w:themeColor="text1"/>
          <w:sz w:val="20"/>
          <w:szCs w:val="20"/>
          <w:lang w:val="pt-BR"/>
        </w:rPr>
        <w:t>!</w:t>
      </w:r>
    </w:p>
    <w:p w14:paraId="47F02E4A" w14:textId="77777777" w:rsidR="00F93AF6" w:rsidRPr="00D036EA" w:rsidRDefault="004D4EDD" w:rsidP="0091436F">
      <w:pPr>
        <w:pStyle w:val="NormalWeb"/>
        <w:shd w:val="clear" w:color="auto" w:fill="FFFFFF"/>
        <w:spacing w:before="40" w:beforeAutospacing="0" w:after="40" w:afterAutospacing="0"/>
        <w:ind w:left="187"/>
        <w:jc w:val="both"/>
        <w:rPr>
          <w:rFonts w:asciiTheme="majorBidi" w:hAnsiTheme="majorBidi" w:cstheme="majorBidi"/>
          <w:i/>
          <w:iCs/>
          <w:sz w:val="20"/>
          <w:szCs w:val="20"/>
          <w:lang w:val="pt-BR"/>
        </w:rPr>
      </w:pPr>
      <w:r w:rsidRPr="00D036EA">
        <w:rPr>
          <w:rFonts w:asciiTheme="majorBidi" w:hAnsiTheme="majorBidi" w:cstheme="majorBidi"/>
          <w:i/>
          <w:iCs/>
          <w:color w:val="000000" w:themeColor="text1"/>
          <w:sz w:val="20"/>
          <w:szCs w:val="20"/>
          <w:lang w:val="pt-BR"/>
        </w:rPr>
        <w:t xml:space="preserve"> </w:t>
      </w:r>
      <w:r w:rsidR="00F93AF6" w:rsidRPr="00D036EA">
        <w:rPr>
          <w:rFonts w:asciiTheme="majorBidi" w:hAnsiTheme="majorBidi" w:cstheme="majorBidi"/>
          <w:i/>
          <w:iCs/>
          <w:color w:val="000000" w:themeColor="text1"/>
          <w:sz w:val="20"/>
          <w:szCs w:val="20"/>
          <w:lang w:val="pt-BR"/>
        </w:rPr>
        <w:t>“</w:t>
      </w:r>
      <w:r w:rsidR="00251D9E" w:rsidRPr="00D036EA">
        <w:rPr>
          <w:rFonts w:asciiTheme="majorBidi" w:hAnsiTheme="majorBidi" w:cstheme="majorBidi"/>
          <w:i/>
          <w:iCs/>
          <w:color w:val="001320"/>
          <w:sz w:val="20"/>
          <w:szCs w:val="20"/>
          <w:shd w:val="clear" w:color="auto" w:fill="FDFEFF"/>
          <w:lang w:val="pt-BR"/>
        </w:rPr>
        <w:t xml:space="preserve">Sendo assim, considerando conhecidos os </w:t>
      </w:r>
      <w:r w:rsidR="00251D9E" w:rsidRPr="00D036EA">
        <w:rPr>
          <w:rFonts w:asciiTheme="majorBidi" w:hAnsiTheme="majorBidi" w:cstheme="majorBidi"/>
          <w:b/>
          <w:bCs/>
          <w:i/>
          <w:iCs/>
          <w:color w:val="0000CC"/>
          <w:sz w:val="20"/>
          <w:szCs w:val="20"/>
          <w:shd w:val="clear" w:color="auto" w:fill="FDFEFF"/>
          <w:lang w:val="pt-BR"/>
        </w:rPr>
        <w:t>ensinos básicos a respeito de Cristo</w:t>
      </w:r>
      <w:r w:rsidR="00251D9E" w:rsidRPr="00D036EA">
        <w:rPr>
          <w:rFonts w:asciiTheme="majorBidi" w:hAnsiTheme="majorBidi" w:cstheme="majorBidi"/>
          <w:i/>
          <w:iCs/>
          <w:color w:val="001320"/>
          <w:sz w:val="20"/>
          <w:szCs w:val="20"/>
          <w:shd w:val="clear" w:color="auto" w:fill="FDFEFF"/>
          <w:lang w:val="pt-BR"/>
        </w:rPr>
        <w:t xml:space="preserve">, prossigamos rumo à </w:t>
      </w:r>
      <w:r w:rsidR="00251D9E" w:rsidRPr="00D036EA">
        <w:rPr>
          <w:rFonts w:asciiTheme="majorBidi" w:hAnsiTheme="majorBidi" w:cstheme="majorBidi"/>
          <w:b/>
          <w:bCs/>
          <w:i/>
          <w:iCs/>
          <w:color w:val="0000CC"/>
          <w:sz w:val="20"/>
          <w:szCs w:val="20"/>
          <w:shd w:val="clear" w:color="auto" w:fill="FDFEFF"/>
          <w:lang w:val="pt-BR"/>
        </w:rPr>
        <w:t>maturidade</w:t>
      </w:r>
      <w:r w:rsidR="00251D9E" w:rsidRPr="00D036EA">
        <w:rPr>
          <w:rFonts w:asciiTheme="majorBidi" w:hAnsiTheme="majorBidi" w:cstheme="majorBidi"/>
          <w:i/>
          <w:iCs/>
          <w:color w:val="001320"/>
          <w:sz w:val="20"/>
          <w:szCs w:val="20"/>
          <w:shd w:val="clear" w:color="auto" w:fill="FDFEFF"/>
          <w:lang w:val="pt-BR"/>
        </w:rPr>
        <w:t>, sem lançar novamente o fundamento do arrependimento de atitudes inúteis e que conduzem à morte; da fé em Deus</w:t>
      </w:r>
      <w:r w:rsidR="00F93AF6" w:rsidRPr="00D036EA">
        <w:rPr>
          <w:rFonts w:asciiTheme="majorBidi" w:hAnsiTheme="majorBidi" w:cstheme="majorBidi"/>
          <w:i/>
          <w:iCs/>
          <w:sz w:val="20"/>
          <w:szCs w:val="20"/>
          <w:lang w:val="pt-BR"/>
        </w:rPr>
        <w:t>” (</w:t>
      </w:r>
      <w:r w:rsidR="00251D9E" w:rsidRPr="00D036EA">
        <w:rPr>
          <w:rFonts w:asciiTheme="majorBidi" w:hAnsiTheme="majorBidi" w:cstheme="majorBidi"/>
          <w:i/>
          <w:iCs/>
          <w:sz w:val="20"/>
          <w:szCs w:val="20"/>
          <w:lang w:val="pt-BR"/>
        </w:rPr>
        <w:t>Hebreus</w:t>
      </w:r>
      <w:r w:rsidR="00F93AF6" w:rsidRPr="00D036EA">
        <w:rPr>
          <w:rFonts w:asciiTheme="majorBidi" w:hAnsiTheme="majorBidi" w:cstheme="majorBidi"/>
          <w:i/>
          <w:iCs/>
          <w:sz w:val="20"/>
          <w:szCs w:val="20"/>
          <w:lang w:val="pt-BR"/>
        </w:rPr>
        <w:t>, 6:1).</w:t>
      </w:r>
    </w:p>
    <w:p w14:paraId="642CB82E" w14:textId="77777777" w:rsidR="00F93AF6" w:rsidRPr="00D036EA" w:rsidRDefault="00F93AF6" w:rsidP="0091436F">
      <w:pPr>
        <w:pStyle w:val="NormalWeb"/>
        <w:shd w:val="clear" w:color="auto" w:fill="FFFFFF"/>
        <w:spacing w:before="40" w:beforeAutospacing="0" w:after="40" w:afterAutospacing="0"/>
        <w:ind w:left="187"/>
        <w:jc w:val="both"/>
        <w:rPr>
          <w:rFonts w:asciiTheme="majorBidi" w:hAnsiTheme="majorBidi" w:cstheme="majorBidi"/>
          <w:i/>
          <w:iCs/>
          <w:sz w:val="20"/>
          <w:szCs w:val="20"/>
          <w:lang w:val="pt-BR"/>
        </w:rPr>
      </w:pPr>
      <w:r w:rsidRPr="00D036EA">
        <w:rPr>
          <w:rFonts w:asciiTheme="majorBidi" w:hAnsiTheme="majorBidi" w:cstheme="majorBidi"/>
          <w:i/>
          <w:iCs/>
          <w:sz w:val="20"/>
          <w:szCs w:val="20"/>
          <w:lang w:val="pt-BR"/>
        </w:rPr>
        <w:t>“</w:t>
      </w:r>
      <w:r w:rsidR="00251D9E" w:rsidRPr="00D036EA">
        <w:rPr>
          <w:rFonts w:asciiTheme="majorBidi" w:hAnsiTheme="majorBidi" w:cstheme="majorBidi"/>
          <w:i/>
          <w:iCs/>
          <w:color w:val="001320"/>
          <w:sz w:val="20"/>
          <w:szCs w:val="20"/>
          <w:shd w:val="clear" w:color="auto" w:fill="FDFEFF"/>
          <w:lang w:val="pt-BR"/>
        </w:rPr>
        <w:t xml:space="preserve">Pois todos os que são das </w:t>
      </w:r>
      <w:r w:rsidR="00251D9E" w:rsidRPr="00D036EA">
        <w:rPr>
          <w:rFonts w:asciiTheme="majorBidi" w:hAnsiTheme="majorBidi" w:cstheme="majorBidi"/>
          <w:b/>
          <w:bCs/>
          <w:i/>
          <w:iCs/>
          <w:color w:val="0000CC"/>
          <w:sz w:val="20"/>
          <w:szCs w:val="20"/>
          <w:shd w:val="clear" w:color="auto" w:fill="FDFEFF"/>
          <w:lang w:val="pt-BR"/>
        </w:rPr>
        <w:t>obras da Lei</w:t>
      </w:r>
      <w:r w:rsidR="00251D9E" w:rsidRPr="00D036EA">
        <w:rPr>
          <w:rFonts w:asciiTheme="majorBidi" w:hAnsiTheme="majorBidi" w:cstheme="majorBidi"/>
          <w:i/>
          <w:iCs/>
          <w:color w:val="001320"/>
          <w:sz w:val="20"/>
          <w:szCs w:val="20"/>
          <w:shd w:val="clear" w:color="auto" w:fill="FDFEFF"/>
          <w:lang w:val="pt-BR"/>
        </w:rPr>
        <w:t xml:space="preserve"> estão </w:t>
      </w:r>
      <w:r w:rsidR="00251D9E" w:rsidRPr="003B7C4B">
        <w:rPr>
          <w:rFonts w:asciiTheme="majorBidi" w:hAnsiTheme="majorBidi" w:cstheme="majorBidi"/>
          <w:b/>
          <w:i/>
          <w:iCs/>
          <w:color w:val="1637CD"/>
          <w:sz w:val="20"/>
          <w:szCs w:val="20"/>
          <w:shd w:val="clear" w:color="auto" w:fill="FDFEFF"/>
          <w:lang w:val="pt-BR"/>
        </w:rPr>
        <w:t>debaixo de</w:t>
      </w:r>
      <w:r w:rsidR="00251D9E" w:rsidRPr="003B7C4B">
        <w:rPr>
          <w:rFonts w:asciiTheme="majorBidi" w:hAnsiTheme="majorBidi" w:cstheme="majorBidi"/>
          <w:i/>
          <w:iCs/>
          <w:color w:val="1637CD"/>
          <w:sz w:val="20"/>
          <w:szCs w:val="20"/>
          <w:shd w:val="clear" w:color="auto" w:fill="FDFEFF"/>
          <w:lang w:val="pt-BR"/>
        </w:rPr>
        <w:t xml:space="preserve"> </w:t>
      </w:r>
      <w:r w:rsidR="00251D9E" w:rsidRPr="00D036EA">
        <w:rPr>
          <w:rFonts w:asciiTheme="majorBidi" w:hAnsiTheme="majorBidi" w:cstheme="majorBidi"/>
          <w:b/>
          <w:bCs/>
          <w:i/>
          <w:iCs/>
          <w:color w:val="0000CC"/>
          <w:sz w:val="20"/>
          <w:szCs w:val="20"/>
          <w:shd w:val="clear" w:color="auto" w:fill="FDFEFF"/>
          <w:lang w:val="pt-BR"/>
        </w:rPr>
        <w:t>maldição</w:t>
      </w:r>
      <w:r w:rsidR="00251D9E" w:rsidRPr="00D036EA">
        <w:rPr>
          <w:rFonts w:asciiTheme="majorBidi" w:hAnsiTheme="majorBidi" w:cstheme="majorBidi"/>
          <w:i/>
          <w:iCs/>
          <w:color w:val="001320"/>
          <w:sz w:val="20"/>
          <w:szCs w:val="20"/>
          <w:shd w:val="clear" w:color="auto" w:fill="FDFEFF"/>
          <w:lang w:val="pt-BR"/>
        </w:rPr>
        <w:t>. Porquanto está escrito: “Maldito todo aquele que não persiste em praticar todos os mandamentos escritos no Livro da Lei</w:t>
      </w:r>
      <w:r w:rsidRPr="00D036EA">
        <w:rPr>
          <w:rFonts w:asciiTheme="majorBidi" w:hAnsiTheme="majorBidi" w:cstheme="majorBidi"/>
          <w:i/>
          <w:iCs/>
          <w:sz w:val="20"/>
          <w:szCs w:val="20"/>
          <w:lang w:val="pt-BR"/>
        </w:rPr>
        <w:t>” (</w:t>
      </w:r>
      <w:r w:rsidR="00251D9E" w:rsidRPr="00D036EA">
        <w:rPr>
          <w:rFonts w:asciiTheme="majorBidi" w:hAnsiTheme="majorBidi" w:cstheme="majorBidi"/>
          <w:i/>
          <w:iCs/>
          <w:sz w:val="20"/>
          <w:szCs w:val="20"/>
          <w:lang w:val="pt-BR"/>
        </w:rPr>
        <w:t>Gálatas</w:t>
      </w:r>
      <w:r w:rsidR="000C4F54" w:rsidRPr="00D036EA">
        <w:rPr>
          <w:rFonts w:asciiTheme="majorBidi" w:hAnsiTheme="majorBidi" w:cstheme="majorBidi"/>
          <w:i/>
          <w:iCs/>
          <w:sz w:val="20"/>
          <w:szCs w:val="20"/>
          <w:lang w:val="pt-BR"/>
        </w:rPr>
        <w:t>,</w:t>
      </w:r>
      <w:r w:rsidRPr="00D036EA">
        <w:rPr>
          <w:rFonts w:asciiTheme="majorBidi" w:hAnsiTheme="majorBidi" w:cstheme="majorBidi"/>
          <w:i/>
          <w:iCs/>
          <w:sz w:val="20"/>
          <w:szCs w:val="20"/>
          <w:lang w:val="pt-BR"/>
        </w:rPr>
        <w:t xml:space="preserve"> 3:10).</w:t>
      </w:r>
    </w:p>
    <w:p w14:paraId="22A29AC0" w14:textId="77777777" w:rsidR="00F93AF6" w:rsidRPr="00D036EA" w:rsidRDefault="00F93AF6" w:rsidP="0091436F">
      <w:pPr>
        <w:pStyle w:val="NormalWeb"/>
        <w:shd w:val="clear" w:color="auto" w:fill="FFFFFF"/>
        <w:spacing w:before="40" w:beforeAutospacing="0" w:after="40" w:afterAutospacing="0"/>
        <w:ind w:left="187"/>
        <w:jc w:val="both"/>
        <w:rPr>
          <w:rFonts w:asciiTheme="majorBidi" w:hAnsiTheme="majorBidi" w:cstheme="majorBidi"/>
          <w:i/>
          <w:iCs/>
          <w:sz w:val="20"/>
          <w:szCs w:val="20"/>
          <w:shd w:val="clear" w:color="auto" w:fill="FFFFFF"/>
          <w:lang w:val="pt-BR"/>
        </w:rPr>
      </w:pPr>
      <w:r w:rsidRPr="00D036EA">
        <w:rPr>
          <w:rFonts w:asciiTheme="majorBidi" w:hAnsiTheme="majorBidi" w:cstheme="majorBidi"/>
          <w:i/>
          <w:iCs/>
          <w:sz w:val="20"/>
          <w:szCs w:val="20"/>
          <w:lang w:val="pt-BR"/>
        </w:rPr>
        <w:t>“</w:t>
      </w:r>
      <w:r w:rsidR="00251D9E" w:rsidRPr="00D036EA">
        <w:rPr>
          <w:rFonts w:asciiTheme="majorBidi" w:hAnsiTheme="majorBidi" w:cstheme="majorBidi"/>
          <w:i/>
          <w:iCs/>
          <w:color w:val="001320"/>
          <w:sz w:val="20"/>
          <w:szCs w:val="20"/>
          <w:shd w:val="clear" w:color="auto" w:fill="FDFEFF"/>
          <w:lang w:val="pt-BR"/>
        </w:rPr>
        <w:t xml:space="preserve">Foi </w:t>
      </w:r>
      <w:r w:rsidR="00251D9E" w:rsidRPr="00D036EA">
        <w:rPr>
          <w:rFonts w:asciiTheme="majorBidi" w:hAnsiTheme="majorBidi" w:cstheme="majorBidi"/>
          <w:b/>
          <w:bCs/>
          <w:i/>
          <w:iCs/>
          <w:color w:val="0000CC"/>
          <w:sz w:val="20"/>
          <w:szCs w:val="20"/>
          <w:shd w:val="clear" w:color="auto" w:fill="FDFEFF"/>
          <w:lang w:val="pt-BR"/>
        </w:rPr>
        <w:t>Cristo</w:t>
      </w:r>
      <w:r w:rsidR="00251D9E" w:rsidRPr="00D036EA">
        <w:rPr>
          <w:rFonts w:asciiTheme="majorBidi" w:hAnsiTheme="majorBidi" w:cstheme="majorBidi"/>
          <w:i/>
          <w:iCs/>
          <w:color w:val="001320"/>
          <w:sz w:val="20"/>
          <w:szCs w:val="20"/>
          <w:shd w:val="clear" w:color="auto" w:fill="FDFEFF"/>
          <w:lang w:val="pt-BR"/>
        </w:rPr>
        <w:t xml:space="preserve"> quem nos redimiu da </w:t>
      </w:r>
      <w:r w:rsidR="00251D9E" w:rsidRPr="00D036EA">
        <w:rPr>
          <w:rFonts w:asciiTheme="majorBidi" w:hAnsiTheme="majorBidi" w:cstheme="majorBidi"/>
          <w:b/>
          <w:bCs/>
          <w:i/>
          <w:iCs/>
          <w:color w:val="0000CC"/>
          <w:sz w:val="20"/>
          <w:szCs w:val="20"/>
          <w:shd w:val="clear" w:color="auto" w:fill="FDFEFF"/>
          <w:lang w:val="pt-BR"/>
        </w:rPr>
        <w:t>maldição da Lei</w:t>
      </w:r>
      <w:r w:rsidR="00251D9E" w:rsidRPr="00D036EA">
        <w:rPr>
          <w:rFonts w:asciiTheme="majorBidi" w:hAnsiTheme="majorBidi" w:cstheme="majorBidi"/>
          <w:i/>
          <w:iCs/>
          <w:color w:val="001320"/>
          <w:sz w:val="20"/>
          <w:szCs w:val="20"/>
          <w:shd w:val="clear" w:color="auto" w:fill="FDFEFF"/>
          <w:lang w:val="pt-BR"/>
        </w:rPr>
        <w:t xml:space="preserve"> quando, a si próprio se tornou </w:t>
      </w:r>
      <w:r w:rsidR="00251D9E" w:rsidRPr="00D036EA">
        <w:rPr>
          <w:rFonts w:asciiTheme="majorBidi" w:hAnsiTheme="majorBidi" w:cstheme="majorBidi"/>
          <w:b/>
          <w:bCs/>
          <w:i/>
          <w:iCs/>
          <w:color w:val="0000CC"/>
          <w:sz w:val="20"/>
          <w:szCs w:val="20"/>
          <w:shd w:val="clear" w:color="auto" w:fill="FDFEFF"/>
          <w:lang w:val="pt-BR"/>
        </w:rPr>
        <w:t>maldição</w:t>
      </w:r>
      <w:r w:rsidR="00251D9E" w:rsidRPr="00D036EA">
        <w:rPr>
          <w:rFonts w:asciiTheme="majorBidi" w:hAnsiTheme="majorBidi" w:cstheme="majorBidi"/>
          <w:i/>
          <w:iCs/>
          <w:color w:val="001320"/>
          <w:sz w:val="20"/>
          <w:szCs w:val="20"/>
          <w:shd w:val="clear" w:color="auto" w:fill="FDFEFF"/>
          <w:lang w:val="pt-BR"/>
        </w:rPr>
        <w:t xml:space="preserve"> em nosso lugar, pois como está escrito: “Maldito todo aquele que for pendurado num madeiro</w:t>
      </w:r>
      <w:r w:rsidRPr="00D036EA">
        <w:rPr>
          <w:rFonts w:asciiTheme="majorBidi" w:hAnsiTheme="majorBidi" w:cstheme="majorBidi"/>
          <w:b/>
          <w:bCs/>
          <w:i/>
          <w:iCs/>
          <w:sz w:val="20"/>
          <w:szCs w:val="20"/>
          <w:lang w:val="pt-BR"/>
        </w:rPr>
        <w:t xml:space="preserve">” </w:t>
      </w:r>
      <w:r w:rsidRPr="00D036EA">
        <w:rPr>
          <w:rFonts w:asciiTheme="majorBidi" w:hAnsiTheme="majorBidi" w:cstheme="majorBidi"/>
          <w:i/>
          <w:iCs/>
          <w:sz w:val="20"/>
          <w:szCs w:val="20"/>
          <w:shd w:val="clear" w:color="auto" w:fill="FFFFFF"/>
          <w:lang w:val="pt-BR"/>
        </w:rPr>
        <w:t>(</w:t>
      </w:r>
      <w:r w:rsidR="00251D9E" w:rsidRPr="00D036EA">
        <w:rPr>
          <w:rFonts w:asciiTheme="majorBidi" w:hAnsiTheme="majorBidi" w:cstheme="majorBidi"/>
          <w:i/>
          <w:iCs/>
          <w:sz w:val="20"/>
          <w:szCs w:val="20"/>
          <w:shd w:val="clear" w:color="auto" w:fill="FFFFFF"/>
          <w:lang w:val="pt-BR"/>
        </w:rPr>
        <w:t>Gálatas</w:t>
      </w:r>
      <w:r w:rsidRPr="00D036EA">
        <w:rPr>
          <w:rFonts w:asciiTheme="majorBidi" w:hAnsiTheme="majorBidi" w:cstheme="majorBidi"/>
          <w:i/>
          <w:iCs/>
          <w:sz w:val="20"/>
          <w:szCs w:val="20"/>
          <w:shd w:val="clear" w:color="auto" w:fill="FFFFFF"/>
          <w:lang w:val="pt-BR"/>
        </w:rPr>
        <w:t>, 3:13).</w:t>
      </w:r>
    </w:p>
    <w:p w14:paraId="531769A7" w14:textId="77777777" w:rsidR="00AD6F85" w:rsidRPr="00D036EA" w:rsidRDefault="0058430F" w:rsidP="00C552BA">
      <w:pPr>
        <w:pStyle w:val="NormalWeb"/>
        <w:shd w:val="clear" w:color="auto" w:fill="FFFFFF"/>
        <w:spacing w:before="60" w:beforeAutospacing="0" w:after="60" w:afterAutospacing="0"/>
        <w:ind w:firstLine="270"/>
        <w:jc w:val="both"/>
        <w:rPr>
          <w:rFonts w:asciiTheme="majorBidi" w:hAnsiTheme="majorBidi" w:cstheme="majorBidi"/>
          <w:color w:val="000000" w:themeColor="text1"/>
          <w:sz w:val="20"/>
          <w:szCs w:val="20"/>
          <w:lang w:val="pt-BR"/>
        </w:rPr>
      </w:pPr>
      <w:r w:rsidRPr="00D036EA">
        <w:rPr>
          <w:rFonts w:asciiTheme="majorBidi" w:hAnsiTheme="majorBidi" w:cstheme="majorBidi"/>
          <w:sz w:val="20"/>
          <w:szCs w:val="20"/>
          <w:lang w:val="pt-BR"/>
        </w:rPr>
        <w:t>Ao contrário da presunção filosófica de Paulo sobre a crucificação e redenção, ambos: Antigo Testamento e Jesus (PECE) no Novo Testamento, enfatizam a importância do compromisso com a Lei de Deus e até consideram amaldiçoados aqueles que não aplicam a Lei de Deus</w:t>
      </w:r>
      <w:r w:rsidR="007D13DF" w:rsidRPr="00D036EA">
        <w:rPr>
          <w:rFonts w:asciiTheme="majorBidi" w:hAnsiTheme="majorBidi" w:cstheme="majorBidi"/>
          <w:color w:val="000000" w:themeColor="text1"/>
          <w:sz w:val="20"/>
          <w:szCs w:val="20"/>
          <w:lang w:val="pt-BR"/>
        </w:rPr>
        <w:t>.</w:t>
      </w:r>
    </w:p>
    <w:p w14:paraId="443D0475" w14:textId="77777777" w:rsidR="00AD6F85" w:rsidRPr="00D036EA" w:rsidRDefault="00AD6F85" w:rsidP="00DC6B16">
      <w:pPr>
        <w:pStyle w:val="NormalWeb"/>
        <w:shd w:val="clear" w:color="auto" w:fill="FFFFFF"/>
        <w:spacing w:before="70" w:beforeAutospacing="0" w:after="70" w:afterAutospacing="0"/>
        <w:ind w:left="180"/>
        <w:jc w:val="both"/>
        <w:rPr>
          <w:rFonts w:asciiTheme="majorBidi" w:hAnsiTheme="majorBidi" w:cstheme="majorBidi"/>
          <w:i/>
          <w:iCs/>
          <w:color w:val="000000" w:themeColor="text1"/>
          <w:sz w:val="20"/>
          <w:szCs w:val="20"/>
          <w:lang w:val="pt-BR"/>
        </w:rPr>
      </w:pPr>
      <w:r w:rsidRPr="00D036EA">
        <w:rPr>
          <w:rFonts w:asciiTheme="majorBidi" w:hAnsiTheme="majorBidi" w:cstheme="majorBidi"/>
          <w:i/>
          <w:iCs/>
          <w:sz w:val="20"/>
          <w:szCs w:val="20"/>
          <w:shd w:val="clear" w:color="auto" w:fill="FFFFFF"/>
          <w:lang w:val="pt-BR"/>
        </w:rPr>
        <w:t>“</w:t>
      </w:r>
      <w:r w:rsidR="00251D9E" w:rsidRPr="00D036EA">
        <w:rPr>
          <w:rStyle w:val="maintext"/>
          <w:rFonts w:asciiTheme="majorBidi" w:hAnsiTheme="majorBidi" w:cstheme="majorBidi"/>
          <w:b/>
          <w:bCs/>
          <w:i/>
          <w:iCs/>
          <w:color w:val="0000CC"/>
          <w:sz w:val="20"/>
          <w:szCs w:val="20"/>
          <w:shd w:val="clear" w:color="auto" w:fill="FDFEFF"/>
          <w:lang w:val="pt-BR"/>
        </w:rPr>
        <w:t>Maldita</w:t>
      </w:r>
      <w:r w:rsidR="00251D9E" w:rsidRPr="00D036EA">
        <w:rPr>
          <w:rStyle w:val="maintext"/>
          <w:rFonts w:asciiTheme="majorBidi" w:hAnsiTheme="majorBidi" w:cstheme="majorBidi"/>
          <w:i/>
          <w:iCs/>
          <w:color w:val="001320"/>
          <w:sz w:val="20"/>
          <w:szCs w:val="20"/>
          <w:shd w:val="clear" w:color="auto" w:fill="FDFEFF"/>
          <w:lang w:val="pt-BR"/>
        </w:rPr>
        <w:t xml:space="preserve"> seja </w:t>
      </w:r>
      <w:r w:rsidR="00251D9E" w:rsidRPr="00D036EA">
        <w:rPr>
          <w:rStyle w:val="maintext"/>
          <w:rFonts w:asciiTheme="majorBidi" w:hAnsiTheme="majorBidi" w:cstheme="majorBidi"/>
          <w:b/>
          <w:bCs/>
          <w:i/>
          <w:iCs/>
          <w:color w:val="0000CC"/>
          <w:sz w:val="20"/>
          <w:szCs w:val="20"/>
          <w:shd w:val="clear" w:color="auto" w:fill="FDFEFF"/>
          <w:lang w:val="pt-BR"/>
        </w:rPr>
        <w:t>toda pessoa que não puser em prática</w:t>
      </w:r>
      <w:r w:rsidR="00251D9E" w:rsidRPr="00D036EA">
        <w:rPr>
          <w:rStyle w:val="maintext"/>
          <w:rFonts w:asciiTheme="majorBidi" w:hAnsiTheme="majorBidi" w:cstheme="majorBidi"/>
          <w:i/>
          <w:iCs/>
          <w:color w:val="001320"/>
          <w:sz w:val="20"/>
          <w:szCs w:val="20"/>
          <w:shd w:val="clear" w:color="auto" w:fill="FDFEFF"/>
          <w:lang w:val="pt-BR"/>
        </w:rPr>
        <w:t xml:space="preserve"> as palavras desta </w:t>
      </w:r>
      <w:r w:rsidR="00251D9E" w:rsidRPr="00D036EA">
        <w:rPr>
          <w:rStyle w:val="maintext"/>
          <w:rFonts w:asciiTheme="majorBidi" w:hAnsiTheme="majorBidi" w:cstheme="majorBidi"/>
          <w:b/>
          <w:bCs/>
          <w:i/>
          <w:iCs/>
          <w:color w:val="0000CC"/>
          <w:sz w:val="20"/>
          <w:szCs w:val="20"/>
          <w:shd w:val="clear" w:color="auto" w:fill="FDFEFF"/>
          <w:lang w:val="pt-BR"/>
        </w:rPr>
        <w:t>Lei</w:t>
      </w:r>
      <w:r w:rsidR="00251D9E" w:rsidRPr="00D036EA">
        <w:rPr>
          <w:rStyle w:val="maintext"/>
          <w:rFonts w:asciiTheme="majorBidi" w:hAnsiTheme="majorBidi" w:cstheme="majorBidi"/>
          <w:i/>
          <w:iCs/>
          <w:color w:val="001320"/>
          <w:sz w:val="20"/>
          <w:szCs w:val="20"/>
          <w:shd w:val="clear" w:color="auto" w:fill="FDFEFF"/>
          <w:lang w:val="pt-BR"/>
        </w:rPr>
        <w:t>! E todo o povo pactuará, respondendo:</w:t>
      </w:r>
      <w:r w:rsidR="00251D9E" w:rsidRPr="00D036EA">
        <w:rPr>
          <w:rStyle w:val="apple-converted-space"/>
          <w:rFonts w:asciiTheme="majorBidi" w:hAnsiTheme="majorBidi" w:cstheme="majorBidi"/>
          <w:i/>
          <w:iCs/>
          <w:color w:val="001320"/>
          <w:sz w:val="20"/>
          <w:szCs w:val="20"/>
          <w:shd w:val="clear" w:color="auto" w:fill="FDFEFF"/>
          <w:lang w:val="pt-BR"/>
        </w:rPr>
        <w:t> </w:t>
      </w:r>
      <w:r w:rsidR="00251D9E" w:rsidRPr="00D036EA">
        <w:rPr>
          <w:rStyle w:val="maintext"/>
          <w:rFonts w:asciiTheme="majorBidi" w:hAnsiTheme="majorBidi" w:cstheme="majorBidi"/>
          <w:i/>
          <w:iCs/>
          <w:color w:val="001320"/>
          <w:sz w:val="20"/>
          <w:szCs w:val="20"/>
          <w:shd w:val="clear" w:color="auto" w:fill="FDFEFF"/>
          <w:lang w:val="pt-BR"/>
        </w:rPr>
        <w:t>Amém, é verdade, assim seja!</w:t>
      </w:r>
      <w:r w:rsidRPr="00D036EA">
        <w:rPr>
          <w:rFonts w:asciiTheme="majorBidi" w:hAnsiTheme="majorBidi" w:cstheme="majorBidi"/>
          <w:i/>
          <w:iCs/>
          <w:sz w:val="20"/>
          <w:szCs w:val="20"/>
          <w:shd w:val="clear" w:color="auto" w:fill="FFFFFF"/>
          <w:lang w:val="pt-BR"/>
        </w:rPr>
        <w:t>” (</w:t>
      </w:r>
      <w:r w:rsidR="00251D9E" w:rsidRPr="00D036EA">
        <w:rPr>
          <w:rFonts w:asciiTheme="majorBidi" w:hAnsiTheme="majorBidi" w:cstheme="majorBidi"/>
          <w:i/>
          <w:iCs/>
          <w:color w:val="000000"/>
          <w:sz w:val="20"/>
          <w:szCs w:val="20"/>
          <w:shd w:val="clear" w:color="auto" w:fill="FFFFFF"/>
          <w:lang w:val="pt-BR"/>
        </w:rPr>
        <w:t>Deuteronômio</w:t>
      </w:r>
      <w:r w:rsidRPr="00D036EA">
        <w:rPr>
          <w:rFonts w:asciiTheme="majorBidi" w:hAnsiTheme="majorBidi" w:cstheme="majorBidi"/>
          <w:i/>
          <w:iCs/>
          <w:color w:val="000000"/>
          <w:sz w:val="20"/>
          <w:szCs w:val="20"/>
          <w:shd w:val="clear" w:color="auto" w:fill="FFFFFF"/>
          <w:lang w:val="pt-BR"/>
        </w:rPr>
        <w:t>,</w:t>
      </w:r>
      <w:r w:rsidRPr="00D036EA">
        <w:rPr>
          <w:rFonts w:asciiTheme="majorBidi" w:hAnsiTheme="majorBidi" w:cstheme="majorBidi"/>
          <w:i/>
          <w:iCs/>
          <w:sz w:val="20"/>
          <w:szCs w:val="20"/>
          <w:shd w:val="clear" w:color="auto" w:fill="FFFFFF"/>
          <w:lang w:val="pt-BR"/>
        </w:rPr>
        <w:t xml:space="preserve"> 27:26).</w:t>
      </w:r>
    </w:p>
    <w:p w14:paraId="73E0DFB5" w14:textId="7488C427" w:rsidR="00AD6F85" w:rsidRPr="00D036EA" w:rsidRDefault="005240A2" w:rsidP="00DC6B16">
      <w:pPr>
        <w:pStyle w:val="NormalWeb"/>
        <w:shd w:val="clear" w:color="auto" w:fill="FFFFFF"/>
        <w:spacing w:before="70" w:beforeAutospacing="0" w:after="70" w:afterAutospacing="0"/>
        <w:ind w:left="180"/>
        <w:jc w:val="both"/>
        <w:rPr>
          <w:rFonts w:asciiTheme="majorBidi" w:hAnsiTheme="majorBidi" w:cstheme="majorBidi"/>
          <w:i/>
          <w:iCs/>
          <w:sz w:val="20"/>
          <w:szCs w:val="20"/>
          <w:shd w:val="clear" w:color="auto" w:fill="FFFFFF"/>
          <w:lang w:val="pt-BR"/>
        </w:rPr>
      </w:pPr>
      <w:r>
        <w:rPr>
          <w:rFonts w:asciiTheme="majorBidi" w:hAnsiTheme="majorBidi" w:cstheme="majorBidi"/>
          <w:i/>
          <w:iCs/>
          <w:sz w:val="20"/>
          <w:szCs w:val="20"/>
          <w:shd w:val="clear" w:color="auto" w:fill="FFFFFF"/>
          <w:lang w:val="pt-BR"/>
        </w:rPr>
        <w:t>“</w:t>
      </w:r>
      <w:r w:rsidR="00251D9E" w:rsidRPr="00D036EA">
        <w:rPr>
          <w:rFonts w:asciiTheme="majorBidi" w:hAnsiTheme="majorBidi" w:cstheme="majorBidi"/>
          <w:i/>
          <w:iCs/>
          <w:color w:val="001320"/>
          <w:sz w:val="20"/>
          <w:szCs w:val="20"/>
          <w:shd w:val="clear" w:color="auto" w:fill="FDFEFF"/>
          <w:lang w:val="pt-BR"/>
        </w:rPr>
        <w:t xml:space="preserve">Não penseis que vim destruir a Lei ou os Profetas. </w:t>
      </w:r>
      <w:r w:rsidR="00251D9E" w:rsidRPr="00D036EA">
        <w:rPr>
          <w:rFonts w:asciiTheme="majorBidi" w:hAnsiTheme="majorBidi" w:cstheme="majorBidi"/>
          <w:b/>
          <w:bCs/>
          <w:i/>
          <w:iCs/>
          <w:color w:val="0000CC"/>
          <w:sz w:val="20"/>
          <w:szCs w:val="20"/>
          <w:shd w:val="clear" w:color="auto" w:fill="FDFEFF"/>
          <w:lang w:val="pt-BR"/>
        </w:rPr>
        <w:t>Eu não vim para anular, mas para cumprir</w:t>
      </w:r>
      <w:r>
        <w:rPr>
          <w:rFonts w:asciiTheme="majorBidi" w:hAnsiTheme="majorBidi" w:cstheme="majorBidi"/>
          <w:i/>
          <w:iCs/>
          <w:sz w:val="20"/>
          <w:szCs w:val="20"/>
          <w:shd w:val="clear" w:color="auto" w:fill="FFFFFF"/>
          <w:lang w:val="pt-BR"/>
        </w:rPr>
        <w:t>”</w:t>
      </w:r>
      <w:r w:rsidR="00AD6F85" w:rsidRPr="00D036EA">
        <w:rPr>
          <w:rFonts w:asciiTheme="majorBidi" w:hAnsiTheme="majorBidi" w:cstheme="majorBidi"/>
          <w:i/>
          <w:iCs/>
          <w:sz w:val="20"/>
          <w:szCs w:val="20"/>
          <w:shd w:val="clear" w:color="auto" w:fill="FFFFFF"/>
          <w:lang w:val="pt-BR"/>
        </w:rPr>
        <w:t> (</w:t>
      </w:r>
      <w:r w:rsidR="00251D9E" w:rsidRPr="00D036EA">
        <w:rPr>
          <w:rFonts w:asciiTheme="majorBidi" w:hAnsiTheme="majorBidi" w:cstheme="majorBidi"/>
          <w:i/>
          <w:iCs/>
          <w:sz w:val="20"/>
          <w:szCs w:val="20"/>
          <w:shd w:val="clear" w:color="auto" w:fill="FFFFFF"/>
          <w:lang w:val="pt-BR"/>
        </w:rPr>
        <w:t>Mateus</w:t>
      </w:r>
      <w:r w:rsidR="006D4EA2" w:rsidRPr="00D036EA">
        <w:rPr>
          <w:rFonts w:asciiTheme="majorBidi" w:hAnsiTheme="majorBidi" w:cstheme="majorBidi"/>
          <w:i/>
          <w:iCs/>
          <w:sz w:val="20"/>
          <w:szCs w:val="20"/>
          <w:shd w:val="clear" w:color="auto" w:fill="FFFFFF"/>
          <w:lang w:val="pt-BR"/>
        </w:rPr>
        <w:t>,</w:t>
      </w:r>
      <w:r w:rsidR="00AD6F85" w:rsidRPr="00D036EA">
        <w:rPr>
          <w:rFonts w:asciiTheme="majorBidi" w:hAnsiTheme="majorBidi" w:cstheme="majorBidi"/>
          <w:i/>
          <w:iCs/>
          <w:sz w:val="20"/>
          <w:szCs w:val="20"/>
          <w:shd w:val="clear" w:color="auto" w:fill="FFFFFF"/>
          <w:lang w:val="pt-BR"/>
        </w:rPr>
        <w:t xml:space="preserve"> 5:17). </w:t>
      </w:r>
    </w:p>
    <w:p w14:paraId="14F30F7A" w14:textId="6CDBA149" w:rsidR="00AD6F85" w:rsidRPr="00D036EA" w:rsidRDefault="005240A2" w:rsidP="00DC6B16">
      <w:pPr>
        <w:pStyle w:val="NormalWeb"/>
        <w:shd w:val="clear" w:color="auto" w:fill="FFFFFF"/>
        <w:spacing w:before="70" w:beforeAutospacing="0" w:after="70" w:afterAutospacing="0"/>
        <w:ind w:left="180"/>
        <w:jc w:val="both"/>
        <w:rPr>
          <w:rFonts w:asciiTheme="majorBidi" w:hAnsiTheme="majorBidi" w:cstheme="majorBidi"/>
          <w:i/>
          <w:iCs/>
          <w:sz w:val="20"/>
          <w:szCs w:val="20"/>
          <w:shd w:val="clear" w:color="auto" w:fill="FFFFFF"/>
          <w:lang w:val="pt-BR"/>
        </w:rPr>
      </w:pPr>
      <w:r>
        <w:rPr>
          <w:rFonts w:asciiTheme="majorBidi" w:hAnsiTheme="majorBidi" w:cstheme="majorBidi"/>
          <w:i/>
          <w:iCs/>
          <w:sz w:val="20"/>
          <w:szCs w:val="20"/>
          <w:shd w:val="clear" w:color="auto" w:fill="FFFFFF"/>
          <w:lang w:val="pt-BR"/>
        </w:rPr>
        <w:t>“</w:t>
      </w:r>
      <w:r w:rsidR="00251D9E" w:rsidRPr="00D036EA">
        <w:rPr>
          <w:rFonts w:asciiTheme="majorBidi" w:hAnsiTheme="majorBidi" w:cstheme="majorBidi"/>
          <w:i/>
          <w:iCs/>
          <w:color w:val="001320"/>
          <w:sz w:val="20"/>
          <w:szCs w:val="20"/>
          <w:shd w:val="clear" w:color="auto" w:fill="FDFEFF"/>
          <w:lang w:val="pt-BR"/>
        </w:rPr>
        <w:t xml:space="preserve">E, quanto a esse povo comum, </w:t>
      </w:r>
      <w:r w:rsidR="00251D9E" w:rsidRPr="00D036EA">
        <w:rPr>
          <w:rFonts w:asciiTheme="majorBidi" w:hAnsiTheme="majorBidi" w:cstheme="majorBidi"/>
          <w:b/>
          <w:bCs/>
          <w:i/>
          <w:iCs/>
          <w:color w:val="0000CC"/>
          <w:sz w:val="20"/>
          <w:szCs w:val="20"/>
          <w:shd w:val="clear" w:color="auto" w:fill="FDFEFF"/>
          <w:lang w:val="pt-BR"/>
        </w:rPr>
        <w:t>que nada sabe da Lei, são uns malditos</w:t>
      </w:r>
      <w:r w:rsidR="00251D9E" w:rsidRPr="00D036EA">
        <w:rPr>
          <w:rFonts w:asciiTheme="majorBidi" w:hAnsiTheme="majorBidi" w:cstheme="majorBidi"/>
          <w:i/>
          <w:iCs/>
          <w:color w:val="001320"/>
          <w:sz w:val="20"/>
          <w:szCs w:val="20"/>
          <w:shd w:val="clear" w:color="auto" w:fill="FDFEFF"/>
          <w:lang w:val="pt-BR"/>
        </w:rPr>
        <w:t>!</w:t>
      </w:r>
      <w:r>
        <w:rPr>
          <w:rFonts w:asciiTheme="majorBidi" w:hAnsiTheme="majorBidi" w:cstheme="majorBidi"/>
          <w:i/>
          <w:iCs/>
          <w:sz w:val="20"/>
          <w:szCs w:val="20"/>
          <w:shd w:val="clear" w:color="auto" w:fill="FFFFFF"/>
          <w:lang w:val="pt-BR"/>
        </w:rPr>
        <w:t>”</w:t>
      </w:r>
      <w:r w:rsidR="00AD6F85" w:rsidRPr="00D036EA">
        <w:rPr>
          <w:rFonts w:asciiTheme="majorBidi" w:hAnsiTheme="majorBidi" w:cstheme="majorBidi"/>
          <w:i/>
          <w:iCs/>
          <w:sz w:val="20"/>
          <w:szCs w:val="20"/>
          <w:shd w:val="clear" w:color="auto" w:fill="FFFFFF"/>
          <w:lang w:val="pt-BR"/>
        </w:rPr>
        <w:t> (</w:t>
      </w:r>
      <w:r w:rsidR="00251D9E" w:rsidRPr="00D036EA">
        <w:rPr>
          <w:rFonts w:asciiTheme="majorBidi" w:hAnsiTheme="majorBidi" w:cstheme="majorBidi"/>
          <w:i/>
          <w:iCs/>
          <w:sz w:val="20"/>
          <w:szCs w:val="20"/>
          <w:shd w:val="clear" w:color="auto" w:fill="FFFFFF"/>
          <w:lang w:val="pt-BR"/>
        </w:rPr>
        <w:t>João</w:t>
      </w:r>
      <w:r w:rsidR="003C12EE" w:rsidRPr="00D036EA">
        <w:rPr>
          <w:rFonts w:asciiTheme="majorBidi" w:hAnsiTheme="majorBidi" w:cstheme="majorBidi"/>
          <w:i/>
          <w:iCs/>
          <w:sz w:val="20"/>
          <w:szCs w:val="20"/>
          <w:shd w:val="clear" w:color="auto" w:fill="FFFFFF"/>
          <w:lang w:val="pt-BR"/>
        </w:rPr>
        <w:t>,</w:t>
      </w:r>
      <w:r w:rsidR="00AD6F85" w:rsidRPr="00D036EA">
        <w:rPr>
          <w:rFonts w:asciiTheme="majorBidi" w:hAnsiTheme="majorBidi" w:cstheme="majorBidi"/>
          <w:i/>
          <w:iCs/>
          <w:sz w:val="20"/>
          <w:szCs w:val="20"/>
          <w:shd w:val="clear" w:color="auto" w:fill="FFFFFF"/>
          <w:lang w:val="pt-BR"/>
        </w:rPr>
        <w:t xml:space="preserve"> 7:49).</w:t>
      </w:r>
    </w:p>
    <w:p w14:paraId="4BA58460" w14:textId="77777777" w:rsidR="004F40F3" w:rsidRPr="00D036EA" w:rsidRDefault="00AB5681" w:rsidP="0091436F">
      <w:pPr>
        <w:pStyle w:val="NormalWeb"/>
        <w:shd w:val="clear" w:color="auto" w:fill="FFFFFF"/>
        <w:spacing w:before="60" w:beforeAutospacing="0" w:after="40" w:afterAutospacing="0"/>
        <w:jc w:val="both"/>
        <w:outlineLvl w:val="0"/>
        <w:rPr>
          <w:rFonts w:asciiTheme="majorBidi" w:hAnsiTheme="majorBidi" w:cstheme="majorBidi"/>
          <w:b/>
          <w:bCs/>
          <w:i/>
          <w:iCs/>
          <w:sz w:val="26"/>
          <w:szCs w:val="26"/>
          <w:lang w:val="pt-BR"/>
        </w:rPr>
      </w:pPr>
      <w:r w:rsidRPr="00D036EA">
        <w:rPr>
          <w:rFonts w:asciiTheme="majorBidi" w:hAnsiTheme="majorBidi" w:cstheme="majorBidi"/>
          <w:b/>
          <w:bCs/>
          <w:i/>
          <w:iCs/>
          <w:sz w:val="26"/>
          <w:szCs w:val="26"/>
          <w:lang w:val="pt-BR"/>
        </w:rPr>
        <w:t>A quem você seguiria</w:t>
      </w:r>
      <w:r w:rsidR="004F40F3" w:rsidRPr="00D036EA">
        <w:rPr>
          <w:rFonts w:asciiTheme="majorBidi" w:hAnsiTheme="majorBidi" w:cstheme="majorBidi"/>
          <w:b/>
          <w:bCs/>
          <w:i/>
          <w:iCs/>
          <w:sz w:val="26"/>
          <w:szCs w:val="26"/>
          <w:lang w:val="pt-BR"/>
        </w:rPr>
        <w:t>?</w:t>
      </w:r>
    </w:p>
    <w:p w14:paraId="27D4348A" w14:textId="4DB7B164" w:rsidR="00AB5681" w:rsidRPr="00D036EA" w:rsidRDefault="00AB5681" w:rsidP="0091436F">
      <w:pPr>
        <w:spacing w:after="60" w:line="240" w:lineRule="auto"/>
        <w:ind w:firstLine="180"/>
        <w:jc w:val="both"/>
        <w:rPr>
          <w:rFonts w:asciiTheme="majorBidi" w:hAnsiTheme="majorBidi" w:cstheme="majorBidi"/>
          <w:sz w:val="20"/>
          <w:szCs w:val="20"/>
          <w:lang w:val="pt-BR"/>
        </w:rPr>
      </w:pPr>
      <w:r w:rsidRPr="00D036EA">
        <w:rPr>
          <w:rFonts w:asciiTheme="majorBidi" w:hAnsiTheme="majorBidi" w:cstheme="majorBidi"/>
          <w:sz w:val="20"/>
          <w:szCs w:val="20"/>
          <w:lang w:val="pt-BR"/>
        </w:rPr>
        <w:t xml:space="preserve">Podemos concluir que nós </w:t>
      </w:r>
      <w:r w:rsidRPr="00D036EA">
        <w:rPr>
          <w:rFonts w:asciiTheme="majorBidi" w:hAnsiTheme="majorBidi" w:cstheme="majorBidi"/>
          <w:b/>
          <w:bCs/>
          <w:color w:val="0000CC"/>
          <w:sz w:val="20"/>
          <w:szCs w:val="20"/>
          <w:lang w:val="pt-BR"/>
        </w:rPr>
        <w:t>temos duas versões de religiões cristãs</w:t>
      </w:r>
      <w:r w:rsidRPr="00D036EA">
        <w:rPr>
          <w:rFonts w:asciiTheme="majorBidi" w:hAnsiTheme="majorBidi" w:cstheme="majorBidi"/>
          <w:sz w:val="20"/>
          <w:szCs w:val="20"/>
          <w:lang w:val="pt-BR"/>
        </w:rPr>
        <w:t>: uma pertencente a Jesus (P</w:t>
      </w:r>
      <w:r w:rsidR="0078412B">
        <w:rPr>
          <w:rFonts w:asciiTheme="majorBidi" w:hAnsiTheme="majorBidi" w:cstheme="majorBidi"/>
          <w:sz w:val="20"/>
          <w:szCs w:val="20"/>
          <w:lang w:val="pt-BR"/>
        </w:rPr>
        <w:t>ECE) e</w:t>
      </w:r>
      <w:r w:rsidRPr="00D036EA">
        <w:rPr>
          <w:rFonts w:asciiTheme="majorBidi" w:hAnsiTheme="majorBidi" w:cstheme="majorBidi"/>
          <w:sz w:val="20"/>
          <w:szCs w:val="20"/>
          <w:lang w:val="pt-BR"/>
        </w:rPr>
        <w:t xml:space="preserve"> outra a Paulo.</w:t>
      </w:r>
      <w:r w:rsidR="005240A2">
        <w:rPr>
          <w:rFonts w:asciiTheme="majorBidi" w:hAnsiTheme="majorBidi" w:cstheme="majorBidi"/>
          <w:sz w:val="20"/>
          <w:szCs w:val="20"/>
          <w:lang w:val="pt-BR"/>
        </w:rPr>
        <w:t xml:space="preserve"> </w:t>
      </w:r>
      <w:r w:rsidRPr="00D036EA">
        <w:rPr>
          <w:rFonts w:asciiTheme="majorBidi" w:hAnsiTheme="majorBidi" w:cstheme="majorBidi"/>
          <w:sz w:val="20"/>
          <w:szCs w:val="20"/>
          <w:lang w:val="pt-BR"/>
        </w:rPr>
        <w:t>Infelizmente, em 325</w:t>
      </w:r>
      <w:r w:rsidR="0078412B">
        <w:rPr>
          <w:rFonts w:asciiTheme="majorBidi" w:hAnsiTheme="majorBidi" w:cstheme="majorBidi"/>
          <w:sz w:val="20"/>
          <w:szCs w:val="20"/>
          <w:lang w:val="pt-BR"/>
        </w:rPr>
        <w:t xml:space="preserve"> EC</w:t>
      </w:r>
      <w:r w:rsidRPr="00D036EA">
        <w:rPr>
          <w:rFonts w:asciiTheme="majorBidi" w:hAnsiTheme="majorBidi" w:cstheme="majorBidi"/>
          <w:sz w:val="20"/>
          <w:szCs w:val="20"/>
          <w:lang w:val="pt-BR"/>
        </w:rPr>
        <w:t>, no Conselho de Nicéia a Igreja</w:t>
      </w:r>
      <w:r w:rsidR="0078412B">
        <w:rPr>
          <w:rFonts w:asciiTheme="majorBidi" w:hAnsiTheme="majorBidi" w:cstheme="majorBidi"/>
          <w:sz w:val="20"/>
          <w:szCs w:val="20"/>
          <w:lang w:val="pt-BR"/>
        </w:rPr>
        <w:t xml:space="preserve"> decidiu adotar o Cristianismo P</w:t>
      </w:r>
      <w:r w:rsidRPr="00D036EA">
        <w:rPr>
          <w:rFonts w:asciiTheme="majorBidi" w:hAnsiTheme="majorBidi" w:cstheme="majorBidi"/>
          <w:sz w:val="20"/>
          <w:szCs w:val="20"/>
          <w:lang w:val="pt-BR"/>
        </w:rPr>
        <w:t>aulino.</w:t>
      </w:r>
    </w:p>
    <w:p w14:paraId="12F0478F" w14:textId="293271FA" w:rsidR="00AB5681" w:rsidRPr="00D036EA" w:rsidRDefault="00AB5681" w:rsidP="0091436F">
      <w:pPr>
        <w:spacing w:before="40" w:after="40" w:line="240" w:lineRule="auto"/>
        <w:ind w:firstLine="187"/>
        <w:jc w:val="both"/>
        <w:rPr>
          <w:rFonts w:asciiTheme="majorBidi" w:hAnsiTheme="majorBidi" w:cstheme="majorBidi"/>
          <w:sz w:val="20"/>
          <w:szCs w:val="20"/>
          <w:lang w:val="pt-BR"/>
        </w:rPr>
      </w:pPr>
      <w:r w:rsidRPr="00D036EA">
        <w:rPr>
          <w:rFonts w:asciiTheme="majorBidi" w:hAnsiTheme="majorBidi" w:cstheme="majorBidi"/>
          <w:sz w:val="20"/>
          <w:szCs w:val="20"/>
          <w:lang w:val="pt-BR"/>
        </w:rPr>
        <w:t xml:space="preserve">Portanto, embora o termo cristão </w:t>
      </w:r>
      <w:r w:rsidR="0078412B">
        <w:rPr>
          <w:rFonts w:asciiTheme="majorBidi" w:hAnsiTheme="majorBidi" w:cstheme="majorBidi"/>
          <w:sz w:val="20"/>
          <w:szCs w:val="20"/>
          <w:lang w:val="pt-BR"/>
        </w:rPr>
        <w:t xml:space="preserve">supostamente </w:t>
      </w:r>
      <w:r w:rsidRPr="00D036EA">
        <w:rPr>
          <w:rFonts w:asciiTheme="majorBidi" w:hAnsiTheme="majorBidi" w:cstheme="majorBidi"/>
          <w:sz w:val="20"/>
          <w:szCs w:val="20"/>
          <w:lang w:val="pt-BR"/>
        </w:rPr>
        <w:t xml:space="preserve">signifique um seguidor de Jesus Cristo (PECE), </w:t>
      </w:r>
      <w:r w:rsidRPr="00D036EA">
        <w:rPr>
          <w:rFonts w:asciiTheme="majorBidi" w:hAnsiTheme="majorBidi" w:cstheme="majorBidi"/>
          <w:b/>
          <w:bCs/>
          <w:color w:val="0000CC"/>
          <w:sz w:val="20"/>
          <w:szCs w:val="20"/>
          <w:lang w:val="pt-BR"/>
        </w:rPr>
        <w:t xml:space="preserve">os cristãos de hoje em dia são, </w:t>
      </w:r>
      <w:r w:rsidR="0078412B">
        <w:rPr>
          <w:rFonts w:asciiTheme="majorBidi" w:hAnsiTheme="majorBidi" w:cstheme="majorBidi"/>
          <w:b/>
          <w:bCs/>
          <w:color w:val="0000CC"/>
          <w:sz w:val="20"/>
          <w:szCs w:val="20"/>
          <w:lang w:val="pt-BR"/>
        </w:rPr>
        <w:t>na verdade</w:t>
      </w:r>
      <w:r w:rsidRPr="00D036EA">
        <w:rPr>
          <w:rFonts w:asciiTheme="majorBidi" w:hAnsiTheme="majorBidi" w:cstheme="majorBidi"/>
          <w:b/>
          <w:bCs/>
          <w:color w:val="0000CC"/>
          <w:sz w:val="20"/>
          <w:szCs w:val="20"/>
          <w:lang w:val="pt-BR"/>
        </w:rPr>
        <w:t>, seguidores de Paulo</w:t>
      </w:r>
      <w:r w:rsidRPr="00D036EA">
        <w:rPr>
          <w:rFonts w:asciiTheme="majorBidi" w:hAnsiTheme="majorBidi" w:cstheme="majorBidi"/>
          <w:sz w:val="20"/>
          <w:szCs w:val="20"/>
          <w:lang w:val="pt-BR"/>
        </w:rPr>
        <w:t>.</w:t>
      </w:r>
    </w:p>
    <w:p w14:paraId="26F5FFFC" w14:textId="17488BDE" w:rsidR="001D06B3" w:rsidRDefault="00AB5681" w:rsidP="0091436F">
      <w:pPr>
        <w:pStyle w:val="NormalWeb"/>
        <w:shd w:val="clear" w:color="auto" w:fill="FFFFFF"/>
        <w:spacing w:before="40" w:beforeAutospacing="0" w:after="40" w:afterAutospacing="0"/>
        <w:ind w:firstLine="187"/>
        <w:jc w:val="both"/>
        <w:rPr>
          <w:rFonts w:asciiTheme="majorBidi" w:hAnsiTheme="majorBidi" w:cstheme="majorBidi"/>
          <w:sz w:val="20"/>
          <w:szCs w:val="20"/>
          <w:lang w:val="pt-BR"/>
        </w:rPr>
      </w:pPr>
      <w:r w:rsidRPr="00D036EA">
        <w:rPr>
          <w:rFonts w:asciiTheme="majorBidi" w:hAnsiTheme="majorBidi" w:cstheme="majorBidi"/>
          <w:sz w:val="20"/>
          <w:szCs w:val="20"/>
          <w:lang w:val="pt-BR"/>
        </w:rPr>
        <w:lastRenderedPageBreak/>
        <w:t xml:space="preserve">Aquele que ama Jesus seguiria </w:t>
      </w:r>
      <w:r w:rsidRPr="00D036EA">
        <w:rPr>
          <w:rFonts w:asciiTheme="majorBidi" w:hAnsiTheme="majorBidi" w:cstheme="majorBidi"/>
          <w:b/>
          <w:bCs/>
          <w:color w:val="0000CC"/>
          <w:sz w:val="20"/>
          <w:szCs w:val="20"/>
          <w:lang w:val="pt-BR"/>
        </w:rPr>
        <w:t>Paulo</w:t>
      </w:r>
      <w:r w:rsidRPr="00D036EA">
        <w:rPr>
          <w:rFonts w:asciiTheme="majorBidi" w:hAnsiTheme="majorBidi" w:cstheme="majorBidi"/>
          <w:sz w:val="20"/>
          <w:szCs w:val="20"/>
          <w:lang w:val="pt-BR"/>
        </w:rPr>
        <w:t xml:space="preserve"> embora ele tenha </w:t>
      </w:r>
      <w:r w:rsidRPr="00D036EA">
        <w:rPr>
          <w:rFonts w:asciiTheme="majorBidi" w:hAnsiTheme="majorBidi" w:cstheme="majorBidi"/>
          <w:b/>
          <w:bCs/>
          <w:color w:val="0000CC"/>
          <w:sz w:val="20"/>
          <w:szCs w:val="20"/>
          <w:lang w:val="pt-BR"/>
        </w:rPr>
        <w:t>distorcido a mensagem original de Jesus</w:t>
      </w:r>
      <w:r w:rsidRPr="00D036EA">
        <w:rPr>
          <w:rFonts w:asciiTheme="majorBidi" w:hAnsiTheme="majorBidi" w:cstheme="majorBidi"/>
          <w:sz w:val="20"/>
          <w:szCs w:val="20"/>
          <w:lang w:val="pt-BR"/>
        </w:rPr>
        <w:t xml:space="preserve"> e considerado a Lei de Deus como uma maldição</w:t>
      </w:r>
      <w:r w:rsidR="00270AC5">
        <w:rPr>
          <w:rFonts w:asciiTheme="majorBidi" w:hAnsiTheme="majorBidi" w:cstheme="majorBidi"/>
          <w:sz w:val="20"/>
          <w:szCs w:val="20"/>
          <w:lang w:val="pt-BR"/>
        </w:rPr>
        <w:t>?</w:t>
      </w:r>
    </w:p>
    <w:p w14:paraId="5C3B105E" w14:textId="77777777" w:rsidR="0091436F" w:rsidRPr="0091436F" w:rsidRDefault="0091436F" w:rsidP="0091436F">
      <w:pPr>
        <w:pStyle w:val="NormalWeb"/>
        <w:shd w:val="clear" w:color="auto" w:fill="FFFFFF"/>
        <w:spacing w:before="40" w:beforeAutospacing="0" w:after="40" w:afterAutospacing="0"/>
        <w:ind w:firstLine="187"/>
        <w:jc w:val="both"/>
        <w:rPr>
          <w:rFonts w:asciiTheme="majorBidi" w:hAnsiTheme="majorBidi" w:cstheme="majorBidi"/>
          <w:sz w:val="16"/>
          <w:szCs w:val="16"/>
          <w:lang w:val="pt-BR"/>
        </w:rPr>
      </w:pPr>
    </w:p>
    <w:tbl>
      <w:tblPr>
        <w:tblStyle w:val="TableGrid"/>
        <w:tblW w:w="6444" w:type="dxa"/>
        <w:jc w:val="center"/>
        <w:tblBorders>
          <w:insideH w:val="none" w:sz="0" w:space="0" w:color="auto"/>
          <w:insideV w:val="none" w:sz="0" w:space="0" w:color="auto"/>
        </w:tblBorders>
        <w:tblLayout w:type="fixed"/>
        <w:tblLook w:val="04A0" w:firstRow="1" w:lastRow="0" w:firstColumn="1" w:lastColumn="0" w:noHBand="0" w:noVBand="1"/>
      </w:tblPr>
      <w:tblGrid>
        <w:gridCol w:w="3474"/>
        <w:gridCol w:w="216"/>
        <w:gridCol w:w="2754"/>
      </w:tblGrid>
      <w:tr w:rsidR="00270AC5" w:rsidRPr="0002162E" w14:paraId="497B19E9" w14:textId="77777777" w:rsidTr="0091436F">
        <w:trPr>
          <w:jc w:val="center"/>
        </w:trPr>
        <w:tc>
          <w:tcPr>
            <w:tcW w:w="6444" w:type="dxa"/>
            <w:gridSpan w:val="3"/>
            <w:tcBorders>
              <w:top w:val="single" w:sz="4" w:space="0" w:color="auto"/>
              <w:left w:val="single" w:sz="4" w:space="0" w:color="auto"/>
              <w:bottom w:val="nil"/>
              <w:right w:val="single" w:sz="4" w:space="0" w:color="auto"/>
            </w:tcBorders>
          </w:tcPr>
          <w:p w14:paraId="769EE9C5" w14:textId="408CBAAF" w:rsidR="00270AC5" w:rsidRPr="0002162E" w:rsidRDefault="00270AC5" w:rsidP="0091436F">
            <w:pPr>
              <w:pStyle w:val="img"/>
              <w:spacing w:before="60" w:beforeAutospacing="0" w:after="40" w:afterAutospacing="0"/>
              <w:ind w:left="158" w:right="259"/>
              <w:jc w:val="center"/>
              <w:rPr>
                <w:rFonts w:asciiTheme="majorBidi" w:hAnsiTheme="majorBidi" w:cstheme="majorBidi"/>
                <w:noProof/>
                <w:sz w:val="20"/>
                <w:szCs w:val="20"/>
                <w:lang w:val="pt-BR"/>
              </w:rPr>
            </w:pPr>
            <w:r w:rsidRPr="0002162E">
              <w:rPr>
                <w:rFonts w:asciiTheme="majorBidi" w:hAnsiTheme="majorBidi" w:cstheme="majorBidi"/>
                <w:sz w:val="20"/>
                <w:szCs w:val="20"/>
                <w:lang w:val="pt-BR"/>
              </w:rPr>
              <w:t xml:space="preserve">O tridente era um símbolo de várias trindades pagãs pré-históricas. Após a aprovação da Trindade, no Conselho de </w:t>
            </w:r>
            <w:r w:rsidR="00F835AF" w:rsidRPr="0002162E">
              <w:rPr>
                <w:rFonts w:asciiTheme="majorBidi" w:hAnsiTheme="majorBidi" w:cstheme="majorBidi"/>
                <w:sz w:val="20"/>
                <w:szCs w:val="20"/>
                <w:lang w:val="pt-BR"/>
              </w:rPr>
              <w:t>Nicéia</w:t>
            </w:r>
            <w:r w:rsidRPr="0002162E">
              <w:rPr>
                <w:rFonts w:asciiTheme="majorBidi" w:hAnsiTheme="majorBidi" w:cstheme="majorBidi"/>
                <w:sz w:val="20"/>
                <w:szCs w:val="20"/>
                <w:lang w:val="pt-BR"/>
              </w:rPr>
              <w:t xml:space="preserve"> em 325 d.C, o tridente pagão tornou-se um símbolo cristão</w:t>
            </w:r>
            <w:r w:rsidRPr="0002162E">
              <w:rPr>
                <w:rFonts w:asciiTheme="majorBidi" w:hAnsiTheme="majorBidi" w:cstheme="majorBidi"/>
                <w:noProof/>
                <w:sz w:val="20"/>
                <w:szCs w:val="20"/>
                <w:lang w:val="pt-BR"/>
              </w:rPr>
              <w:t>.</w:t>
            </w:r>
          </w:p>
        </w:tc>
      </w:tr>
      <w:tr w:rsidR="00270AC5" w:rsidRPr="0002162E" w14:paraId="71D84F9B" w14:textId="77777777" w:rsidTr="0091436F">
        <w:trPr>
          <w:jc w:val="center"/>
        </w:trPr>
        <w:tc>
          <w:tcPr>
            <w:tcW w:w="3690" w:type="dxa"/>
            <w:gridSpan w:val="2"/>
            <w:tcBorders>
              <w:top w:val="nil"/>
              <w:left w:val="single" w:sz="4" w:space="0" w:color="auto"/>
              <w:bottom w:val="nil"/>
              <w:right w:val="nil"/>
            </w:tcBorders>
          </w:tcPr>
          <w:p w14:paraId="129DD67D" w14:textId="0512E838" w:rsidR="00270AC5" w:rsidRPr="0002162E" w:rsidRDefault="00270AC5" w:rsidP="0091436F">
            <w:pPr>
              <w:pStyle w:val="img"/>
              <w:spacing w:before="60" w:beforeAutospacing="0" w:after="40" w:afterAutospacing="0"/>
              <w:ind w:firstLine="252"/>
              <w:rPr>
                <w:rFonts w:asciiTheme="majorBidi" w:hAnsiTheme="majorBidi" w:cstheme="majorBidi"/>
                <w:sz w:val="20"/>
                <w:szCs w:val="20"/>
                <w:shd w:val="clear" w:color="auto" w:fill="FFFFFF"/>
                <w:lang w:val="pt-BR"/>
              </w:rPr>
            </w:pPr>
            <w:r w:rsidRPr="0002162E">
              <w:rPr>
                <w:rFonts w:asciiTheme="majorBidi" w:hAnsiTheme="majorBidi" w:cstheme="majorBidi"/>
                <w:noProof/>
                <w:sz w:val="20"/>
                <w:szCs w:val="20"/>
                <w:shd w:val="clear" w:color="auto" w:fill="FFFFFF"/>
              </w:rPr>
              <w:drawing>
                <wp:inline distT="0" distB="0" distL="0" distR="0" wp14:anchorId="43D2FC9E" wp14:editId="1032036E">
                  <wp:extent cx="932122" cy="1307299"/>
                  <wp:effectExtent l="38100" t="19050" r="20378" b="26201"/>
                  <wp:docPr id="11330" name="Picture 37" descr="http://www.mesopotamiangods.com/wp-content/uploads/2015/01/3-Adad-with-divine-weap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www.mesopotamiangods.com/wp-content/uploads/2015/01/3-Adad-with-divine-weapons.jpg"/>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973789" cy="1365737"/>
                          </a:xfrm>
                          <a:prstGeom prst="rect">
                            <a:avLst/>
                          </a:prstGeom>
                          <a:noFill/>
                          <a:ln w="12700" cmpd="sng">
                            <a:solidFill>
                              <a:schemeClr val="tx1"/>
                            </a:solidFill>
                            <a:miter lim="800000"/>
                            <a:headEnd/>
                            <a:tailEnd/>
                          </a:ln>
                          <a:effectLst/>
                        </pic:spPr>
                      </pic:pic>
                    </a:graphicData>
                  </a:graphic>
                </wp:inline>
              </w:drawing>
            </w:r>
            <w:r w:rsidR="001E504B">
              <w:rPr>
                <w:rFonts w:asciiTheme="majorBidi" w:hAnsiTheme="majorBidi" w:cstheme="majorBidi"/>
                <w:noProof/>
                <w:sz w:val="20"/>
                <w:szCs w:val="20"/>
                <w:shd w:val="clear" w:color="auto" w:fill="FFFFFF"/>
              </w:rPr>
              <w:t xml:space="preserve"> </w:t>
            </w:r>
            <w:r w:rsidRPr="0002162E">
              <w:rPr>
                <w:rFonts w:asciiTheme="majorBidi" w:hAnsiTheme="majorBidi" w:cstheme="majorBidi"/>
                <w:noProof/>
                <w:sz w:val="20"/>
                <w:szCs w:val="20"/>
                <w:shd w:val="clear" w:color="auto" w:fill="FFFFFF"/>
              </w:rPr>
              <w:drawing>
                <wp:inline distT="0" distB="0" distL="0" distR="0" wp14:anchorId="69BA581E" wp14:editId="2CD369D7">
                  <wp:extent cx="776427" cy="1317117"/>
                  <wp:effectExtent l="19050" t="19050" r="23673" b="16383"/>
                  <wp:docPr id="11331" name="صورة 12"/>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255" cstate="print"/>
                          <a:srcRect/>
                          <a:stretch>
                            <a:fillRect/>
                          </a:stretch>
                        </pic:blipFill>
                        <pic:spPr bwMode="auto">
                          <a:xfrm>
                            <a:off x="0" y="0"/>
                            <a:ext cx="773952" cy="1312919"/>
                          </a:xfrm>
                          <a:prstGeom prst="rect">
                            <a:avLst/>
                          </a:prstGeom>
                          <a:noFill/>
                          <a:ln w="12700">
                            <a:solidFill>
                              <a:schemeClr val="tx1"/>
                            </a:solidFill>
                            <a:miter lim="800000"/>
                            <a:headEnd/>
                            <a:tailEnd/>
                          </a:ln>
                          <a:effectLst/>
                        </pic:spPr>
                      </pic:pic>
                    </a:graphicData>
                  </a:graphic>
                </wp:inline>
              </w:drawing>
            </w:r>
          </w:p>
        </w:tc>
        <w:tc>
          <w:tcPr>
            <w:tcW w:w="2754" w:type="dxa"/>
            <w:tcBorders>
              <w:top w:val="nil"/>
              <w:left w:val="nil"/>
              <w:bottom w:val="nil"/>
              <w:right w:val="single" w:sz="4" w:space="0" w:color="auto"/>
            </w:tcBorders>
          </w:tcPr>
          <w:p w14:paraId="4C3A40E4" w14:textId="77777777" w:rsidR="00270AC5" w:rsidRPr="0002162E" w:rsidRDefault="00270AC5" w:rsidP="0091436F">
            <w:pPr>
              <w:pStyle w:val="img"/>
              <w:spacing w:before="60" w:beforeAutospacing="0" w:after="40" w:afterAutospacing="0"/>
              <w:jc w:val="center"/>
              <w:rPr>
                <w:rFonts w:asciiTheme="majorBidi" w:hAnsiTheme="majorBidi" w:cstheme="majorBidi"/>
                <w:sz w:val="20"/>
                <w:szCs w:val="20"/>
                <w:shd w:val="clear" w:color="auto" w:fill="FFFFFF"/>
                <w:lang w:val="pt-BR"/>
              </w:rPr>
            </w:pPr>
            <w:r w:rsidRPr="0002162E">
              <w:rPr>
                <w:rFonts w:asciiTheme="majorBidi" w:hAnsiTheme="majorBidi" w:cstheme="majorBidi"/>
                <w:noProof/>
                <w:sz w:val="20"/>
                <w:szCs w:val="20"/>
              </w:rPr>
              <w:drawing>
                <wp:inline distT="0" distB="0" distL="0" distR="0" wp14:anchorId="45902902" wp14:editId="46820BA4">
                  <wp:extent cx="1206886" cy="1323975"/>
                  <wp:effectExtent l="19050" t="19050" r="12314" b="28575"/>
                  <wp:docPr id="11332" name="Picture 2" descr="File:Poseidon Penteskouphia Louvre CA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File:Poseidon Penteskouphia Louvre CA452.jpg"/>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1219201" cy="1337485"/>
                          </a:xfrm>
                          <a:prstGeom prst="rect">
                            <a:avLst/>
                          </a:prstGeom>
                          <a:noFill/>
                          <a:ln w="12700">
                            <a:solidFill>
                              <a:schemeClr val="tx1"/>
                            </a:solidFill>
                          </a:ln>
                          <a:extLst/>
                        </pic:spPr>
                      </pic:pic>
                    </a:graphicData>
                  </a:graphic>
                </wp:inline>
              </w:drawing>
            </w:r>
          </w:p>
        </w:tc>
      </w:tr>
      <w:tr w:rsidR="00270AC5" w:rsidRPr="0002162E" w14:paraId="0382E88C" w14:textId="77777777" w:rsidTr="0091436F">
        <w:trPr>
          <w:jc w:val="center"/>
        </w:trPr>
        <w:tc>
          <w:tcPr>
            <w:tcW w:w="3690" w:type="dxa"/>
            <w:gridSpan w:val="2"/>
            <w:tcBorders>
              <w:top w:val="nil"/>
              <w:left w:val="single" w:sz="4" w:space="0" w:color="auto"/>
              <w:bottom w:val="nil"/>
              <w:right w:val="nil"/>
            </w:tcBorders>
          </w:tcPr>
          <w:p w14:paraId="1272D2EA" w14:textId="77777777" w:rsidR="00270AC5" w:rsidRPr="0002162E" w:rsidRDefault="00270AC5" w:rsidP="0091436F">
            <w:pPr>
              <w:spacing w:after="80"/>
              <w:ind w:left="36" w:right="57"/>
              <w:jc w:val="both"/>
              <w:rPr>
                <w:rFonts w:asciiTheme="majorBidi" w:eastAsia="Times New Roman" w:hAnsiTheme="majorBidi" w:cstheme="majorBidi"/>
                <w:b/>
                <w:bCs/>
                <w:sz w:val="20"/>
                <w:szCs w:val="20"/>
                <w:lang w:val="pt-BR"/>
              </w:rPr>
            </w:pPr>
            <w:r w:rsidRPr="0002162E">
              <w:rPr>
                <w:rFonts w:asciiTheme="majorBidi" w:hAnsiTheme="majorBidi" w:cstheme="majorBidi"/>
                <w:sz w:val="20"/>
                <w:szCs w:val="20"/>
                <w:lang w:val="pt-BR"/>
              </w:rPr>
              <w:t>O deus sumério Hadad (esquerda) e o deus hitita Teshub (direita) com tridentes</w:t>
            </w:r>
            <w:r w:rsidRPr="0002162E">
              <w:rPr>
                <w:rFonts w:asciiTheme="majorBidi" w:hAnsiTheme="majorBidi" w:cstheme="majorBidi"/>
                <w:sz w:val="20"/>
                <w:szCs w:val="20"/>
                <w:shd w:val="clear" w:color="auto" w:fill="FFFFFF"/>
                <w:lang w:val="pt-BR"/>
              </w:rPr>
              <w:t>.</w:t>
            </w:r>
          </w:p>
        </w:tc>
        <w:tc>
          <w:tcPr>
            <w:tcW w:w="2754" w:type="dxa"/>
            <w:tcBorders>
              <w:top w:val="nil"/>
              <w:left w:val="nil"/>
              <w:bottom w:val="nil"/>
              <w:right w:val="single" w:sz="4" w:space="0" w:color="auto"/>
            </w:tcBorders>
          </w:tcPr>
          <w:p w14:paraId="5A121A2C" w14:textId="77777777" w:rsidR="00270AC5" w:rsidRPr="0002162E" w:rsidRDefault="00270AC5" w:rsidP="001C3B88">
            <w:pPr>
              <w:spacing w:after="80"/>
              <w:ind w:left="162" w:right="151"/>
              <w:rPr>
                <w:rFonts w:asciiTheme="majorBidi" w:eastAsia="Times New Roman" w:hAnsiTheme="majorBidi" w:cstheme="majorBidi"/>
                <w:sz w:val="20"/>
                <w:szCs w:val="20"/>
                <w:lang w:val="pt-BR"/>
              </w:rPr>
            </w:pPr>
            <w:r w:rsidRPr="0002162E">
              <w:rPr>
                <w:rFonts w:asciiTheme="majorBidi" w:hAnsiTheme="majorBidi" w:cstheme="majorBidi"/>
                <w:sz w:val="20"/>
                <w:szCs w:val="20"/>
                <w:lang w:val="pt-BR"/>
              </w:rPr>
              <w:t>Netuno, o deus romano do mar, com um tridente.</w:t>
            </w:r>
          </w:p>
        </w:tc>
      </w:tr>
      <w:tr w:rsidR="00270AC5" w:rsidRPr="0002162E" w14:paraId="2469437F" w14:textId="77777777" w:rsidTr="0091436F">
        <w:trPr>
          <w:trHeight w:val="2248"/>
          <w:jc w:val="center"/>
        </w:trPr>
        <w:tc>
          <w:tcPr>
            <w:tcW w:w="3690" w:type="dxa"/>
            <w:gridSpan w:val="2"/>
            <w:tcBorders>
              <w:top w:val="nil"/>
              <w:left w:val="single" w:sz="4" w:space="0" w:color="auto"/>
              <w:bottom w:val="nil"/>
              <w:right w:val="nil"/>
            </w:tcBorders>
          </w:tcPr>
          <w:p w14:paraId="501FFF2D" w14:textId="6ECB373C" w:rsidR="00270AC5" w:rsidRPr="0002162E" w:rsidRDefault="00270AC5" w:rsidP="0091436F">
            <w:pPr>
              <w:spacing w:before="60" w:after="40"/>
              <w:ind w:left="162" w:right="-115" w:firstLine="162"/>
              <w:rPr>
                <w:rFonts w:asciiTheme="majorBidi" w:hAnsiTheme="majorBidi" w:cstheme="majorBidi"/>
                <w:sz w:val="20"/>
                <w:szCs w:val="20"/>
                <w:lang w:val="pt-BR"/>
              </w:rPr>
            </w:pPr>
            <w:r w:rsidRPr="0002162E">
              <w:rPr>
                <w:rFonts w:asciiTheme="majorBidi" w:hAnsiTheme="majorBidi" w:cstheme="majorBidi"/>
                <w:noProof/>
                <w:sz w:val="20"/>
                <w:szCs w:val="20"/>
              </w:rPr>
              <w:drawing>
                <wp:inline distT="0" distB="0" distL="0" distR="0" wp14:anchorId="06056B39" wp14:editId="18EF189D">
                  <wp:extent cx="899770" cy="1439508"/>
                  <wp:effectExtent l="19050" t="19050" r="14630" b="27342"/>
                  <wp:docPr id="11333" name="Picture 306" descr="http://www.masters-table.org/pagan/hindu%20trin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www.masters-table.org/pagan/hindu%20trinity.jpg"/>
                          <pic:cNvPicPr>
                            <a:picLocks noChangeAspect="1" noChangeArrowheads="1"/>
                          </pic:cNvPicPr>
                        </pic:nvPicPr>
                        <pic:blipFill>
                          <a:blip r:embed="rId257">
                            <a:lum contrast="40000"/>
                            <a:extLst>
                              <a:ext uri="{28A0092B-C50C-407E-A947-70E740481C1C}">
                                <a14:useLocalDpi xmlns:a14="http://schemas.microsoft.com/office/drawing/2010/main" val="0"/>
                              </a:ext>
                            </a:extLst>
                          </a:blip>
                          <a:srcRect/>
                          <a:stretch>
                            <a:fillRect/>
                          </a:stretch>
                        </pic:blipFill>
                        <pic:spPr bwMode="auto">
                          <a:xfrm>
                            <a:off x="0" y="0"/>
                            <a:ext cx="909380" cy="1454882"/>
                          </a:xfrm>
                          <a:prstGeom prst="rect">
                            <a:avLst/>
                          </a:prstGeom>
                          <a:noFill/>
                          <a:ln w="12700">
                            <a:solidFill>
                              <a:schemeClr val="tx1"/>
                            </a:solidFill>
                          </a:ln>
                        </pic:spPr>
                      </pic:pic>
                    </a:graphicData>
                  </a:graphic>
                </wp:inline>
              </w:drawing>
            </w:r>
            <w:r w:rsidR="001E504B">
              <w:rPr>
                <w:rFonts w:asciiTheme="majorBidi" w:hAnsiTheme="majorBidi" w:cstheme="majorBidi"/>
                <w:sz w:val="20"/>
                <w:szCs w:val="20"/>
                <w:lang w:val="pt-BR"/>
              </w:rPr>
              <w:t xml:space="preserve"> </w:t>
            </w:r>
            <w:r w:rsidRPr="0002162E">
              <w:rPr>
                <w:rFonts w:asciiTheme="majorBidi" w:hAnsiTheme="majorBidi" w:cstheme="majorBidi"/>
                <w:noProof/>
                <w:sz w:val="20"/>
                <w:szCs w:val="20"/>
              </w:rPr>
              <w:drawing>
                <wp:inline distT="0" distB="0" distL="0" distR="0" wp14:anchorId="27900DA3" wp14:editId="5C67EE72">
                  <wp:extent cx="767114" cy="1458718"/>
                  <wp:effectExtent l="38100" t="19050" r="13936" b="27182"/>
                  <wp:docPr id="11334" name="صورة 28"/>
                  <wp:cNvGraphicFramePr/>
                  <a:graphic xmlns:a="http://schemas.openxmlformats.org/drawingml/2006/main">
                    <a:graphicData uri="http://schemas.openxmlformats.org/drawingml/2006/picture">
                      <pic:pic xmlns:pic="http://schemas.openxmlformats.org/drawingml/2006/picture">
                        <pic:nvPicPr>
                          <pic:cNvPr id="1041" name="Picture 17"/>
                          <pic:cNvPicPr>
                            <a:picLocks noChangeAspect="1" noChangeArrowheads="1"/>
                          </pic:cNvPicPr>
                        </pic:nvPicPr>
                        <pic:blipFill>
                          <a:blip r:embed="rId258" cstate="print">
                            <a:lum bright="10000" contrast="40000"/>
                          </a:blip>
                          <a:srcRect/>
                          <a:stretch>
                            <a:fillRect/>
                          </a:stretch>
                        </pic:blipFill>
                        <pic:spPr bwMode="auto">
                          <a:xfrm>
                            <a:off x="0" y="0"/>
                            <a:ext cx="772041" cy="1468088"/>
                          </a:xfrm>
                          <a:prstGeom prst="rect">
                            <a:avLst/>
                          </a:prstGeom>
                          <a:noFill/>
                          <a:ln w="12700">
                            <a:solidFill>
                              <a:schemeClr val="tx1"/>
                            </a:solidFill>
                            <a:miter lim="800000"/>
                            <a:headEnd/>
                            <a:tailEnd/>
                          </a:ln>
                          <a:effectLst/>
                        </pic:spPr>
                      </pic:pic>
                    </a:graphicData>
                  </a:graphic>
                </wp:inline>
              </w:drawing>
            </w:r>
          </w:p>
        </w:tc>
        <w:tc>
          <w:tcPr>
            <w:tcW w:w="2754" w:type="dxa"/>
            <w:tcBorders>
              <w:top w:val="nil"/>
              <w:left w:val="nil"/>
              <w:bottom w:val="nil"/>
              <w:right w:val="single" w:sz="4" w:space="0" w:color="auto"/>
            </w:tcBorders>
            <w:hideMark/>
          </w:tcPr>
          <w:p w14:paraId="768D43A7" w14:textId="77777777" w:rsidR="00270AC5" w:rsidRPr="0002162E" w:rsidRDefault="00270AC5" w:rsidP="0091436F">
            <w:pPr>
              <w:spacing w:before="60" w:after="40"/>
              <w:ind w:left="-108" w:right="-115"/>
              <w:jc w:val="center"/>
              <w:rPr>
                <w:rFonts w:asciiTheme="majorBidi" w:hAnsiTheme="majorBidi" w:cstheme="majorBidi"/>
                <w:sz w:val="20"/>
                <w:szCs w:val="20"/>
                <w:lang w:val="pt-BR"/>
              </w:rPr>
            </w:pPr>
            <w:r w:rsidRPr="0002162E">
              <w:rPr>
                <w:rFonts w:asciiTheme="majorBidi" w:hAnsiTheme="majorBidi" w:cstheme="majorBidi"/>
                <w:noProof/>
                <w:sz w:val="20"/>
                <w:szCs w:val="20"/>
              </w:rPr>
              <w:drawing>
                <wp:inline distT="0" distB="0" distL="0" distR="0" wp14:anchorId="1A336927" wp14:editId="4155B98F">
                  <wp:extent cx="1182598" cy="1427425"/>
                  <wp:effectExtent l="38100" t="19050" r="17552" b="20375"/>
                  <wp:docPr id="11335" name="Picture 9235" descr="http://www.kotipetripaavola.com/kolmikruu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www.kotipetripaavola.com/kolmikruunu.jpg"/>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1215481" cy="1467116"/>
                          </a:xfrm>
                          <a:prstGeom prst="rect">
                            <a:avLst/>
                          </a:prstGeom>
                          <a:noFill/>
                          <a:ln w="12700" cmpd="sng">
                            <a:solidFill>
                              <a:schemeClr val="tx1"/>
                            </a:solidFill>
                            <a:miter lim="800000"/>
                            <a:headEnd/>
                            <a:tailEnd/>
                          </a:ln>
                          <a:effectLst/>
                        </pic:spPr>
                      </pic:pic>
                    </a:graphicData>
                  </a:graphic>
                </wp:inline>
              </w:drawing>
            </w:r>
          </w:p>
        </w:tc>
      </w:tr>
      <w:tr w:rsidR="00270AC5" w:rsidRPr="0002162E" w14:paraId="15B76BA0" w14:textId="77777777" w:rsidTr="0091436F">
        <w:trPr>
          <w:jc w:val="center"/>
        </w:trPr>
        <w:tc>
          <w:tcPr>
            <w:tcW w:w="3690" w:type="dxa"/>
            <w:gridSpan w:val="2"/>
            <w:tcBorders>
              <w:top w:val="nil"/>
              <w:left w:val="single" w:sz="4" w:space="0" w:color="auto"/>
              <w:bottom w:val="nil"/>
              <w:right w:val="nil"/>
            </w:tcBorders>
          </w:tcPr>
          <w:p w14:paraId="754F3347" w14:textId="78038542" w:rsidR="00270AC5" w:rsidRPr="0002162E" w:rsidRDefault="00F835AF" w:rsidP="0091436F">
            <w:pPr>
              <w:spacing w:after="80"/>
              <w:ind w:left="-113" w:firstLine="162"/>
              <w:jc w:val="center"/>
              <w:rPr>
                <w:rFonts w:asciiTheme="majorBidi" w:hAnsiTheme="majorBidi" w:cstheme="majorBidi"/>
                <w:sz w:val="20"/>
                <w:szCs w:val="20"/>
                <w:lang w:val="pt-BR"/>
              </w:rPr>
            </w:pPr>
            <w:r w:rsidRPr="0002162E">
              <w:rPr>
                <w:rFonts w:asciiTheme="majorBidi" w:hAnsiTheme="majorBidi" w:cstheme="majorBidi"/>
                <w:sz w:val="20"/>
                <w:szCs w:val="20"/>
                <w:lang w:val="pt-BR"/>
              </w:rPr>
              <w:t>D</w:t>
            </w:r>
            <w:r w:rsidR="00270AC5" w:rsidRPr="0002162E">
              <w:rPr>
                <w:rFonts w:asciiTheme="majorBidi" w:hAnsiTheme="majorBidi" w:cstheme="majorBidi"/>
                <w:sz w:val="20"/>
                <w:szCs w:val="20"/>
                <w:lang w:val="pt-BR"/>
              </w:rPr>
              <w:t>euses hindus com tridentes.</w:t>
            </w:r>
          </w:p>
        </w:tc>
        <w:tc>
          <w:tcPr>
            <w:tcW w:w="2754" w:type="dxa"/>
            <w:tcBorders>
              <w:top w:val="nil"/>
              <w:left w:val="nil"/>
              <w:bottom w:val="nil"/>
              <w:right w:val="single" w:sz="4" w:space="0" w:color="auto"/>
            </w:tcBorders>
          </w:tcPr>
          <w:p w14:paraId="7A6F2A51" w14:textId="66CC5BE8" w:rsidR="00270AC5" w:rsidRPr="0002162E" w:rsidRDefault="00270AC5" w:rsidP="0091436F">
            <w:pPr>
              <w:spacing w:after="80"/>
              <w:ind w:left="572" w:hanging="410"/>
              <w:rPr>
                <w:rFonts w:asciiTheme="majorBidi" w:hAnsiTheme="majorBidi" w:cstheme="majorBidi"/>
                <w:noProof/>
                <w:sz w:val="20"/>
                <w:szCs w:val="20"/>
                <w:lang w:val="pt-BR"/>
              </w:rPr>
            </w:pPr>
            <w:r w:rsidRPr="0002162E">
              <w:rPr>
                <w:rFonts w:asciiTheme="majorBidi" w:hAnsiTheme="majorBidi" w:cstheme="majorBidi"/>
                <w:sz w:val="20"/>
                <w:szCs w:val="20"/>
                <w:lang w:val="pt-BR"/>
              </w:rPr>
              <w:t xml:space="preserve">Tridente </w:t>
            </w:r>
            <w:r w:rsidR="00F835AF" w:rsidRPr="0002162E">
              <w:rPr>
                <w:rFonts w:asciiTheme="majorBidi" w:hAnsiTheme="majorBidi" w:cstheme="majorBidi"/>
                <w:sz w:val="20"/>
                <w:szCs w:val="20"/>
                <w:lang w:val="pt-BR"/>
              </w:rPr>
              <w:t>n</w:t>
            </w:r>
            <w:r w:rsidRPr="0002162E">
              <w:rPr>
                <w:rFonts w:asciiTheme="majorBidi" w:hAnsiTheme="majorBidi" w:cstheme="majorBidi"/>
                <w:sz w:val="20"/>
                <w:szCs w:val="20"/>
                <w:lang w:val="pt-BR"/>
              </w:rPr>
              <w:t>a cabeça de Jesus</w:t>
            </w:r>
            <w:r w:rsidRPr="0002162E">
              <w:rPr>
                <w:rFonts w:asciiTheme="majorBidi" w:eastAsia="Times New Roman" w:hAnsiTheme="majorBidi" w:cstheme="majorBidi"/>
                <w:sz w:val="20"/>
                <w:szCs w:val="20"/>
                <w:lang w:val="pt-BR"/>
              </w:rPr>
              <w:t>.</w:t>
            </w:r>
          </w:p>
        </w:tc>
      </w:tr>
      <w:tr w:rsidR="00270AC5" w:rsidRPr="0002162E" w14:paraId="4FFA79DB" w14:textId="77777777" w:rsidTr="0091436F">
        <w:trPr>
          <w:trHeight w:val="1927"/>
          <w:jc w:val="center"/>
        </w:trPr>
        <w:tc>
          <w:tcPr>
            <w:tcW w:w="3690" w:type="dxa"/>
            <w:gridSpan w:val="2"/>
            <w:tcBorders>
              <w:top w:val="nil"/>
              <w:left w:val="single" w:sz="4" w:space="0" w:color="auto"/>
              <w:bottom w:val="nil"/>
              <w:right w:val="nil"/>
            </w:tcBorders>
          </w:tcPr>
          <w:p w14:paraId="38A898E4" w14:textId="3D034F36" w:rsidR="00270AC5" w:rsidRPr="0002162E" w:rsidRDefault="00270AC5" w:rsidP="0091436F">
            <w:pPr>
              <w:spacing w:before="60" w:after="40"/>
              <w:ind w:left="162" w:right="34" w:firstLine="162"/>
              <w:jc w:val="both"/>
              <w:rPr>
                <w:rFonts w:asciiTheme="majorBidi" w:hAnsiTheme="majorBidi" w:cstheme="majorBidi"/>
                <w:sz w:val="20"/>
                <w:szCs w:val="20"/>
                <w:lang w:val="pt-BR"/>
              </w:rPr>
            </w:pPr>
            <w:r w:rsidRPr="0002162E">
              <w:rPr>
                <w:noProof/>
                <w:sz w:val="20"/>
                <w:szCs w:val="20"/>
              </w:rPr>
              <w:drawing>
                <wp:inline distT="0" distB="0" distL="0" distR="0" wp14:anchorId="10BC8C3A" wp14:editId="056CA396">
                  <wp:extent cx="827327" cy="1095555"/>
                  <wp:effectExtent l="19050" t="19050" r="11430" b="9525"/>
                  <wp:docPr id="23" name="Picture 304" descr="Cross of St. Ja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ross of St. James"/>
                          <pic:cNvPicPr>
                            <a:picLocks noChangeAspect="1" noChangeArrowheads="1"/>
                          </pic:cNvPicPr>
                        </pic:nvPicPr>
                        <pic:blipFill>
                          <a:blip r:embed="rId260">
                            <a:grayscl/>
                            <a:extLst>
                              <a:ext uri="{BEBA8EAE-BF5A-486C-A8C5-ECC9F3942E4B}">
                                <a14:imgProps xmlns:a14="http://schemas.microsoft.com/office/drawing/2010/main">
                                  <a14:imgLayer r:embed="rId17">
                                    <a14:imgEffect>
                                      <a14:sharpenSoften amount="50000"/>
                                    </a14:imgEffect>
                                    <a14:imgEffect>
                                      <a14:colorTemperature colorTemp="88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832297" cy="1102137"/>
                          </a:xfrm>
                          <a:prstGeom prst="rect">
                            <a:avLst/>
                          </a:prstGeom>
                          <a:noFill/>
                          <a:ln w="12700">
                            <a:solidFill>
                              <a:schemeClr val="tx1"/>
                            </a:solidFill>
                          </a:ln>
                        </pic:spPr>
                      </pic:pic>
                    </a:graphicData>
                  </a:graphic>
                </wp:inline>
              </w:drawing>
            </w:r>
            <w:r w:rsidR="001E504B">
              <w:rPr>
                <w:rFonts w:asciiTheme="majorBidi" w:hAnsiTheme="majorBidi" w:cstheme="majorBidi"/>
                <w:noProof/>
                <w:sz w:val="20"/>
                <w:szCs w:val="20"/>
              </w:rPr>
              <w:t xml:space="preserve">  </w:t>
            </w:r>
            <w:r w:rsidRPr="0002162E">
              <w:rPr>
                <w:rFonts w:asciiTheme="majorBidi" w:hAnsiTheme="majorBidi" w:cstheme="majorBidi"/>
                <w:noProof/>
                <w:sz w:val="20"/>
                <w:szCs w:val="20"/>
              </w:rPr>
              <w:drawing>
                <wp:inline distT="0" distB="0" distL="0" distR="0" wp14:anchorId="6B52DEF3" wp14:editId="46A0D028">
                  <wp:extent cx="837801" cy="1112808"/>
                  <wp:effectExtent l="19050" t="19050" r="19685" b="11430"/>
                  <wp:docPr id="29" name="Picture 9216" descr="Cross of St. Ja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ross of St. James">
                            <a:hlinkClick r:id="rId261"/>
                          </pic:cNvPr>
                          <pic:cNvPicPr>
                            <a:picLocks noChangeAspect="1" noChangeArrowheads="1"/>
                          </pic:cNvPicPr>
                        </pic:nvPicPr>
                        <pic:blipFill>
                          <a:blip r:embed="rId262">
                            <a:grayscl/>
                            <a:extLst>
                              <a:ext uri="{BEBA8EAE-BF5A-486C-A8C5-ECC9F3942E4B}">
                                <a14:imgProps xmlns:a14="http://schemas.microsoft.com/office/drawing/2010/main">
                                  <a14:imgLayer r:embed="rId17">
                                    <a14:imgEffect>
                                      <a14:sharpenSoften amount="50000"/>
                                    </a14:imgEffect>
                                    <a14:imgEffect>
                                      <a14:colorTemperature colorTemp="59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882613" cy="1172329"/>
                          </a:xfrm>
                          <a:prstGeom prst="rect">
                            <a:avLst/>
                          </a:prstGeom>
                          <a:noFill/>
                          <a:ln w="12700">
                            <a:solidFill>
                              <a:schemeClr val="tx1"/>
                            </a:solidFill>
                          </a:ln>
                        </pic:spPr>
                      </pic:pic>
                    </a:graphicData>
                  </a:graphic>
                </wp:inline>
              </w:drawing>
            </w:r>
          </w:p>
        </w:tc>
        <w:tc>
          <w:tcPr>
            <w:tcW w:w="2754" w:type="dxa"/>
            <w:tcBorders>
              <w:top w:val="nil"/>
              <w:left w:val="nil"/>
              <w:bottom w:val="nil"/>
              <w:right w:val="single" w:sz="4" w:space="0" w:color="auto"/>
            </w:tcBorders>
          </w:tcPr>
          <w:p w14:paraId="36FE2C69" w14:textId="77777777" w:rsidR="00270AC5" w:rsidRPr="0002162E" w:rsidRDefault="00270AC5" w:rsidP="0091436F">
            <w:pPr>
              <w:spacing w:before="60" w:after="40"/>
              <w:ind w:left="72"/>
              <w:jc w:val="center"/>
              <w:rPr>
                <w:rFonts w:asciiTheme="majorBidi" w:hAnsiTheme="majorBidi" w:cstheme="majorBidi"/>
                <w:sz w:val="20"/>
                <w:szCs w:val="20"/>
                <w:lang w:val="pt-BR"/>
              </w:rPr>
            </w:pPr>
            <w:r w:rsidRPr="0002162E">
              <w:rPr>
                <w:rFonts w:asciiTheme="majorBidi" w:hAnsiTheme="majorBidi" w:cstheme="majorBidi"/>
                <w:noProof/>
                <w:sz w:val="20"/>
                <w:szCs w:val="20"/>
              </w:rPr>
              <w:drawing>
                <wp:inline distT="0" distB="0" distL="0" distR="0" wp14:anchorId="6418C3C6" wp14:editId="17464416">
                  <wp:extent cx="1155940" cy="1121434"/>
                  <wp:effectExtent l="19050" t="19050" r="25400" b="21590"/>
                  <wp:docPr id="30" name="Picture 9"/>
                  <wp:cNvGraphicFramePr/>
                  <a:graphic xmlns:a="http://schemas.openxmlformats.org/drawingml/2006/main">
                    <a:graphicData uri="http://schemas.openxmlformats.org/drawingml/2006/picture">
                      <pic:pic xmlns:pic="http://schemas.openxmlformats.org/drawingml/2006/picture">
                        <pic:nvPicPr>
                          <pic:cNvPr id="10" name="Picture 9"/>
                          <pic:cNvPicPr/>
                        </pic:nvPicPr>
                        <pic:blipFill>
                          <a:blip r:embed="rId263" cstate="print">
                            <a:extLst>
                              <a:ext uri="{BEBA8EAE-BF5A-486C-A8C5-ECC9F3942E4B}">
                                <a14:imgProps xmlns:a14="http://schemas.microsoft.com/office/drawing/2010/main">
                                  <a14:imgLayer r:embed="rId17">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157915" cy="1123350"/>
                          </a:xfrm>
                          <a:prstGeom prst="rect">
                            <a:avLst/>
                          </a:prstGeom>
                          <a:noFill/>
                          <a:ln w="12700">
                            <a:solidFill>
                              <a:schemeClr val="tx1"/>
                            </a:solidFill>
                          </a:ln>
                          <a:extLst/>
                        </pic:spPr>
                      </pic:pic>
                    </a:graphicData>
                  </a:graphic>
                </wp:inline>
              </w:drawing>
            </w:r>
          </w:p>
        </w:tc>
      </w:tr>
      <w:tr w:rsidR="00270AC5" w:rsidRPr="0002162E" w14:paraId="24D6143C" w14:textId="77777777" w:rsidTr="0091436F">
        <w:trPr>
          <w:trHeight w:val="74"/>
          <w:jc w:val="center"/>
        </w:trPr>
        <w:tc>
          <w:tcPr>
            <w:tcW w:w="3474" w:type="dxa"/>
            <w:tcBorders>
              <w:top w:val="nil"/>
              <w:left w:val="single" w:sz="4" w:space="0" w:color="auto"/>
              <w:bottom w:val="single" w:sz="4" w:space="0" w:color="auto"/>
              <w:right w:val="nil"/>
            </w:tcBorders>
          </w:tcPr>
          <w:p w14:paraId="5721ABDC" w14:textId="0BC13E68" w:rsidR="00270AC5" w:rsidRPr="0002162E" w:rsidRDefault="00270AC5" w:rsidP="0091436F">
            <w:pPr>
              <w:tabs>
                <w:tab w:val="left" w:pos="1962"/>
              </w:tabs>
              <w:spacing w:after="80"/>
              <w:ind w:left="342" w:right="252"/>
              <w:jc w:val="center"/>
              <w:rPr>
                <w:rFonts w:asciiTheme="majorBidi" w:eastAsia="Times New Roman" w:hAnsiTheme="majorBidi" w:cstheme="majorBidi"/>
                <w:sz w:val="20"/>
                <w:szCs w:val="20"/>
                <w:lang w:val="pt-BR"/>
              </w:rPr>
            </w:pPr>
            <w:r w:rsidRPr="0002162E">
              <w:rPr>
                <w:rFonts w:asciiTheme="majorBidi" w:eastAsia="Times New Roman" w:hAnsiTheme="majorBidi" w:cstheme="majorBidi"/>
                <w:sz w:val="20"/>
                <w:szCs w:val="20"/>
                <w:lang w:val="pt-BR"/>
              </w:rPr>
              <w:t xml:space="preserve">Duas versões da cruz tridente de </w:t>
            </w:r>
            <w:r w:rsidR="00F835AF" w:rsidRPr="0002162E">
              <w:rPr>
                <w:rFonts w:asciiTheme="majorBidi" w:eastAsia="Times New Roman" w:hAnsiTheme="majorBidi" w:cstheme="majorBidi"/>
                <w:sz w:val="20"/>
                <w:szCs w:val="20"/>
                <w:lang w:val="pt-BR"/>
              </w:rPr>
              <w:t>Santiago</w:t>
            </w:r>
            <w:r w:rsidRPr="0002162E">
              <w:rPr>
                <w:rFonts w:asciiTheme="majorBidi" w:eastAsia="Times New Roman" w:hAnsiTheme="majorBidi" w:cstheme="majorBidi"/>
                <w:sz w:val="20"/>
                <w:szCs w:val="20"/>
                <w:lang w:val="pt-BR"/>
              </w:rPr>
              <w:t>.</w:t>
            </w:r>
          </w:p>
        </w:tc>
        <w:tc>
          <w:tcPr>
            <w:tcW w:w="2970" w:type="dxa"/>
            <w:gridSpan w:val="2"/>
            <w:tcBorders>
              <w:top w:val="nil"/>
              <w:left w:val="nil"/>
              <w:bottom w:val="single" w:sz="4" w:space="0" w:color="auto"/>
              <w:right w:val="single" w:sz="4" w:space="0" w:color="auto"/>
            </w:tcBorders>
          </w:tcPr>
          <w:p w14:paraId="41CB06F1" w14:textId="0E6D1078" w:rsidR="00270AC5" w:rsidRPr="0002162E" w:rsidRDefault="0002162E" w:rsidP="0091436F">
            <w:pPr>
              <w:spacing w:after="80"/>
              <w:jc w:val="both"/>
              <w:rPr>
                <w:rFonts w:asciiTheme="majorBidi" w:eastAsia="Times New Roman" w:hAnsiTheme="majorBidi" w:cstheme="majorBidi"/>
                <w:noProof/>
                <w:sz w:val="20"/>
                <w:szCs w:val="20"/>
                <w:lang w:val="pt-BR"/>
              </w:rPr>
            </w:pPr>
            <w:r w:rsidRPr="0002162E">
              <w:rPr>
                <w:rFonts w:asciiTheme="majorBidi" w:hAnsiTheme="majorBidi" w:cstheme="majorBidi"/>
                <w:sz w:val="20"/>
                <w:szCs w:val="20"/>
                <w:lang w:val="pt-BR"/>
              </w:rPr>
              <w:t>Cruz com quatro tridentes, Catedral de São Paulo,</w:t>
            </w:r>
            <w:r w:rsidR="00270AC5" w:rsidRPr="0002162E">
              <w:rPr>
                <w:rFonts w:asciiTheme="majorBidi" w:hAnsiTheme="majorBidi" w:cstheme="majorBidi"/>
                <w:sz w:val="20"/>
                <w:szCs w:val="20"/>
                <w:lang w:val="pt-BR"/>
              </w:rPr>
              <w:t xml:space="preserve"> Londres.</w:t>
            </w:r>
          </w:p>
        </w:tc>
      </w:tr>
    </w:tbl>
    <w:p w14:paraId="466A2184" w14:textId="77777777" w:rsidR="00AB5681" w:rsidRPr="00D036EA" w:rsidRDefault="00AB5681" w:rsidP="00C552BA">
      <w:pPr>
        <w:pStyle w:val="NormalWeb"/>
        <w:shd w:val="clear" w:color="auto" w:fill="FFFFFF"/>
        <w:spacing w:before="120" w:beforeAutospacing="0" w:after="120" w:afterAutospacing="0"/>
        <w:ind w:firstLine="180"/>
        <w:jc w:val="both"/>
        <w:rPr>
          <w:rFonts w:asciiTheme="majorBidi" w:hAnsiTheme="majorBidi" w:cstheme="majorBidi"/>
          <w:sz w:val="20"/>
          <w:szCs w:val="20"/>
          <w:lang w:val="pt-BR"/>
        </w:rPr>
      </w:pPr>
      <w:r w:rsidRPr="00D036EA">
        <w:rPr>
          <w:rFonts w:asciiTheme="majorBidi" w:hAnsiTheme="majorBidi" w:cstheme="majorBidi"/>
          <w:sz w:val="20"/>
          <w:szCs w:val="20"/>
          <w:lang w:val="pt-BR"/>
        </w:rPr>
        <w:lastRenderedPageBreak/>
        <w:t xml:space="preserve">Será que aquele que ama Jesus seguiria </w:t>
      </w:r>
      <w:r w:rsidRPr="00D036EA">
        <w:rPr>
          <w:rFonts w:asciiTheme="majorBidi" w:hAnsiTheme="majorBidi" w:cstheme="majorBidi"/>
          <w:b/>
          <w:bCs/>
          <w:color w:val="0000CC"/>
          <w:sz w:val="20"/>
          <w:szCs w:val="20"/>
          <w:lang w:val="pt-BR"/>
        </w:rPr>
        <w:t>Paulo</w:t>
      </w:r>
      <w:r w:rsidRPr="00D036EA">
        <w:rPr>
          <w:rFonts w:asciiTheme="majorBidi" w:hAnsiTheme="majorBidi" w:cstheme="majorBidi"/>
          <w:sz w:val="20"/>
          <w:szCs w:val="20"/>
          <w:lang w:val="pt-BR"/>
        </w:rPr>
        <w:t xml:space="preserve"> embora Jesus (PECE) houvesse </w:t>
      </w:r>
      <w:r w:rsidRPr="00D036EA">
        <w:rPr>
          <w:rFonts w:asciiTheme="majorBidi" w:hAnsiTheme="majorBidi" w:cstheme="majorBidi"/>
          <w:b/>
          <w:bCs/>
          <w:color w:val="0000CC"/>
          <w:sz w:val="20"/>
          <w:szCs w:val="20"/>
          <w:lang w:val="pt-BR"/>
        </w:rPr>
        <w:t>advertido</w:t>
      </w:r>
      <w:r w:rsidRPr="00D036EA">
        <w:rPr>
          <w:rFonts w:asciiTheme="majorBidi" w:hAnsiTheme="majorBidi" w:cstheme="majorBidi"/>
          <w:sz w:val="20"/>
          <w:szCs w:val="20"/>
          <w:lang w:val="pt-BR"/>
        </w:rPr>
        <w:t xml:space="preserve"> os verdadeiros seguidores a não se desencaminharem por </w:t>
      </w:r>
      <w:r w:rsidRPr="00D036EA">
        <w:rPr>
          <w:rFonts w:asciiTheme="majorBidi" w:hAnsiTheme="majorBidi" w:cstheme="majorBidi"/>
          <w:b/>
          <w:bCs/>
          <w:color w:val="0000CC"/>
          <w:sz w:val="20"/>
          <w:szCs w:val="20"/>
          <w:lang w:val="pt-BR"/>
        </w:rPr>
        <w:t>falsos apóstolos</w:t>
      </w:r>
      <w:r w:rsidRPr="00D036EA">
        <w:rPr>
          <w:rFonts w:asciiTheme="majorBidi" w:hAnsiTheme="majorBidi" w:cstheme="majorBidi"/>
          <w:sz w:val="20"/>
          <w:szCs w:val="20"/>
          <w:lang w:val="pt-BR"/>
        </w:rPr>
        <w:t xml:space="preserve"> que viriam em seu nome</w:t>
      </w:r>
      <w:r w:rsidRPr="00D036EA">
        <w:rPr>
          <w:rFonts w:asciiTheme="majorBidi" w:hAnsiTheme="majorBidi" w:cstheme="majorBidi"/>
          <w:sz w:val="20"/>
          <w:szCs w:val="20"/>
          <w:shd w:val="clear" w:color="auto" w:fill="FFFFFF"/>
          <w:lang w:val="pt-BR"/>
        </w:rPr>
        <w:t>?</w:t>
      </w:r>
    </w:p>
    <w:p w14:paraId="70949CEB" w14:textId="77777777" w:rsidR="00251D9E" w:rsidRPr="00D036EA" w:rsidRDefault="00AB5681" w:rsidP="00C552BA">
      <w:pPr>
        <w:pStyle w:val="NormalWeb"/>
        <w:shd w:val="clear" w:color="auto" w:fill="FFFFFF"/>
        <w:spacing w:before="120" w:beforeAutospacing="0" w:after="120" w:afterAutospacing="0"/>
        <w:ind w:left="284"/>
        <w:jc w:val="both"/>
        <w:rPr>
          <w:rFonts w:asciiTheme="majorBidi" w:hAnsiTheme="majorBidi" w:cstheme="majorBidi"/>
          <w:i/>
          <w:iCs/>
          <w:color w:val="330033"/>
          <w:sz w:val="20"/>
          <w:szCs w:val="20"/>
          <w:shd w:val="clear" w:color="auto" w:fill="FFFFFF"/>
          <w:lang w:val="pt-BR"/>
        </w:rPr>
      </w:pPr>
      <w:r w:rsidRPr="00D036EA">
        <w:rPr>
          <w:rFonts w:asciiTheme="majorBidi" w:hAnsiTheme="majorBidi" w:cstheme="majorBidi"/>
          <w:i/>
          <w:iCs/>
          <w:color w:val="000000" w:themeColor="text1"/>
          <w:sz w:val="20"/>
          <w:szCs w:val="20"/>
          <w:shd w:val="clear" w:color="auto" w:fill="FFFFFF"/>
          <w:lang w:val="pt-BR"/>
        </w:rPr>
        <w:t xml:space="preserve"> </w:t>
      </w:r>
      <w:r w:rsidR="00251D9E" w:rsidRPr="00D036EA">
        <w:rPr>
          <w:rFonts w:asciiTheme="majorBidi" w:hAnsiTheme="majorBidi" w:cstheme="majorBidi"/>
          <w:i/>
          <w:iCs/>
          <w:color w:val="000000" w:themeColor="text1"/>
          <w:sz w:val="20"/>
          <w:szCs w:val="20"/>
          <w:shd w:val="clear" w:color="auto" w:fill="FFFFFF"/>
          <w:lang w:val="pt-BR"/>
        </w:rPr>
        <w:t>“</w:t>
      </w:r>
      <w:r w:rsidRPr="00D036EA">
        <w:rPr>
          <w:rFonts w:asciiTheme="majorBidi" w:hAnsiTheme="majorBidi" w:cstheme="majorBidi"/>
          <w:i/>
          <w:iCs/>
          <w:color w:val="001320"/>
          <w:sz w:val="20"/>
          <w:szCs w:val="20"/>
          <w:shd w:val="clear" w:color="auto" w:fill="FDFEFF"/>
          <w:lang w:val="pt-BR"/>
        </w:rPr>
        <w:t xml:space="preserve">Cuidai para que ninguém vos iluda. Pois muitas pessoas </w:t>
      </w:r>
      <w:r w:rsidRPr="00D036EA">
        <w:rPr>
          <w:rFonts w:asciiTheme="majorBidi" w:hAnsiTheme="majorBidi" w:cstheme="majorBidi"/>
          <w:b/>
          <w:bCs/>
          <w:i/>
          <w:iCs/>
          <w:color w:val="0000CC"/>
          <w:sz w:val="20"/>
          <w:szCs w:val="20"/>
          <w:shd w:val="clear" w:color="auto" w:fill="FDFEFF"/>
          <w:lang w:val="pt-BR"/>
        </w:rPr>
        <w:t>virão em meu nome</w:t>
      </w:r>
      <w:r w:rsidRPr="00D036EA">
        <w:rPr>
          <w:rFonts w:asciiTheme="majorBidi" w:hAnsiTheme="majorBidi" w:cstheme="majorBidi"/>
          <w:i/>
          <w:iCs/>
          <w:color w:val="001320"/>
          <w:sz w:val="20"/>
          <w:szCs w:val="20"/>
          <w:shd w:val="clear" w:color="auto" w:fill="FDFEFF"/>
          <w:lang w:val="pt-BR"/>
        </w:rPr>
        <w:t xml:space="preserve">... </w:t>
      </w:r>
      <w:r w:rsidRPr="00D036EA">
        <w:rPr>
          <w:rFonts w:asciiTheme="majorBidi" w:hAnsiTheme="majorBidi" w:cstheme="majorBidi"/>
          <w:b/>
          <w:bCs/>
          <w:i/>
          <w:iCs/>
          <w:color w:val="0000CC"/>
          <w:sz w:val="20"/>
          <w:szCs w:val="20"/>
          <w:shd w:val="clear" w:color="auto" w:fill="FDFEFF"/>
          <w:lang w:val="pt-BR"/>
        </w:rPr>
        <w:t>A estes não sigais</w:t>
      </w:r>
      <w:r w:rsidRPr="00D036EA">
        <w:rPr>
          <w:rFonts w:asciiTheme="majorBidi" w:hAnsiTheme="majorBidi" w:cstheme="majorBidi"/>
          <w:i/>
          <w:iCs/>
          <w:color w:val="001320"/>
          <w:sz w:val="20"/>
          <w:szCs w:val="20"/>
          <w:shd w:val="clear" w:color="auto" w:fill="FDFEFF"/>
          <w:lang w:val="pt-BR"/>
        </w:rPr>
        <w:t>!</w:t>
      </w:r>
      <w:r w:rsidR="00251D9E" w:rsidRPr="00D036EA">
        <w:rPr>
          <w:rFonts w:asciiTheme="majorBidi" w:hAnsiTheme="majorBidi" w:cstheme="majorBidi"/>
          <w:i/>
          <w:iCs/>
          <w:color w:val="330033"/>
          <w:sz w:val="20"/>
          <w:szCs w:val="20"/>
          <w:shd w:val="clear" w:color="auto" w:fill="FFFFFF"/>
          <w:lang w:val="pt-BR"/>
        </w:rPr>
        <w:t>” (Luke, 21:8).</w:t>
      </w:r>
    </w:p>
    <w:p w14:paraId="67980929" w14:textId="77777777" w:rsidR="008671A7" w:rsidRPr="00D036EA" w:rsidRDefault="008671A7" w:rsidP="00C552BA">
      <w:pPr>
        <w:pStyle w:val="NormalWeb"/>
        <w:shd w:val="clear" w:color="auto" w:fill="FFFFFF"/>
        <w:spacing w:before="120" w:beforeAutospacing="0" w:after="0" w:afterAutospacing="0"/>
        <w:jc w:val="both"/>
        <w:rPr>
          <w:rFonts w:asciiTheme="majorBidi" w:hAnsiTheme="majorBidi" w:cstheme="majorBidi"/>
          <w:color w:val="330033"/>
          <w:sz w:val="6"/>
          <w:szCs w:val="6"/>
          <w:shd w:val="clear" w:color="auto" w:fill="FFFFFF"/>
          <w:lang w:val="pt-BR"/>
        </w:rPr>
      </w:pPr>
    </w:p>
    <w:p w14:paraId="4EA45F4E" w14:textId="77777777" w:rsidR="000A2EC9" w:rsidRPr="00D036EA" w:rsidRDefault="000A2EC9" w:rsidP="00C552BA">
      <w:pPr>
        <w:spacing w:before="120" w:line="240" w:lineRule="auto"/>
        <w:outlineLvl w:val="0"/>
        <w:rPr>
          <w:rFonts w:asciiTheme="majorBidi" w:hAnsiTheme="majorBidi" w:cstheme="majorBidi"/>
          <w:b/>
          <w:bCs/>
          <w:i/>
          <w:iCs/>
          <w:sz w:val="26"/>
          <w:szCs w:val="26"/>
          <w:shd w:val="clear" w:color="auto" w:fill="FFFFFF"/>
          <w:lang w:val="pt-BR"/>
        </w:rPr>
      </w:pPr>
      <w:r w:rsidRPr="00D036EA">
        <w:rPr>
          <w:rFonts w:asciiTheme="majorBidi" w:hAnsiTheme="majorBidi" w:cstheme="majorBidi"/>
          <w:b/>
          <w:bCs/>
          <w:i/>
          <w:iCs/>
          <w:sz w:val="26"/>
          <w:szCs w:val="26"/>
          <w:shd w:val="clear" w:color="auto" w:fill="FFFFFF"/>
          <w:lang w:val="pt-BR"/>
        </w:rPr>
        <w:t>Conclus</w:t>
      </w:r>
      <w:r w:rsidR="00AB5681" w:rsidRPr="00D036EA">
        <w:rPr>
          <w:rFonts w:asciiTheme="majorBidi" w:hAnsiTheme="majorBidi" w:cstheme="majorBidi"/>
          <w:b/>
          <w:bCs/>
          <w:i/>
          <w:iCs/>
          <w:sz w:val="26"/>
          <w:szCs w:val="26"/>
          <w:shd w:val="clear" w:color="auto" w:fill="FFFFFF"/>
          <w:lang w:val="pt-BR"/>
        </w:rPr>
        <w:t>ão</w:t>
      </w:r>
    </w:p>
    <w:p w14:paraId="12E92561" w14:textId="77777777" w:rsidR="000A2EC9" w:rsidRPr="00D036EA" w:rsidRDefault="00AB5681" w:rsidP="0087197E">
      <w:pPr>
        <w:pStyle w:val="ListParagraph"/>
        <w:numPr>
          <w:ilvl w:val="0"/>
          <w:numId w:val="12"/>
        </w:numPr>
        <w:spacing w:before="120" w:line="240" w:lineRule="auto"/>
        <w:ind w:left="270" w:hanging="270"/>
        <w:contextualSpacing w:val="0"/>
        <w:jc w:val="both"/>
        <w:rPr>
          <w:rFonts w:asciiTheme="majorBidi" w:hAnsiTheme="majorBidi" w:cstheme="majorBidi"/>
          <w:color w:val="330033"/>
          <w:sz w:val="20"/>
          <w:szCs w:val="20"/>
          <w:shd w:val="clear" w:color="auto" w:fill="FFFFFF"/>
          <w:lang w:val="pt-BR"/>
        </w:rPr>
      </w:pPr>
      <w:r w:rsidRPr="00D036EA">
        <w:rPr>
          <w:rFonts w:asciiTheme="majorBidi" w:hAnsiTheme="majorBidi" w:cstheme="majorBidi"/>
          <w:b/>
          <w:bCs/>
          <w:color w:val="0000CC"/>
          <w:sz w:val="20"/>
          <w:szCs w:val="20"/>
          <w:lang w:val="pt-BR"/>
        </w:rPr>
        <w:t>Jesus</w:t>
      </w:r>
      <w:r w:rsidRPr="00D036EA">
        <w:rPr>
          <w:rFonts w:asciiTheme="majorBidi" w:hAnsiTheme="majorBidi" w:cstheme="majorBidi"/>
          <w:sz w:val="20"/>
          <w:szCs w:val="20"/>
          <w:lang w:val="pt-BR"/>
        </w:rPr>
        <w:t xml:space="preserve"> (PECE) foi um </w:t>
      </w:r>
      <w:r w:rsidRPr="00D036EA">
        <w:rPr>
          <w:rFonts w:asciiTheme="majorBidi" w:hAnsiTheme="majorBidi" w:cstheme="majorBidi"/>
          <w:b/>
          <w:bCs/>
          <w:color w:val="0000CC"/>
          <w:sz w:val="20"/>
          <w:szCs w:val="20"/>
          <w:lang w:val="pt-BR"/>
        </w:rPr>
        <w:t>profeta</w:t>
      </w:r>
      <w:r w:rsidRPr="00D036EA">
        <w:rPr>
          <w:rFonts w:asciiTheme="majorBidi" w:hAnsiTheme="majorBidi" w:cstheme="majorBidi"/>
          <w:sz w:val="20"/>
          <w:szCs w:val="20"/>
          <w:lang w:val="pt-BR"/>
        </w:rPr>
        <w:t xml:space="preserve"> que pregou a Unicidade de Deus e o compromisso com a Sua Lei (Islam</w:t>
      </w:r>
      <w:r w:rsidR="000A2EC9" w:rsidRPr="00D036EA">
        <w:rPr>
          <w:rFonts w:asciiTheme="majorBidi" w:hAnsiTheme="majorBidi" w:cstheme="majorBidi"/>
          <w:color w:val="330033"/>
          <w:sz w:val="20"/>
          <w:szCs w:val="20"/>
          <w:shd w:val="clear" w:color="auto" w:fill="FFFFFF"/>
          <w:lang w:val="pt-BR"/>
        </w:rPr>
        <w:t>).</w:t>
      </w:r>
    </w:p>
    <w:p w14:paraId="154BBF40" w14:textId="57EE87F4" w:rsidR="000A2EC9" w:rsidRPr="00D036EA" w:rsidRDefault="00AB5681" w:rsidP="0087197E">
      <w:pPr>
        <w:pStyle w:val="ListParagraph"/>
        <w:numPr>
          <w:ilvl w:val="0"/>
          <w:numId w:val="12"/>
        </w:numPr>
        <w:spacing w:before="120" w:line="240" w:lineRule="auto"/>
        <w:ind w:left="270" w:hanging="270"/>
        <w:contextualSpacing w:val="0"/>
        <w:jc w:val="both"/>
        <w:rPr>
          <w:rFonts w:asciiTheme="majorBidi" w:hAnsiTheme="majorBidi" w:cstheme="majorBidi"/>
          <w:i/>
          <w:iCs/>
          <w:color w:val="330033"/>
          <w:sz w:val="20"/>
          <w:szCs w:val="20"/>
          <w:shd w:val="clear" w:color="auto" w:fill="FFFFFF"/>
          <w:lang w:val="pt-BR"/>
        </w:rPr>
      </w:pPr>
      <w:r w:rsidRPr="00D036EA">
        <w:rPr>
          <w:rFonts w:asciiTheme="majorBidi" w:hAnsiTheme="majorBidi" w:cstheme="majorBidi"/>
          <w:sz w:val="20"/>
          <w:szCs w:val="20"/>
          <w:lang w:val="pt-BR"/>
        </w:rPr>
        <w:t xml:space="preserve">O termo </w:t>
      </w:r>
      <w:r w:rsidR="0002162E">
        <w:rPr>
          <w:rFonts w:asciiTheme="majorBidi" w:hAnsiTheme="majorBidi" w:cstheme="majorBidi"/>
          <w:sz w:val="20"/>
          <w:szCs w:val="20"/>
          <w:lang w:val="pt-BR"/>
        </w:rPr>
        <w:t>“</w:t>
      </w:r>
      <w:r w:rsidRPr="00D036EA">
        <w:rPr>
          <w:rFonts w:asciiTheme="majorBidi" w:hAnsiTheme="majorBidi" w:cstheme="majorBidi"/>
          <w:b/>
          <w:bCs/>
          <w:color w:val="0000CC"/>
          <w:sz w:val="20"/>
          <w:szCs w:val="20"/>
          <w:lang w:val="pt-BR"/>
        </w:rPr>
        <w:t>filho de Deus</w:t>
      </w:r>
      <w:r w:rsidR="0002162E" w:rsidRPr="0002162E">
        <w:rPr>
          <w:rFonts w:asciiTheme="majorBidi" w:hAnsiTheme="majorBidi" w:cstheme="majorBidi"/>
          <w:sz w:val="20"/>
          <w:szCs w:val="20"/>
          <w:lang w:val="pt-BR"/>
        </w:rPr>
        <w:t>”</w:t>
      </w:r>
      <w:r w:rsidRPr="00D036EA">
        <w:rPr>
          <w:rFonts w:asciiTheme="majorBidi" w:hAnsiTheme="majorBidi" w:cstheme="majorBidi"/>
          <w:sz w:val="20"/>
          <w:szCs w:val="20"/>
          <w:lang w:val="pt-BR"/>
        </w:rPr>
        <w:t xml:space="preserve"> na Bíblia é uma </w:t>
      </w:r>
      <w:r w:rsidRPr="00D036EA">
        <w:rPr>
          <w:rFonts w:asciiTheme="majorBidi" w:hAnsiTheme="majorBidi" w:cstheme="majorBidi"/>
          <w:b/>
          <w:bCs/>
          <w:color w:val="0000CC"/>
          <w:sz w:val="20"/>
          <w:szCs w:val="20"/>
          <w:lang w:val="pt-BR"/>
        </w:rPr>
        <w:t>metáfora</w:t>
      </w:r>
      <w:r w:rsidRPr="00D036EA">
        <w:rPr>
          <w:rFonts w:asciiTheme="majorBidi" w:hAnsiTheme="majorBidi" w:cstheme="majorBidi"/>
          <w:sz w:val="20"/>
          <w:szCs w:val="20"/>
          <w:lang w:val="pt-BR"/>
        </w:rPr>
        <w:t xml:space="preserve"> para as pessoas justas e </w:t>
      </w:r>
      <w:r w:rsidR="0002162E">
        <w:rPr>
          <w:rFonts w:asciiTheme="majorBidi" w:hAnsiTheme="majorBidi" w:cstheme="majorBidi"/>
          <w:sz w:val="20"/>
          <w:szCs w:val="20"/>
          <w:lang w:val="pt-BR"/>
        </w:rPr>
        <w:t xml:space="preserve">os </w:t>
      </w:r>
      <w:r w:rsidRPr="00D036EA">
        <w:rPr>
          <w:rFonts w:asciiTheme="majorBidi" w:hAnsiTheme="majorBidi" w:cstheme="majorBidi"/>
          <w:sz w:val="20"/>
          <w:szCs w:val="20"/>
          <w:lang w:val="pt-BR"/>
        </w:rPr>
        <w:t>profetas</w:t>
      </w:r>
      <w:r w:rsidR="000A2EC9" w:rsidRPr="00D036EA">
        <w:rPr>
          <w:rFonts w:asciiTheme="majorBidi" w:hAnsiTheme="majorBidi" w:cstheme="majorBidi"/>
          <w:color w:val="330033"/>
          <w:sz w:val="20"/>
          <w:szCs w:val="20"/>
          <w:shd w:val="clear" w:color="auto" w:fill="FFFFFF"/>
          <w:lang w:val="pt-BR"/>
        </w:rPr>
        <w:t>.</w:t>
      </w:r>
    </w:p>
    <w:p w14:paraId="15F4B8E5" w14:textId="2FF273A6" w:rsidR="00F43196" w:rsidRPr="00D036EA" w:rsidRDefault="00AB5681" w:rsidP="0087197E">
      <w:pPr>
        <w:pStyle w:val="ListParagraph"/>
        <w:numPr>
          <w:ilvl w:val="0"/>
          <w:numId w:val="12"/>
        </w:numPr>
        <w:spacing w:before="120" w:line="240" w:lineRule="auto"/>
        <w:ind w:left="270" w:hanging="270"/>
        <w:contextualSpacing w:val="0"/>
        <w:jc w:val="both"/>
        <w:rPr>
          <w:rFonts w:asciiTheme="majorBidi" w:hAnsiTheme="majorBidi" w:cstheme="majorBidi"/>
          <w:color w:val="330033"/>
          <w:sz w:val="20"/>
          <w:szCs w:val="20"/>
          <w:shd w:val="clear" w:color="auto" w:fill="FFFFFF"/>
          <w:lang w:val="pt-BR"/>
        </w:rPr>
      </w:pPr>
      <w:r w:rsidRPr="00D036EA">
        <w:rPr>
          <w:rFonts w:asciiTheme="majorBidi" w:hAnsiTheme="majorBidi" w:cstheme="majorBidi"/>
          <w:sz w:val="20"/>
          <w:szCs w:val="20"/>
          <w:lang w:val="pt-BR"/>
        </w:rPr>
        <w:t xml:space="preserve">Embora Paulo nunca tivesse conhecido Jesus, </w:t>
      </w:r>
      <w:r w:rsidR="0002162E">
        <w:rPr>
          <w:rFonts w:asciiTheme="majorBidi" w:hAnsiTheme="majorBidi" w:cstheme="majorBidi"/>
          <w:sz w:val="20"/>
          <w:szCs w:val="20"/>
          <w:lang w:val="pt-BR"/>
        </w:rPr>
        <w:t xml:space="preserve">ele </w:t>
      </w:r>
      <w:r w:rsidRPr="00D036EA">
        <w:rPr>
          <w:rFonts w:asciiTheme="majorBidi" w:hAnsiTheme="majorBidi" w:cstheme="majorBidi"/>
          <w:sz w:val="20"/>
          <w:szCs w:val="20"/>
          <w:lang w:val="pt-BR"/>
        </w:rPr>
        <w:t>alegou ter tido revelações diretas dele e pregou</w:t>
      </w:r>
      <w:r w:rsidR="0002162E">
        <w:rPr>
          <w:rFonts w:asciiTheme="majorBidi" w:hAnsiTheme="majorBidi" w:cstheme="majorBidi"/>
          <w:sz w:val="20"/>
          <w:szCs w:val="20"/>
          <w:lang w:val="pt-BR"/>
        </w:rPr>
        <w:t xml:space="preserve"> o</w:t>
      </w:r>
      <w:r w:rsidRPr="00D036EA">
        <w:rPr>
          <w:rFonts w:asciiTheme="majorBidi" w:hAnsiTheme="majorBidi" w:cstheme="majorBidi"/>
          <w:sz w:val="20"/>
          <w:szCs w:val="20"/>
          <w:lang w:val="pt-BR"/>
        </w:rPr>
        <w:t xml:space="preserve"> </w:t>
      </w:r>
      <w:r w:rsidRPr="00D036EA">
        <w:rPr>
          <w:rFonts w:asciiTheme="majorBidi" w:hAnsiTheme="majorBidi" w:cstheme="majorBidi"/>
          <w:b/>
          <w:bCs/>
          <w:color w:val="0000CC"/>
          <w:sz w:val="20"/>
          <w:szCs w:val="20"/>
          <w:lang w:val="pt-BR"/>
        </w:rPr>
        <w:t>Cristianismo Paulino</w:t>
      </w:r>
      <w:r w:rsidRPr="00D036EA">
        <w:rPr>
          <w:rFonts w:asciiTheme="majorBidi" w:hAnsiTheme="majorBidi" w:cstheme="majorBidi"/>
          <w:sz w:val="20"/>
          <w:szCs w:val="20"/>
          <w:lang w:val="pt-BR"/>
        </w:rPr>
        <w:t xml:space="preserve"> que é contraditório à mensagem original pregada por Jesus (PECE</w:t>
      </w:r>
      <w:r w:rsidR="00F43196" w:rsidRPr="00D036EA">
        <w:rPr>
          <w:rFonts w:asciiTheme="majorBidi" w:hAnsiTheme="majorBidi" w:cstheme="majorBidi"/>
          <w:color w:val="330033"/>
          <w:sz w:val="20"/>
          <w:szCs w:val="20"/>
          <w:shd w:val="clear" w:color="auto" w:fill="FFFFFF"/>
          <w:lang w:val="pt-BR"/>
        </w:rPr>
        <w:t>).</w:t>
      </w:r>
    </w:p>
    <w:p w14:paraId="6865D6F8" w14:textId="005BD480" w:rsidR="00F43196" w:rsidRPr="00D036EA" w:rsidRDefault="00F43196" w:rsidP="0087197E">
      <w:pPr>
        <w:pStyle w:val="ListParagraph"/>
        <w:numPr>
          <w:ilvl w:val="0"/>
          <w:numId w:val="12"/>
        </w:numPr>
        <w:spacing w:before="120" w:line="240" w:lineRule="auto"/>
        <w:ind w:left="270" w:hanging="270"/>
        <w:contextualSpacing w:val="0"/>
        <w:jc w:val="both"/>
        <w:rPr>
          <w:rFonts w:asciiTheme="majorBidi" w:hAnsiTheme="majorBidi" w:cstheme="majorBidi"/>
          <w:color w:val="330033"/>
          <w:sz w:val="20"/>
          <w:szCs w:val="20"/>
          <w:shd w:val="clear" w:color="auto" w:fill="FFFFFF"/>
          <w:lang w:val="pt-BR"/>
        </w:rPr>
      </w:pPr>
      <w:r w:rsidRPr="00D036EA">
        <w:rPr>
          <w:rFonts w:asciiTheme="majorBidi" w:hAnsiTheme="majorBidi" w:cstheme="majorBidi"/>
          <w:color w:val="330033"/>
          <w:sz w:val="20"/>
          <w:szCs w:val="20"/>
          <w:shd w:val="clear" w:color="auto" w:fill="FFFFFF"/>
          <w:lang w:val="pt-BR"/>
        </w:rPr>
        <w:t xml:space="preserve">Jesus </w:t>
      </w:r>
      <w:r w:rsidRPr="00D036EA">
        <w:rPr>
          <w:rFonts w:asciiTheme="majorBidi" w:hAnsiTheme="majorBidi" w:cstheme="majorBidi"/>
          <w:color w:val="000000" w:themeColor="text1"/>
          <w:sz w:val="20"/>
          <w:szCs w:val="20"/>
          <w:lang w:val="pt-BR"/>
        </w:rPr>
        <w:t>(P</w:t>
      </w:r>
      <w:r w:rsidR="0002162E">
        <w:rPr>
          <w:rFonts w:asciiTheme="majorBidi" w:hAnsiTheme="majorBidi" w:cstheme="majorBidi"/>
          <w:color w:val="000000" w:themeColor="text1"/>
          <w:sz w:val="20"/>
          <w:szCs w:val="20"/>
          <w:lang w:val="pt-BR"/>
        </w:rPr>
        <w:t>ECE</w:t>
      </w:r>
      <w:r w:rsidRPr="00D036EA">
        <w:rPr>
          <w:rFonts w:asciiTheme="majorBidi" w:hAnsiTheme="majorBidi" w:cstheme="majorBidi"/>
          <w:color w:val="000000" w:themeColor="text1"/>
          <w:sz w:val="20"/>
          <w:szCs w:val="20"/>
          <w:lang w:val="pt-BR"/>
        </w:rPr>
        <w:t xml:space="preserve">) </w:t>
      </w:r>
      <w:r w:rsidR="00AB5681" w:rsidRPr="00D036EA">
        <w:rPr>
          <w:rFonts w:asciiTheme="majorBidi" w:hAnsiTheme="majorBidi" w:cstheme="majorBidi"/>
          <w:sz w:val="20"/>
          <w:szCs w:val="20"/>
          <w:lang w:val="pt-BR"/>
        </w:rPr>
        <w:t xml:space="preserve">predisse e </w:t>
      </w:r>
      <w:r w:rsidR="00AB5681" w:rsidRPr="00D036EA">
        <w:rPr>
          <w:rFonts w:asciiTheme="majorBidi" w:hAnsiTheme="majorBidi" w:cstheme="majorBidi"/>
          <w:b/>
          <w:bCs/>
          <w:color w:val="0000CC"/>
          <w:sz w:val="20"/>
          <w:szCs w:val="20"/>
          <w:lang w:val="pt-BR"/>
        </w:rPr>
        <w:t>advertiu</w:t>
      </w:r>
      <w:r w:rsidR="00AB5681" w:rsidRPr="00D036EA">
        <w:rPr>
          <w:rFonts w:asciiTheme="majorBidi" w:hAnsiTheme="majorBidi" w:cstheme="majorBidi"/>
          <w:sz w:val="20"/>
          <w:szCs w:val="20"/>
          <w:lang w:val="pt-BR"/>
        </w:rPr>
        <w:t xml:space="preserve"> dos </w:t>
      </w:r>
      <w:r w:rsidR="00AB5681" w:rsidRPr="00D036EA">
        <w:rPr>
          <w:rFonts w:asciiTheme="majorBidi" w:hAnsiTheme="majorBidi" w:cstheme="majorBidi"/>
          <w:b/>
          <w:bCs/>
          <w:color w:val="0000CC"/>
          <w:sz w:val="20"/>
          <w:szCs w:val="20"/>
          <w:lang w:val="pt-BR"/>
        </w:rPr>
        <w:t>falsos apóstolos</w:t>
      </w:r>
      <w:r w:rsidRPr="00D036EA">
        <w:rPr>
          <w:rFonts w:asciiTheme="majorBidi" w:hAnsiTheme="majorBidi" w:cstheme="majorBidi"/>
          <w:color w:val="330033"/>
          <w:sz w:val="20"/>
          <w:szCs w:val="20"/>
          <w:shd w:val="clear" w:color="auto" w:fill="FFFFFF"/>
          <w:lang w:val="pt-BR"/>
        </w:rPr>
        <w:t>.</w:t>
      </w:r>
    </w:p>
    <w:p w14:paraId="25F4E7A0" w14:textId="77777777" w:rsidR="00F43196" w:rsidRPr="00D036EA" w:rsidRDefault="00AB5681" w:rsidP="0087197E">
      <w:pPr>
        <w:pStyle w:val="ListParagraph"/>
        <w:numPr>
          <w:ilvl w:val="0"/>
          <w:numId w:val="12"/>
        </w:numPr>
        <w:spacing w:before="120" w:line="240" w:lineRule="auto"/>
        <w:ind w:left="270" w:hanging="270"/>
        <w:contextualSpacing w:val="0"/>
        <w:jc w:val="both"/>
        <w:rPr>
          <w:rFonts w:asciiTheme="majorBidi" w:hAnsiTheme="majorBidi" w:cstheme="majorBidi"/>
          <w:color w:val="330033"/>
          <w:sz w:val="20"/>
          <w:szCs w:val="20"/>
          <w:shd w:val="clear" w:color="auto" w:fill="FFFFFF"/>
          <w:lang w:val="pt-BR"/>
        </w:rPr>
      </w:pPr>
      <w:r w:rsidRPr="00D036EA">
        <w:rPr>
          <w:rFonts w:asciiTheme="majorBidi" w:hAnsiTheme="majorBidi" w:cstheme="majorBidi"/>
          <w:sz w:val="20"/>
          <w:szCs w:val="20"/>
          <w:lang w:val="pt-BR"/>
        </w:rPr>
        <w:t xml:space="preserve">No quarto século depois de Jesus, os Padres da Igreja adotaram os conceitos de Paulo e criaram o credo da </w:t>
      </w:r>
      <w:r w:rsidRPr="00D036EA">
        <w:rPr>
          <w:rFonts w:asciiTheme="majorBidi" w:hAnsiTheme="majorBidi" w:cstheme="majorBidi"/>
          <w:b/>
          <w:bCs/>
          <w:color w:val="0000CC"/>
          <w:sz w:val="20"/>
          <w:szCs w:val="20"/>
          <w:lang w:val="pt-BR"/>
        </w:rPr>
        <w:t>Trindade</w:t>
      </w:r>
      <w:r w:rsidR="00F43196" w:rsidRPr="00D036EA">
        <w:rPr>
          <w:rFonts w:asciiTheme="majorBidi" w:hAnsiTheme="majorBidi" w:cstheme="majorBidi"/>
          <w:color w:val="000000" w:themeColor="text1"/>
          <w:sz w:val="20"/>
          <w:szCs w:val="20"/>
          <w:lang w:val="pt-BR"/>
        </w:rPr>
        <w:t>.</w:t>
      </w:r>
    </w:p>
    <w:p w14:paraId="3F669E72" w14:textId="703AD6F4" w:rsidR="00F43196" w:rsidRPr="00D036EA" w:rsidRDefault="00AB5681" w:rsidP="0087197E">
      <w:pPr>
        <w:pStyle w:val="ListParagraph"/>
        <w:numPr>
          <w:ilvl w:val="0"/>
          <w:numId w:val="12"/>
        </w:numPr>
        <w:spacing w:before="120" w:line="240" w:lineRule="auto"/>
        <w:ind w:left="270" w:hanging="270"/>
        <w:jc w:val="both"/>
        <w:rPr>
          <w:rFonts w:asciiTheme="majorBidi" w:hAnsiTheme="majorBidi" w:cstheme="majorBidi"/>
          <w:i/>
          <w:iCs/>
          <w:color w:val="330033"/>
          <w:sz w:val="20"/>
          <w:szCs w:val="20"/>
          <w:shd w:val="clear" w:color="auto" w:fill="FFFFFF"/>
          <w:lang w:val="pt-BR"/>
        </w:rPr>
      </w:pPr>
      <w:r w:rsidRPr="00D036EA">
        <w:rPr>
          <w:rFonts w:asciiTheme="majorBidi" w:hAnsiTheme="majorBidi" w:cstheme="majorBidi"/>
          <w:sz w:val="20"/>
          <w:szCs w:val="20"/>
          <w:lang w:val="pt-BR"/>
        </w:rPr>
        <w:t xml:space="preserve">Obedecer </w:t>
      </w:r>
      <w:r w:rsidR="0002162E">
        <w:rPr>
          <w:rFonts w:asciiTheme="majorBidi" w:hAnsiTheme="majorBidi" w:cstheme="majorBidi"/>
          <w:sz w:val="20"/>
          <w:szCs w:val="20"/>
          <w:lang w:val="pt-BR"/>
        </w:rPr>
        <w:t>a</w:t>
      </w:r>
      <w:r w:rsidRPr="00D036EA">
        <w:rPr>
          <w:rFonts w:asciiTheme="majorBidi" w:hAnsiTheme="majorBidi" w:cstheme="majorBidi"/>
          <w:sz w:val="20"/>
          <w:szCs w:val="20"/>
          <w:lang w:val="pt-BR"/>
        </w:rPr>
        <w:t>os padres da Igreja que distorceram a mensagem original de Deus é como tomá-los como rivais de Deus</w:t>
      </w:r>
      <w:r w:rsidR="00F43196" w:rsidRPr="00D036EA">
        <w:rPr>
          <w:rFonts w:asciiTheme="majorBidi" w:hAnsiTheme="majorBidi" w:cstheme="majorBidi"/>
          <w:color w:val="330033"/>
          <w:sz w:val="20"/>
          <w:szCs w:val="20"/>
          <w:shd w:val="clear" w:color="auto" w:fill="FFFFFF"/>
          <w:lang w:val="pt-BR"/>
        </w:rPr>
        <w:t>.</w:t>
      </w:r>
    </w:p>
    <w:p w14:paraId="5ED95387" w14:textId="77777777" w:rsidR="001B2D8D" w:rsidRPr="00D036EA" w:rsidRDefault="001B2D8D" w:rsidP="00C552BA">
      <w:pPr>
        <w:spacing w:before="120" w:line="240" w:lineRule="auto"/>
        <w:ind w:left="270"/>
        <w:jc w:val="both"/>
        <w:rPr>
          <w:rFonts w:asciiTheme="majorBidi" w:hAnsiTheme="majorBidi" w:cstheme="majorBidi"/>
          <w:sz w:val="20"/>
          <w:szCs w:val="20"/>
          <w:shd w:val="clear" w:color="auto" w:fill="FFFFFF"/>
          <w:lang w:val="pt-BR"/>
        </w:rPr>
      </w:pPr>
      <w:r w:rsidRPr="00D036EA">
        <w:rPr>
          <w:rFonts w:asciiTheme="majorBidi" w:hAnsiTheme="majorBidi" w:cstheme="majorBidi"/>
          <w:i/>
          <w:iCs/>
          <w:color w:val="330033"/>
          <w:sz w:val="20"/>
          <w:szCs w:val="20"/>
          <w:shd w:val="clear" w:color="auto" w:fill="FFFFFF"/>
          <w:lang w:val="pt-BR"/>
        </w:rPr>
        <w:t>“T</w:t>
      </w:r>
      <w:r w:rsidR="00AB5681" w:rsidRPr="00D036EA">
        <w:rPr>
          <w:rFonts w:asciiTheme="majorBidi" w:hAnsiTheme="majorBidi" w:cstheme="majorBidi"/>
          <w:i/>
          <w:iCs/>
          <w:color w:val="330033"/>
          <w:sz w:val="20"/>
          <w:szCs w:val="20"/>
          <w:shd w:val="clear" w:color="auto" w:fill="FFFFFF"/>
          <w:lang w:val="pt-BR"/>
        </w:rPr>
        <w:t>omam seus rabinos e seus monges por senhores, além de Allah</w:t>
      </w:r>
      <w:r w:rsidRPr="00D036EA">
        <w:rPr>
          <w:rFonts w:asciiTheme="majorBidi" w:hAnsiTheme="majorBidi" w:cstheme="majorBidi"/>
          <w:i/>
          <w:iCs/>
          <w:color w:val="330033"/>
          <w:sz w:val="20"/>
          <w:szCs w:val="20"/>
          <w:shd w:val="clear" w:color="auto" w:fill="FFFFFF"/>
          <w:lang w:val="pt-BR"/>
        </w:rPr>
        <w:t>” (</w:t>
      </w:r>
      <w:r w:rsidR="00AB5681" w:rsidRPr="00D036EA">
        <w:rPr>
          <w:rFonts w:asciiTheme="majorBidi" w:hAnsiTheme="majorBidi" w:cstheme="majorBidi"/>
          <w:i/>
          <w:iCs/>
          <w:color w:val="330033"/>
          <w:sz w:val="20"/>
          <w:szCs w:val="20"/>
          <w:shd w:val="clear" w:color="auto" w:fill="FFFFFF"/>
          <w:lang w:val="pt-BR"/>
        </w:rPr>
        <w:t>Alcorão</w:t>
      </w:r>
      <w:r w:rsidRPr="00D036EA">
        <w:rPr>
          <w:rFonts w:asciiTheme="majorBidi" w:hAnsiTheme="majorBidi" w:cstheme="majorBidi"/>
          <w:i/>
          <w:iCs/>
          <w:color w:val="330033"/>
          <w:sz w:val="20"/>
          <w:szCs w:val="20"/>
          <w:shd w:val="clear" w:color="auto" w:fill="FFFFFF"/>
          <w:lang w:val="pt-BR"/>
        </w:rPr>
        <w:t>, 9:31).</w:t>
      </w:r>
    </w:p>
    <w:p w14:paraId="52665342" w14:textId="1C55434E" w:rsidR="001B2D8D" w:rsidRPr="00D036EA" w:rsidRDefault="00AB5681" w:rsidP="0087197E">
      <w:pPr>
        <w:pStyle w:val="ListParagraph"/>
        <w:numPr>
          <w:ilvl w:val="0"/>
          <w:numId w:val="12"/>
        </w:numPr>
        <w:spacing w:before="120" w:line="240" w:lineRule="auto"/>
        <w:ind w:left="270" w:hanging="270"/>
        <w:jc w:val="both"/>
        <w:rPr>
          <w:rFonts w:asciiTheme="majorBidi" w:hAnsiTheme="majorBidi" w:cstheme="majorBidi"/>
          <w:color w:val="330033"/>
          <w:sz w:val="20"/>
          <w:szCs w:val="20"/>
          <w:shd w:val="clear" w:color="auto" w:fill="FFFFFF"/>
          <w:lang w:val="pt-BR"/>
        </w:rPr>
      </w:pPr>
      <w:r w:rsidRPr="00D036EA">
        <w:rPr>
          <w:rFonts w:asciiTheme="majorBidi" w:hAnsiTheme="majorBidi" w:cstheme="majorBidi"/>
          <w:sz w:val="20"/>
          <w:szCs w:val="20"/>
          <w:lang w:val="pt-BR"/>
        </w:rPr>
        <w:t xml:space="preserve">Deus enviou Muhammad (PECE) para guiar-nos de volta para a mensagem original de Jesus e </w:t>
      </w:r>
      <w:r w:rsidR="0002162E">
        <w:rPr>
          <w:rFonts w:asciiTheme="majorBidi" w:hAnsiTheme="majorBidi" w:cstheme="majorBidi"/>
          <w:sz w:val="20"/>
          <w:szCs w:val="20"/>
          <w:lang w:val="pt-BR"/>
        </w:rPr>
        <w:t xml:space="preserve">de </w:t>
      </w:r>
      <w:r w:rsidRPr="00D036EA">
        <w:rPr>
          <w:rFonts w:asciiTheme="majorBidi" w:hAnsiTheme="majorBidi" w:cstheme="majorBidi"/>
          <w:sz w:val="20"/>
          <w:szCs w:val="20"/>
          <w:lang w:val="pt-BR"/>
        </w:rPr>
        <w:t>todos os profetas (PECE</w:t>
      </w:r>
      <w:r w:rsidR="001B2D8D" w:rsidRPr="00D036EA">
        <w:rPr>
          <w:rFonts w:asciiTheme="majorBidi" w:hAnsiTheme="majorBidi" w:cstheme="majorBidi"/>
          <w:color w:val="330033"/>
          <w:sz w:val="20"/>
          <w:szCs w:val="20"/>
          <w:shd w:val="clear" w:color="auto" w:fill="FFFFFF"/>
          <w:lang w:val="pt-BR"/>
        </w:rPr>
        <w:t>).</w:t>
      </w:r>
    </w:p>
    <w:p w14:paraId="3A94F66D" w14:textId="77777777" w:rsidR="001B2D8D" w:rsidRPr="00D036EA" w:rsidRDefault="001B2D8D" w:rsidP="00C552BA">
      <w:pPr>
        <w:spacing w:before="120" w:line="240" w:lineRule="auto"/>
        <w:ind w:left="270"/>
        <w:jc w:val="both"/>
        <w:rPr>
          <w:rFonts w:asciiTheme="majorBidi" w:hAnsiTheme="majorBidi" w:cstheme="majorBidi"/>
          <w:i/>
          <w:iCs/>
          <w:color w:val="330033"/>
          <w:sz w:val="20"/>
          <w:szCs w:val="20"/>
          <w:shd w:val="clear" w:color="auto" w:fill="FFFFFF"/>
          <w:lang w:val="pt-BR"/>
        </w:rPr>
      </w:pPr>
      <w:r w:rsidRPr="00D036EA">
        <w:rPr>
          <w:rFonts w:asciiTheme="majorBidi" w:hAnsiTheme="majorBidi" w:cstheme="majorBidi"/>
          <w:i/>
          <w:iCs/>
          <w:color w:val="330033"/>
          <w:sz w:val="20"/>
          <w:szCs w:val="20"/>
          <w:shd w:val="clear" w:color="auto" w:fill="FFFFFF"/>
          <w:lang w:val="pt-BR"/>
        </w:rPr>
        <w:t>“</w:t>
      </w:r>
      <w:r w:rsidR="00AB5681" w:rsidRPr="00D036EA">
        <w:rPr>
          <w:rFonts w:asciiTheme="majorBidi" w:hAnsiTheme="majorBidi" w:cstheme="majorBidi"/>
          <w:i/>
          <w:iCs/>
          <w:color w:val="330033"/>
          <w:sz w:val="20"/>
          <w:szCs w:val="20"/>
          <w:shd w:val="clear" w:color="auto" w:fill="FFFFFF"/>
          <w:lang w:val="pt-BR"/>
        </w:rPr>
        <w:t>Isto não é conversa forjada, mas confirmação do que havia antes dele, e aclaramento de todas as cousas e orientação e misericórdia para um povo que crê</w:t>
      </w:r>
      <w:r w:rsidRPr="00D036EA">
        <w:rPr>
          <w:rFonts w:asciiTheme="majorBidi" w:hAnsiTheme="majorBidi" w:cstheme="majorBidi"/>
          <w:i/>
          <w:iCs/>
          <w:color w:val="330033"/>
          <w:sz w:val="20"/>
          <w:szCs w:val="20"/>
          <w:shd w:val="clear" w:color="auto" w:fill="FFFFFF"/>
          <w:lang w:val="pt-BR"/>
        </w:rPr>
        <w:t>” (</w:t>
      </w:r>
      <w:r w:rsidR="00AB5681" w:rsidRPr="00D036EA">
        <w:rPr>
          <w:rFonts w:asciiTheme="majorBidi" w:hAnsiTheme="majorBidi" w:cstheme="majorBidi"/>
          <w:i/>
          <w:iCs/>
          <w:color w:val="330033"/>
          <w:sz w:val="20"/>
          <w:szCs w:val="20"/>
          <w:shd w:val="clear" w:color="auto" w:fill="FFFFFF"/>
          <w:lang w:val="pt-BR"/>
        </w:rPr>
        <w:t>Alcorão</w:t>
      </w:r>
      <w:r w:rsidRPr="00D036EA">
        <w:rPr>
          <w:rFonts w:asciiTheme="majorBidi" w:hAnsiTheme="majorBidi" w:cstheme="majorBidi"/>
          <w:i/>
          <w:iCs/>
          <w:color w:val="330033"/>
          <w:sz w:val="20"/>
          <w:szCs w:val="20"/>
          <w:shd w:val="clear" w:color="auto" w:fill="FFFFFF"/>
          <w:lang w:val="pt-BR"/>
        </w:rPr>
        <w:t>, 12:111)</w:t>
      </w:r>
      <w:r w:rsidR="00443480" w:rsidRPr="00D036EA">
        <w:rPr>
          <w:rFonts w:asciiTheme="majorBidi" w:hAnsiTheme="majorBidi" w:cstheme="majorBidi"/>
          <w:i/>
          <w:iCs/>
          <w:color w:val="330033"/>
          <w:sz w:val="20"/>
          <w:szCs w:val="20"/>
          <w:shd w:val="clear" w:color="auto" w:fill="FFFFFF"/>
          <w:lang w:val="pt-BR"/>
        </w:rPr>
        <w:t>.</w:t>
      </w:r>
    </w:p>
    <w:p w14:paraId="7FBE7934" w14:textId="77777777" w:rsidR="001B2D8D" w:rsidRPr="00D036EA" w:rsidRDefault="001B2D8D" w:rsidP="00C552BA">
      <w:pPr>
        <w:spacing w:before="120" w:line="240" w:lineRule="auto"/>
        <w:ind w:left="270"/>
        <w:jc w:val="both"/>
        <w:rPr>
          <w:rFonts w:asciiTheme="majorBidi" w:hAnsiTheme="majorBidi" w:cstheme="majorBidi"/>
          <w:i/>
          <w:iCs/>
          <w:color w:val="330033"/>
          <w:sz w:val="20"/>
          <w:szCs w:val="20"/>
          <w:shd w:val="clear" w:color="auto" w:fill="FFFFFF"/>
          <w:lang w:val="pt-BR"/>
        </w:rPr>
      </w:pPr>
      <w:r w:rsidRPr="00D036EA">
        <w:rPr>
          <w:rFonts w:asciiTheme="majorBidi" w:hAnsiTheme="majorBidi" w:cstheme="majorBidi"/>
          <w:i/>
          <w:iCs/>
          <w:color w:val="330033"/>
          <w:sz w:val="20"/>
          <w:szCs w:val="20"/>
          <w:shd w:val="clear" w:color="auto" w:fill="FFFFFF"/>
          <w:lang w:val="pt-BR"/>
        </w:rPr>
        <w:t>“</w:t>
      </w:r>
      <w:r w:rsidR="00F05DF3" w:rsidRPr="00D036EA">
        <w:rPr>
          <w:rFonts w:asciiTheme="majorBidi" w:hAnsiTheme="majorBidi" w:cstheme="majorBidi"/>
          <w:i/>
          <w:iCs/>
          <w:color w:val="330033"/>
          <w:sz w:val="20"/>
          <w:szCs w:val="20"/>
          <w:shd w:val="clear" w:color="auto" w:fill="FFFFFF"/>
          <w:lang w:val="pt-BR"/>
        </w:rPr>
        <w:t>E quem obedece a Allah e a Seu Mensageiro, com efeito, triunfará, com magnífico triunfo</w:t>
      </w:r>
      <w:r w:rsidRPr="00D036EA">
        <w:rPr>
          <w:rFonts w:asciiTheme="majorBidi" w:hAnsiTheme="majorBidi" w:cstheme="majorBidi"/>
          <w:i/>
          <w:iCs/>
          <w:color w:val="330033"/>
          <w:sz w:val="20"/>
          <w:szCs w:val="20"/>
          <w:shd w:val="clear" w:color="auto" w:fill="FFFFFF"/>
          <w:lang w:val="pt-BR"/>
        </w:rPr>
        <w:t>” (</w:t>
      </w:r>
      <w:r w:rsidR="00AB5681" w:rsidRPr="00D036EA">
        <w:rPr>
          <w:rFonts w:asciiTheme="majorBidi" w:hAnsiTheme="majorBidi" w:cstheme="majorBidi"/>
          <w:i/>
          <w:iCs/>
          <w:color w:val="330033"/>
          <w:sz w:val="20"/>
          <w:szCs w:val="20"/>
          <w:shd w:val="clear" w:color="auto" w:fill="FFFFFF"/>
          <w:lang w:val="pt-BR"/>
        </w:rPr>
        <w:t>Alcorão</w:t>
      </w:r>
      <w:r w:rsidR="00F05DF3" w:rsidRPr="00D036EA">
        <w:rPr>
          <w:rFonts w:asciiTheme="majorBidi" w:hAnsiTheme="majorBidi" w:cstheme="majorBidi"/>
          <w:i/>
          <w:iCs/>
          <w:color w:val="330033"/>
          <w:sz w:val="20"/>
          <w:szCs w:val="20"/>
          <w:shd w:val="clear" w:color="auto" w:fill="FFFFFF"/>
          <w:lang w:val="pt-BR"/>
        </w:rPr>
        <w:t>, 33:71)</w:t>
      </w:r>
    </w:p>
    <w:p w14:paraId="493CB647" w14:textId="77777777" w:rsidR="000F4828" w:rsidRPr="00D036EA" w:rsidRDefault="000F4828" w:rsidP="00C552BA">
      <w:pPr>
        <w:spacing w:before="120" w:line="240" w:lineRule="auto"/>
        <w:ind w:left="426"/>
        <w:jc w:val="both"/>
        <w:rPr>
          <w:rFonts w:asciiTheme="majorBidi" w:hAnsiTheme="majorBidi" w:cstheme="majorBidi"/>
          <w:i/>
          <w:iCs/>
          <w:color w:val="330033"/>
          <w:sz w:val="20"/>
          <w:szCs w:val="20"/>
          <w:shd w:val="clear" w:color="auto" w:fill="FFFFFF"/>
          <w:lang w:val="pt-BR"/>
        </w:rPr>
      </w:pPr>
    </w:p>
    <w:p w14:paraId="39299B55" w14:textId="77777777" w:rsidR="000F4828" w:rsidRPr="00D036EA" w:rsidRDefault="000F4828" w:rsidP="00C552BA">
      <w:pPr>
        <w:spacing w:before="120" w:line="240" w:lineRule="auto"/>
        <w:ind w:left="426"/>
        <w:jc w:val="both"/>
        <w:rPr>
          <w:rFonts w:asciiTheme="majorBidi" w:hAnsiTheme="majorBidi" w:cstheme="majorBidi"/>
          <w:i/>
          <w:iCs/>
          <w:color w:val="330033"/>
          <w:sz w:val="20"/>
          <w:szCs w:val="20"/>
          <w:shd w:val="clear" w:color="auto" w:fill="FFFFFF"/>
          <w:lang w:val="pt-BR"/>
        </w:rPr>
      </w:pPr>
    </w:p>
    <w:p w14:paraId="0C38E80B" w14:textId="77777777" w:rsidR="000F4828" w:rsidRPr="00D036EA" w:rsidRDefault="000F4828" w:rsidP="00C552BA">
      <w:pPr>
        <w:spacing w:before="120" w:line="240" w:lineRule="auto"/>
        <w:ind w:left="426"/>
        <w:jc w:val="both"/>
        <w:rPr>
          <w:rFonts w:asciiTheme="majorBidi" w:hAnsiTheme="majorBidi" w:cstheme="majorBidi"/>
          <w:i/>
          <w:iCs/>
          <w:color w:val="330033"/>
          <w:sz w:val="20"/>
          <w:szCs w:val="20"/>
          <w:shd w:val="clear" w:color="auto" w:fill="FFFFFF"/>
          <w:lang w:val="pt-BR"/>
        </w:rPr>
      </w:pPr>
    </w:p>
    <w:p w14:paraId="7E2AB181" w14:textId="77777777" w:rsidR="000F4828" w:rsidRPr="00D036EA" w:rsidRDefault="000F4828" w:rsidP="00C552BA">
      <w:pPr>
        <w:spacing w:before="120" w:line="240" w:lineRule="auto"/>
        <w:ind w:left="426"/>
        <w:jc w:val="both"/>
        <w:rPr>
          <w:rFonts w:asciiTheme="majorBidi" w:hAnsiTheme="majorBidi" w:cstheme="majorBidi"/>
          <w:i/>
          <w:iCs/>
          <w:color w:val="330033"/>
          <w:sz w:val="20"/>
          <w:szCs w:val="20"/>
          <w:shd w:val="clear" w:color="auto" w:fill="FFFFFF"/>
          <w:lang w:val="pt-BR"/>
        </w:rPr>
      </w:pPr>
    </w:p>
    <w:p w14:paraId="63A72E7A" w14:textId="77777777" w:rsidR="000F4828" w:rsidRPr="00D036EA" w:rsidRDefault="000F4828" w:rsidP="00C552BA">
      <w:pPr>
        <w:spacing w:before="120" w:line="240" w:lineRule="auto"/>
        <w:ind w:left="426"/>
        <w:jc w:val="both"/>
        <w:rPr>
          <w:rFonts w:asciiTheme="majorBidi" w:hAnsiTheme="majorBidi" w:cstheme="majorBidi"/>
          <w:i/>
          <w:iCs/>
          <w:color w:val="330033"/>
          <w:sz w:val="20"/>
          <w:szCs w:val="20"/>
          <w:shd w:val="clear" w:color="auto" w:fill="FFFFFF"/>
          <w:lang w:val="pt-BR"/>
        </w:rPr>
      </w:pPr>
    </w:p>
    <w:tbl>
      <w:tblPr>
        <w:tblStyle w:val="TableGrid"/>
        <w:tblW w:w="6390" w:type="dxa"/>
        <w:tblInd w:w="198" w:type="dxa"/>
        <w:tblLayout w:type="fixed"/>
        <w:tblLook w:val="04A0" w:firstRow="1" w:lastRow="0" w:firstColumn="1" w:lastColumn="0" w:noHBand="0" w:noVBand="1"/>
      </w:tblPr>
      <w:tblGrid>
        <w:gridCol w:w="1530"/>
        <w:gridCol w:w="90"/>
        <w:gridCol w:w="90"/>
        <w:gridCol w:w="1350"/>
        <w:gridCol w:w="90"/>
        <w:gridCol w:w="90"/>
        <w:gridCol w:w="1170"/>
        <w:gridCol w:w="225"/>
        <w:gridCol w:w="1755"/>
      </w:tblGrid>
      <w:tr w:rsidR="001B2D8D" w:rsidRPr="00D036EA" w14:paraId="5464BE1D" w14:textId="77777777" w:rsidTr="00372F3D">
        <w:trPr>
          <w:trHeight w:val="243"/>
        </w:trPr>
        <w:tc>
          <w:tcPr>
            <w:tcW w:w="1530" w:type="dxa"/>
            <w:tcBorders>
              <w:top w:val="single" w:sz="4" w:space="0" w:color="auto"/>
              <w:left w:val="single" w:sz="4" w:space="0" w:color="auto"/>
              <w:bottom w:val="nil"/>
              <w:right w:val="nil"/>
            </w:tcBorders>
          </w:tcPr>
          <w:p w14:paraId="1FAEF65C" w14:textId="77777777" w:rsidR="001B2D8D" w:rsidRPr="00D036EA" w:rsidRDefault="001B2D8D" w:rsidP="00C552BA">
            <w:pPr>
              <w:spacing w:before="80" w:after="0"/>
              <w:ind w:left="-108" w:right="-108" w:firstLine="108"/>
              <w:jc w:val="center"/>
              <w:rPr>
                <w:rFonts w:asciiTheme="majorBidi" w:hAnsiTheme="majorBidi" w:cstheme="majorBidi"/>
                <w:color w:val="FF0000"/>
                <w:sz w:val="20"/>
                <w:szCs w:val="20"/>
                <w:lang w:val="pt-BR"/>
              </w:rPr>
            </w:pPr>
            <w:r w:rsidRPr="00D036EA">
              <w:rPr>
                <w:rFonts w:asciiTheme="majorBidi" w:hAnsiTheme="majorBidi" w:cstheme="majorBidi"/>
                <w:noProof/>
                <w:color w:val="FF0000"/>
                <w:sz w:val="20"/>
                <w:szCs w:val="20"/>
              </w:rPr>
              <w:drawing>
                <wp:inline distT="0" distB="0" distL="0" distR="0" wp14:anchorId="01293B55" wp14:editId="25D5CA4D">
                  <wp:extent cx="770021" cy="1232167"/>
                  <wp:effectExtent l="38100" t="19050" r="11029" b="25133"/>
                  <wp:docPr id="11339" name="صورة 6"/>
                  <wp:cNvGraphicFramePr/>
                  <a:graphic xmlns:a="http://schemas.openxmlformats.org/drawingml/2006/main">
                    <a:graphicData uri="http://schemas.openxmlformats.org/drawingml/2006/picture">
                      <pic:pic xmlns:pic="http://schemas.openxmlformats.org/drawingml/2006/picture">
                        <pic:nvPicPr>
                          <pic:cNvPr id="1037" name="Picture 13"/>
                          <pic:cNvPicPr>
                            <a:picLocks noChangeAspect="1" noChangeArrowheads="1"/>
                          </pic:cNvPicPr>
                        </pic:nvPicPr>
                        <pic:blipFill>
                          <a:blip r:embed="rId264" cstate="print">
                            <a:lum contrast="20000"/>
                          </a:blip>
                          <a:srcRect/>
                          <a:stretch>
                            <a:fillRect/>
                          </a:stretch>
                        </pic:blipFill>
                        <pic:spPr bwMode="auto">
                          <a:xfrm>
                            <a:off x="0" y="0"/>
                            <a:ext cx="770136" cy="1232351"/>
                          </a:xfrm>
                          <a:prstGeom prst="rect">
                            <a:avLst/>
                          </a:prstGeom>
                          <a:noFill/>
                          <a:ln w="9525">
                            <a:solidFill>
                              <a:schemeClr val="tx1"/>
                            </a:solidFill>
                            <a:miter lim="800000"/>
                            <a:headEnd/>
                            <a:tailEnd/>
                          </a:ln>
                          <a:effectLst/>
                        </pic:spPr>
                      </pic:pic>
                    </a:graphicData>
                  </a:graphic>
                </wp:inline>
              </w:drawing>
            </w:r>
          </w:p>
        </w:tc>
        <w:tc>
          <w:tcPr>
            <w:tcW w:w="1620" w:type="dxa"/>
            <w:gridSpan w:val="4"/>
            <w:tcBorders>
              <w:top w:val="single" w:sz="4" w:space="0" w:color="auto"/>
              <w:left w:val="nil"/>
              <w:bottom w:val="nil"/>
              <w:right w:val="nil"/>
            </w:tcBorders>
          </w:tcPr>
          <w:p w14:paraId="162DDA73" w14:textId="77777777" w:rsidR="001B2D8D" w:rsidRPr="00D036EA" w:rsidRDefault="001B2D8D" w:rsidP="00C552BA">
            <w:pPr>
              <w:spacing w:before="80" w:after="0"/>
              <w:ind w:left="-108" w:right="-108"/>
              <w:jc w:val="center"/>
              <w:rPr>
                <w:rFonts w:asciiTheme="majorBidi" w:hAnsiTheme="majorBidi" w:cstheme="majorBidi"/>
                <w:color w:val="FF0000"/>
                <w:sz w:val="20"/>
                <w:szCs w:val="20"/>
                <w:lang w:val="pt-BR"/>
              </w:rPr>
            </w:pPr>
            <w:r w:rsidRPr="00D036EA">
              <w:rPr>
                <w:noProof/>
                <w:color w:val="FF0000"/>
              </w:rPr>
              <w:drawing>
                <wp:inline distT="0" distB="0" distL="0" distR="0" wp14:anchorId="15BEBC13" wp14:editId="5141EA8C">
                  <wp:extent cx="860714" cy="1232074"/>
                  <wp:effectExtent l="19050" t="19050" r="15586" b="25226"/>
                  <wp:docPr id="11340" name="صورة 2"/>
                  <wp:cNvGraphicFramePr/>
                  <a:graphic xmlns:a="http://schemas.openxmlformats.org/drawingml/2006/main">
                    <a:graphicData uri="http://schemas.openxmlformats.org/drawingml/2006/picture">
                      <pic:pic xmlns:pic="http://schemas.openxmlformats.org/drawingml/2006/picture">
                        <pic:nvPicPr>
                          <pic:cNvPr id="1030" name="Picture 6"/>
                          <pic:cNvPicPr>
                            <a:picLocks noChangeAspect="1" noChangeArrowheads="1"/>
                          </pic:cNvPicPr>
                        </pic:nvPicPr>
                        <pic:blipFill>
                          <a:blip r:embed="rId265" cstate="print">
                            <a:lum bright="10000" contrast="20000"/>
                          </a:blip>
                          <a:srcRect/>
                          <a:stretch>
                            <a:fillRect/>
                          </a:stretch>
                        </pic:blipFill>
                        <pic:spPr bwMode="auto">
                          <a:xfrm flipH="1">
                            <a:off x="0" y="0"/>
                            <a:ext cx="864663" cy="1237727"/>
                          </a:xfrm>
                          <a:prstGeom prst="rect">
                            <a:avLst/>
                          </a:prstGeom>
                          <a:noFill/>
                          <a:ln w="12700">
                            <a:solidFill>
                              <a:schemeClr val="tx1"/>
                            </a:solidFill>
                            <a:miter lim="800000"/>
                            <a:headEnd/>
                            <a:tailEnd/>
                          </a:ln>
                          <a:effectLst/>
                        </pic:spPr>
                      </pic:pic>
                    </a:graphicData>
                  </a:graphic>
                </wp:inline>
              </w:drawing>
            </w:r>
          </w:p>
        </w:tc>
        <w:tc>
          <w:tcPr>
            <w:tcW w:w="3240" w:type="dxa"/>
            <w:gridSpan w:val="4"/>
            <w:tcBorders>
              <w:top w:val="single" w:sz="4" w:space="0" w:color="auto"/>
              <w:left w:val="nil"/>
              <w:bottom w:val="nil"/>
              <w:right w:val="single" w:sz="4" w:space="0" w:color="auto"/>
            </w:tcBorders>
          </w:tcPr>
          <w:p w14:paraId="78223C00" w14:textId="77777777" w:rsidR="001B2D8D" w:rsidRPr="00D036EA" w:rsidRDefault="001B2D8D" w:rsidP="00C552BA">
            <w:pPr>
              <w:spacing w:before="80" w:after="0"/>
              <w:ind w:left="-108" w:right="-108"/>
              <w:jc w:val="center"/>
              <w:rPr>
                <w:rFonts w:asciiTheme="majorBidi" w:hAnsiTheme="majorBidi" w:cstheme="majorBidi"/>
                <w:color w:val="FF0000"/>
                <w:sz w:val="20"/>
                <w:szCs w:val="20"/>
                <w:lang w:val="pt-BR"/>
              </w:rPr>
            </w:pPr>
            <w:r w:rsidRPr="00D036EA">
              <w:rPr>
                <w:noProof/>
                <w:color w:val="FF0000"/>
              </w:rPr>
              <w:drawing>
                <wp:inline distT="0" distB="0" distL="0" distR="0" wp14:anchorId="68CFE38C" wp14:editId="0A595C90">
                  <wp:extent cx="1791970" cy="1232326"/>
                  <wp:effectExtent l="19050" t="19050" r="17780" b="24974"/>
                  <wp:docPr id="11341" name="صورة 3" descr="https://encrypted-tbn1.gstatic.com/images?q=tbn:ANd9GcSwC396ueOQd5uKBRsIrzufo7XJ2VAi0vWMaB3ehdyQP6OLT_Tnt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encrypted-tbn1.gstatic.com/images?q=tbn:ANd9GcSwC396ueOQd5uKBRsIrzufo7XJ2VAi0vWMaB3ehdyQP6OLT_Tntw"/>
                          <pic:cNvPicPr>
                            <a:picLocks noChangeAspect="1" noChangeArrowheads="1"/>
                          </pic:cNvPicPr>
                        </pic:nvPicPr>
                        <pic:blipFill>
                          <a:blip r:embed="rId266">
                            <a:lum bright="10000" contrast="20000"/>
                          </a:blip>
                          <a:srcRect/>
                          <a:stretch>
                            <a:fillRect/>
                          </a:stretch>
                        </pic:blipFill>
                        <pic:spPr bwMode="auto">
                          <a:xfrm>
                            <a:off x="0" y="0"/>
                            <a:ext cx="1797353" cy="1236028"/>
                          </a:xfrm>
                          <a:prstGeom prst="rect">
                            <a:avLst/>
                          </a:prstGeom>
                          <a:noFill/>
                          <a:ln w="12700">
                            <a:solidFill>
                              <a:schemeClr val="tx1"/>
                            </a:solidFill>
                            <a:miter lim="800000"/>
                            <a:headEnd/>
                            <a:tailEnd/>
                          </a:ln>
                        </pic:spPr>
                      </pic:pic>
                    </a:graphicData>
                  </a:graphic>
                </wp:inline>
              </w:drawing>
            </w:r>
          </w:p>
        </w:tc>
      </w:tr>
      <w:tr w:rsidR="001B2D8D" w:rsidRPr="00D036EA" w14:paraId="3A7617FC" w14:textId="77777777" w:rsidTr="00372F3D">
        <w:trPr>
          <w:trHeight w:val="77"/>
        </w:trPr>
        <w:tc>
          <w:tcPr>
            <w:tcW w:w="1530" w:type="dxa"/>
            <w:tcBorders>
              <w:top w:val="nil"/>
              <w:left w:val="single" w:sz="4" w:space="0" w:color="auto"/>
              <w:bottom w:val="nil"/>
              <w:right w:val="nil"/>
            </w:tcBorders>
          </w:tcPr>
          <w:p w14:paraId="37DE50F4" w14:textId="77777777" w:rsidR="001B2D8D" w:rsidRPr="00D036EA" w:rsidRDefault="001B2D8D" w:rsidP="00C552BA">
            <w:pPr>
              <w:tabs>
                <w:tab w:val="left" w:pos="1309"/>
              </w:tabs>
              <w:spacing w:after="80"/>
              <w:ind w:right="29"/>
              <w:jc w:val="center"/>
              <w:rPr>
                <w:rFonts w:asciiTheme="majorBidi" w:eastAsia="Times New Roman" w:hAnsiTheme="majorBidi" w:cstheme="majorBidi"/>
                <w:sz w:val="20"/>
                <w:szCs w:val="20"/>
                <w:lang w:val="pt-BR"/>
              </w:rPr>
            </w:pPr>
            <w:r w:rsidRPr="00D036EA">
              <w:rPr>
                <w:rFonts w:asciiTheme="majorBidi" w:eastAsia="Times New Roman" w:hAnsiTheme="majorBidi" w:cstheme="majorBidi"/>
                <w:sz w:val="20"/>
                <w:szCs w:val="20"/>
                <w:lang w:val="pt-BR"/>
              </w:rPr>
              <w:t>Jesus</w:t>
            </w:r>
          </w:p>
        </w:tc>
        <w:tc>
          <w:tcPr>
            <w:tcW w:w="1620" w:type="dxa"/>
            <w:gridSpan w:val="4"/>
            <w:tcBorders>
              <w:top w:val="nil"/>
              <w:left w:val="nil"/>
              <w:bottom w:val="nil"/>
              <w:right w:val="nil"/>
            </w:tcBorders>
          </w:tcPr>
          <w:p w14:paraId="66D46220" w14:textId="77777777" w:rsidR="001B2D8D" w:rsidRPr="00D036EA" w:rsidRDefault="004A0328" w:rsidP="00C552BA">
            <w:pPr>
              <w:tabs>
                <w:tab w:val="left" w:pos="1309"/>
              </w:tabs>
              <w:spacing w:after="80"/>
              <w:ind w:right="34"/>
              <w:jc w:val="center"/>
              <w:rPr>
                <w:rFonts w:asciiTheme="majorBidi" w:eastAsia="Times New Roman" w:hAnsiTheme="majorBidi" w:cstheme="majorBidi"/>
                <w:sz w:val="20"/>
                <w:szCs w:val="20"/>
                <w:lang w:val="pt-BR"/>
              </w:rPr>
            </w:pPr>
            <w:r w:rsidRPr="00D036EA">
              <w:rPr>
                <w:rFonts w:asciiTheme="majorBidi" w:eastAsia="Times New Roman" w:hAnsiTheme="majorBidi" w:cstheme="majorBidi"/>
                <w:sz w:val="20"/>
                <w:szCs w:val="20"/>
                <w:lang w:val="pt-BR"/>
              </w:rPr>
              <w:t>Papa</w:t>
            </w:r>
            <w:r w:rsidR="001B2D8D" w:rsidRPr="00D036EA">
              <w:rPr>
                <w:rFonts w:asciiTheme="majorBidi" w:eastAsia="Times New Roman" w:hAnsiTheme="majorBidi" w:cstheme="majorBidi"/>
                <w:sz w:val="20"/>
                <w:szCs w:val="20"/>
                <w:lang w:val="pt-BR"/>
              </w:rPr>
              <w:t xml:space="preserve"> Francis</w:t>
            </w:r>
            <w:r w:rsidRPr="00D036EA">
              <w:rPr>
                <w:rFonts w:asciiTheme="majorBidi" w:eastAsia="Times New Roman" w:hAnsiTheme="majorBidi" w:cstheme="majorBidi"/>
                <w:sz w:val="20"/>
                <w:szCs w:val="20"/>
                <w:lang w:val="pt-BR"/>
              </w:rPr>
              <w:t>co</w:t>
            </w:r>
          </w:p>
        </w:tc>
        <w:tc>
          <w:tcPr>
            <w:tcW w:w="3240" w:type="dxa"/>
            <w:gridSpan w:val="4"/>
            <w:tcBorders>
              <w:top w:val="nil"/>
              <w:left w:val="nil"/>
              <w:bottom w:val="nil"/>
              <w:right w:val="single" w:sz="4" w:space="0" w:color="auto"/>
            </w:tcBorders>
          </w:tcPr>
          <w:p w14:paraId="7CC55C62" w14:textId="77777777" w:rsidR="001B2D8D" w:rsidRPr="00D036EA" w:rsidRDefault="004A0328" w:rsidP="00C552BA">
            <w:pPr>
              <w:tabs>
                <w:tab w:val="left" w:pos="1309"/>
              </w:tabs>
              <w:spacing w:after="80"/>
              <w:ind w:right="34"/>
              <w:jc w:val="center"/>
              <w:rPr>
                <w:rFonts w:asciiTheme="majorBidi" w:eastAsia="Times New Roman" w:hAnsiTheme="majorBidi" w:cstheme="majorBidi"/>
                <w:sz w:val="20"/>
                <w:szCs w:val="20"/>
                <w:lang w:val="pt-BR"/>
              </w:rPr>
            </w:pPr>
            <w:r w:rsidRPr="00D036EA">
              <w:rPr>
                <w:rFonts w:asciiTheme="majorBidi" w:eastAsia="Times New Roman" w:hAnsiTheme="majorBidi" w:cstheme="majorBidi"/>
                <w:sz w:val="20"/>
                <w:szCs w:val="20"/>
                <w:lang w:val="pt-BR"/>
              </w:rPr>
              <w:t>Clero cristão</w:t>
            </w:r>
          </w:p>
        </w:tc>
      </w:tr>
      <w:tr w:rsidR="001B2D8D" w:rsidRPr="00D036EA" w14:paraId="3BC25F31" w14:textId="77777777" w:rsidTr="002421AB">
        <w:trPr>
          <w:trHeight w:val="388"/>
        </w:trPr>
        <w:tc>
          <w:tcPr>
            <w:tcW w:w="6390" w:type="dxa"/>
            <w:gridSpan w:val="9"/>
            <w:tcBorders>
              <w:top w:val="nil"/>
              <w:left w:val="single" w:sz="4" w:space="0" w:color="auto"/>
              <w:bottom w:val="nil"/>
              <w:right w:val="single" w:sz="4" w:space="0" w:color="auto"/>
            </w:tcBorders>
          </w:tcPr>
          <w:p w14:paraId="5F82E61A" w14:textId="1F2AF656" w:rsidR="001B2D8D" w:rsidRPr="00D036EA" w:rsidRDefault="004A0328" w:rsidP="00C552BA">
            <w:pPr>
              <w:tabs>
                <w:tab w:val="left" w:pos="1309"/>
              </w:tabs>
              <w:ind w:left="252" w:right="162"/>
              <w:jc w:val="both"/>
              <w:rPr>
                <w:rFonts w:asciiTheme="majorBidi" w:eastAsia="Times New Roman" w:hAnsiTheme="majorBidi" w:cstheme="majorBidi"/>
                <w:sz w:val="20"/>
                <w:szCs w:val="20"/>
                <w:lang w:val="pt-BR"/>
              </w:rPr>
            </w:pPr>
            <w:r w:rsidRPr="00D036EA">
              <w:rPr>
                <w:rFonts w:asciiTheme="majorBidi" w:hAnsiTheme="majorBidi" w:cstheme="majorBidi"/>
                <w:sz w:val="20"/>
                <w:szCs w:val="20"/>
                <w:lang w:val="pt-BR"/>
              </w:rPr>
              <w:t xml:space="preserve">O cajado representado com Jesus e o clero cristão foi adotado dos deuses e deusas pré-históricos para atrair os pagãos ao </w:t>
            </w:r>
            <w:r w:rsidR="00142F12">
              <w:rPr>
                <w:rFonts w:asciiTheme="majorBidi" w:hAnsiTheme="majorBidi" w:cstheme="majorBidi"/>
                <w:sz w:val="20"/>
                <w:szCs w:val="20"/>
                <w:lang w:val="pt-BR"/>
              </w:rPr>
              <w:t>Cristianismo</w:t>
            </w:r>
            <w:r w:rsidR="001B2D8D" w:rsidRPr="00D036EA">
              <w:rPr>
                <w:rFonts w:asciiTheme="majorBidi" w:eastAsia="Times New Roman" w:hAnsiTheme="majorBidi" w:cstheme="majorBidi"/>
                <w:sz w:val="20"/>
                <w:szCs w:val="20"/>
                <w:lang w:val="pt-BR"/>
              </w:rPr>
              <w:t xml:space="preserve">. </w:t>
            </w:r>
          </w:p>
        </w:tc>
      </w:tr>
      <w:tr w:rsidR="001B2D8D" w:rsidRPr="00D036EA" w14:paraId="0915943B" w14:textId="77777777" w:rsidTr="00372F3D">
        <w:trPr>
          <w:trHeight w:val="1756"/>
        </w:trPr>
        <w:tc>
          <w:tcPr>
            <w:tcW w:w="1710" w:type="dxa"/>
            <w:gridSpan w:val="3"/>
            <w:tcBorders>
              <w:top w:val="nil"/>
              <w:left w:val="single" w:sz="4" w:space="0" w:color="auto"/>
              <w:bottom w:val="nil"/>
              <w:right w:val="nil"/>
            </w:tcBorders>
          </w:tcPr>
          <w:p w14:paraId="2ACABC49" w14:textId="77777777" w:rsidR="001B2D8D" w:rsidRPr="00D036EA" w:rsidRDefault="001B2D8D" w:rsidP="00C552BA">
            <w:pPr>
              <w:tabs>
                <w:tab w:val="left" w:pos="1512"/>
                <w:tab w:val="left" w:pos="1602"/>
              </w:tabs>
              <w:spacing w:before="40" w:after="40"/>
              <w:ind w:right="34" w:firstLine="72"/>
              <w:jc w:val="center"/>
              <w:rPr>
                <w:rFonts w:asciiTheme="majorBidi" w:hAnsiTheme="majorBidi" w:cstheme="majorBidi"/>
                <w:sz w:val="20"/>
                <w:szCs w:val="20"/>
                <w:lang w:val="pt-BR"/>
              </w:rPr>
            </w:pPr>
            <w:r w:rsidRPr="00D036EA">
              <w:rPr>
                <w:rFonts w:asciiTheme="majorBidi" w:hAnsiTheme="majorBidi" w:cstheme="majorBidi"/>
                <w:noProof/>
                <w:sz w:val="20"/>
                <w:szCs w:val="20"/>
              </w:rPr>
              <w:drawing>
                <wp:inline distT="0" distB="0" distL="0" distR="0" wp14:anchorId="2140A69A" wp14:editId="484434D1">
                  <wp:extent cx="867640" cy="1090469"/>
                  <wp:effectExtent l="19050" t="19050" r="27710" b="14431"/>
                  <wp:docPr id="11342" name="صورة 2"/>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267" cstate="print">
                            <a:lum contrast="40000"/>
                          </a:blip>
                          <a:srcRect/>
                          <a:stretch>
                            <a:fillRect/>
                          </a:stretch>
                        </pic:blipFill>
                        <pic:spPr bwMode="auto">
                          <a:xfrm>
                            <a:off x="0" y="0"/>
                            <a:ext cx="879257" cy="1105070"/>
                          </a:xfrm>
                          <a:prstGeom prst="rect">
                            <a:avLst/>
                          </a:prstGeom>
                          <a:noFill/>
                          <a:ln w="12700">
                            <a:solidFill>
                              <a:schemeClr val="tx1"/>
                            </a:solidFill>
                            <a:miter lim="800000"/>
                            <a:headEnd/>
                            <a:tailEnd/>
                          </a:ln>
                          <a:effectLst/>
                        </pic:spPr>
                      </pic:pic>
                    </a:graphicData>
                  </a:graphic>
                </wp:inline>
              </w:drawing>
            </w:r>
          </w:p>
        </w:tc>
        <w:tc>
          <w:tcPr>
            <w:tcW w:w="1530" w:type="dxa"/>
            <w:gridSpan w:val="3"/>
            <w:tcBorders>
              <w:top w:val="nil"/>
              <w:left w:val="nil"/>
              <w:bottom w:val="nil"/>
              <w:right w:val="nil"/>
            </w:tcBorders>
          </w:tcPr>
          <w:p w14:paraId="3EA5FC0F" w14:textId="77777777" w:rsidR="001B2D8D" w:rsidRPr="00D036EA" w:rsidRDefault="001B2D8D" w:rsidP="00C552BA">
            <w:pPr>
              <w:spacing w:before="40" w:after="40"/>
              <w:ind w:right="72" w:hanging="18"/>
              <w:jc w:val="center"/>
              <w:rPr>
                <w:rFonts w:asciiTheme="majorBidi" w:hAnsiTheme="majorBidi" w:cstheme="majorBidi"/>
                <w:sz w:val="20"/>
                <w:szCs w:val="20"/>
                <w:lang w:val="pt-BR"/>
              </w:rPr>
            </w:pPr>
            <w:r w:rsidRPr="00D036EA">
              <w:rPr>
                <w:noProof/>
              </w:rPr>
              <w:drawing>
                <wp:inline distT="0" distB="0" distL="0" distR="0" wp14:anchorId="7BAB0BB7" wp14:editId="6BED6ADB">
                  <wp:extent cx="757166" cy="1101106"/>
                  <wp:effectExtent l="19050" t="19050" r="23884" b="22844"/>
                  <wp:docPr id="11343" name="صورة 4"/>
                  <wp:cNvGraphicFramePr/>
                  <a:graphic xmlns:a="http://schemas.openxmlformats.org/drawingml/2006/main">
                    <a:graphicData uri="http://schemas.openxmlformats.org/drawingml/2006/picture">
                      <pic:pic xmlns:pic="http://schemas.openxmlformats.org/drawingml/2006/picture">
                        <pic:nvPicPr>
                          <pic:cNvPr id="15365" name="Picture 5"/>
                          <pic:cNvPicPr>
                            <a:picLocks noChangeAspect="1" noChangeArrowheads="1"/>
                          </pic:cNvPicPr>
                        </pic:nvPicPr>
                        <pic:blipFill>
                          <a:blip r:embed="rId268" cstate="print">
                            <a:lum bright="-20000" contrast="40000"/>
                          </a:blip>
                          <a:srcRect/>
                          <a:stretch>
                            <a:fillRect/>
                          </a:stretch>
                        </pic:blipFill>
                        <pic:spPr bwMode="auto">
                          <a:xfrm>
                            <a:off x="0" y="0"/>
                            <a:ext cx="762163" cy="1108373"/>
                          </a:xfrm>
                          <a:prstGeom prst="rect">
                            <a:avLst/>
                          </a:prstGeom>
                          <a:noFill/>
                          <a:ln w="12700">
                            <a:solidFill>
                              <a:schemeClr val="tx1"/>
                            </a:solidFill>
                            <a:miter lim="800000"/>
                            <a:headEnd/>
                            <a:tailEnd/>
                          </a:ln>
                          <a:effectLst/>
                        </pic:spPr>
                      </pic:pic>
                    </a:graphicData>
                  </a:graphic>
                </wp:inline>
              </w:drawing>
            </w:r>
          </w:p>
        </w:tc>
        <w:tc>
          <w:tcPr>
            <w:tcW w:w="1170" w:type="dxa"/>
            <w:tcBorders>
              <w:top w:val="nil"/>
              <w:left w:val="nil"/>
              <w:bottom w:val="nil"/>
              <w:right w:val="nil"/>
            </w:tcBorders>
          </w:tcPr>
          <w:p w14:paraId="00C3A67E" w14:textId="77777777" w:rsidR="001B2D8D" w:rsidRPr="00D036EA" w:rsidRDefault="001B2D8D" w:rsidP="00C552BA">
            <w:pPr>
              <w:shd w:val="clear" w:color="auto" w:fill="FFFFFF"/>
              <w:spacing w:before="40" w:after="40"/>
              <w:ind w:right="-153" w:hanging="198"/>
              <w:jc w:val="center"/>
              <w:rPr>
                <w:rFonts w:ascii="Helvetica" w:hAnsi="Helvetica" w:cs="Helvetica"/>
                <w:sz w:val="17"/>
                <w:szCs w:val="17"/>
                <w:lang w:val="pt-BR"/>
              </w:rPr>
            </w:pPr>
            <w:r w:rsidRPr="00D036EA">
              <w:rPr>
                <w:rFonts w:ascii="Helvetica" w:hAnsi="Helvetica" w:cs="Helvetica"/>
                <w:noProof/>
                <w:sz w:val="17"/>
                <w:szCs w:val="17"/>
              </w:rPr>
              <w:drawing>
                <wp:inline distT="0" distB="0" distL="0" distR="0" wp14:anchorId="0E294BAC" wp14:editId="6148BF8D">
                  <wp:extent cx="679352" cy="1089813"/>
                  <wp:effectExtent l="38100" t="19050" r="25498" b="15087"/>
                  <wp:docPr id="11344" name="صورة 5" descr="tutankhamun"/>
                  <wp:cNvGraphicFramePr/>
                  <a:graphic xmlns:a="http://schemas.openxmlformats.org/drawingml/2006/main">
                    <a:graphicData uri="http://schemas.openxmlformats.org/drawingml/2006/picture">
                      <pic:pic xmlns:pic="http://schemas.openxmlformats.org/drawingml/2006/picture">
                        <pic:nvPicPr>
                          <pic:cNvPr id="1043" name="Picture 19" descr="tutankhamun"/>
                          <pic:cNvPicPr>
                            <a:picLocks noChangeAspect="1" noChangeArrowheads="1"/>
                          </pic:cNvPicPr>
                        </pic:nvPicPr>
                        <pic:blipFill>
                          <a:blip r:embed="rId269" cstate="print">
                            <a:lum contrast="40000"/>
                          </a:blip>
                          <a:srcRect/>
                          <a:stretch>
                            <a:fillRect/>
                          </a:stretch>
                        </pic:blipFill>
                        <pic:spPr bwMode="auto">
                          <a:xfrm>
                            <a:off x="0" y="0"/>
                            <a:ext cx="683465" cy="1096412"/>
                          </a:xfrm>
                          <a:prstGeom prst="rect">
                            <a:avLst/>
                          </a:prstGeom>
                          <a:noFill/>
                          <a:ln w="12700">
                            <a:solidFill>
                              <a:schemeClr val="tx1"/>
                            </a:solidFill>
                            <a:miter lim="800000"/>
                            <a:headEnd/>
                            <a:tailEnd/>
                          </a:ln>
                          <a:effectLst/>
                        </pic:spPr>
                      </pic:pic>
                    </a:graphicData>
                  </a:graphic>
                </wp:inline>
              </w:drawing>
            </w:r>
          </w:p>
        </w:tc>
        <w:tc>
          <w:tcPr>
            <w:tcW w:w="1980" w:type="dxa"/>
            <w:gridSpan w:val="2"/>
            <w:tcBorders>
              <w:top w:val="nil"/>
              <w:left w:val="nil"/>
              <w:bottom w:val="nil"/>
              <w:right w:val="single" w:sz="4" w:space="0" w:color="auto"/>
            </w:tcBorders>
          </w:tcPr>
          <w:p w14:paraId="6CD6D77C" w14:textId="77777777" w:rsidR="001B2D8D" w:rsidRPr="00D036EA" w:rsidRDefault="001B2D8D" w:rsidP="00C552BA">
            <w:pPr>
              <w:shd w:val="clear" w:color="auto" w:fill="FFFFFF"/>
              <w:spacing w:before="40" w:after="40"/>
              <w:ind w:hanging="108"/>
              <w:jc w:val="center"/>
              <w:rPr>
                <w:rFonts w:ascii="Helvetica" w:hAnsi="Helvetica" w:cs="Helvetica"/>
                <w:sz w:val="17"/>
                <w:szCs w:val="17"/>
                <w:lang w:val="pt-BR"/>
              </w:rPr>
            </w:pPr>
            <w:r w:rsidRPr="00D036EA">
              <w:rPr>
                <w:rFonts w:ascii="Helvetica" w:hAnsi="Helvetica" w:cs="Helvetica"/>
                <w:noProof/>
                <w:sz w:val="17"/>
                <w:szCs w:val="17"/>
              </w:rPr>
              <w:drawing>
                <wp:inline distT="0" distB="0" distL="0" distR="0" wp14:anchorId="3EE97BA9" wp14:editId="1E39CA67">
                  <wp:extent cx="978477" cy="1085389"/>
                  <wp:effectExtent l="19050" t="19050" r="12123" b="19511"/>
                  <wp:docPr id="11345" name="صورة 5"/>
                  <wp:cNvGraphicFramePr/>
                  <a:graphic xmlns:a="http://schemas.openxmlformats.org/drawingml/2006/main">
                    <a:graphicData uri="http://schemas.openxmlformats.org/drawingml/2006/picture">
                      <pic:pic xmlns:pic="http://schemas.openxmlformats.org/drawingml/2006/picture">
                        <pic:nvPicPr>
                          <pic:cNvPr id="1034" name="Picture 10"/>
                          <pic:cNvPicPr>
                            <a:picLocks noChangeAspect="1" noChangeArrowheads="1"/>
                          </pic:cNvPicPr>
                        </pic:nvPicPr>
                        <pic:blipFill>
                          <a:blip r:embed="rId270" cstate="print">
                            <a:lum bright="-10000" contrast="20000"/>
                          </a:blip>
                          <a:srcRect/>
                          <a:stretch>
                            <a:fillRect/>
                          </a:stretch>
                        </pic:blipFill>
                        <pic:spPr bwMode="auto">
                          <a:xfrm flipH="1">
                            <a:off x="0" y="0"/>
                            <a:ext cx="986608" cy="1094408"/>
                          </a:xfrm>
                          <a:prstGeom prst="rect">
                            <a:avLst/>
                          </a:prstGeom>
                          <a:noFill/>
                          <a:ln w="12700">
                            <a:solidFill>
                              <a:schemeClr val="tx1"/>
                            </a:solidFill>
                            <a:miter lim="800000"/>
                            <a:headEnd/>
                            <a:tailEnd/>
                          </a:ln>
                          <a:effectLst/>
                        </pic:spPr>
                      </pic:pic>
                    </a:graphicData>
                  </a:graphic>
                </wp:inline>
              </w:drawing>
            </w:r>
          </w:p>
        </w:tc>
      </w:tr>
      <w:tr w:rsidR="001B2D8D" w:rsidRPr="00D036EA" w14:paraId="7D5BC770" w14:textId="77777777" w:rsidTr="00372F3D">
        <w:trPr>
          <w:trHeight w:val="199"/>
        </w:trPr>
        <w:tc>
          <w:tcPr>
            <w:tcW w:w="1620" w:type="dxa"/>
            <w:gridSpan w:val="2"/>
            <w:tcBorders>
              <w:top w:val="nil"/>
              <w:left w:val="single" w:sz="4" w:space="0" w:color="auto"/>
              <w:bottom w:val="single" w:sz="4" w:space="0" w:color="auto"/>
              <w:right w:val="nil"/>
            </w:tcBorders>
          </w:tcPr>
          <w:p w14:paraId="1BE454E8" w14:textId="77777777" w:rsidR="001B2D8D" w:rsidRPr="00D036EA" w:rsidRDefault="001B2D8D" w:rsidP="00C552BA">
            <w:pPr>
              <w:spacing w:after="40"/>
              <w:ind w:right="34"/>
              <w:jc w:val="center"/>
              <w:rPr>
                <w:rFonts w:asciiTheme="majorBidi" w:hAnsiTheme="majorBidi" w:cstheme="majorBidi"/>
                <w:noProof/>
                <w:sz w:val="20"/>
                <w:szCs w:val="20"/>
                <w:lang w:val="pt-BR"/>
              </w:rPr>
            </w:pPr>
            <w:r w:rsidRPr="00D036EA">
              <w:rPr>
                <w:rFonts w:asciiTheme="majorBidi" w:eastAsia="Times New Roman" w:hAnsiTheme="majorBidi" w:cstheme="majorBidi"/>
                <w:sz w:val="20"/>
                <w:szCs w:val="20"/>
                <w:lang w:val="pt-BR"/>
              </w:rPr>
              <w:t>Anu</w:t>
            </w:r>
          </w:p>
        </w:tc>
        <w:tc>
          <w:tcPr>
            <w:tcW w:w="1440" w:type="dxa"/>
            <w:gridSpan w:val="2"/>
            <w:tcBorders>
              <w:top w:val="nil"/>
              <w:left w:val="nil"/>
              <w:bottom w:val="single" w:sz="4" w:space="0" w:color="auto"/>
              <w:right w:val="nil"/>
            </w:tcBorders>
          </w:tcPr>
          <w:p w14:paraId="219A07F9" w14:textId="77777777" w:rsidR="001B2D8D" w:rsidRPr="00D036EA" w:rsidRDefault="004A0328" w:rsidP="00C552BA">
            <w:pPr>
              <w:spacing w:after="40"/>
              <w:ind w:right="-108"/>
              <w:jc w:val="center"/>
              <w:rPr>
                <w:noProof/>
                <w:lang w:val="pt-BR"/>
              </w:rPr>
            </w:pPr>
            <w:r w:rsidRPr="00D036EA">
              <w:rPr>
                <w:rFonts w:asciiTheme="majorBidi" w:eastAsia="Times New Roman" w:hAnsiTheme="majorBidi" w:cstheme="majorBidi"/>
                <w:sz w:val="20"/>
                <w:szCs w:val="20"/>
                <w:lang w:val="pt-BR"/>
              </w:rPr>
              <w:t>At</w:t>
            </w:r>
            <w:r w:rsidR="001B2D8D" w:rsidRPr="00D036EA">
              <w:rPr>
                <w:rFonts w:asciiTheme="majorBidi" w:eastAsia="Times New Roman" w:hAnsiTheme="majorBidi" w:cstheme="majorBidi"/>
                <w:sz w:val="20"/>
                <w:szCs w:val="20"/>
                <w:lang w:val="pt-BR"/>
              </w:rPr>
              <w:t>ena</w:t>
            </w:r>
          </w:p>
        </w:tc>
        <w:tc>
          <w:tcPr>
            <w:tcW w:w="1575" w:type="dxa"/>
            <w:gridSpan w:val="4"/>
            <w:tcBorders>
              <w:top w:val="nil"/>
              <w:left w:val="nil"/>
              <w:bottom w:val="single" w:sz="4" w:space="0" w:color="auto"/>
              <w:right w:val="nil"/>
            </w:tcBorders>
          </w:tcPr>
          <w:p w14:paraId="2D309E12" w14:textId="77777777" w:rsidR="001B2D8D" w:rsidRPr="00D036EA" w:rsidRDefault="004A0328" w:rsidP="00C552BA">
            <w:pPr>
              <w:shd w:val="clear" w:color="auto" w:fill="FFFFFF"/>
              <w:spacing w:after="40"/>
              <w:ind w:hanging="18"/>
              <w:jc w:val="center"/>
              <w:rPr>
                <w:rFonts w:ascii="Helvetica" w:hAnsi="Helvetica" w:cs="Helvetica"/>
                <w:noProof/>
                <w:sz w:val="17"/>
                <w:szCs w:val="17"/>
                <w:lang w:val="pt-BR"/>
              </w:rPr>
            </w:pPr>
            <w:r w:rsidRPr="00D036EA">
              <w:rPr>
                <w:rFonts w:asciiTheme="majorBidi" w:hAnsiTheme="majorBidi" w:cstheme="majorBidi"/>
                <w:sz w:val="20"/>
                <w:szCs w:val="20"/>
                <w:lang w:val="pt-BR"/>
              </w:rPr>
              <w:t>Tutankamó</w:t>
            </w:r>
            <w:r w:rsidR="001B2D8D" w:rsidRPr="00D036EA">
              <w:rPr>
                <w:rFonts w:asciiTheme="majorBidi" w:hAnsiTheme="majorBidi" w:cstheme="majorBidi"/>
                <w:sz w:val="20"/>
                <w:szCs w:val="20"/>
                <w:lang w:val="pt-BR"/>
              </w:rPr>
              <w:t>n</w:t>
            </w:r>
          </w:p>
        </w:tc>
        <w:tc>
          <w:tcPr>
            <w:tcW w:w="1755" w:type="dxa"/>
            <w:tcBorders>
              <w:top w:val="nil"/>
              <w:left w:val="nil"/>
              <w:bottom w:val="single" w:sz="4" w:space="0" w:color="auto"/>
              <w:right w:val="single" w:sz="4" w:space="0" w:color="auto"/>
            </w:tcBorders>
          </w:tcPr>
          <w:p w14:paraId="3D2CDE5F" w14:textId="75A449F3" w:rsidR="001B2D8D" w:rsidRPr="00D036EA" w:rsidRDefault="00E1413E" w:rsidP="00C552BA">
            <w:pPr>
              <w:shd w:val="clear" w:color="auto" w:fill="FFFFFF"/>
              <w:spacing w:after="40"/>
              <w:ind w:hanging="18"/>
              <w:jc w:val="center"/>
              <w:rPr>
                <w:rFonts w:ascii="Helvetica" w:hAnsi="Helvetica" w:cs="Helvetica"/>
                <w:sz w:val="17"/>
                <w:szCs w:val="17"/>
                <w:lang w:val="pt-BR"/>
              </w:rPr>
            </w:pPr>
            <w:r>
              <w:rPr>
                <w:rFonts w:asciiTheme="majorBidi" w:eastAsia="Times New Roman" w:hAnsiTheme="majorBidi" w:cstheme="majorBidi"/>
                <w:sz w:val="20"/>
                <w:szCs w:val="20"/>
                <w:lang w:val="pt-BR"/>
              </w:rPr>
              <w:t>Átis</w:t>
            </w:r>
          </w:p>
        </w:tc>
      </w:tr>
    </w:tbl>
    <w:p w14:paraId="44FF073A" w14:textId="77777777" w:rsidR="001B2D8D" w:rsidRPr="00D036EA" w:rsidRDefault="001B2D8D" w:rsidP="00C552BA">
      <w:pPr>
        <w:spacing w:before="80" w:after="80" w:line="240" w:lineRule="auto"/>
        <w:ind w:left="426"/>
        <w:jc w:val="both"/>
        <w:rPr>
          <w:rFonts w:asciiTheme="majorBidi" w:hAnsiTheme="majorBidi" w:cstheme="majorBidi"/>
          <w:color w:val="330033"/>
          <w:sz w:val="16"/>
          <w:szCs w:val="16"/>
          <w:shd w:val="clear" w:color="auto" w:fill="FFFFFF"/>
          <w:lang w:val="pt-BR"/>
        </w:rPr>
      </w:pPr>
    </w:p>
    <w:p w14:paraId="06C51982" w14:textId="77777777" w:rsidR="001B2D8D" w:rsidRPr="00D036EA" w:rsidRDefault="001B2D8D" w:rsidP="00C552BA">
      <w:pPr>
        <w:spacing w:before="80" w:after="80" w:line="240" w:lineRule="auto"/>
        <w:ind w:left="426"/>
        <w:jc w:val="both"/>
        <w:rPr>
          <w:rFonts w:asciiTheme="majorBidi" w:hAnsiTheme="majorBidi" w:cstheme="majorBidi"/>
          <w:color w:val="330033"/>
          <w:sz w:val="6"/>
          <w:szCs w:val="6"/>
          <w:shd w:val="clear" w:color="auto" w:fill="FFFFFF"/>
          <w:lang w:val="pt-BR"/>
        </w:rPr>
      </w:pPr>
    </w:p>
    <w:tbl>
      <w:tblPr>
        <w:tblStyle w:val="TableGrid"/>
        <w:tblW w:w="6390" w:type="dxa"/>
        <w:tblInd w:w="198" w:type="dxa"/>
        <w:tblBorders>
          <w:insideH w:val="none" w:sz="0" w:space="0" w:color="auto"/>
          <w:insideV w:val="none" w:sz="0" w:space="0" w:color="auto"/>
        </w:tblBorders>
        <w:tblLayout w:type="fixed"/>
        <w:tblLook w:val="04A0" w:firstRow="1" w:lastRow="0" w:firstColumn="1" w:lastColumn="0" w:noHBand="0" w:noVBand="1"/>
      </w:tblPr>
      <w:tblGrid>
        <w:gridCol w:w="2520"/>
        <w:gridCol w:w="3870"/>
      </w:tblGrid>
      <w:tr w:rsidR="000A567A" w:rsidRPr="00D036EA" w14:paraId="0A7EBAE3" w14:textId="77777777" w:rsidTr="000A567A">
        <w:trPr>
          <w:trHeight w:val="1581"/>
        </w:trPr>
        <w:tc>
          <w:tcPr>
            <w:tcW w:w="2520" w:type="dxa"/>
          </w:tcPr>
          <w:p w14:paraId="5270571C" w14:textId="77777777" w:rsidR="000A567A" w:rsidRPr="00D036EA" w:rsidRDefault="000A567A" w:rsidP="00C552BA">
            <w:pPr>
              <w:spacing w:before="80" w:after="80"/>
              <w:rPr>
                <w:rFonts w:asciiTheme="majorBidi" w:hAnsiTheme="majorBidi" w:cstheme="majorBidi"/>
                <w:sz w:val="21"/>
                <w:szCs w:val="21"/>
                <w:shd w:val="clear" w:color="auto" w:fill="FFFFFF"/>
                <w:lang w:val="pt-BR"/>
              </w:rPr>
            </w:pPr>
            <w:r w:rsidRPr="00D036EA">
              <w:rPr>
                <w:rFonts w:asciiTheme="majorBidi" w:hAnsiTheme="majorBidi" w:cstheme="majorBidi"/>
                <w:noProof/>
                <w:sz w:val="20"/>
                <w:szCs w:val="20"/>
              </w:rPr>
              <w:drawing>
                <wp:inline distT="0" distB="0" distL="0" distR="0" wp14:anchorId="2A169A40" wp14:editId="40285201">
                  <wp:extent cx="1459428" cy="1095254"/>
                  <wp:effectExtent l="19050" t="0" r="7422" b="0"/>
                  <wp:docPr id="17" name="Picture 308" descr="http://www.godandscience.org/images/pau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www.godandscience.org/images/paul.jpg"/>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1479326" cy="1110187"/>
                          </a:xfrm>
                          <a:prstGeom prst="rect">
                            <a:avLst/>
                          </a:prstGeom>
                          <a:noFill/>
                          <a:ln>
                            <a:noFill/>
                          </a:ln>
                        </pic:spPr>
                      </pic:pic>
                    </a:graphicData>
                  </a:graphic>
                </wp:inline>
              </w:drawing>
            </w:r>
          </w:p>
        </w:tc>
        <w:tc>
          <w:tcPr>
            <w:tcW w:w="3870" w:type="dxa"/>
          </w:tcPr>
          <w:p w14:paraId="3ACAA091" w14:textId="77777777" w:rsidR="000A567A" w:rsidRPr="00D036EA" w:rsidRDefault="000A567A" w:rsidP="00C552BA">
            <w:pPr>
              <w:spacing w:before="80" w:after="80"/>
              <w:jc w:val="center"/>
              <w:rPr>
                <w:rFonts w:asciiTheme="majorBidi" w:hAnsiTheme="majorBidi" w:cstheme="majorBidi"/>
                <w:sz w:val="21"/>
                <w:szCs w:val="21"/>
                <w:shd w:val="clear" w:color="auto" w:fill="FFFFFF"/>
                <w:lang w:val="pt-BR"/>
              </w:rPr>
            </w:pPr>
            <w:r w:rsidRPr="00D036EA">
              <w:rPr>
                <w:rFonts w:asciiTheme="majorBidi" w:hAnsiTheme="majorBidi" w:cstheme="majorBidi"/>
                <w:noProof/>
                <w:sz w:val="21"/>
                <w:szCs w:val="21"/>
                <w:shd w:val="clear" w:color="auto" w:fill="FFFFFF"/>
              </w:rPr>
              <w:drawing>
                <wp:inline distT="0" distB="0" distL="0" distR="0" wp14:anchorId="65DED883" wp14:editId="312505DD">
                  <wp:extent cx="2130879" cy="1076325"/>
                  <wp:effectExtent l="19050" t="19050" r="21771" b="28575"/>
                  <wp:docPr id="22" name="Picture 2060" descr="http://muslimvillage.com/wp-content/uploads/2012/02/image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muslimvillage.com/wp-content/uploads/2012/02/images1.jpg"/>
                          <pic:cNvPicPr>
                            <a:picLocks noChangeAspect="1" noChangeArrowheads="1"/>
                          </pic:cNvPicPr>
                        </pic:nvPicPr>
                        <pic:blipFill>
                          <a:blip r:embed="rId272" cstate="print">
                            <a:lum bright="10000"/>
                            <a:extLst>
                              <a:ext uri="{BEBA8EAE-BF5A-486C-A8C5-ECC9F3942E4B}">
                                <a14:imgProps xmlns:a14="http://schemas.microsoft.com/office/drawing/2010/main">
                                  <a14:imgLayer r:embed="rId273">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150443" cy="1086207"/>
                          </a:xfrm>
                          <a:prstGeom prst="rect">
                            <a:avLst/>
                          </a:prstGeom>
                          <a:noFill/>
                          <a:ln w="12700">
                            <a:solidFill>
                              <a:schemeClr val="tx1"/>
                            </a:solidFill>
                          </a:ln>
                        </pic:spPr>
                      </pic:pic>
                    </a:graphicData>
                  </a:graphic>
                </wp:inline>
              </w:drawing>
            </w:r>
          </w:p>
        </w:tc>
      </w:tr>
      <w:tr w:rsidR="000A567A" w:rsidRPr="00D036EA" w14:paraId="18D0836B" w14:textId="77777777" w:rsidTr="009A45C6">
        <w:trPr>
          <w:trHeight w:val="1153"/>
        </w:trPr>
        <w:tc>
          <w:tcPr>
            <w:tcW w:w="2520" w:type="dxa"/>
          </w:tcPr>
          <w:p w14:paraId="3AD452A2" w14:textId="5CAA3A91" w:rsidR="000A567A" w:rsidRPr="00D036EA" w:rsidRDefault="001C3B88" w:rsidP="001C3B88">
            <w:pPr>
              <w:tabs>
                <w:tab w:val="left" w:pos="1877"/>
                <w:tab w:val="left" w:pos="5562"/>
              </w:tabs>
              <w:spacing w:before="40"/>
              <w:ind w:left="57"/>
              <w:jc w:val="both"/>
              <w:rPr>
                <w:rFonts w:asciiTheme="majorBidi" w:hAnsiTheme="majorBidi" w:cstheme="majorBidi"/>
                <w:noProof/>
                <w:sz w:val="20"/>
                <w:szCs w:val="20"/>
                <w:lang w:val="pt-BR"/>
              </w:rPr>
            </w:pPr>
            <w:r>
              <w:rPr>
                <w:rFonts w:asciiTheme="majorBidi" w:hAnsiTheme="majorBidi" w:cstheme="majorBidi"/>
                <w:sz w:val="20"/>
                <w:szCs w:val="20"/>
                <w:lang w:val="pt-BR"/>
              </w:rPr>
              <w:t>Uma p</w:t>
            </w:r>
            <w:r w:rsidR="00E1413E">
              <w:rPr>
                <w:rFonts w:asciiTheme="majorBidi" w:hAnsiTheme="majorBidi" w:cstheme="majorBidi"/>
                <w:sz w:val="20"/>
                <w:szCs w:val="20"/>
                <w:lang w:val="pt-BR"/>
              </w:rPr>
              <w:t xml:space="preserve">intura de Paulo a escrever </w:t>
            </w:r>
            <w:r w:rsidR="00250383" w:rsidRPr="00D036EA">
              <w:rPr>
                <w:rFonts w:asciiTheme="majorBidi" w:hAnsiTheme="majorBidi" w:cstheme="majorBidi"/>
                <w:sz w:val="20"/>
                <w:szCs w:val="20"/>
                <w:lang w:val="pt-BR"/>
              </w:rPr>
              <w:t>suas, supostamente inspiradas, Epístolas</w:t>
            </w:r>
            <w:r w:rsidR="000A567A" w:rsidRPr="00D036EA">
              <w:rPr>
                <w:rFonts w:asciiTheme="majorBidi" w:eastAsia="Times New Roman" w:hAnsiTheme="majorBidi" w:cstheme="majorBidi"/>
                <w:sz w:val="20"/>
                <w:szCs w:val="20"/>
                <w:lang w:val="pt-BR"/>
              </w:rPr>
              <w:t>.</w:t>
            </w:r>
          </w:p>
        </w:tc>
        <w:tc>
          <w:tcPr>
            <w:tcW w:w="3870" w:type="dxa"/>
          </w:tcPr>
          <w:p w14:paraId="7E72E538" w14:textId="6FBADB0E" w:rsidR="000A567A" w:rsidRPr="00D036EA" w:rsidRDefault="00E1413E" w:rsidP="001C3B88">
            <w:pPr>
              <w:pStyle w:val="img"/>
              <w:shd w:val="clear" w:color="auto" w:fill="FFFFFF"/>
              <w:spacing w:before="40" w:beforeAutospacing="0" w:after="120" w:afterAutospacing="0"/>
              <w:ind w:left="57" w:right="57"/>
              <w:jc w:val="both"/>
              <w:rPr>
                <w:rFonts w:asciiTheme="majorBidi" w:hAnsiTheme="majorBidi" w:cstheme="majorBidi"/>
                <w:sz w:val="21"/>
                <w:szCs w:val="21"/>
                <w:shd w:val="clear" w:color="auto" w:fill="FFFFFF"/>
                <w:lang w:val="pt-BR"/>
              </w:rPr>
            </w:pPr>
            <w:r>
              <w:rPr>
                <w:rFonts w:asciiTheme="majorBidi" w:hAnsiTheme="majorBidi" w:cstheme="majorBidi"/>
                <w:sz w:val="20"/>
                <w:szCs w:val="20"/>
                <w:lang w:val="pt-BR"/>
              </w:rPr>
              <w:t>Paulo é</w:t>
            </w:r>
            <w:r w:rsidR="00250383" w:rsidRPr="00D036EA">
              <w:rPr>
                <w:rFonts w:asciiTheme="majorBidi" w:hAnsiTheme="majorBidi" w:cstheme="majorBidi"/>
                <w:sz w:val="20"/>
                <w:szCs w:val="20"/>
                <w:lang w:val="pt-BR"/>
              </w:rPr>
              <w:t xml:space="preserve"> descrito como um apóstolo impostor em uma cópia do Evangelho de B</w:t>
            </w:r>
            <w:r>
              <w:rPr>
                <w:rFonts w:asciiTheme="majorBidi" w:hAnsiTheme="majorBidi" w:cstheme="majorBidi"/>
                <w:sz w:val="20"/>
                <w:szCs w:val="20"/>
                <w:lang w:val="pt-BR"/>
              </w:rPr>
              <w:t>arnabé, escrito 1500 anos atrás,</w:t>
            </w:r>
            <w:r w:rsidR="00250383" w:rsidRPr="00D036EA">
              <w:rPr>
                <w:rFonts w:asciiTheme="majorBidi" w:hAnsiTheme="majorBidi" w:cstheme="majorBidi"/>
                <w:sz w:val="20"/>
                <w:szCs w:val="20"/>
                <w:lang w:val="pt-BR"/>
              </w:rPr>
              <w:t xml:space="preserve"> em aramaico.</w:t>
            </w:r>
            <w:r>
              <w:rPr>
                <w:rFonts w:asciiTheme="majorBidi" w:hAnsiTheme="majorBidi" w:cstheme="majorBidi"/>
                <w:sz w:val="20"/>
                <w:szCs w:val="20"/>
                <w:lang w:val="pt-BR"/>
              </w:rPr>
              <w:t xml:space="preserve"> Museu Etnográfico</w:t>
            </w:r>
            <w:r w:rsidR="00250383" w:rsidRPr="00D036EA">
              <w:rPr>
                <w:rFonts w:asciiTheme="majorBidi" w:hAnsiTheme="majorBidi" w:cstheme="majorBidi"/>
                <w:sz w:val="20"/>
                <w:szCs w:val="20"/>
                <w:lang w:val="pt-BR"/>
              </w:rPr>
              <w:t>, Ancara, Turquia</w:t>
            </w:r>
            <w:r w:rsidR="000A567A" w:rsidRPr="00D036EA">
              <w:rPr>
                <w:rFonts w:asciiTheme="majorBidi" w:hAnsiTheme="majorBidi" w:cstheme="majorBidi"/>
                <w:sz w:val="20"/>
                <w:szCs w:val="20"/>
                <w:lang w:val="pt-BR"/>
              </w:rPr>
              <w:t xml:space="preserve">. </w:t>
            </w:r>
          </w:p>
        </w:tc>
      </w:tr>
    </w:tbl>
    <w:p w14:paraId="124E4CE8" w14:textId="77777777" w:rsidR="00DD17D1" w:rsidRPr="0091436F" w:rsidRDefault="00DD17D1" w:rsidP="0091436F">
      <w:pPr>
        <w:spacing w:before="120" w:after="80" w:line="240" w:lineRule="auto"/>
        <w:ind w:left="720" w:hanging="634"/>
        <w:rPr>
          <w:rFonts w:asciiTheme="majorHAnsi" w:hAnsiTheme="majorHAnsi" w:cstheme="majorBidi"/>
          <w:b/>
          <w:bCs/>
          <w:sz w:val="12"/>
          <w:szCs w:val="12"/>
          <w:lang w:val="pt-BR"/>
        </w:rPr>
      </w:pPr>
    </w:p>
    <w:p w14:paraId="60E91A20" w14:textId="7026B0E1" w:rsidR="001B2D8D" w:rsidRPr="001C3B88" w:rsidRDefault="001B2D8D" w:rsidP="001C3B88">
      <w:pPr>
        <w:spacing w:after="60" w:line="240" w:lineRule="auto"/>
        <w:ind w:left="720" w:hanging="630"/>
        <w:rPr>
          <w:rFonts w:asciiTheme="majorHAnsi" w:hAnsiTheme="majorHAnsi" w:cstheme="majorBidi"/>
          <w:b/>
          <w:bCs/>
          <w:sz w:val="48"/>
          <w:szCs w:val="48"/>
          <w:lang w:val="pt-BR"/>
        </w:rPr>
      </w:pPr>
      <w:r w:rsidRPr="001C3B88">
        <w:rPr>
          <w:rFonts w:asciiTheme="majorHAnsi" w:hAnsiTheme="majorHAnsi" w:cstheme="majorBidi"/>
          <w:b/>
          <w:bCs/>
          <w:sz w:val="48"/>
          <w:szCs w:val="48"/>
          <w:lang w:val="pt-BR"/>
        </w:rPr>
        <w:lastRenderedPageBreak/>
        <w:t xml:space="preserve">10. </w:t>
      </w:r>
      <w:r w:rsidR="00DC4758" w:rsidRPr="001C3B88">
        <w:rPr>
          <w:rFonts w:asciiTheme="majorHAnsi" w:hAnsiTheme="majorHAnsi" w:cstheme="majorBidi"/>
          <w:b/>
          <w:bCs/>
          <w:sz w:val="48"/>
          <w:szCs w:val="48"/>
          <w:lang w:val="pt-BR"/>
        </w:rPr>
        <w:t xml:space="preserve">A BÍBLIA É </w:t>
      </w:r>
      <w:r w:rsidR="00E64F67" w:rsidRPr="001C3B88">
        <w:rPr>
          <w:rFonts w:asciiTheme="majorHAnsi" w:hAnsiTheme="majorHAnsi" w:cstheme="majorBidi"/>
          <w:b/>
          <w:bCs/>
          <w:sz w:val="48"/>
          <w:szCs w:val="48"/>
          <w:lang w:val="pt-BR"/>
        </w:rPr>
        <w:t>UMA OBRA</w:t>
      </w:r>
      <w:r w:rsidR="00DC4758" w:rsidRPr="001C3B88">
        <w:rPr>
          <w:rFonts w:asciiTheme="majorHAnsi" w:hAnsiTheme="majorHAnsi" w:cstheme="majorBidi"/>
          <w:b/>
          <w:bCs/>
          <w:sz w:val="48"/>
          <w:szCs w:val="48"/>
          <w:lang w:val="pt-BR"/>
        </w:rPr>
        <w:t xml:space="preserve"> DE DEUS</w:t>
      </w:r>
      <w:r w:rsidRPr="001C3B88">
        <w:rPr>
          <w:rFonts w:asciiTheme="majorHAnsi" w:hAnsiTheme="majorHAnsi" w:cstheme="majorBidi"/>
          <w:b/>
          <w:bCs/>
          <w:sz w:val="48"/>
          <w:szCs w:val="48"/>
          <w:lang w:val="pt-BR"/>
        </w:rPr>
        <w:t>?</w:t>
      </w:r>
    </w:p>
    <w:p w14:paraId="699C2027" w14:textId="77777777" w:rsidR="001B2D8D" w:rsidRPr="00D036EA" w:rsidRDefault="001B2D8D" w:rsidP="0091436F">
      <w:pPr>
        <w:tabs>
          <w:tab w:val="left" w:pos="270"/>
        </w:tabs>
        <w:spacing w:before="80" w:after="40" w:line="240" w:lineRule="auto"/>
        <w:ind w:left="86" w:right="86"/>
        <w:jc w:val="both"/>
        <w:outlineLvl w:val="0"/>
        <w:rPr>
          <w:rFonts w:asciiTheme="majorBidi" w:eastAsia="Times New Roman" w:hAnsiTheme="majorBidi" w:cstheme="majorBidi"/>
          <w:b/>
          <w:bCs/>
          <w:i/>
          <w:iCs/>
          <w:sz w:val="30"/>
          <w:szCs w:val="30"/>
          <w:lang w:val="pt-BR"/>
        </w:rPr>
      </w:pPr>
      <w:r w:rsidRPr="00D036EA">
        <w:rPr>
          <w:rFonts w:asciiTheme="majorBidi" w:eastAsia="Times New Roman" w:hAnsiTheme="majorBidi" w:cstheme="majorBidi"/>
          <w:b/>
          <w:bCs/>
          <w:i/>
          <w:iCs/>
          <w:sz w:val="28"/>
          <w:szCs w:val="28"/>
          <w:lang w:val="pt-BR"/>
        </w:rPr>
        <w:t>Introdu</w:t>
      </w:r>
      <w:r w:rsidR="00DC4758" w:rsidRPr="00D036EA">
        <w:rPr>
          <w:rFonts w:asciiTheme="majorBidi" w:eastAsia="Times New Roman" w:hAnsiTheme="majorBidi" w:cstheme="majorBidi"/>
          <w:b/>
          <w:bCs/>
          <w:i/>
          <w:iCs/>
          <w:sz w:val="28"/>
          <w:szCs w:val="28"/>
          <w:lang w:val="pt-BR"/>
        </w:rPr>
        <w:t>ção</w:t>
      </w:r>
    </w:p>
    <w:p w14:paraId="258A72E7" w14:textId="597E1078" w:rsidR="00612943" w:rsidRPr="00D036EA" w:rsidRDefault="00612943" w:rsidP="0091436F">
      <w:pPr>
        <w:spacing w:after="80" w:line="240" w:lineRule="auto"/>
        <w:ind w:firstLine="180"/>
        <w:jc w:val="both"/>
        <w:rPr>
          <w:rFonts w:asciiTheme="majorBidi" w:hAnsiTheme="majorBidi" w:cstheme="majorBidi"/>
          <w:sz w:val="20"/>
          <w:szCs w:val="20"/>
          <w:lang w:val="pt-BR"/>
        </w:rPr>
      </w:pPr>
      <w:r w:rsidRPr="00D036EA">
        <w:rPr>
          <w:rFonts w:asciiTheme="majorBidi" w:hAnsiTheme="majorBidi" w:cstheme="majorBidi"/>
          <w:sz w:val="20"/>
          <w:szCs w:val="20"/>
          <w:lang w:val="pt-BR"/>
        </w:rPr>
        <w:t>A Bíblia consiste em uma coleção de sessenta e seis livros separados. Estes livros foram especificamente escolhidos pela Igreja no Conselho de Cartago em 397 d.C (quase quatro séculos depois de Jesus). É composto por duas seções principais: O Antigo Testamento, que é a histór</w:t>
      </w:r>
      <w:r w:rsidR="00E64F67">
        <w:rPr>
          <w:rFonts w:asciiTheme="majorBidi" w:hAnsiTheme="majorBidi" w:cstheme="majorBidi"/>
          <w:sz w:val="20"/>
          <w:szCs w:val="20"/>
          <w:lang w:val="pt-BR"/>
        </w:rPr>
        <w:t xml:space="preserve">ia dos primeiros israelitas, e </w:t>
      </w:r>
      <w:r w:rsidRPr="00D036EA">
        <w:rPr>
          <w:rFonts w:asciiTheme="majorBidi" w:hAnsiTheme="majorBidi" w:cstheme="majorBidi"/>
          <w:sz w:val="20"/>
          <w:szCs w:val="20"/>
          <w:lang w:val="pt-BR"/>
        </w:rPr>
        <w:t>o Novo Testamento, que lida com o que Jesus ensinou e fez.</w:t>
      </w:r>
    </w:p>
    <w:p w14:paraId="4B66CFA0" w14:textId="5B178D6D" w:rsidR="00612943" w:rsidRPr="00D036EA" w:rsidRDefault="00612943" w:rsidP="0091436F">
      <w:pPr>
        <w:spacing w:before="80" w:after="80" w:line="240" w:lineRule="auto"/>
        <w:ind w:firstLine="180"/>
        <w:jc w:val="both"/>
        <w:rPr>
          <w:rFonts w:asciiTheme="majorBidi" w:hAnsiTheme="majorBidi" w:cstheme="majorBidi"/>
          <w:sz w:val="20"/>
          <w:szCs w:val="20"/>
          <w:lang w:val="pt-BR"/>
        </w:rPr>
      </w:pPr>
      <w:r w:rsidRPr="00D036EA">
        <w:rPr>
          <w:rFonts w:asciiTheme="majorBidi" w:hAnsiTheme="majorBidi" w:cstheme="majorBidi"/>
          <w:sz w:val="20"/>
          <w:szCs w:val="20"/>
          <w:lang w:val="pt-BR"/>
        </w:rPr>
        <w:t>O Novo Testamento é composto por vinte e sete livros que foram escritos originalmente em grego e discutem os ensinamentos e Jesus</w:t>
      </w:r>
      <w:r w:rsidR="00E64F67">
        <w:rPr>
          <w:rFonts w:asciiTheme="majorBidi" w:hAnsiTheme="majorBidi" w:cstheme="majorBidi"/>
          <w:sz w:val="20"/>
          <w:szCs w:val="20"/>
          <w:lang w:val="pt-BR"/>
        </w:rPr>
        <w:t xml:space="preserve"> como pessoa</w:t>
      </w:r>
      <w:r w:rsidRPr="00D036EA">
        <w:rPr>
          <w:rFonts w:asciiTheme="majorBidi" w:hAnsiTheme="majorBidi" w:cstheme="majorBidi"/>
          <w:sz w:val="20"/>
          <w:szCs w:val="20"/>
          <w:lang w:val="pt-BR"/>
        </w:rPr>
        <w:t>, bem como os eventos do Cristianismo no primeiro século. O Novo Testamento é dividido e</w:t>
      </w:r>
      <w:r w:rsidR="00E64F67">
        <w:rPr>
          <w:rFonts w:asciiTheme="majorBidi" w:hAnsiTheme="majorBidi" w:cstheme="majorBidi"/>
          <w:sz w:val="20"/>
          <w:szCs w:val="20"/>
          <w:lang w:val="pt-BR"/>
        </w:rPr>
        <w:t xml:space="preserve">m quatro Evangelhos canônicos, </w:t>
      </w:r>
      <w:r w:rsidRPr="00D036EA">
        <w:rPr>
          <w:rFonts w:asciiTheme="majorBidi" w:hAnsiTheme="majorBidi" w:cstheme="majorBidi"/>
          <w:sz w:val="20"/>
          <w:szCs w:val="20"/>
          <w:lang w:val="pt-BR"/>
        </w:rPr>
        <w:t>os Atos dos Apóstolos, vinte e uma Epístolas, e o Livro do Apocalipse.</w:t>
      </w:r>
    </w:p>
    <w:p w14:paraId="42380072" w14:textId="4D0B5B3D" w:rsidR="001B2D8D" w:rsidRPr="00D036EA" w:rsidRDefault="00612943" w:rsidP="0091436F">
      <w:pPr>
        <w:tabs>
          <w:tab w:val="left" w:pos="270"/>
        </w:tabs>
        <w:spacing w:before="80" w:after="80" w:line="240" w:lineRule="auto"/>
        <w:ind w:left="86" w:right="86" w:firstLine="180"/>
        <w:jc w:val="both"/>
        <w:rPr>
          <w:rFonts w:asciiTheme="majorBidi" w:eastAsia="Times New Roman" w:hAnsiTheme="majorBidi" w:cstheme="majorBidi"/>
          <w:i/>
          <w:iCs/>
          <w:sz w:val="20"/>
          <w:szCs w:val="20"/>
          <w:lang w:val="pt-BR"/>
        </w:rPr>
      </w:pPr>
      <w:r w:rsidRPr="00D036EA">
        <w:rPr>
          <w:rFonts w:asciiTheme="majorBidi" w:hAnsiTheme="majorBidi" w:cstheme="majorBidi"/>
          <w:sz w:val="20"/>
          <w:szCs w:val="20"/>
          <w:lang w:val="pt-BR"/>
        </w:rPr>
        <w:t xml:space="preserve">A Bíblia descreve a si mesma como uma inspiração de Deus: </w:t>
      </w:r>
      <w:r w:rsidR="00E64F67">
        <w:rPr>
          <w:rFonts w:asciiTheme="majorBidi" w:hAnsiTheme="majorBidi" w:cstheme="majorBidi"/>
          <w:i/>
          <w:iCs/>
          <w:sz w:val="20"/>
          <w:szCs w:val="20"/>
          <w:lang w:val="pt-BR"/>
        </w:rPr>
        <w:t>“</w:t>
      </w:r>
      <w:r w:rsidRPr="00D036EA">
        <w:rPr>
          <w:rFonts w:asciiTheme="majorBidi" w:hAnsiTheme="majorBidi" w:cstheme="majorBidi"/>
          <w:i/>
          <w:iCs/>
          <w:sz w:val="20"/>
          <w:szCs w:val="20"/>
          <w:lang w:val="pt-BR"/>
        </w:rPr>
        <w:t>Toda a Escritura é inspirada por Deus e proveitosa para ministrar a verdade, para repreender o mal, para corrigir os erros e para e</w:t>
      </w:r>
      <w:r w:rsidR="00E64F67">
        <w:rPr>
          <w:rFonts w:asciiTheme="majorBidi" w:hAnsiTheme="majorBidi" w:cstheme="majorBidi"/>
          <w:i/>
          <w:iCs/>
          <w:sz w:val="20"/>
          <w:szCs w:val="20"/>
          <w:lang w:val="pt-BR"/>
        </w:rPr>
        <w:t>nsinar a maneira certa de viver”</w:t>
      </w:r>
      <w:r w:rsidRPr="00D036EA">
        <w:rPr>
          <w:rFonts w:asciiTheme="majorBidi" w:hAnsiTheme="majorBidi" w:cstheme="majorBidi"/>
          <w:i/>
          <w:iCs/>
          <w:sz w:val="20"/>
          <w:szCs w:val="20"/>
          <w:lang w:val="pt-BR"/>
        </w:rPr>
        <w:t xml:space="preserve"> (2 Timóteo, 3:16)</w:t>
      </w:r>
      <w:r w:rsidRPr="00D036EA">
        <w:rPr>
          <w:rFonts w:asciiTheme="majorBidi" w:hAnsiTheme="majorBidi" w:cstheme="majorBidi"/>
          <w:sz w:val="20"/>
          <w:szCs w:val="20"/>
          <w:lang w:val="pt-BR"/>
        </w:rPr>
        <w:t xml:space="preserve">. Não obstante, em muitos livros bíblicos, sempre que eventos </w:t>
      </w:r>
      <w:r w:rsidR="00E64F67">
        <w:rPr>
          <w:rFonts w:asciiTheme="majorBidi" w:hAnsiTheme="majorBidi" w:cstheme="majorBidi"/>
          <w:sz w:val="20"/>
          <w:szCs w:val="20"/>
          <w:lang w:val="pt-BR"/>
        </w:rPr>
        <w:t>são</w:t>
      </w:r>
      <w:r w:rsidRPr="00D036EA">
        <w:rPr>
          <w:rFonts w:asciiTheme="majorBidi" w:hAnsiTheme="majorBidi" w:cstheme="majorBidi"/>
          <w:sz w:val="20"/>
          <w:szCs w:val="20"/>
          <w:lang w:val="pt-BR"/>
        </w:rPr>
        <w:t xml:space="preserve"> </w:t>
      </w:r>
      <w:r w:rsidR="00E64F67">
        <w:rPr>
          <w:rFonts w:asciiTheme="majorBidi" w:hAnsiTheme="majorBidi" w:cstheme="majorBidi"/>
          <w:sz w:val="20"/>
          <w:szCs w:val="20"/>
          <w:lang w:val="pt-BR"/>
        </w:rPr>
        <w:t>continuamente relatados, existe</w:t>
      </w:r>
      <w:r w:rsidRPr="00D036EA">
        <w:rPr>
          <w:rFonts w:asciiTheme="majorBidi" w:hAnsiTheme="majorBidi" w:cstheme="majorBidi"/>
          <w:sz w:val="20"/>
          <w:szCs w:val="20"/>
          <w:lang w:val="pt-BR"/>
        </w:rPr>
        <w:t>m discrepâncias significativas. Além disso, há passagens faltosas e algumas passagens relacionadas a Deus conflitam com o senso comum e negam Sua Onipotência</w:t>
      </w:r>
      <w:r w:rsidR="00956731" w:rsidRPr="00D036EA">
        <w:rPr>
          <w:rFonts w:asciiTheme="majorBidi" w:eastAsia="Times New Roman" w:hAnsiTheme="majorBidi" w:cstheme="majorBidi"/>
          <w:sz w:val="20"/>
          <w:szCs w:val="20"/>
          <w:lang w:val="pt-BR"/>
        </w:rPr>
        <w:t>.</w:t>
      </w:r>
    </w:p>
    <w:p w14:paraId="7975EEA7" w14:textId="77777777" w:rsidR="00294E89" w:rsidRPr="00D036EA" w:rsidRDefault="00612943" w:rsidP="0091436F">
      <w:pPr>
        <w:tabs>
          <w:tab w:val="left" w:pos="270"/>
        </w:tabs>
        <w:spacing w:before="80" w:after="40" w:line="240" w:lineRule="auto"/>
        <w:ind w:left="90" w:right="90"/>
        <w:jc w:val="both"/>
        <w:outlineLvl w:val="0"/>
        <w:rPr>
          <w:rFonts w:asciiTheme="majorBidi" w:eastAsia="Times New Roman" w:hAnsiTheme="majorBidi" w:cstheme="majorBidi"/>
          <w:b/>
          <w:bCs/>
          <w:i/>
          <w:iCs/>
          <w:sz w:val="28"/>
          <w:szCs w:val="28"/>
          <w:lang w:val="pt-BR"/>
        </w:rPr>
      </w:pPr>
      <w:r w:rsidRPr="00D036EA">
        <w:rPr>
          <w:rFonts w:asciiTheme="majorBidi" w:eastAsia="Times New Roman" w:hAnsiTheme="majorBidi" w:cstheme="majorBidi"/>
          <w:b/>
          <w:bCs/>
          <w:i/>
          <w:iCs/>
          <w:sz w:val="28"/>
          <w:szCs w:val="28"/>
          <w:lang w:val="pt-BR"/>
        </w:rPr>
        <w:t>Desencorajando a leitura da Bíblia</w:t>
      </w:r>
    </w:p>
    <w:p w14:paraId="3C516352" w14:textId="35B30750" w:rsidR="00574B52" w:rsidRPr="00D036EA" w:rsidRDefault="00184454" w:rsidP="0091436F">
      <w:pPr>
        <w:spacing w:after="80" w:line="240" w:lineRule="auto"/>
        <w:ind w:firstLine="270"/>
        <w:jc w:val="both"/>
        <w:rPr>
          <w:rFonts w:asciiTheme="majorBidi" w:hAnsiTheme="majorBidi" w:cstheme="majorBidi"/>
          <w:i/>
          <w:iCs/>
          <w:color w:val="330033"/>
          <w:sz w:val="20"/>
          <w:szCs w:val="20"/>
          <w:shd w:val="clear" w:color="auto" w:fill="FFFFFF"/>
          <w:lang w:val="pt-BR"/>
        </w:rPr>
      </w:pPr>
      <w:r w:rsidRPr="00D036EA">
        <w:rPr>
          <w:rFonts w:asciiTheme="majorBidi" w:hAnsiTheme="majorBidi" w:cstheme="majorBidi"/>
          <w:sz w:val="20"/>
          <w:szCs w:val="20"/>
          <w:lang w:val="pt-BR"/>
        </w:rPr>
        <w:t>Durante o curso do primeiro milênio de sua existência, a Igreja desencorajou a leitura da Bíblia. A Igreja propagou a infalibilidade de toda a escritura da Bíblia, e afirmou que</w:t>
      </w:r>
      <w:r w:rsidR="00E67158">
        <w:rPr>
          <w:rFonts w:asciiTheme="majorBidi" w:hAnsiTheme="majorBidi" w:cstheme="majorBidi"/>
          <w:sz w:val="20"/>
          <w:szCs w:val="20"/>
          <w:lang w:val="pt-BR"/>
        </w:rPr>
        <w:t xml:space="preserve"> a Bíblia deveria ser mantida em</w:t>
      </w:r>
      <w:r w:rsidRPr="00D036EA">
        <w:rPr>
          <w:rFonts w:asciiTheme="majorBidi" w:hAnsiTheme="majorBidi" w:cstheme="majorBidi"/>
          <w:sz w:val="20"/>
          <w:szCs w:val="20"/>
          <w:lang w:val="pt-BR"/>
        </w:rPr>
        <w:t xml:space="preserve"> língua l</w:t>
      </w:r>
      <w:r w:rsidR="00E67158">
        <w:rPr>
          <w:rFonts w:asciiTheme="majorBidi" w:hAnsiTheme="majorBidi" w:cstheme="majorBidi"/>
          <w:sz w:val="20"/>
          <w:szCs w:val="20"/>
          <w:lang w:val="pt-BR"/>
        </w:rPr>
        <w:t>atina, não traduzida por medo de</w:t>
      </w:r>
      <w:r w:rsidRPr="00D036EA">
        <w:rPr>
          <w:rFonts w:asciiTheme="majorBidi" w:hAnsiTheme="majorBidi" w:cstheme="majorBidi"/>
          <w:sz w:val="20"/>
          <w:szCs w:val="20"/>
          <w:lang w:val="pt-BR"/>
        </w:rPr>
        <w:t xml:space="preserve"> interpretação errada do texto inspirado. No entanto, a própria Bíblia atesta que ela é falível</w:t>
      </w:r>
      <w:r w:rsidR="00574B52" w:rsidRPr="00D036EA">
        <w:rPr>
          <w:rFonts w:asciiTheme="majorBidi" w:hAnsiTheme="majorBidi" w:cstheme="majorBidi"/>
          <w:sz w:val="20"/>
          <w:szCs w:val="20"/>
          <w:lang w:val="pt-BR"/>
        </w:rPr>
        <w:t>.</w:t>
      </w:r>
    </w:p>
    <w:p w14:paraId="195C14F0" w14:textId="77777777" w:rsidR="00574B52" w:rsidRPr="00D036EA" w:rsidRDefault="00574B52" w:rsidP="0033344C">
      <w:pPr>
        <w:spacing w:before="80" w:after="80" w:line="240" w:lineRule="auto"/>
        <w:ind w:firstLine="180"/>
        <w:jc w:val="both"/>
        <w:rPr>
          <w:rFonts w:asciiTheme="majorBidi" w:hAnsiTheme="majorBidi" w:cstheme="majorBidi"/>
          <w:i/>
          <w:iCs/>
          <w:color w:val="330033"/>
          <w:sz w:val="20"/>
          <w:szCs w:val="20"/>
          <w:shd w:val="clear" w:color="auto" w:fill="FFFFFF"/>
          <w:lang w:val="pt-BR"/>
        </w:rPr>
      </w:pPr>
      <w:r w:rsidRPr="00D036EA">
        <w:rPr>
          <w:rFonts w:asciiTheme="majorBidi" w:hAnsiTheme="majorBidi" w:cstheme="majorBidi"/>
          <w:i/>
          <w:iCs/>
          <w:color w:val="330033"/>
          <w:sz w:val="20"/>
          <w:szCs w:val="20"/>
          <w:shd w:val="clear" w:color="auto" w:fill="FFFFFF"/>
          <w:lang w:val="pt-BR"/>
        </w:rPr>
        <w:t>“</w:t>
      </w:r>
      <w:r w:rsidR="00184454" w:rsidRPr="00D036EA">
        <w:rPr>
          <w:rFonts w:asciiTheme="majorBidi" w:hAnsiTheme="majorBidi" w:cstheme="majorBidi"/>
          <w:i/>
          <w:iCs/>
          <w:color w:val="330033"/>
          <w:sz w:val="20"/>
          <w:szCs w:val="20"/>
          <w:shd w:val="clear" w:color="auto" w:fill="FFFFFF"/>
          <w:lang w:val="pt-BR"/>
        </w:rPr>
        <w:t>A pena fraudulenta dos escribas a transformou em mentira</w:t>
      </w:r>
      <w:r w:rsidRPr="00D036EA">
        <w:rPr>
          <w:rFonts w:asciiTheme="majorBidi" w:hAnsiTheme="majorBidi" w:cstheme="majorBidi"/>
          <w:i/>
          <w:iCs/>
          <w:color w:val="330033"/>
          <w:sz w:val="20"/>
          <w:szCs w:val="20"/>
          <w:shd w:val="clear" w:color="auto" w:fill="FFFFFF"/>
          <w:lang w:val="pt-BR"/>
        </w:rPr>
        <w:t>” (Jeremia</w:t>
      </w:r>
      <w:r w:rsidR="00184454" w:rsidRPr="00D036EA">
        <w:rPr>
          <w:rFonts w:asciiTheme="majorBidi" w:hAnsiTheme="majorBidi" w:cstheme="majorBidi"/>
          <w:i/>
          <w:iCs/>
          <w:color w:val="330033"/>
          <w:sz w:val="20"/>
          <w:szCs w:val="20"/>
          <w:shd w:val="clear" w:color="auto" w:fill="FFFFFF"/>
          <w:lang w:val="pt-BR"/>
        </w:rPr>
        <w:t>s</w:t>
      </w:r>
      <w:r w:rsidRPr="00D036EA">
        <w:rPr>
          <w:rFonts w:asciiTheme="majorBidi" w:hAnsiTheme="majorBidi" w:cstheme="majorBidi"/>
          <w:i/>
          <w:iCs/>
          <w:color w:val="330033"/>
          <w:sz w:val="20"/>
          <w:szCs w:val="20"/>
          <w:shd w:val="clear" w:color="auto" w:fill="FFFFFF"/>
          <w:lang w:val="pt-BR"/>
        </w:rPr>
        <w:t>, 8:8).</w:t>
      </w:r>
    </w:p>
    <w:p w14:paraId="7C9BEDFC" w14:textId="77777777" w:rsidR="00F27FBF" w:rsidRPr="00D036EA" w:rsidRDefault="00184454" w:rsidP="0091436F">
      <w:pPr>
        <w:tabs>
          <w:tab w:val="left" w:pos="270"/>
        </w:tabs>
        <w:spacing w:before="80" w:after="40" w:line="240" w:lineRule="auto"/>
        <w:ind w:left="86" w:right="86" w:firstLine="4"/>
        <w:jc w:val="both"/>
        <w:outlineLvl w:val="0"/>
        <w:rPr>
          <w:rFonts w:asciiTheme="majorBidi" w:eastAsia="Times New Roman" w:hAnsiTheme="majorBidi" w:cstheme="majorBidi"/>
          <w:b/>
          <w:bCs/>
          <w:i/>
          <w:iCs/>
          <w:sz w:val="28"/>
          <w:szCs w:val="28"/>
          <w:lang w:val="pt-BR"/>
        </w:rPr>
      </w:pPr>
      <w:r w:rsidRPr="00D036EA">
        <w:rPr>
          <w:rFonts w:asciiTheme="majorBidi" w:eastAsia="Times New Roman" w:hAnsiTheme="majorBidi" w:cstheme="majorBidi"/>
          <w:b/>
          <w:bCs/>
          <w:i/>
          <w:iCs/>
          <w:sz w:val="28"/>
          <w:szCs w:val="28"/>
          <w:lang w:val="pt-BR"/>
        </w:rPr>
        <w:t>Por que há insconsistências na Bíblia</w:t>
      </w:r>
      <w:r w:rsidR="00F27FBF" w:rsidRPr="00D036EA">
        <w:rPr>
          <w:rFonts w:asciiTheme="majorBidi" w:eastAsia="Times New Roman" w:hAnsiTheme="majorBidi" w:cstheme="majorBidi"/>
          <w:b/>
          <w:bCs/>
          <w:i/>
          <w:iCs/>
          <w:sz w:val="28"/>
          <w:szCs w:val="28"/>
          <w:lang w:val="pt-BR"/>
        </w:rPr>
        <w:t>?</w:t>
      </w:r>
    </w:p>
    <w:p w14:paraId="0505E299" w14:textId="57C6AEE3" w:rsidR="003E5C0B" w:rsidRPr="00D036EA" w:rsidRDefault="00184454" w:rsidP="0091436F">
      <w:pPr>
        <w:spacing w:after="80" w:line="240" w:lineRule="auto"/>
        <w:ind w:firstLine="180"/>
        <w:jc w:val="both"/>
        <w:rPr>
          <w:rFonts w:asciiTheme="majorBidi" w:hAnsiTheme="majorBidi" w:cstheme="majorBidi"/>
          <w:sz w:val="20"/>
          <w:szCs w:val="20"/>
          <w:lang w:val="pt-BR"/>
        </w:rPr>
      </w:pPr>
      <w:r w:rsidRPr="00D036EA">
        <w:rPr>
          <w:rFonts w:asciiTheme="majorBidi" w:hAnsiTheme="majorBidi" w:cstheme="majorBidi"/>
          <w:sz w:val="20"/>
          <w:szCs w:val="20"/>
          <w:lang w:val="pt-BR"/>
        </w:rPr>
        <w:t xml:space="preserve">A composição dos vários livros do Antigo Testamento começou pré-historicamente e, portanto, as histórias orais de pai para filho foram incluídas. Além disso, de </w:t>
      </w:r>
      <w:r w:rsidR="00536C3E">
        <w:rPr>
          <w:rFonts w:asciiTheme="majorBidi" w:hAnsiTheme="majorBidi" w:cstheme="majorBidi"/>
          <w:sz w:val="20"/>
          <w:szCs w:val="20"/>
          <w:lang w:val="pt-BR"/>
        </w:rPr>
        <w:t>inúmeros</w:t>
      </w:r>
      <w:r w:rsidRPr="00D036EA">
        <w:rPr>
          <w:rFonts w:asciiTheme="majorBidi" w:hAnsiTheme="majorBidi" w:cstheme="majorBidi"/>
          <w:sz w:val="20"/>
          <w:szCs w:val="20"/>
          <w:lang w:val="pt-BR"/>
        </w:rPr>
        <w:t xml:space="preserve"> Evangelhos, a Igreja selecionou apenas quatro. Surpreendentemente, nenhum dos autores dos quatro evangelhos selecionados </w:t>
      </w:r>
      <w:r w:rsidR="00536C3E">
        <w:rPr>
          <w:rFonts w:asciiTheme="majorBidi" w:hAnsiTheme="majorBidi" w:cstheme="majorBidi"/>
          <w:sz w:val="20"/>
          <w:szCs w:val="20"/>
          <w:lang w:val="pt-BR"/>
        </w:rPr>
        <w:t>foram</w:t>
      </w:r>
      <w:r w:rsidRPr="00D036EA">
        <w:rPr>
          <w:rFonts w:asciiTheme="majorBidi" w:hAnsiTheme="majorBidi" w:cstheme="majorBidi"/>
          <w:sz w:val="20"/>
          <w:szCs w:val="20"/>
          <w:lang w:val="pt-BR"/>
        </w:rPr>
        <w:t xml:space="preserve"> discípulos ou testemunhas de Jesus (PECE), e suas histórias são narrações</w:t>
      </w:r>
      <w:r w:rsidR="00111A4E">
        <w:rPr>
          <w:rFonts w:asciiTheme="majorBidi" w:hAnsiTheme="majorBidi" w:cstheme="majorBidi"/>
          <w:sz w:val="20"/>
          <w:szCs w:val="20"/>
          <w:lang w:val="pt-BR"/>
        </w:rPr>
        <w:t xml:space="preserve"> </w:t>
      </w:r>
      <w:r w:rsidR="00111A4E" w:rsidRPr="00D036EA">
        <w:rPr>
          <w:rFonts w:asciiTheme="majorBidi" w:hAnsiTheme="majorBidi" w:cstheme="majorBidi"/>
          <w:sz w:val="20"/>
          <w:szCs w:val="20"/>
          <w:lang w:val="pt-BR"/>
        </w:rPr>
        <w:t>sob suas próprias palavras a respeito da vida, ensinamentos e mensagens de Jesus (PECE). A Bíblia foi revista, editada</w:t>
      </w:r>
      <w:r w:rsidR="00111A4E" w:rsidRPr="00111A4E">
        <w:rPr>
          <w:rFonts w:asciiTheme="majorBidi" w:hAnsiTheme="majorBidi" w:cstheme="majorBidi"/>
          <w:sz w:val="20"/>
          <w:szCs w:val="20"/>
          <w:lang w:val="pt-BR"/>
        </w:rPr>
        <w:t xml:space="preserve"> </w:t>
      </w:r>
      <w:r w:rsidR="00111A4E" w:rsidRPr="00D036EA">
        <w:rPr>
          <w:rFonts w:asciiTheme="majorBidi" w:hAnsiTheme="majorBidi" w:cstheme="majorBidi"/>
          <w:sz w:val="20"/>
          <w:szCs w:val="20"/>
          <w:lang w:val="pt-BR"/>
        </w:rPr>
        <w:t>e traduzida inúmeras vezes, e as mudanças</w:t>
      </w:r>
    </w:p>
    <w:tbl>
      <w:tblPr>
        <w:tblStyle w:val="TableGrid"/>
        <w:tblW w:w="0" w:type="auto"/>
        <w:tblInd w:w="558" w:type="dxa"/>
        <w:tblBorders>
          <w:insideH w:val="none" w:sz="0" w:space="0" w:color="auto"/>
          <w:insideV w:val="none" w:sz="0" w:space="0" w:color="auto"/>
        </w:tblBorders>
        <w:tblLayout w:type="fixed"/>
        <w:tblLook w:val="04A0" w:firstRow="1" w:lastRow="0" w:firstColumn="1" w:lastColumn="0" w:noHBand="0" w:noVBand="1"/>
      </w:tblPr>
      <w:tblGrid>
        <w:gridCol w:w="5490"/>
      </w:tblGrid>
      <w:tr w:rsidR="003E5C0B" w:rsidRPr="00EE5731" w14:paraId="281FC2F8" w14:textId="77777777" w:rsidTr="00A76CAC">
        <w:tc>
          <w:tcPr>
            <w:tcW w:w="5490" w:type="dxa"/>
            <w:hideMark/>
          </w:tcPr>
          <w:p w14:paraId="4DD2B969" w14:textId="77777777" w:rsidR="003E5C0B" w:rsidRPr="00EE5731" w:rsidRDefault="003E5C0B" w:rsidP="00C552BA">
            <w:pPr>
              <w:spacing w:before="80" w:after="80"/>
              <w:jc w:val="center"/>
              <w:rPr>
                <w:rFonts w:asciiTheme="majorBidi" w:hAnsiTheme="majorBidi" w:cstheme="majorBidi"/>
                <w:b/>
                <w:bCs/>
                <w:sz w:val="20"/>
                <w:szCs w:val="20"/>
                <w:lang w:val="pt-BR"/>
              </w:rPr>
            </w:pPr>
            <w:r w:rsidRPr="00EE5731">
              <w:rPr>
                <w:rFonts w:asciiTheme="majorBidi" w:hAnsiTheme="majorBidi" w:cstheme="majorBidi"/>
                <w:b/>
                <w:bCs/>
                <w:noProof/>
                <w:sz w:val="20"/>
                <w:szCs w:val="20"/>
              </w:rPr>
              <w:lastRenderedPageBreak/>
              <w:drawing>
                <wp:inline distT="0" distB="0" distL="0" distR="0" wp14:anchorId="745EB4D1" wp14:editId="704BA557">
                  <wp:extent cx="2214502" cy="1042322"/>
                  <wp:effectExtent l="19050" t="19050" r="14348" b="24478"/>
                  <wp:docPr id="11165" name="Picture 9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2214738" cy="1042433"/>
                          </a:xfrm>
                          <a:prstGeom prst="rect">
                            <a:avLst/>
                          </a:prstGeom>
                          <a:noFill/>
                          <a:ln w="12700">
                            <a:solidFill>
                              <a:schemeClr val="tx1"/>
                            </a:solidFill>
                          </a:ln>
                        </pic:spPr>
                      </pic:pic>
                    </a:graphicData>
                  </a:graphic>
                </wp:inline>
              </w:drawing>
            </w:r>
          </w:p>
        </w:tc>
      </w:tr>
      <w:tr w:rsidR="003E5C0B" w:rsidRPr="00EE5731" w14:paraId="163CB66F" w14:textId="77777777" w:rsidTr="00A76CAC">
        <w:tc>
          <w:tcPr>
            <w:tcW w:w="5490" w:type="dxa"/>
            <w:hideMark/>
          </w:tcPr>
          <w:p w14:paraId="6587650E" w14:textId="4CC6278C" w:rsidR="003E5C0B" w:rsidRPr="00EE5731" w:rsidRDefault="00D946CA" w:rsidP="00C552BA">
            <w:pPr>
              <w:ind w:left="360" w:right="187" w:hanging="86"/>
              <w:jc w:val="center"/>
              <w:rPr>
                <w:rFonts w:asciiTheme="majorBidi" w:hAnsiTheme="majorBidi" w:cstheme="majorBidi"/>
                <w:sz w:val="20"/>
                <w:szCs w:val="20"/>
                <w:lang w:val="pt-BR"/>
              </w:rPr>
            </w:pPr>
            <w:r w:rsidRPr="00EE5731">
              <w:rPr>
                <w:rFonts w:asciiTheme="majorBidi" w:hAnsiTheme="majorBidi" w:cstheme="majorBidi"/>
                <w:sz w:val="20"/>
                <w:szCs w:val="20"/>
                <w:lang w:val="pt-BR"/>
              </w:rPr>
              <w:t>Deus é</w:t>
            </w:r>
            <w:r w:rsidR="00184454" w:rsidRPr="00EE5731">
              <w:rPr>
                <w:rFonts w:asciiTheme="majorBidi" w:hAnsiTheme="majorBidi" w:cstheme="majorBidi"/>
                <w:sz w:val="20"/>
                <w:szCs w:val="20"/>
                <w:lang w:val="pt-BR"/>
              </w:rPr>
              <w:t xml:space="preserve"> retratado como um </w:t>
            </w:r>
            <w:r w:rsidR="00EE5731" w:rsidRPr="00EE5731">
              <w:rPr>
                <w:rFonts w:asciiTheme="majorBidi" w:hAnsiTheme="majorBidi" w:cstheme="majorBidi"/>
                <w:sz w:val="20"/>
                <w:szCs w:val="20"/>
                <w:lang w:val="pt-BR"/>
              </w:rPr>
              <w:t>idoso</w:t>
            </w:r>
            <w:r w:rsidR="00184454" w:rsidRPr="00EE5731">
              <w:rPr>
                <w:rFonts w:asciiTheme="majorBidi" w:hAnsiTheme="majorBidi" w:cstheme="majorBidi"/>
                <w:sz w:val="20"/>
                <w:szCs w:val="20"/>
                <w:lang w:val="pt-BR"/>
              </w:rPr>
              <w:t xml:space="preserve"> durante a criação de Adão</w:t>
            </w:r>
          </w:p>
        </w:tc>
      </w:tr>
    </w:tbl>
    <w:p w14:paraId="322F8CD4" w14:textId="77777777" w:rsidR="003E5C0B" w:rsidRPr="00D036EA" w:rsidRDefault="003E5C0B" w:rsidP="00C552BA">
      <w:pPr>
        <w:tabs>
          <w:tab w:val="left" w:pos="270"/>
        </w:tabs>
        <w:spacing w:before="80" w:after="80" w:line="240" w:lineRule="auto"/>
        <w:ind w:left="86" w:right="86" w:firstLine="180"/>
        <w:jc w:val="both"/>
        <w:rPr>
          <w:rFonts w:asciiTheme="majorBidi" w:eastAsia="Times New Roman" w:hAnsiTheme="majorBidi" w:cstheme="majorBidi"/>
          <w:sz w:val="12"/>
          <w:szCs w:val="12"/>
          <w:lang w:val="pt-BR"/>
        </w:rPr>
      </w:pPr>
    </w:p>
    <w:p w14:paraId="653A65F3" w14:textId="77DA8D3A" w:rsidR="00574B52" w:rsidRPr="00D036EA" w:rsidRDefault="00EE5731" w:rsidP="00C552BA">
      <w:pPr>
        <w:tabs>
          <w:tab w:val="left" w:pos="270"/>
        </w:tabs>
        <w:spacing w:before="80" w:after="80" w:line="240" w:lineRule="auto"/>
        <w:ind w:left="86" w:right="86"/>
        <w:jc w:val="both"/>
        <w:rPr>
          <w:rFonts w:asciiTheme="majorBidi" w:eastAsia="Times New Roman" w:hAnsiTheme="majorBidi" w:cstheme="majorBidi"/>
          <w:sz w:val="20"/>
          <w:szCs w:val="20"/>
          <w:lang w:val="pt-BR"/>
        </w:rPr>
      </w:pPr>
      <w:r>
        <w:rPr>
          <w:rFonts w:asciiTheme="majorBidi" w:hAnsiTheme="majorBidi" w:cstheme="majorBidi"/>
          <w:sz w:val="20"/>
          <w:szCs w:val="20"/>
          <w:lang w:val="pt-BR"/>
        </w:rPr>
        <w:t>foram tanto acidentais quanto</w:t>
      </w:r>
      <w:r w:rsidR="00184454" w:rsidRPr="00D036EA">
        <w:rPr>
          <w:rFonts w:asciiTheme="majorBidi" w:hAnsiTheme="majorBidi" w:cstheme="majorBidi"/>
          <w:sz w:val="20"/>
          <w:szCs w:val="20"/>
          <w:lang w:val="pt-BR"/>
        </w:rPr>
        <w:t xml:space="preserve"> intencionais. O que se segue é apenas uma amostra de inconsistências, que demonstram que a Bíblia, em suas vers</w:t>
      </w:r>
      <w:r>
        <w:rPr>
          <w:rFonts w:asciiTheme="majorBidi" w:hAnsiTheme="majorBidi" w:cstheme="majorBidi"/>
          <w:sz w:val="20"/>
          <w:szCs w:val="20"/>
          <w:lang w:val="pt-BR"/>
        </w:rPr>
        <w:t>ões presentes e múltiplas, pode</w:t>
      </w:r>
      <w:r w:rsidR="00184454" w:rsidRPr="00D036EA">
        <w:rPr>
          <w:rFonts w:asciiTheme="majorBidi" w:hAnsiTheme="majorBidi" w:cstheme="majorBidi"/>
          <w:sz w:val="20"/>
          <w:szCs w:val="20"/>
          <w:lang w:val="pt-BR"/>
        </w:rPr>
        <w:t xml:space="preserve"> não ser o trabalho original do Deus Onipotente</w:t>
      </w:r>
      <w:r w:rsidR="00475527" w:rsidRPr="00D036EA">
        <w:rPr>
          <w:rFonts w:asciiTheme="majorBidi" w:eastAsia="Times New Roman" w:hAnsiTheme="majorBidi" w:cstheme="majorBidi"/>
          <w:sz w:val="20"/>
          <w:szCs w:val="20"/>
          <w:lang w:val="pt-BR"/>
        </w:rPr>
        <w:t>.</w:t>
      </w:r>
    </w:p>
    <w:p w14:paraId="0C65F951" w14:textId="77777777" w:rsidR="00574B52" w:rsidRPr="00D036EA" w:rsidRDefault="00184454" w:rsidP="00C552BA">
      <w:pPr>
        <w:tabs>
          <w:tab w:val="left" w:pos="270"/>
        </w:tabs>
        <w:spacing w:before="80" w:after="80" w:line="240" w:lineRule="auto"/>
        <w:ind w:right="86"/>
        <w:jc w:val="both"/>
        <w:outlineLvl w:val="0"/>
        <w:rPr>
          <w:rFonts w:asciiTheme="majorBidi" w:eastAsia="Times New Roman" w:hAnsiTheme="majorBidi" w:cstheme="majorBidi"/>
          <w:b/>
          <w:bCs/>
          <w:i/>
          <w:iCs/>
          <w:sz w:val="30"/>
          <w:szCs w:val="30"/>
          <w:lang w:val="pt-BR"/>
        </w:rPr>
      </w:pPr>
      <w:r w:rsidRPr="00D036EA">
        <w:rPr>
          <w:rFonts w:asciiTheme="majorBidi" w:eastAsia="Times New Roman" w:hAnsiTheme="majorBidi" w:cstheme="majorBidi"/>
          <w:b/>
          <w:bCs/>
          <w:i/>
          <w:iCs/>
          <w:sz w:val="30"/>
          <w:szCs w:val="30"/>
          <w:lang w:val="pt-BR"/>
        </w:rPr>
        <w:t>Amostras de inconsistências inaceitáveis</w:t>
      </w:r>
    </w:p>
    <w:p w14:paraId="3F1A4A54" w14:textId="77777777" w:rsidR="001B2D8D" w:rsidRPr="00D036EA" w:rsidRDefault="00184454" w:rsidP="00C552BA">
      <w:pPr>
        <w:tabs>
          <w:tab w:val="left" w:pos="270"/>
        </w:tabs>
        <w:spacing w:before="80" w:after="80" w:line="240" w:lineRule="auto"/>
        <w:ind w:left="90" w:right="86"/>
        <w:jc w:val="both"/>
        <w:outlineLvl w:val="0"/>
        <w:rPr>
          <w:rFonts w:asciiTheme="majorBidi" w:eastAsia="Times New Roman" w:hAnsiTheme="majorBidi" w:cstheme="majorBidi"/>
          <w:b/>
          <w:bCs/>
          <w:sz w:val="24"/>
          <w:szCs w:val="24"/>
          <w:lang w:val="pt-BR"/>
        </w:rPr>
      </w:pPr>
      <w:r w:rsidRPr="00D036EA">
        <w:rPr>
          <w:rFonts w:asciiTheme="majorBidi" w:eastAsia="Times New Roman" w:hAnsiTheme="majorBidi" w:cstheme="majorBidi"/>
          <w:b/>
          <w:bCs/>
          <w:sz w:val="24"/>
          <w:szCs w:val="24"/>
          <w:lang w:val="pt-BR"/>
        </w:rPr>
        <w:t>Humanização de Deus</w:t>
      </w:r>
    </w:p>
    <w:p w14:paraId="6EA2514E" w14:textId="23B468C9" w:rsidR="001B2D8D" w:rsidRPr="00D036EA" w:rsidRDefault="00184454" w:rsidP="0033344C">
      <w:pPr>
        <w:pStyle w:val="ListParagraph"/>
        <w:numPr>
          <w:ilvl w:val="0"/>
          <w:numId w:val="13"/>
        </w:numPr>
        <w:tabs>
          <w:tab w:val="left" w:pos="270"/>
        </w:tabs>
        <w:spacing w:before="70" w:after="70" w:line="240" w:lineRule="auto"/>
        <w:ind w:left="270" w:right="85" w:hanging="180"/>
        <w:contextualSpacing w:val="0"/>
        <w:jc w:val="both"/>
        <w:rPr>
          <w:rFonts w:asciiTheme="majorBidi" w:eastAsia="Times New Roman" w:hAnsiTheme="majorBidi" w:cstheme="majorBidi"/>
          <w:b/>
          <w:bCs/>
          <w:i/>
          <w:iCs/>
          <w:color w:val="2007DB"/>
          <w:sz w:val="20"/>
          <w:szCs w:val="20"/>
          <w:lang w:val="pt-BR"/>
        </w:rPr>
      </w:pPr>
      <w:r w:rsidRPr="00D036EA">
        <w:rPr>
          <w:rFonts w:asciiTheme="majorBidi" w:hAnsiTheme="majorBidi" w:cstheme="majorBidi"/>
          <w:sz w:val="20"/>
          <w:szCs w:val="20"/>
          <w:lang w:val="pt-BR"/>
        </w:rPr>
        <w:t xml:space="preserve">Deus supostamente participou de uma luta com Jacó e ganhou por uma lesão do quadril de Jacó (Gênesis, 32: 24-30). </w:t>
      </w:r>
      <w:r w:rsidRPr="00D036EA">
        <w:rPr>
          <w:rFonts w:asciiTheme="majorBidi" w:hAnsiTheme="majorBidi" w:cstheme="majorBidi"/>
          <w:b/>
          <w:bCs/>
          <w:i/>
          <w:iCs/>
          <w:color w:val="0000CC"/>
          <w:sz w:val="20"/>
          <w:szCs w:val="20"/>
          <w:lang w:val="pt-BR"/>
        </w:rPr>
        <w:t>Será que Deus luta</w:t>
      </w:r>
      <w:r w:rsidR="006051FB">
        <w:rPr>
          <w:rFonts w:asciiTheme="majorBidi" w:hAnsiTheme="majorBidi" w:cstheme="majorBidi"/>
          <w:b/>
          <w:bCs/>
          <w:i/>
          <w:iCs/>
          <w:color w:val="0000CC"/>
          <w:sz w:val="20"/>
          <w:szCs w:val="20"/>
          <w:lang w:val="pt-BR"/>
        </w:rPr>
        <w:t>ria</w:t>
      </w:r>
      <w:r w:rsidR="001B2D8D" w:rsidRPr="00D036EA">
        <w:rPr>
          <w:rFonts w:asciiTheme="majorBidi" w:eastAsia="Times New Roman" w:hAnsiTheme="majorBidi" w:cstheme="majorBidi"/>
          <w:b/>
          <w:bCs/>
          <w:i/>
          <w:iCs/>
          <w:color w:val="2007DB"/>
          <w:sz w:val="20"/>
          <w:szCs w:val="20"/>
          <w:lang w:val="pt-BR"/>
        </w:rPr>
        <w:t>?</w:t>
      </w:r>
    </w:p>
    <w:p w14:paraId="6416008A" w14:textId="77777777" w:rsidR="001B2D8D" w:rsidRPr="00D036EA" w:rsidRDefault="00184454" w:rsidP="0033344C">
      <w:pPr>
        <w:pStyle w:val="ListParagraph"/>
        <w:numPr>
          <w:ilvl w:val="0"/>
          <w:numId w:val="13"/>
        </w:numPr>
        <w:tabs>
          <w:tab w:val="left" w:pos="270"/>
        </w:tabs>
        <w:spacing w:before="70" w:after="70" w:line="240" w:lineRule="auto"/>
        <w:ind w:left="90" w:right="85" w:firstLine="0"/>
        <w:contextualSpacing w:val="0"/>
        <w:jc w:val="both"/>
        <w:rPr>
          <w:rFonts w:asciiTheme="majorBidi" w:eastAsia="Times New Roman" w:hAnsiTheme="majorBidi" w:cstheme="majorBidi"/>
          <w:b/>
          <w:bCs/>
          <w:i/>
          <w:iCs/>
          <w:color w:val="2007DB"/>
          <w:sz w:val="20"/>
          <w:szCs w:val="20"/>
          <w:lang w:val="pt-BR"/>
        </w:rPr>
      </w:pPr>
      <w:r w:rsidRPr="00D036EA">
        <w:rPr>
          <w:rFonts w:asciiTheme="majorBidi" w:hAnsiTheme="majorBidi" w:cstheme="majorBidi"/>
          <w:sz w:val="20"/>
          <w:szCs w:val="20"/>
          <w:lang w:val="pt-BR"/>
        </w:rPr>
        <w:t xml:space="preserve">Deus se alimentou com Abraão (Gênesis, 18: 1, 7-8). </w:t>
      </w:r>
      <w:r w:rsidRPr="00D036EA">
        <w:rPr>
          <w:rFonts w:asciiTheme="majorBidi" w:hAnsiTheme="majorBidi" w:cstheme="majorBidi"/>
          <w:b/>
          <w:bCs/>
          <w:i/>
          <w:iCs/>
          <w:color w:val="0000CC"/>
          <w:sz w:val="20"/>
          <w:szCs w:val="20"/>
          <w:lang w:val="pt-BR"/>
        </w:rPr>
        <w:t>Será que Deus precisa comer</w:t>
      </w:r>
      <w:r w:rsidR="001B2D8D" w:rsidRPr="00D036EA">
        <w:rPr>
          <w:rFonts w:asciiTheme="majorBidi" w:eastAsia="Times New Roman" w:hAnsiTheme="majorBidi" w:cstheme="majorBidi"/>
          <w:b/>
          <w:bCs/>
          <w:i/>
          <w:iCs/>
          <w:color w:val="2007DB"/>
          <w:sz w:val="20"/>
          <w:szCs w:val="20"/>
          <w:lang w:val="pt-BR"/>
        </w:rPr>
        <w:t>?</w:t>
      </w:r>
    </w:p>
    <w:p w14:paraId="3B1F9ADB" w14:textId="738245E9" w:rsidR="001B2D8D" w:rsidRPr="00D036EA" w:rsidRDefault="006051FB" w:rsidP="0033344C">
      <w:pPr>
        <w:pStyle w:val="ListParagraph"/>
        <w:numPr>
          <w:ilvl w:val="0"/>
          <w:numId w:val="13"/>
        </w:numPr>
        <w:tabs>
          <w:tab w:val="left" w:pos="270"/>
        </w:tabs>
        <w:spacing w:before="70" w:after="70" w:line="240" w:lineRule="auto"/>
        <w:ind w:left="270" w:right="85" w:hanging="180"/>
        <w:contextualSpacing w:val="0"/>
        <w:jc w:val="both"/>
        <w:rPr>
          <w:rFonts w:asciiTheme="majorBidi" w:eastAsia="Times New Roman" w:hAnsiTheme="majorBidi" w:cstheme="majorBidi"/>
          <w:b/>
          <w:bCs/>
          <w:i/>
          <w:iCs/>
          <w:color w:val="2007DB"/>
          <w:sz w:val="20"/>
          <w:szCs w:val="20"/>
          <w:lang w:val="pt-BR"/>
        </w:rPr>
      </w:pPr>
      <w:r>
        <w:rPr>
          <w:rFonts w:asciiTheme="majorBidi" w:hAnsiTheme="majorBidi" w:cstheme="majorBidi"/>
          <w:sz w:val="20"/>
          <w:szCs w:val="20"/>
          <w:lang w:val="pt-BR"/>
        </w:rPr>
        <w:t>Deus decide “descer”</w:t>
      </w:r>
      <w:r w:rsidR="00294743" w:rsidRPr="00D036EA">
        <w:rPr>
          <w:rFonts w:asciiTheme="majorBidi" w:hAnsiTheme="majorBidi" w:cstheme="majorBidi"/>
          <w:sz w:val="20"/>
          <w:szCs w:val="20"/>
          <w:lang w:val="pt-BR"/>
        </w:rPr>
        <w:t xml:space="preserve"> para ver o que está acontecendo (Gênesis, 18: 20-21). </w:t>
      </w:r>
      <w:r w:rsidR="00294743" w:rsidRPr="00D036EA">
        <w:rPr>
          <w:rFonts w:asciiTheme="majorBidi" w:hAnsiTheme="majorBidi" w:cstheme="majorBidi"/>
          <w:b/>
          <w:bCs/>
          <w:i/>
          <w:iCs/>
          <w:color w:val="0000CC"/>
          <w:sz w:val="20"/>
          <w:szCs w:val="20"/>
          <w:lang w:val="pt-BR"/>
        </w:rPr>
        <w:t>Será que Deus não sabe o que está acontecendo</w:t>
      </w:r>
      <w:r w:rsidR="001B2D8D" w:rsidRPr="00D036EA">
        <w:rPr>
          <w:rFonts w:asciiTheme="majorBidi" w:eastAsia="Times New Roman" w:hAnsiTheme="majorBidi" w:cstheme="majorBidi"/>
          <w:b/>
          <w:bCs/>
          <w:i/>
          <w:iCs/>
          <w:color w:val="2007DB"/>
          <w:sz w:val="20"/>
          <w:szCs w:val="20"/>
          <w:lang w:val="pt-BR"/>
        </w:rPr>
        <w:t>?</w:t>
      </w:r>
    </w:p>
    <w:p w14:paraId="46848C8A" w14:textId="0D3C9205" w:rsidR="001B2D8D" w:rsidRPr="00D036EA" w:rsidRDefault="00951697" w:rsidP="0033344C">
      <w:pPr>
        <w:pStyle w:val="ListParagraph"/>
        <w:numPr>
          <w:ilvl w:val="0"/>
          <w:numId w:val="13"/>
        </w:numPr>
        <w:tabs>
          <w:tab w:val="left" w:pos="270"/>
        </w:tabs>
        <w:spacing w:before="70" w:after="70" w:line="240" w:lineRule="auto"/>
        <w:ind w:left="270" w:right="85" w:hanging="180"/>
        <w:contextualSpacing w:val="0"/>
        <w:jc w:val="both"/>
        <w:rPr>
          <w:rFonts w:asciiTheme="majorBidi" w:eastAsia="Times New Roman" w:hAnsiTheme="majorBidi" w:cstheme="majorBidi"/>
          <w:b/>
          <w:bCs/>
          <w:i/>
          <w:iCs/>
          <w:color w:val="2007DB"/>
          <w:sz w:val="20"/>
          <w:szCs w:val="20"/>
          <w:lang w:val="pt-BR"/>
        </w:rPr>
      </w:pPr>
      <w:r>
        <w:rPr>
          <w:rFonts w:asciiTheme="majorBidi" w:hAnsiTheme="majorBidi" w:cstheme="majorBidi"/>
          <w:sz w:val="20"/>
          <w:szCs w:val="20"/>
          <w:lang w:val="pt-BR"/>
        </w:rPr>
        <w:t>Deus e Judá não puderam</w:t>
      </w:r>
      <w:r w:rsidR="00294743" w:rsidRPr="00D036EA">
        <w:rPr>
          <w:rFonts w:asciiTheme="majorBidi" w:hAnsiTheme="majorBidi" w:cstheme="majorBidi"/>
          <w:sz w:val="20"/>
          <w:szCs w:val="20"/>
          <w:lang w:val="pt-BR"/>
        </w:rPr>
        <w:t xml:space="preserve"> derrotar os habitantes do Vale, pois eles possuíam carros de ferro (Juízes, 1:19). </w:t>
      </w:r>
      <w:r w:rsidR="00294743" w:rsidRPr="00D036EA">
        <w:rPr>
          <w:rFonts w:asciiTheme="majorBidi" w:hAnsiTheme="majorBidi" w:cstheme="majorBidi"/>
          <w:b/>
          <w:bCs/>
          <w:i/>
          <w:iCs/>
          <w:color w:val="0000CC"/>
          <w:sz w:val="20"/>
          <w:szCs w:val="20"/>
          <w:lang w:val="pt-BR"/>
        </w:rPr>
        <w:t xml:space="preserve">Deus seria derrotado por </w:t>
      </w:r>
      <w:r>
        <w:rPr>
          <w:rFonts w:asciiTheme="majorBidi" w:hAnsiTheme="majorBidi" w:cstheme="majorBidi"/>
          <w:b/>
          <w:bCs/>
          <w:i/>
          <w:iCs/>
          <w:color w:val="0000CC"/>
          <w:sz w:val="20"/>
          <w:szCs w:val="20"/>
          <w:lang w:val="pt-BR"/>
        </w:rPr>
        <w:t>um carro</w:t>
      </w:r>
      <w:r w:rsidR="00294743" w:rsidRPr="00D036EA">
        <w:rPr>
          <w:rFonts w:asciiTheme="majorBidi" w:hAnsiTheme="majorBidi" w:cstheme="majorBidi"/>
          <w:b/>
          <w:bCs/>
          <w:i/>
          <w:iCs/>
          <w:color w:val="0000CC"/>
          <w:sz w:val="20"/>
          <w:szCs w:val="20"/>
          <w:lang w:val="pt-BR"/>
        </w:rPr>
        <w:t xml:space="preserve"> de ferro</w:t>
      </w:r>
      <w:r w:rsidR="001B2D8D" w:rsidRPr="00D036EA">
        <w:rPr>
          <w:rFonts w:asciiTheme="majorBidi" w:eastAsia="Times New Roman" w:hAnsiTheme="majorBidi" w:cstheme="majorBidi"/>
          <w:b/>
          <w:bCs/>
          <w:i/>
          <w:iCs/>
          <w:color w:val="2007DB"/>
          <w:sz w:val="20"/>
          <w:szCs w:val="20"/>
          <w:lang w:val="pt-BR"/>
        </w:rPr>
        <w:t>?</w:t>
      </w:r>
    </w:p>
    <w:p w14:paraId="661060D3" w14:textId="297B45B6" w:rsidR="001B2D8D" w:rsidRPr="00D036EA" w:rsidRDefault="00294743" w:rsidP="0033344C">
      <w:pPr>
        <w:pStyle w:val="ListParagraph"/>
        <w:numPr>
          <w:ilvl w:val="0"/>
          <w:numId w:val="13"/>
        </w:numPr>
        <w:tabs>
          <w:tab w:val="left" w:pos="270"/>
        </w:tabs>
        <w:spacing w:before="70" w:after="70" w:line="240" w:lineRule="auto"/>
        <w:ind w:left="270" w:right="85" w:hanging="180"/>
        <w:contextualSpacing w:val="0"/>
        <w:jc w:val="both"/>
        <w:rPr>
          <w:rFonts w:asciiTheme="majorBidi" w:eastAsia="Times New Roman" w:hAnsiTheme="majorBidi" w:cstheme="majorBidi"/>
          <w:b/>
          <w:bCs/>
          <w:i/>
          <w:iCs/>
          <w:color w:val="2007DB"/>
          <w:sz w:val="20"/>
          <w:szCs w:val="20"/>
          <w:lang w:val="pt-BR"/>
        </w:rPr>
      </w:pPr>
      <w:r w:rsidRPr="00D036EA">
        <w:rPr>
          <w:rFonts w:asciiTheme="majorBidi" w:hAnsiTheme="majorBidi" w:cstheme="majorBidi"/>
          <w:sz w:val="20"/>
          <w:szCs w:val="20"/>
          <w:lang w:val="pt-BR"/>
        </w:rPr>
        <w:t xml:space="preserve">Os israelitas </w:t>
      </w:r>
      <w:r w:rsidR="00951697">
        <w:rPr>
          <w:rFonts w:asciiTheme="majorBidi" w:hAnsiTheme="majorBidi" w:cstheme="majorBidi"/>
          <w:sz w:val="20"/>
          <w:szCs w:val="20"/>
          <w:lang w:val="pt-BR"/>
        </w:rPr>
        <w:t>tiveram de</w:t>
      </w:r>
      <w:r w:rsidRPr="00D036EA">
        <w:rPr>
          <w:rFonts w:asciiTheme="majorBidi" w:hAnsiTheme="majorBidi" w:cstheme="majorBidi"/>
          <w:sz w:val="20"/>
          <w:szCs w:val="20"/>
          <w:lang w:val="pt-BR"/>
        </w:rPr>
        <w:t xml:space="preserve"> marcar suas casas com sangue</w:t>
      </w:r>
      <w:r w:rsidR="00951697">
        <w:rPr>
          <w:rFonts w:asciiTheme="majorBidi" w:hAnsiTheme="majorBidi" w:cstheme="majorBidi"/>
          <w:sz w:val="20"/>
          <w:szCs w:val="20"/>
          <w:lang w:val="pt-BR"/>
        </w:rPr>
        <w:t xml:space="preserve"> para que Deus visse as </w:t>
      </w:r>
      <w:r w:rsidRPr="00D036EA">
        <w:rPr>
          <w:rFonts w:asciiTheme="majorBidi" w:hAnsiTheme="majorBidi" w:cstheme="majorBidi"/>
          <w:sz w:val="20"/>
          <w:szCs w:val="20"/>
          <w:lang w:val="pt-BR"/>
        </w:rPr>
        <w:t xml:space="preserve">casas </w:t>
      </w:r>
      <w:r w:rsidR="00951697">
        <w:rPr>
          <w:rFonts w:asciiTheme="majorBidi" w:hAnsiTheme="majorBidi" w:cstheme="majorBidi"/>
          <w:sz w:val="20"/>
          <w:szCs w:val="20"/>
          <w:lang w:val="pt-BR"/>
        </w:rPr>
        <w:t xml:space="preserve">que ocupavam, para as ignorar </w:t>
      </w:r>
      <w:r w:rsidRPr="00D036EA">
        <w:rPr>
          <w:rFonts w:asciiTheme="majorBidi" w:hAnsiTheme="majorBidi" w:cstheme="majorBidi"/>
          <w:sz w:val="20"/>
          <w:szCs w:val="20"/>
          <w:lang w:val="pt-BR"/>
        </w:rPr>
        <w:t xml:space="preserve">(Êxodo, 12:13). </w:t>
      </w:r>
      <w:r w:rsidRPr="00D036EA">
        <w:rPr>
          <w:rFonts w:asciiTheme="majorBidi" w:hAnsiTheme="majorBidi" w:cstheme="majorBidi"/>
          <w:b/>
          <w:bCs/>
          <w:i/>
          <w:iCs/>
          <w:color w:val="0000CC"/>
          <w:sz w:val="20"/>
          <w:szCs w:val="20"/>
          <w:lang w:val="pt-BR"/>
        </w:rPr>
        <w:t>Será que Deus não sabe onde seus adoradores estão</w:t>
      </w:r>
      <w:r w:rsidR="001B2D8D" w:rsidRPr="00D036EA">
        <w:rPr>
          <w:rFonts w:asciiTheme="majorBidi" w:eastAsia="Times New Roman" w:hAnsiTheme="majorBidi" w:cstheme="majorBidi"/>
          <w:b/>
          <w:bCs/>
          <w:i/>
          <w:iCs/>
          <w:color w:val="2007DB"/>
          <w:sz w:val="20"/>
          <w:szCs w:val="20"/>
          <w:lang w:val="pt-BR"/>
        </w:rPr>
        <w:t>?</w:t>
      </w:r>
    </w:p>
    <w:p w14:paraId="1D5F5E90" w14:textId="7A612C76" w:rsidR="001B2D8D" w:rsidRPr="00D036EA" w:rsidRDefault="00294743" w:rsidP="0033344C">
      <w:pPr>
        <w:pStyle w:val="ListParagraph"/>
        <w:numPr>
          <w:ilvl w:val="0"/>
          <w:numId w:val="13"/>
        </w:numPr>
        <w:tabs>
          <w:tab w:val="left" w:pos="270"/>
        </w:tabs>
        <w:spacing w:before="70" w:after="70" w:line="240" w:lineRule="auto"/>
        <w:ind w:left="270" w:right="85" w:hanging="180"/>
        <w:contextualSpacing w:val="0"/>
        <w:jc w:val="both"/>
        <w:rPr>
          <w:rFonts w:asciiTheme="majorBidi" w:eastAsia="Times New Roman" w:hAnsiTheme="majorBidi" w:cstheme="majorBidi"/>
          <w:b/>
          <w:bCs/>
          <w:i/>
          <w:iCs/>
          <w:color w:val="2007DB"/>
          <w:sz w:val="20"/>
          <w:szCs w:val="20"/>
          <w:lang w:val="pt-BR"/>
        </w:rPr>
      </w:pPr>
      <w:r w:rsidRPr="00D036EA">
        <w:rPr>
          <w:rFonts w:asciiTheme="majorBidi" w:hAnsiTheme="majorBidi" w:cstheme="majorBidi"/>
          <w:sz w:val="20"/>
          <w:szCs w:val="20"/>
          <w:lang w:val="pt-BR"/>
        </w:rPr>
        <w:t>Deus quebrou sua promessa (Números, 14:30) e iludiu as pessoas para que fosse capaz de co</w:t>
      </w:r>
      <w:r w:rsidR="00951697">
        <w:rPr>
          <w:rFonts w:asciiTheme="majorBidi" w:hAnsiTheme="majorBidi" w:cstheme="majorBidi"/>
          <w:sz w:val="20"/>
          <w:szCs w:val="20"/>
          <w:lang w:val="pt-BR"/>
        </w:rPr>
        <w:t>ndená-las (2 Tessalonicenses 2:</w:t>
      </w:r>
      <w:r w:rsidRPr="00D036EA">
        <w:rPr>
          <w:rFonts w:asciiTheme="majorBidi" w:hAnsiTheme="majorBidi" w:cstheme="majorBidi"/>
          <w:sz w:val="20"/>
          <w:szCs w:val="20"/>
          <w:lang w:val="pt-BR"/>
        </w:rPr>
        <w:t xml:space="preserve">11-12). </w:t>
      </w:r>
      <w:r w:rsidRPr="00D036EA">
        <w:rPr>
          <w:rFonts w:asciiTheme="majorBidi" w:hAnsiTheme="majorBidi" w:cstheme="majorBidi"/>
          <w:b/>
          <w:bCs/>
          <w:i/>
          <w:iCs/>
          <w:color w:val="0000CC"/>
          <w:sz w:val="20"/>
          <w:szCs w:val="20"/>
          <w:lang w:val="pt-BR"/>
        </w:rPr>
        <w:t>Será que Deus quebra suas promessas e engana as pessoas</w:t>
      </w:r>
      <w:r w:rsidR="001B2D8D" w:rsidRPr="00D036EA">
        <w:rPr>
          <w:rFonts w:asciiTheme="majorBidi" w:eastAsia="Times New Roman" w:hAnsiTheme="majorBidi" w:cstheme="majorBidi"/>
          <w:b/>
          <w:bCs/>
          <w:i/>
          <w:iCs/>
          <w:color w:val="2007DB"/>
          <w:sz w:val="20"/>
          <w:szCs w:val="20"/>
          <w:lang w:val="pt-BR"/>
        </w:rPr>
        <w:t>?</w:t>
      </w:r>
    </w:p>
    <w:p w14:paraId="6EBB80F8" w14:textId="46322F8D" w:rsidR="001B2D8D" w:rsidRPr="00D036EA" w:rsidRDefault="00294743" w:rsidP="0033344C">
      <w:pPr>
        <w:pStyle w:val="ListParagraph"/>
        <w:numPr>
          <w:ilvl w:val="0"/>
          <w:numId w:val="13"/>
        </w:numPr>
        <w:shd w:val="clear" w:color="auto" w:fill="FFFFFF"/>
        <w:tabs>
          <w:tab w:val="left" w:pos="270"/>
        </w:tabs>
        <w:spacing w:before="70" w:after="70" w:line="240" w:lineRule="auto"/>
        <w:ind w:left="270" w:right="85" w:hanging="180"/>
        <w:contextualSpacing w:val="0"/>
        <w:jc w:val="both"/>
        <w:rPr>
          <w:rFonts w:asciiTheme="majorBidi" w:eastAsia="Times New Roman" w:hAnsiTheme="majorBidi" w:cstheme="majorBidi"/>
          <w:b/>
          <w:bCs/>
          <w:i/>
          <w:iCs/>
          <w:color w:val="2007DB"/>
          <w:sz w:val="20"/>
          <w:szCs w:val="20"/>
          <w:lang w:val="pt-BR"/>
        </w:rPr>
      </w:pPr>
      <w:r w:rsidRPr="00D036EA">
        <w:rPr>
          <w:rFonts w:asciiTheme="majorBidi" w:hAnsiTheme="majorBidi" w:cstheme="majorBidi"/>
          <w:sz w:val="20"/>
          <w:szCs w:val="20"/>
          <w:lang w:val="pt-BR"/>
        </w:rPr>
        <w:t>O</w:t>
      </w:r>
      <w:r w:rsidR="00951697">
        <w:rPr>
          <w:rFonts w:asciiTheme="majorBidi" w:hAnsiTheme="majorBidi" w:cstheme="majorBidi"/>
          <w:sz w:val="20"/>
          <w:szCs w:val="20"/>
          <w:lang w:val="pt-BR"/>
        </w:rPr>
        <w:t xml:space="preserve"> Senhor quis matar Moisés, PECE</w:t>
      </w:r>
      <w:r w:rsidRPr="00D036EA">
        <w:rPr>
          <w:rFonts w:asciiTheme="majorBidi" w:hAnsiTheme="majorBidi" w:cstheme="majorBidi"/>
          <w:sz w:val="20"/>
          <w:szCs w:val="20"/>
          <w:lang w:val="pt-BR"/>
        </w:rPr>
        <w:t xml:space="preserve"> </w:t>
      </w:r>
      <w:r w:rsidR="00951697">
        <w:rPr>
          <w:rFonts w:asciiTheme="majorBidi" w:hAnsiTheme="majorBidi" w:cstheme="majorBidi"/>
          <w:sz w:val="20"/>
          <w:szCs w:val="20"/>
          <w:lang w:val="pt-BR"/>
        </w:rPr>
        <w:t>(</w:t>
      </w:r>
      <w:r w:rsidRPr="00D036EA">
        <w:rPr>
          <w:rFonts w:asciiTheme="majorBidi" w:hAnsiTheme="majorBidi" w:cstheme="majorBidi"/>
          <w:sz w:val="20"/>
          <w:szCs w:val="20"/>
          <w:lang w:val="pt-BR"/>
        </w:rPr>
        <w:t xml:space="preserve">Êxodo, 4:24). </w:t>
      </w:r>
      <w:r w:rsidRPr="00D036EA">
        <w:rPr>
          <w:rFonts w:asciiTheme="majorBidi" w:hAnsiTheme="majorBidi" w:cstheme="majorBidi"/>
          <w:b/>
          <w:bCs/>
          <w:i/>
          <w:iCs/>
          <w:color w:val="0000CC"/>
          <w:sz w:val="20"/>
          <w:szCs w:val="20"/>
          <w:lang w:val="pt-BR"/>
        </w:rPr>
        <w:t xml:space="preserve">Por que Deus mataria o </w:t>
      </w:r>
      <w:r w:rsidR="00951697">
        <w:rPr>
          <w:rFonts w:asciiTheme="majorBidi" w:hAnsiTheme="majorBidi" w:cstheme="majorBidi"/>
          <w:b/>
          <w:bCs/>
          <w:i/>
          <w:iCs/>
          <w:color w:val="0000CC"/>
          <w:sz w:val="20"/>
          <w:szCs w:val="20"/>
          <w:lang w:val="pt-BR"/>
        </w:rPr>
        <w:t xml:space="preserve">Seu </w:t>
      </w:r>
      <w:r w:rsidRPr="00D036EA">
        <w:rPr>
          <w:rFonts w:asciiTheme="majorBidi" w:hAnsiTheme="majorBidi" w:cstheme="majorBidi"/>
          <w:b/>
          <w:bCs/>
          <w:i/>
          <w:iCs/>
          <w:color w:val="0000CC"/>
          <w:sz w:val="20"/>
          <w:szCs w:val="20"/>
          <w:lang w:val="pt-BR"/>
        </w:rPr>
        <w:t>próprio profeta</w:t>
      </w:r>
      <w:r w:rsidR="001B2D8D" w:rsidRPr="00D036EA">
        <w:rPr>
          <w:rFonts w:asciiTheme="majorBidi" w:eastAsia="Times New Roman" w:hAnsiTheme="majorBidi" w:cstheme="majorBidi"/>
          <w:b/>
          <w:bCs/>
          <w:i/>
          <w:iCs/>
          <w:color w:val="2007DB"/>
          <w:sz w:val="20"/>
          <w:szCs w:val="20"/>
          <w:lang w:val="pt-BR"/>
        </w:rPr>
        <w:t>?</w:t>
      </w:r>
    </w:p>
    <w:p w14:paraId="2A4F8EF3" w14:textId="40067941" w:rsidR="001B2D8D" w:rsidRPr="00D036EA" w:rsidRDefault="00294743" w:rsidP="0033344C">
      <w:pPr>
        <w:pStyle w:val="ListParagraph"/>
        <w:numPr>
          <w:ilvl w:val="0"/>
          <w:numId w:val="13"/>
        </w:numPr>
        <w:shd w:val="clear" w:color="auto" w:fill="FFFFFF"/>
        <w:tabs>
          <w:tab w:val="left" w:pos="270"/>
        </w:tabs>
        <w:spacing w:before="70" w:after="70" w:line="240" w:lineRule="auto"/>
        <w:ind w:left="270" w:right="85" w:hanging="180"/>
        <w:contextualSpacing w:val="0"/>
        <w:jc w:val="both"/>
        <w:rPr>
          <w:rFonts w:eastAsia="Times New Roman"/>
          <w:b/>
          <w:bCs/>
          <w:i/>
          <w:iCs/>
          <w:color w:val="2007DB"/>
          <w:lang w:val="pt-BR"/>
        </w:rPr>
      </w:pPr>
      <w:r w:rsidRPr="00D036EA">
        <w:rPr>
          <w:rFonts w:asciiTheme="majorBidi" w:hAnsiTheme="majorBidi" w:cstheme="majorBidi"/>
          <w:sz w:val="20"/>
          <w:szCs w:val="20"/>
          <w:lang w:val="pt-BR"/>
        </w:rPr>
        <w:t xml:space="preserve">Deus </w:t>
      </w:r>
      <w:r w:rsidR="00951697">
        <w:rPr>
          <w:rFonts w:asciiTheme="majorBidi" w:hAnsiTheme="majorBidi" w:cstheme="majorBidi"/>
          <w:sz w:val="20"/>
          <w:szCs w:val="20"/>
          <w:lang w:val="pt-BR"/>
        </w:rPr>
        <w:t>anda</w:t>
      </w:r>
      <w:r w:rsidRPr="00D036EA">
        <w:rPr>
          <w:rFonts w:asciiTheme="majorBidi" w:hAnsiTheme="majorBidi" w:cstheme="majorBidi"/>
          <w:sz w:val="20"/>
          <w:szCs w:val="20"/>
          <w:lang w:val="pt-BR"/>
        </w:rPr>
        <w:t xml:space="preserve"> sobre as</w:t>
      </w:r>
      <w:r w:rsidR="00951697">
        <w:rPr>
          <w:rFonts w:asciiTheme="majorBidi" w:hAnsiTheme="majorBidi" w:cstheme="majorBidi"/>
          <w:sz w:val="20"/>
          <w:szCs w:val="20"/>
          <w:lang w:val="pt-BR"/>
        </w:rPr>
        <w:t xml:space="preserve"> alturas da terra (Miquéias, 1:3-5)</w:t>
      </w:r>
      <w:r w:rsidRPr="00D036EA">
        <w:rPr>
          <w:rFonts w:asciiTheme="majorBidi" w:hAnsiTheme="majorBidi" w:cstheme="majorBidi"/>
          <w:sz w:val="20"/>
          <w:szCs w:val="20"/>
          <w:lang w:val="pt-BR"/>
        </w:rPr>
        <w:t xml:space="preserve">. </w:t>
      </w:r>
      <w:r w:rsidRPr="00D036EA">
        <w:rPr>
          <w:rFonts w:asciiTheme="majorBidi" w:hAnsiTheme="majorBidi" w:cstheme="majorBidi"/>
          <w:b/>
          <w:bCs/>
          <w:i/>
          <w:iCs/>
          <w:color w:val="0000CC"/>
          <w:sz w:val="20"/>
          <w:szCs w:val="20"/>
          <w:lang w:val="pt-BR"/>
        </w:rPr>
        <w:t>Será que Deus anda sobre as alturas</w:t>
      </w:r>
      <w:r w:rsidR="00951697">
        <w:rPr>
          <w:rFonts w:asciiTheme="majorBidi" w:eastAsia="Times New Roman" w:hAnsiTheme="majorBidi" w:cstheme="majorBidi"/>
          <w:b/>
          <w:bCs/>
          <w:i/>
          <w:iCs/>
          <w:color w:val="2007DB"/>
          <w:sz w:val="20"/>
          <w:szCs w:val="20"/>
          <w:lang w:val="pt-BR"/>
        </w:rPr>
        <w:t>?</w:t>
      </w:r>
    </w:p>
    <w:p w14:paraId="492BC6A3" w14:textId="405D19BB" w:rsidR="001B2D8D" w:rsidRPr="00D036EA" w:rsidRDefault="00951697" w:rsidP="0033344C">
      <w:pPr>
        <w:pStyle w:val="ListParagraph"/>
        <w:numPr>
          <w:ilvl w:val="0"/>
          <w:numId w:val="13"/>
        </w:numPr>
        <w:shd w:val="clear" w:color="auto" w:fill="FFFFFF"/>
        <w:tabs>
          <w:tab w:val="left" w:pos="270"/>
        </w:tabs>
        <w:spacing w:before="70" w:after="70" w:line="240" w:lineRule="auto"/>
        <w:ind w:left="270" w:right="85" w:hanging="180"/>
        <w:contextualSpacing w:val="0"/>
        <w:jc w:val="both"/>
        <w:rPr>
          <w:rStyle w:val="text"/>
          <w:rFonts w:asciiTheme="majorBidi" w:hAnsiTheme="majorBidi" w:cstheme="majorBidi"/>
          <w:b/>
          <w:bCs/>
          <w:color w:val="00B0F0"/>
          <w:sz w:val="20"/>
          <w:szCs w:val="20"/>
          <w:shd w:val="clear" w:color="auto" w:fill="FFFFFF"/>
          <w:lang w:val="pt-BR"/>
        </w:rPr>
      </w:pPr>
      <w:r>
        <w:rPr>
          <w:rFonts w:asciiTheme="majorBidi" w:hAnsiTheme="majorBidi" w:cstheme="majorBidi"/>
          <w:sz w:val="20"/>
          <w:szCs w:val="20"/>
          <w:lang w:val="pt-BR"/>
        </w:rPr>
        <w:t>Deus assobia para chamar as moscas do</w:t>
      </w:r>
      <w:r w:rsidR="00294743" w:rsidRPr="00D036EA">
        <w:rPr>
          <w:rFonts w:asciiTheme="majorBidi" w:hAnsiTheme="majorBidi" w:cstheme="majorBidi"/>
          <w:sz w:val="20"/>
          <w:szCs w:val="20"/>
          <w:lang w:val="pt-BR"/>
        </w:rPr>
        <w:t xml:space="preserve"> delta do Nilo no Egito e as abelhas da </w:t>
      </w:r>
      <w:r>
        <w:rPr>
          <w:rFonts w:asciiTheme="majorBidi" w:hAnsiTheme="majorBidi" w:cstheme="majorBidi"/>
          <w:sz w:val="20"/>
          <w:szCs w:val="20"/>
          <w:lang w:val="pt-BR"/>
        </w:rPr>
        <w:t>terra da Assíria (Isaías 07:18)</w:t>
      </w:r>
      <w:r w:rsidR="00294743" w:rsidRPr="00D036EA">
        <w:rPr>
          <w:rFonts w:asciiTheme="majorBidi" w:hAnsiTheme="majorBidi" w:cstheme="majorBidi"/>
          <w:sz w:val="20"/>
          <w:szCs w:val="20"/>
          <w:lang w:val="pt-BR"/>
        </w:rPr>
        <w:t>.</w:t>
      </w:r>
      <w:r>
        <w:rPr>
          <w:rFonts w:asciiTheme="majorBidi" w:hAnsiTheme="majorBidi" w:cstheme="majorBidi"/>
          <w:sz w:val="20"/>
          <w:szCs w:val="20"/>
          <w:lang w:val="pt-BR"/>
        </w:rPr>
        <w:t xml:space="preserve"> </w:t>
      </w:r>
      <w:r w:rsidR="00294743" w:rsidRPr="00D036EA">
        <w:rPr>
          <w:rFonts w:asciiTheme="majorBidi" w:hAnsiTheme="majorBidi" w:cstheme="majorBidi"/>
          <w:b/>
          <w:bCs/>
          <w:i/>
          <w:iCs/>
          <w:color w:val="0000CC"/>
          <w:sz w:val="20"/>
          <w:szCs w:val="20"/>
          <w:lang w:val="pt-BR"/>
        </w:rPr>
        <w:t>Será que Deus assobia</w:t>
      </w:r>
      <w:r w:rsidR="001B2D8D" w:rsidRPr="00D036EA">
        <w:rPr>
          <w:rFonts w:asciiTheme="majorBidi" w:eastAsia="Times New Roman" w:hAnsiTheme="majorBidi" w:cstheme="majorBidi"/>
          <w:b/>
          <w:bCs/>
          <w:i/>
          <w:iCs/>
          <w:color w:val="2007DB"/>
          <w:sz w:val="20"/>
          <w:szCs w:val="20"/>
          <w:lang w:val="pt-BR"/>
        </w:rPr>
        <w:t>?</w:t>
      </w:r>
    </w:p>
    <w:p w14:paraId="2F702432" w14:textId="295EF2EB" w:rsidR="001B2D8D" w:rsidRPr="00D036EA" w:rsidRDefault="00951697" w:rsidP="0033344C">
      <w:pPr>
        <w:pStyle w:val="ListParagraph"/>
        <w:numPr>
          <w:ilvl w:val="0"/>
          <w:numId w:val="13"/>
        </w:numPr>
        <w:shd w:val="clear" w:color="auto" w:fill="FFFFFF"/>
        <w:tabs>
          <w:tab w:val="left" w:pos="270"/>
        </w:tabs>
        <w:spacing w:before="70" w:after="70" w:line="240" w:lineRule="auto"/>
        <w:ind w:left="270" w:right="85" w:hanging="180"/>
        <w:contextualSpacing w:val="0"/>
        <w:jc w:val="both"/>
        <w:rPr>
          <w:rFonts w:asciiTheme="majorBidi" w:eastAsia="Times New Roman" w:hAnsiTheme="majorBidi" w:cstheme="majorBidi"/>
          <w:b/>
          <w:bCs/>
          <w:i/>
          <w:iCs/>
          <w:color w:val="2007DB"/>
          <w:sz w:val="20"/>
          <w:szCs w:val="20"/>
          <w:lang w:val="pt-BR"/>
        </w:rPr>
      </w:pPr>
      <w:r>
        <w:rPr>
          <w:rFonts w:asciiTheme="majorBidi" w:hAnsiTheme="majorBidi" w:cstheme="majorBidi"/>
          <w:sz w:val="20"/>
          <w:szCs w:val="20"/>
          <w:lang w:val="pt-BR"/>
        </w:rPr>
        <w:lastRenderedPageBreak/>
        <w:t>Deus bateu S</w:t>
      </w:r>
      <w:r w:rsidR="00294743" w:rsidRPr="00D036EA">
        <w:rPr>
          <w:rFonts w:asciiTheme="majorBidi" w:hAnsiTheme="majorBidi" w:cstheme="majorBidi"/>
          <w:sz w:val="20"/>
          <w:szCs w:val="20"/>
          <w:lang w:val="pt-BR"/>
        </w:rPr>
        <w:t>uas mãos e satisfe</w:t>
      </w:r>
      <w:r>
        <w:rPr>
          <w:rFonts w:asciiTheme="majorBidi" w:hAnsiTheme="majorBidi" w:cstheme="majorBidi"/>
          <w:sz w:val="20"/>
          <w:szCs w:val="20"/>
          <w:lang w:val="pt-BR"/>
        </w:rPr>
        <w:t xml:space="preserve">z Sua </w:t>
      </w:r>
      <w:r w:rsidR="00E376AF">
        <w:rPr>
          <w:rFonts w:asciiTheme="majorBidi" w:hAnsiTheme="majorBidi" w:cstheme="majorBidi"/>
          <w:sz w:val="20"/>
          <w:szCs w:val="20"/>
          <w:lang w:val="pt-BR"/>
        </w:rPr>
        <w:t>indignação</w:t>
      </w:r>
      <w:r>
        <w:rPr>
          <w:rFonts w:asciiTheme="majorBidi" w:hAnsiTheme="majorBidi" w:cstheme="majorBidi"/>
          <w:sz w:val="20"/>
          <w:szCs w:val="20"/>
          <w:lang w:val="pt-BR"/>
        </w:rPr>
        <w:t xml:space="preserve"> (Ezequiel, 21:17)</w:t>
      </w:r>
      <w:r w:rsidR="00294743" w:rsidRPr="00D036EA">
        <w:rPr>
          <w:rFonts w:asciiTheme="majorBidi" w:hAnsiTheme="majorBidi" w:cstheme="majorBidi"/>
          <w:sz w:val="20"/>
          <w:szCs w:val="20"/>
          <w:lang w:val="pt-BR"/>
        </w:rPr>
        <w:t xml:space="preserve">. </w:t>
      </w:r>
      <w:r w:rsidR="00294743" w:rsidRPr="00D036EA">
        <w:rPr>
          <w:rFonts w:asciiTheme="majorBidi" w:hAnsiTheme="majorBidi" w:cstheme="majorBidi"/>
          <w:b/>
          <w:bCs/>
          <w:i/>
          <w:iCs/>
          <w:color w:val="0000CC"/>
          <w:sz w:val="20"/>
          <w:szCs w:val="20"/>
          <w:lang w:val="pt-BR"/>
        </w:rPr>
        <w:t>Será que Deus bate palmas</w:t>
      </w:r>
      <w:r w:rsidR="001B2D8D" w:rsidRPr="00D036EA">
        <w:rPr>
          <w:rFonts w:asciiTheme="majorBidi" w:eastAsia="Times New Roman" w:hAnsiTheme="majorBidi" w:cstheme="majorBidi"/>
          <w:b/>
          <w:bCs/>
          <w:i/>
          <w:iCs/>
          <w:color w:val="2007DB"/>
          <w:sz w:val="20"/>
          <w:szCs w:val="20"/>
          <w:lang w:val="pt-BR"/>
        </w:rPr>
        <w:t>?</w:t>
      </w:r>
    </w:p>
    <w:p w14:paraId="7C2968DA" w14:textId="00C5C6A5" w:rsidR="00204DC9" w:rsidRPr="00D036EA" w:rsidRDefault="00E376AF" w:rsidP="0033344C">
      <w:pPr>
        <w:tabs>
          <w:tab w:val="left" w:pos="270"/>
        </w:tabs>
        <w:spacing w:before="70" w:after="70" w:line="240" w:lineRule="auto"/>
        <w:ind w:right="86"/>
        <w:jc w:val="both"/>
        <w:outlineLvl w:val="0"/>
        <w:rPr>
          <w:rFonts w:asciiTheme="majorBidi" w:eastAsia="Times New Roman" w:hAnsiTheme="majorBidi" w:cstheme="majorBidi"/>
          <w:b/>
          <w:bCs/>
          <w:sz w:val="24"/>
          <w:szCs w:val="24"/>
          <w:lang w:val="pt-BR"/>
        </w:rPr>
      </w:pPr>
      <w:r>
        <w:rPr>
          <w:rFonts w:asciiTheme="majorBidi" w:eastAsia="Times New Roman" w:hAnsiTheme="majorBidi" w:cstheme="majorBidi"/>
          <w:b/>
          <w:bCs/>
          <w:sz w:val="24"/>
          <w:szCs w:val="24"/>
          <w:lang w:val="pt-BR"/>
        </w:rPr>
        <w:t>Comportamento impróprio de p</w:t>
      </w:r>
      <w:r w:rsidR="00294743" w:rsidRPr="00D036EA">
        <w:rPr>
          <w:rFonts w:asciiTheme="majorBidi" w:eastAsia="Times New Roman" w:hAnsiTheme="majorBidi" w:cstheme="majorBidi"/>
          <w:b/>
          <w:bCs/>
          <w:sz w:val="24"/>
          <w:szCs w:val="24"/>
          <w:lang w:val="pt-BR"/>
        </w:rPr>
        <w:t>rofetas</w:t>
      </w:r>
      <w:r w:rsidR="00AF474B" w:rsidRPr="00D036EA">
        <w:rPr>
          <w:rFonts w:asciiTheme="majorBidi" w:eastAsia="Times New Roman" w:hAnsiTheme="majorBidi" w:cstheme="majorBidi"/>
          <w:b/>
          <w:bCs/>
          <w:sz w:val="24"/>
          <w:szCs w:val="24"/>
          <w:lang w:val="pt-BR"/>
        </w:rPr>
        <w:t xml:space="preserve"> </w:t>
      </w:r>
    </w:p>
    <w:p w14:paraId="5BA87977" w14:textId="77777777" w:rsidR="00434C17" w:rsidRPr="00D036EA" w:rsidRDefault="00DC35E4" w:rsidP="0033344C">
      <w:pPr>
        <w:shd w:val="clear" w:color="auto" w:fill="FFFFFF"/>
        <w:tabs>
          <w:tab w:val="left" w:pos="270"/>
        </w:tabs>
        <w:spacing w:before="70" w:after="70" w:line="240" w:lineRule="auto"/>
        <w:ind w:right="86"/>
        <w:jc w:val="both"/>
        <w:outlineLvl w:val="0"/>
        <w:rPr>
          <w:rFonts w:asciiTheme="majorBidi" w:eastAsia="Times New Roman" w:hAnsiTheme="majorBidi" w:cstheme="majorBidi"/>
          <w:b/>
          <w:bCs/>
          <w:i/>
          <w:iCs/>
          <w:color w:val="2007DB"/>
          <w:lang w:val="pt-BR"/>
        </w:rPr>
      </w:pPr>
      <w:r w:rsidRPr="00D036EA">
        <w:rPr>
          <w:rFonts w:asciiTheme="majorBidi" w:eastAsia="Times New Roman" w:hAnsiTheme="majorBidi" w:cstheme="majorBidi"/>
          <w:b/>
          <w:bCs/>
          <w:i/>
          <w:iCs/>
          <w:color w:val="2007DB"/>
          <w:lang w:val="pt-BR"/>
        </w:rPr>
        <w:t>Acaso os Profetas de Deus cometeriam o seguinte</w:t>
      </w:r>
      <w:r w:rsidR="00CA15FA" w:rsidRPr="00D036EA">
        <w:rPr>
          <w:rFonts w:asciiTheme="majorBidi" w:eastAsia="Times New Roman" w:hAnsiTheme="majorBidi" w:cstheme="majorBidi"/>
          <w:b/>
          <w:bCs/>
          <w:i/>
          <w:iCs/>
          <w:color w:val="2007DB"/>
          <w:lang w:val="pt-BR"/>
        </w:rPr>
        <w:t>?</w:t>
      </w:r>
    </w:p>
    <w:p w14:paraId="6948B740" w14:textId="6154786D" w:rsidR="00204DC9" w:rsidRPr="00D036EA" w:rsidRDefault="00DC35E4" w:rsidP="0033344C">
      <w:pPr>
        <w:pStyle w:val="ListParagraph"/>
        <w:numPr>
          <w:ilvl w:val="0"/>
          <w:numId w:val="13"/>
        </w:numPr>
        <w:shd w:val="clear" w:color="auto" w:fill="FFFFFF"/>
        <w:tabs>
          <w:tab w:val="left" w:pos="270"/>
        </w:tabs>
        <w:spacing w:before="70" w:after="70" w:line="240" w:lineRule="auto"/>
        <w:ind w:left="270" w:right="86" w:hanging="180"/>
        <w:contextualSpacing w:val="0"/>
        <w:jc w:val="both"/>
        <w:rPr>
          <w:rFonts w:asciiTheme="majorBidi" w:eastAsia="Times New Roman" w:hAnsiTheme="majorBidi" w:cstheme="majorBidi"/>
          <w:b/>
          <w:bCs/>
          <w:i/>
          <w:iCs/>
          <w:sz w:val="20"/>
          <w:szCs w:val="20"/>
          <w:lang w:val="pt-BR"/>
        </w:rPr>
      </w:pPr>
      <w:r w:rsidRPr="00D036EA">
        <w:rPr>
          <w:rFonts w:asciiTheme="majorBidi" w:hAnsiTheme="majorBidi" w:cstheme="majorBidi"/>
          <w:sz w:val="20"/>
          <w:szCs w:val="20"/>
          <w:lang w:val="pt-BR"/>
        </w:rPr>
        <w:t xml:space="preserve">Enquanto </w:t>
      </w:r>
      <w:r w:rsidRPr="00D036EA">
        <w:rPr>
          <w:rFonts w:asciiTheme="majorBidi" w:hAnsiTheme="majorBidi" w:cstheme="majorBidi"/>
          <w:b/>
          <w:bCs/>
          <w:sz w:val="20"/>
          <w:szCs w:val="20"/>
          <w:lang w:val="pt-BR"/>
        </w:rPr>
        <w:t>Ló</w:t>
      </w:r>
      <w:r w:rsidRPr="00D036EA">
        <w:rPr>
          <w:rFonts w:asciiTheme="majorBidi" w:hAnsiTheme="majorBidi" w:cstheme="majorBidi"/>
          <w:sz w:val="20"/>
          <w:szCs w:val="20"/>
          <w:lang w:val="pt-BR"/>
        </w:rPr>
        <w:t xml:space="preserve"> estava bêbado, suas duas filhas dormiram com ele, ficaram grávidas e deram à luz a sua descendênc</w:t>
      </w:r>
      <w:r w:rsidR="00794EB3">
        <w:rPr>
          <w:rFonts w:asciiTheme="majorBidi" w:hAnsiTheme="majorBidi" w:cstheme="majorBidi"/>
          <w:sz w:val="20"/>
          <w:szCs w:val="20"/>
          <w:lang w:val="pt-BR"/>
        </w:rPr>
        <w:t>ia (Gênesis, 19:</w:t>
      </w:r>
      <w:r w:rsidRPr="00D036EA">
        <w:rPr>
          <w:rFonts w:asciiTheme="majorBidi" w:hAnsiTheme="majorBidi" w:cstheme="majorBidi"/>
          <w:sz w:val="20"/>
          <w:szCs w:val="20"/>
          <w:lang w:val="pt-BR"/>
        </w:rPr>
        <w:t>30-38</w:t>
      </w:r>
      <w:r w:rsidR="00204DC9" w:rsidRPr="00D036EA">
        <w:rPr>
          <w:rStyle w:val="text"/>
          <w:rFonts w:asciiTheme="majorBidi" w:hAnsiTheme="majorBidi" w:cstheme="majorBidi"/>
          <w:sz w:val="20"/>
          <w:szCs w:val="20"/>
          <w:lang w:val="pt-BR" w:eastAsia="ja-JP"/>
        </w:rPr>
        <w:t>).</w:t>
      </w:r>
    </w:p>
    <w:p w14:paraId="25AAF71B" w14:textId="5E91ADB4" w:rsidR="00C03002" w:rsidRPr="00D036EA" w:rsidRDefault="00DC35E4" w:rsidP="0033344C">
      <w:pPr>
        <w:pStyle w:val="ListParagraph"/>
        <w:numPr>
          <w:ilvl w:val="0"/>
          <w:numId w:val="13"/>
        </w:numPr>
        <w:shd w:val="clear" w:color="auto" w:fill="FFFFFF"/>
        <w:tabs>
          <w:tab w:val="left" w:pos="270"/>
        </w:tabs>
        <w:spacing w:before="70" w:after="70" w:line="240" w:lineRule="auto"/>
        <w:ind w:left="270" w:right="86" w:hanging="180"/>
        <w:contextualSpacing w:val="0"/>
        <w:jc w:val="both"/>
        <w:rPr>
          <w:rStyle w:val="text"/>
          <w:rFonts w:asciiTheme="majorBidi" w:eastAsia="Times New Roman" w:hAnsiTheme="majorBidi" w:cstheme="majorBidi"/>
          <w:b/>
          <w:bCs/>
          <w:i/>
          <w:iCs/>
          <w:sz w:val="20"/>
          <w:szCs w:val="20"/>
          <w:lang w:val="pt-BR"/>
        </w:rPr>
      </w:pPr>
      <w:r w:rsidRPr="00D036EA">
        <w:rPr>
          <w:rFonts w:asciiTheme="majorBidi" w:hAnsiTheme="majorBidi" w:cstheme="majorBidi"/>
          <w:b/>
          <w:bCs/>
          <w:sz w:val="20"/>
          <w:szCs w:val="20"/>
          <w:lang w:val="pt-BR"/>
        </w:rPr>
        <w:t>Davi</w:t>
      </w:r>
      <w:r w:rsidRPr="00D036EA">
        <w:rPr>
          <w:rFonts w:asciiTheme="majorBidi" w:hAnsiTheme="majorBidi" w:cstheme="majorBidi"/>
          <w:sz w:val="20"/>
          <w:szCs w:val="20"/>
          <w:lang w:val="pt-BR"/>
        </w:rPr>
        <w:t xml:space="preserve"> dormiu com a mulher de Urias e ela concebeu (adultério). Depois enviou Urias para lutar na linha de frente</w:t>
      </w:r>
      <w:r w:rsidR="004F386F">
        <w:rPr>
          <w:rFonts w:asciiTheme="majorBidi" w:hAnsiTheme="majorBidi" w:cstheme="majorBidi"/>
          <w:sz w:val="20"/>
          <w:szCs w:val="20"/>
          <w:lang w:val="pt-BR"/>
        </w:rPr>
        <w:t>,</w:t>
      </w:r>
      <w:r w:rsidRPr="00D036EA">
        <w:rPr>
          <w:rFonts w:asciiTheme="majorBidi" w:hAnsiTheme="majorBidi" w:cstheme="majorBidi"/>
          <w:sz w:val="20"/>
          <w:szCs w:val="20"/>
          <w:lang w:val="pt-BR"/>
        </w:rPr>
        <w:t xml:space="preserve"> onde foi </w:t>
      </w:r>
      <w:r w:rsidR="004F386F">
        <w:rPr>
          <w:rFonts w:asciiTheme="majorBidi" w:hAnsiTheme="majorBidi" w:cstheme="majorBidi"/>
          <w:sz w:val="20"/>
          <w:szCs w:val="20"/>
          <w:lang w:val="pt-BR"/>
        </w:rPr>
        <w:t>morto,</w:t>
      </w:r>
      <w:r w:rsidRPr="00D036EA">
        <w:rPr>
          <w:rFonts w:asciiTheme="majorBidi" w:hAnsiTheme="majorBidi" w:cstheme="majorBidi"/>
          <w:sz w:val="20"/>
          <w:szCs w:val="20"/>
          <w:lang w:val="pt-BR"/>
        </w:rPr>
        <w:t xml:space="preserve"> e </w:t>
      </w:r>
      <w:r w:rsidR="004F386F">
        <w:rPr>
          <w:rFonts w:asciiTheme="majorBidi" w:hAnsiTheme="majorBidi" w:cstheme="majorBidi"/>
          <w:sz w:val="20"/>
          <w:szCs w:val="20"/>
          <w:lang w:val="pt-BR"/>
        </w:rPr>
        <w:t>então</w:t>
      </w:r>
      <w:r w:rsidRPr="00D036EA">
        <w:rPr>
          <w:rFonts w:asciiTheme="majorBidi" w:hAnsiTheme="majorBidi" w:cstheme="majorBidi"/>
          <w:sz w:val="20"/>
          <w:szCs w:val="20"/>
          <w:lang w:val="pt-BR"/>
        </w:rPr>
        <w:t xml:space="preserve"> Davi casou-s</w:t>
      </w:r>
      <w:r w:rsidR="004F386F">
        <w:rPr>
          <w:rFonts w:asciiTheme="majorBidi" w:hAnsiTheme="majorBidi" w:cstheme="majorBidi"/>
          <w:sz w:val="20"/>
          <w:szCs w:val="20"/>
          <w:lang w:val="pt-BR"/>
        </w:rPr>
        <w:t>e com sua esposa (2 Samuel, 11:</w:t>
      </w:r>
      <w:r w:rsidRPr="00D036EA">
        <w:rPr>
          <w:rFonts w:asciiTheme="majorBidi" w:hAnsiTheme="majorBidi" w:cstheme="majorBidi"/>
          <w:sz w:val="20"/>
          <w:szCs w:val="20"/>
          <w:lang w:val="pt-BR"/>
        </w:rPr>
        <w:t>1-27</w:t>
      </w:r>
      <w:r w:rsidR="00204DC9" w:rsidRPr="00D036EA">
        <w:rPr>
          <w:rStyle w:val="text"/>
          <w:rFonts w:asciiTheme="majorBidi" w:hAnsiTheme="majorBidi" w:cstheme="majorBidi"/>
          <w:sz w:val="20"/>
          <w:szCs w:val="20"/>
          <w:lang w:val="pt-BR" w:eastAsia="ja-JP"/>
        </w:rPr>
        <w:t>).</w:t>
      </w:r>
    </w:p>
    <w:p w14:paraId="2AD68D05" w14:textId="3360146A" w:rsidR="002D4FA0" w:rsidRPr="00D036EA" w:rsidRDefault="00DC35E4" w:rsidP="0033344C">
      <w:pPr>
        <w:pStyle w:val="ListParagraph"/>
        <w:numPr>
          <w:ilvl w:val="0"/>
          <w:numId w:val="13"/>
        </w:numPr>
        <w:shd w:val="clear" w:color="auto" w:fill="FFFFFF"/>
        <w:tabs>
          <w:tab w:val="left" w:pos="270"/>
        </w:tabs>
        <w:spacing w:before="70" w:after="70" w:line="240" w:lineRule="auto"/>
        <w:ind w:left="270" w:right="86" w:hanging="180"/>
        <w:contextualSpacing w:val="0"/>
        <w:jc w:val="both"/>
        <w:rPr>
          <w:rStyle w:val="text"/>
          <w:rFonts w:asciiTheme="majorBidi" w:hAnsiTheme="majorBidi" w:cstheme="majorBidi"/>
          <w:sz w:val="20"/>
          <w:szCs w:val="20"/>
          <w:lang w:val="pt-BR" w:eastAsia="ja-JP"/>
        </w:rPr>
      </w:pPr>
      <w:r w:rsidRPr="00D036EA">
        <w:rPr>
          <w:rFonts w:asciiTheme="majorBidi" w:hAnsiTheme="majorBidi" w:cstheme="majorBidi"/>
          <w:b/>
          <w:bCs/>
          <w:sz w:val="20"/>
          <w:szCs w:val="20"/>
          <w:lang w:val="pt-BR"/>
        </w:rPr>
        <w:t>Oséias</w:t>
      </w:r>
      <w:r w:rsidRPr="00D036EA">
        <w:rPr>
          <w:rFonts w:asciiTheme="majorBidi" w:hAnsiTheme="majorBidi" w:cstheme="majorBidi"/>
          <w:sz w:val="20"/>
          <w:szCs w:val="20"/>
          <w:lang w:val="pt-BR"/>
        </w:rPr>
        <w:t xml:space="preserve"> casou-se com uma prostituta, que lhe deu um filho, porque Deus o</w:t>
      </w:r>
      <w:r w:rsidR="002A32A2">
        <w:rPr>
          <w:rFonts w:asciiTheme="majorBidi" w:hAnsiTheme="majorBidi" w:cstheme="majorBidi"/>
          <w:sz w:val="20"/>
          <w:szCs w:val="20"/>
          <w:lang w:val="pt-BR"/>
        </w:rPr>
        <w:t xml:space="preserve"> instruiu a fazê-lo (Oséias, 1:</w:t>
      </w:r>
      <w:r w:rsidRPr="00D036EA">
        <w:rPr>
          <w:rFonts w:asciiTheme="majorBidi" w:hAnsiTheme="majorBidi" w:cstheme="majorBidi"/>
          <w:sz w:val="20"/>
          <w:szCs w:val="20"/>
          <w:lang w:val="pt-BR"/>
        </w:rPr>
        <w:t>2-3</w:t>
      </w:r>
      <w:r w:rsidR="002D4FA0" w:rsidRPr="00D036EA">
        <w:rPr>
          <w:rStyle w:val="text"/>
          <w:rFonts w:asciiTheme="majorBidi" w:hAnsiTheme="majorBidi" w:cstheme="majorBidi"/>
          <w:sz w:val="20"/>
          <w:szCs w:val="20"/>
          <w:lang w:val="pt-BR" w:eastAsia="ja-JP"/>
        </w:rPr>
        <w:t>).</w:t>
      </w:r>
    </w:p>
    <w:p w14:paraId="03ECB3DD" w14:textId="6CEF522A" w:rsidR="007F4D28" w:rsidRPr="00D036EA" w:rsidRDefault="00DC35E4" w:rsidP="0033344C">
      <w:pPr>
        <w:pStyle w:val="ListParagraph"/>
        <w:numPr>
          <w:ilvl w:val="0"/>
          <w:numId w:val="13"/>
        </w:numPr>
        <w:shd w:val="clear" w:color="auto" w:fill="FFFFFF"/>
        <w:tabs>
          <w:tab w:val="left" w:pos="270"/>
        </w:tabs>
        <w:spacing w:before="70" w:after="70" w:line="240" w:lineRule="auto"/>
        <w:ind w:left="270" w:right="86" w:hanging="180"/>
        <w:contextualSpacing w:val="0"/>
        <w:jc w:val="both"/>
        <w:rPr>
          <w:rStyle w:val="text"/>
          <w:rFonts w:asciiTheme="majorBidi" w:hAnsiTheme="majorBidi" w:cstheme="majorBidi"/>
          <w:sz w:val="20"/>
          <w:szCs w:val="20"/>
          <w:lang w:val="pt-BR" w:eastAsia="ja-JP"/>
        </w:rPr>
      </w:pPr>
      <w:r w:rsidRPr="00D036EA">
        <w:rPr>
          <w:rFonts w:asciiTheme="majorBidi" w:hAnsiTheme="majorBidi" w:cstheme="majorBidi"/>
          <w:b/>
          <w:bCs/>
          <w:sz w:val="20"/>
          <w:szCs w:val="20"/>
          <w:lang w:val="pt-BR"/>
        </w:rPr>
        <w:t>Balaão</w:t>
      </w:r>
      <w:r w:rsidRPr="00D036EA">
        <w:rPr>
          <w:rFonts w:asciiTheme="majorBidi" w:hAnsiTheme="majorBidi" w:cstheme="majorBidi"/>
          <w:sz w:val="20"/>
          <w:szCs w:val="20"/>
          <w:lang w:val="pt-BR"/>
        </w:rPr>
        <w:t xml:space="preserve"> era um profeta de Deus (Números, 22-24), </w:t>
      </w:r>
      <w:r w:rsidR="002A32A2">
        <w:rPr>
          <w:rFonts w:asciiTheme="majorBidi" w:hAnsiTheme="majorBidi" w:cstheme="majorBidi"/>
          <w:sz w:val="20"/>
          <w:szCs w:val="20"/>
          <w:lang w:val="pt-BR"/>
        </w:rPr>
        <w:t xml:space="preserve">que </w:t>
      </w:r>
      <w:r w:rsidRPr="00D036EA">
        <w:rPr>
          <w:rFonts w:asciiTheme="majorBidi" w:hAnsiTheme="majorBidi" w:cstheme="majorBidi"/>
          <w:sz w:val="20"/>
          <w:szCs w:val="20"/>
          <w:lang w:val="pt-BR"/>
        </w:rPr>
        <w:t>até pr</w:t>
      </w:r>
      <w:r w:rsidR="002A32A2">
        <w:rPr>
          <w:rFonts w:asciiTheme="majorBidi" w:hAnsiTheme="majorBidi" w:cstheme="majorBidi"/>
          <w:sz w:val="20"/>
          <w:szCs w:val="20"/>
          <w:lang w:val="pt-BR"/>
        </w:rPr>
        <w:t>ofetizou a vinda do Messias, e que amava</w:t>
      </w:r>
      <w:r w:rsidRPr="00D036EA">
        <w:rPr>
          <w:rFonts w:asciiTheme="majorBidi" w:hAnsiTheme="majorBidi" w:cstheme="majorBidi"/>
          <w:sz w:val="20"/>
          <w:szCs w:val="20"/>
          <w:lang w:val="pt-BR"/>
        </w:rPr>
        <w:t xml:space="preserve"> os frutos da maldade (2 Pedro 2:15</w:t>
      </w:r>
      <w:r w:rsidR="007F4D28" w:rsidRPr="00D036EA">
        <w:rPr>
          <w:rStyle w:val="text"/>
          <w:rFonts w:asciiTheme="majorBidi" w:hAnsiTheme="majorBidi" w:cstheme="majorBidi"/>
          <w:sz w:val="20"/>
          <w:szCs w:val="20"/>
          <w:lang w:val="pt-BR" w:eastAsia="ja-JP"/>
        </w:rPr>
        <w:t>)</w:t>
      </w:r>
      <w:r w:rsidR="00252DD8" w:rsidRPr="00D036EA">
        <w:rPr>
          <w:rStyle w:val="text"/>
          <w:rFonts w:asciiTheme="majorBidi" w:hAnsiTheme="majorBidi" w:cstheme="majorBidi"/>
          <w:sz w:val="20"/>
          <w:szCs w:val="20"/>
          <w:lang w:val="pt-BR" w:eastAsia="ja-JP"/>
        </w:rPr>
        <w:t>.</w:t>
      </w:r>
    </w:p>
    <w:p w14:paraId="2ABCDDDC" w14:textId="6D38CF77" w:rsidR="00AF5751" w:rsidRPr="00D036EA" w:rsidRDefault="006635A6" w:rsidP="0033344C">
      <w:pPr>
        <w:pStyle w:val="ListParagraph"/>
        <w:numPr>
          <w:ilvl w:val="0"/>
          <w:numId w:val="13"/>
        </w:numPr>
        <w:shd w:val="clear" w:color="auto" w:fill="FFFFFF"/>
        <w:tabs>
          <w:tab w:val="left" w:pos="270"/>
        </w:tabs>
        <w:spacing w:before="70" w:after="70" w:line="240" w:lineRule="auto"/>
        <w:ind w:left="270" w:right="86" w:hanging="180"/>
        <w:contextualSpacing w:val="0"/>
        <w:jc w:val="both"/>
        <w:rPr>
          <w:rStyle w:val="text"/>
          <w:rFonts w:asciiTheme="majorBidi" w:hAnsiTheme="majorBidi" w:cstheme="majorBidi"/>
          <w:sz w:val="20"/>
          <w:szCs w:val="20"/>
          <w:lang w:val="pt-BR" w:eastAsia="ja-JP"/>
        </w:rPr>
      </w:pPr>
      <w:r w:rsidRPr="00D036EA">
        <w:rPr>
          <w:rFonts w:asciiTheme="majorBidi" w:hAnsiTheme="majorBidi" w:cstheme="majorBidi"/>
          <w:b/>
          <w:bCs/>
          <w:sz w:val="20"/>
          <w:szCs w:val="20"/>
          <w:lang w:val="pt-BR"/>
        </w:rPr>
        <w:t>Moisés</w:t>
      </w:r>
      <w:r w:rsidR="002A32A2">
        <w:rPr>
          <w:rFonts w:asciiTheme="majorBidi" w:hAnsiTheme="majorBidi" w:cstheme="majorBidi"/>
          <w:sz w:val="20"/>
          <w:szCs w:val="20"/>
          <w:lang w:val="pt-BR"/>
        </w:rPr>
        <w:t xml:space="preserve"> ordenou</w:t>
      </w:r>
      <w:r w:rsidRPr="00D036EA">
        <w:rPr>
          <w:rFonts w:asciiTheme="majorBidi" w:hAnsiTheme="majorBidi" w:cstheme="majorBidi"/>
          <w:sz w:val="20"/>
          <w:szCs w:val="20"/>
          <w:lang w:val="pt-BR"/>
        </w:rPr>
        <w:t xml:space="preserve"> os judeus </w:t>
      </w:r>
      <w:r w:rsidR="002A32A2">
        <w:rPr>
          <w:rFonts w:asciiTheme="majorBidi" w:hAnsiTheme="majorBidi" w:cstheme="majorBidi"/>
          <w:sz w:val="20"/>
          <w:szCs w:val="20"/>
          <w:lang w:val="pt-BR"/>
        </w:rPr>
        <w:t>a saquear</w:t>
      </w:r>
      <w:r w:rsidRPr="00D036EA">
        <w:rPr>
          <w:rFonts w:asciiTheme="majorBidi" w:hAnsiTheme="majorBidi" w:cstheme="majorBidi"/>
          <w:sz w:val="20"/>
          <w:szCs w:val="20"/>
          <w:lang w:val="pt-BR"/>
        </w:rPr>
        <w:t xml:space="preserve"> artigos d</w:t>
      </w:r>
      <w:r w:rsidR="002A32A2">
        <w:rPr>
          <w:rFonts w:asciiTheme="majorBidi" w:hAnsiTheme="majorBidi" w:cstheme="majorBidi"/>
          <w:sz w:val="20"/>
          <w:szCs w:val="20"/>
          <w:lang w:val="pt-BR"/>
        </w:rPr>
        <w:t>e prata, ouro e roupas dos</w:t>
      </w:r>
      <w:r w:rsidRPr="00D036EA">
        <w:rPr>
          <w:rFonts w:asciiTheme="majorBidi" w:hAnsiTheme="majorBidi" w:cstheme="majorBidi"/>
          <w:sz w:val="20"/>
          <w:szCs w:val="20"/>
          <w:lang w:val="pt-BR"/>
        </w:rPr>
        <w:t xml:space="preserve"> faraós (</w:t>
      </w:r>
      <w:r w:rsidR="002A32A2">
        <w:rPr>
          <w:rFonts w:asciiTheme="majorBidi" w:hAnsiTheme="majorBidi" w:cstheme="majorBidi"/>
          <w:sz w:val="20"/>
          <w:szCs w:val="20"/>
          <w:lang w:val="pt-BR"/>
        </w:rPr>
        <w:t>roubar</w:t>
      </w:r>
      <w:r w:rsidRPr="00D036EA">
        <w:rPr>
          <w:rFonts w:asciiTheme="majorBidi" w:hAnsiTheme="majorBidi" w:cstheme="majorBidi"/>
          <w:sz w:val="20"/>
          <w:szCs w:val="20"/>
          <w:lang w:val="pt-BR"/>
        </w:rPr>
        <w:t xml:space="preserve">) antes de </w:t>
      </w:r>
      <w:r w:rsidR="002A32A2">
        <w:rPr>
          <w:rFonts w:asciiTheme="majorBidi" w:hAnsiTheme="majorBidi" w:cstheme="majorBidi"/>
          <w:sz w:val="20"/>
          <w:szCs w:val="20"/>
          <w:lang w:val="pt-BR"/>
        </w:rPr>
        <w:t>seu êxodo do Egito! (Êxodo, 12:</w:t>
      </w:r>
      <w:r w:rsidRPr="00D036EA">
        <w:rPr>
          <w:rFonts w:asciiTheme="majorBidi" w:hAnsiTheme="majorBidi" w:cstheme="majorBidi"/>
          <w:sz w:val="20"/>
          <w:szCs w:val="20"/>
          <w:lang w:val="pt-BR"/>
        </w:rPr>
        <w:t>35-36</w:t>
      </w:r>
      <w:r w:rsidR="00AF5751" w:rsidRPr="00D036EA">
        <w:rPr>
          <w:rStyle w:val="text"/>
          <w:rFonts w:asciiTheme="majorBidi" w:hAnsiTheme="majorBidi" w:cstheme="majorBidi"/>
          <w:sz w:val="20"/>
          <w:szCs w:val="20"/>
          <w:lang w:val="pt-BR" w:eastAsia="ja-JP"/>
        </w:rPr>
        <w:t>).</w:t>
      </w:r>
    </w:p>
    <w:p w14:paraId="2A97F9B8" w14:textId="5C3914F8" w:rsidR="00AF5751" w:rsidRPr="00D036EA" w:rsidRDefault="006635A6" w:rsidP="0033344C">
      <w:pPr>
        <w:pStyle w:val="ListParagraph"/>
        <w:numPr>
          <w:ilvl w:val="0"/>
          <w:numId w:val="13"/>
        </w:numPr>
        <w:shd w:val="clear" w:color="auto" w:fill="FFFFFF"/>
        <w:tabs>
          <w:tab w:val="left" w:pos="270"/>
        </w:tabs>
        <w:spacing w:before="70" w:after="70" w:line="240" w:lineRule="auto"/>
        <w:ind w:left="270" w:right="86" w:hanging="180"/>
        <w:contextualSpacing w:val="0"/>
        <w:jc w:val="both"/>
        <w:rPr>
          <w:rStyle w:val="text"/>
          <w:rFonts w:asciiTheme="majorBidi" w:hAnsiTheme="majorBidi" w:cstheme="majorBidi"/>
          <w:sz w:val="20"/>
          <w:szCs w:val="20"/>
          <w:lang w:val="pt-BR" w:eastAsia="ja-JP"/>
        </w:rPr>
      </w:pPr>
      <w:r w:rsidRPr="00D036EA">
        <w:rPr>
          <w:rFonts w:asciiTheme="majorBidi" w:hAnsiTheme="majorBidi" w:cstheme="majorBidi"/>
          <w:sz w:val="20"/>
          <w:szCs w:val="20"/>
          <w:lang w:val="pt-BR"/>
        </w:rPr>
        <w:t xml:space="preserve">Quando </w:t>
      </w:r>
      <w:r w:rsidRPr="00D036EA">
        <w:rPr>
          <w:rFonts w:asciiTheme="majorBidi" w:hAnsiTheme="majorBidi" w:cstheme="majorBidi"/>
          <w:b/>
          <w:bCs/>
          <w:sz w:val="20"/>
          <w:szCs w:val="20"/>
          <w:lang w:val="pt-BR"/>
        </w:rPr>
        <w:t>Salomão</w:t>
      </w:r>
      <w:r w:rsidRPr="00D036EA">
        <w:rPr>
          <w:rFonts w:asciiTheme="majorBidi" w:hAnsiTheme="majorBidi" w:cstheme="majorBidi"/>
          <w:sz w:val="20"/>
          <w:szCs w:val="20"/>
          <w:lang w:val="pt-BR"/>
        </w:rPr>
        <w:t xml:space="preserve"> </w:t>
      </w:r>
      <w:r w:rsidR="00391767">
        <w:rPr>
          <w:rFonts w:asciiTheme="majorBidi" w:hAnsiTheme="majorBidi" w:cstheme="majorBidi"/>
          <w:sz w:val="20"/>
          <w:szCs w:val="20"/>
          <w:lang w:val="pt-BR"/>
        </w:rPr>
        <w:t>envelheceu, suas esposas perverteram</w:t>
      </w:r>
      <w:r w:rsidRPr="00D036EA">
        <w:rPr>
          <w:rFonts w:asciiTheme="majorBidi" w:hAnsiTheme="majorBidi" w:cstheme="majorBidi"/>
          <w:sz w:val="20"/>
          <w:szCs w:val="20"/>
          <w:lang w:val="pt-BR"/>
        </w:rPr>
        <w:t xml:space="preserve"> o</w:t>
      </w:r>
      <w:r w:rsidR="00391767">
        <w:rPr>
          <w:rFonts w:asciiTheme="majorBidi" w:hAnsiTheme="majorBidi" w:cstheme="majorBidi"/>
          <w:sz w:val="20"/>
          <w:szCs w:val="20"/>
          <w:lang w:val="pt-BR"/>
        </w:rPr>
        <w:t xml:space="preserve"> seu</w:t>
      </w:r>
      <w:r w:rsidRPr="00D036EA">
        <w:rPr>
          <w:rFonts w:asciiTheme="majorBidi" w:hAnsiTheme="majorBidi" w:cstheme="majorBidi"/>
          <w:sz w:val="20"/>
          <w:szCs w:val="20"/>
          <w:lang w:val="pt-BR"/>
        </w:rPr>
        <w:t xml:space="preserve"> coração</w:t>
      </w:r>
      <w:r w:rsidR="00391767">
        <w:rPr>
          <w:rFonts w:asciiTheme="majorBidi" w:hAnsiTheme="majorBidi" w:cstheme="majorBidi"/>
          <w:sz w:val="20"/>
          <w:szCs w:val="20"/>
          <w:lang w:val="pt-BR"/>
        </w:rPr>
        <w:t xml:space="preserve">, dirigindo-o a </w:t>
      </w:r>
      <w:r w:rsidRPr="00D036EA">
        <w:rPr>
          <w:rFonts w:asciiTheme="majorBidi" w:hAnsiTheme="majorBidi" w:cstheme="majorBidi"/>
          <w:sz w:val="20"/>
          <w:szCs w:val="20"/>
          <w:lang w:val="pt-BR"/>
        </w:rPr>
        <w:t>seus deuses e deusas e Deus se zangou com ele (1 Reis, 3-4-13</w:t>
      </w:r>
      <w:r w:rsidR="00AF5751" w:rsidRPr="00D036EA">
        <w:rPr>
          <w:rStyle w:val="text"/>
          <w:rFonts w:asciiTheme="majorBidi" w:hAnsiTheme="majorBidi" w:cstheme="majorBidi"/>
          <w:sz w:val="20"/>
          <w:szCs w:val="20"/>
          <w:lang w:val="pt-BR" w:eastAsia="ja-JP"/>
        </w:rPr>
        <w:t>).</w:t>
      </w:r>
    </w:p>
    <w:p w14:paraId="2353D58C" w14:textId="77777777" w:rsidR="001B2D8D" w:rsidRPr="00D036EA" w:rsidRDefault="003F04CE" w:rsidP="0033344C">
      <w:pPr>
        <w:tabs>
          <w:tab w:val="left" w:pos="270"/>
        </w:tabs>
        <w:spacing w:before="70" w:after="70" w:line="240" w:lineRule="auto"/>
        <w:ind w:left="90" w:right="90"/>
        <w:jc w:val="both"/>
        <w:outlineLvl w:val="0"/>
        <w:rPr>
          <w:rFonts w:asciiTheme="majorBidi" w:eastAsia="Times New Roman" w:hAnsiTheme="majorBidi" w:cstheme="majorBidi"/>
          <w:b/>
          <w:bCs/>
          <w:sz w:val="24"/>
          <w:szCs w:val="24"/>
          <w:lang w:val="pt-BR"/>
        </w:rPr>
      </w:pPr>
      <w:r w:rsidRPr="00D036EA">
        <w:rPr>
          <w:rFonts w:asciiTheme="majorBidi" w:eastAsia="Times New Roman" w:hAnsiTheme="majorBidi" w:cstheme="majorBidi"/>
          <w:b/>
          <w:bCs/>
          <w:sz w:val="24"/>
          <w:szCs w:val="24"/>
          <w:lang w:val="pt-BR"/>
        </w:rPr>
        <w:t>C</w:t>
      </w:r>
      <w:r w:rsidR="006635A6" w:rsidRPr="00D036EA">
        <w:rPr>
          <w:rFonts w:asciiTheme="majorBidi" w:eastAsia="Times New Roman" w:hAnsiTheme="majorBidi" w:cstheme="majorBidi"/>
          <w:b/>
          <w:bCs/>
          <w:sz w:val="24"/>
          <w:szCs w:val="24"/>
          <w:lang w:val="pt-BR"/>
        </w:rPr>
        <w:t>ontradições ao senso comum</w:t>
      </w:r>
      <w:r w:rsidR="001B2D8D" w:rsidRPr="00D036EA">
        <w:rPr>
          <w:rFonts w:asciiTheme="majorBidi" w:eastAsia="Times New Roman" w:hAnsiTheme="majorBidi" w:cstheme="majorBidi"/>
          <w:b/>
          <w:bCs/>
          <w:sz w:val="24"/>
          <w:szCs w:val="24"/>
          <w:lang w:val="pt-BR"/>
        </w:rPr>
        <w:t>!</w:t>
      </w:r>
    </w:p>
    <w:p w14:paraId="62341D32" w14:textId="7F1ED83D" w:rsidR="001B2D8D" w:rsidRPr="00D036EA" w:rsidRDefault="004025F8" w:rsidP="0033344C">
      <w:pPr>
        <w:pStyle w:val="ListParagraph"/>
        <w:numPr>
          <w:ilvl w:val="0"/>
          <w:numId w:val="14"/>
        </w:numPr>
        <w:tabs>
          <w:tab w:val="left" w:pos="270"/>
        </w:tabs>
        <w:spacing w:before="70" w:after="70" w:line="240" w:lineRule="auto"/>
        <w:ind w:left="270" w:right="90" w:hanging="180"/>
        <w:contextualSpacing w:val="0"/>
        <w:jc w:val="both"/>
        <w:rPr>
          <w:rFonts w:asciiTheme="majorBidi" w:eastAsia="Times New Roman" w:hAnsiTheme="majorBidi" w:cstheme="majorBidi"/>
          <w:b/>
          <w:bCs/>
          <w:i/>
          <w:iCs/>
          <w:color w:val="1D05AB"/>
          <w:sz w:val="20"/>
          <w:szCs w:val="20"/>
          <w:lang w:val="pt-BR"/>
        </w:rPr>
      </w:pPr>
      <w:r w:rsidRPr="00D036EA">
        <w:rPr>
          <w:rFonts w:asciiTheme="majorBidi" w:hAnsiTheme="majorBidi" w:cstheme="majorBidi"/>
          <w:sz w:val="20"/>
          <w:szCs w:val="20"/>
          <w:lang w:val="pt-BR"/>
        </w:rPr>
        <w:t xml:space="preserve">Há criaturas aladas que </w:t>
      </w:r>
      <w:r w:rsidR="00391767">
        <w:rPr>
          <w:rFonts w:asciiTheme="majorBidi" w:hAnsiTheme="majorBidi" w:cstheme="majorBidi"/>
          <w:sz w:val="20"/>
          <w:szCs w:val="20"/>
          <w:lang w:val="pt-BR"/>
        </w:rPr>
        <w:t>andam em quatro pernas (Levítico, 11:</w:t>
      </w:r>
      <w:r w:rsidRPr="00D036EA">
        <w:rPr>
          <w:rFonts w:asciiTheme="majorBidi" w:hAnsiTheme="majorBidi" w:cstheme="majorBidi"/>
          <w:sz w:val="20"/>
          <w:szCs w:val="20"/>
          <w:lang w:val="pt-BR"/>
        </w:rPr>
        <w:t xml:space="preserve">20-21). Aves </w:t>
      </w:r>
      <w:r w:rsidR="00391767">
        <w:rPr>
          <w:rFonts w:asciiTheme="majorBidi" w:hAnsiTheme="majorBidi" w:cstheme="majorBidi"/>
          <w:sz w:val="20"/>
          <w:szCs w:val="20"/>
          <w:lang w:val="pt-BR"/>
        </w:rPr>
        <w:t>andam</w:t>
      </w:r>
      <w:r w:rsidRPr="00D036EA">
        <w:rPr>
          <w:rFonts w:asciiTheme="majorBidi" w:hAnsiTheme="majorBidi" w:cstheme="majorBidi"/>
          <w:sz w:val="20"/>
          <w:szCs w:val="20"/>
          <w:lang w:val="pt-BR"/>
        </w:rPr>
        <w:t xml:space="preserve"> em duas, insetos possuem seis ou oito e morcegos usam duas pernas. </w:t>
      </w:r>
      <w:r w:rsidRPr="00D036EA">
        <w:rPr>
          <w:rFonts w:asciiTheme="majorBidi" w:hAnsiTheme="majorBidi" w:cstheme="majorBidi"/>
          <w:b/>
          <w:bCs/>
          <w:i/>
          <w:iCs/>
          <w:color w:val="0000CC"/>
          <w:sz w:val="20"/>
          <w:szCs w:val="20"/>
          <w:lang w:val="pt-BR"/>
        </w:rPr>
        <w:t>Quais são essas criaturas</w:t>
      </w:r>
      <w:r w:rsidR="001B2D8D" w:rsidRPr="00D036EA">
        <w:rPr>
          <w:rFonts w:asciiTheme="majorBidi" w:eastAsia="Times New Roman" w:hAnsiTheme="majorBidi" w:cstheme="majorBidi"/>
          <w:b/>
          <w:bCs/>
          <w:i/>
          <w:iCs/>
          <w:color w:val="1D05AB"/>
          <w:sz w:val="20"/>
          <w:szCs w:val="20"/>
          <w:lang w:val="pt-BR"/>
        </w:rPr>
        <w:t>?</w:t>
      </w:r>
    </w:p>
    <w:p w14:paraId="0450EFFE" w14:textId="5912807F" w:rsidR="001B2D8D" w:rsidRPr="00D036EA" w:rsidRDefault="004025F8" w:rsidP="0033344C">
      <w:pPr>
        <w:pStyle w:val="ListParagraph"/>
        <w:numPr>
          <w:ilvl w:val="0"/>
          <w:numId w:val="14"/>
        </w:numPr>
        <w:tabs>
          <w:tab w:val="left" w:pos="270"/>
        </w:tabs>
        <w:spacing w:before="70" w:after="70" w:line="240" w:lineRule="auto"/>
        <w:ind w:left="270" w:right="90" w:hanging="180"/>
        <w:contextualSpacing w:val="0"/>
        <w:jc w:val="both"/>
        <w:rPr>
          <w:rFonts w:asciiTheme="majorBidi" w:eastAsia="Times New Roman" w:hAnsiTheme="majorBidi" w:cstheme="majorBidi"/>
          <w:b/>
          <w:bCs/>
          <w:i/>
          <w:iCs/>
          <w:color w:val="2007DB"/>
          <w:sz w:val="20"/>
          <w:szCs w:val="20"/>
          <w:lang w:val="pt-BR"/>
        </w:rPr>
      </w:pPr>
      <w:r w:rsidRPr="00D036EA">
        <w:rPr>
          <w:rFonts w:asciiTheme="majorBidi" w:hAnsiTheme="majorBidi" w:cstheme="majorBidi"/>
          <w:sz w:val="20"/>
          <w:szCs w:val="20"/>
          <w:lang w:val="pt-BR"/>
        </w:rPr>
        <w:t xml:space="preserve">A cura para a </w:t>
      </w:r>
      <w:r w:rsidR="00AF0284">
        <w:rPr>
          <w:rFonts w:asciiTheme="majorBidi" w:hAnsiTheme="majorBidi" w:cstheme="majorBidi"/>
          <w:sz w:val="20"/>
          <w:szCs w:val="20"/>
          <w:lang w:val="pt-BR"/>
        </w:rPr>
        <w:t>lepra</w:t>
      </w:r>
      <w:r w:rsidRPr="00D036EA">
        <w:rPr>
          <w:rFonts w:asciiTheme="majorBidi" w:hAnsiTheme="majorBidi" w:cstheme="majorBidi"/>
          <w:sz w:val="20"/>
          <w:szCs w:val="20"/>
          <w:lang w:val="pt-BR"/>
        </w:rPr>
        <w:t xml:space="preserve"> envolve encantamentos e san</w:t>
      </w:r>
      <w:r w:rsidR="00AF0284">
        <w:rPr>
          <w:rFonts w:asciiTheme="majorBidi" w:hAnsiTheme="majorBidi" w:cstheme="majorBidi"/>
          <w:sz w:val="20"/>
          <w:szCs w:val="20"/>
          <w:lang w:val="pt-BR"/>
        </w:rPr>
        <w:t>gue de um pássaro (Levítico 14:</w:t>
      </w:r>
      <w:r w:rsidRPr="00D036EA">
        <w:rPr>
          <w:rFonts w:asciiTheme="majorBidi" w:hAnsiTheme="majorBidi" w:cstheme="majorBidi"/>
          <w:sz w:val="20"/>
          <w:szCs w:val="20"/>
          <w:lang w:val="pt-BR"/>
        </w:rPr>
        <w:t xml:space="preserve">49-53). </w:t>
      </w:r>
      <w:r w:rsidR="00BA3A3F">
        <w:rPr>
          <w:rFonts w:asciiTheme="majorBidi" w:hAnsiTheme="majorBidi" w:cstheme="majorBidi"/>
          <w:b/>
          <w:bCs/>
          <w:i/>
          <w:iCs/>
          <w:color w:val="0000CC"/>
          <w:sz w:val="20"/>
          <w:szCs w:val="20"/>
          <w:lang w:val="pt-BR"/>
        </w:rPr>
        <w:t>Se era o caso, por que tantos permaneceram</w:t>
      </w:r>
      <w:r w:rsidRPr="00D036EA">
        <w:rPr>
          <w:rFonts w:asciiTheme="majorBidi" w:hAnsiTheme="majorBidi" w:cstheme="majorBidi"/>
          <w:b/>
          <w:bCs/>
          <w:i/>
          <w:iCs/>
          <w:color w:val="0000CC"/>
          <w:sz w:val="20"/>
          <w:szCs w:val="20"/>
          <w:lang w:val="pt-BR"/>
        </w:rPr>
        <w:t xml:space="preserve"> sem cura</w:t>
      </w:r>
      <w:r w:rsidR="001B2D8D" w:rsidRPr="00D036EA">
        <w:rPr>
          <w:rFonts w:asciiTheme="majorBidi" w:eastAsia="Times New Roman" w:hAnsiTheme="majorBidi" w:cstheme="majorBidi"/>
          <w:b/>
          <w:bCs/>
          <w:i/>
          <w:iCs/>
          <w:color w:val="2007DB"/>
          <w:sz w:val="20"/>
          <w:szCs w:val="20"/>
          <w:lang w:val="pt-BR"/>
        </w:rPr>
        <w:t>?</w:t>
      </w:r>
    </w:p>
    <w:p w14:paraId="30139B2C" w14:textId="6F298F1C" w:rsidR="001B2D8D" w:rsidRPr="00D036EA" w:rsidRDefault="004025F8" w:rsidP="0033344C">
      <w:pPr>
        <w:pStyle w:val="ListParagraph"/>
        <w:numPr>
          <w:ilvl w:val="0"/>
          <w:numId w:val="14"/>
        </w:numPr>
        <w:tabs>
          <w:tab w:val="left" w:pos="270"/>
        </w:tabs>
        <w:spacing w:before="70" w:after="70" w:line="240" w:lineRule="auto"/>
        <w:ind w:left="270" w:right="90" w:hanging="180"/>
        <w:contextualSpacing w:val="0"/>
        <w:jc w:val="both"/>
        <w:rPr>
          <w:rFonts w:asciiTheme="majorBidi" w:eastAsia="Times New Roman" w:hAnsiTheme="majorBidi" w:cstheme="majorBidi"/>
          <w:b/>
          <w:bCs/>
          <w:i/>
          <w:iCs/>
          <w:color w:val="2007DB"/>
          <w:sz w:val="20"/>
          <w:szCs w:val="20"/>
          <w:lang w:val="pt-BR"/>
        </w:rPr>
      </w:pPr>
      <w:r w:rsidRPr="00D036EA">
        <w:rPr>
          <w:rFonts w:asciiTheme="majorBidi" w:hAnsiTheme="majorBidi" w:cstheme="majorBidi"/>
          <w:sz w:val="20"/>
          <w:szCs w:val="20"/>
          <w:lang w:val="pt-BR"/>
        </w:rPr>
        <w:t>O templo de Salomão tinha noventa pés de comprimento por tr</w:t>
      </w:r>
      <w:r w:rsidR="00251233">
        <w:rPr>
          <w:rFonts w:asciiTheme="majorBidi" w:hAnsiTheme="majorBidi" w:cstheme="majorBidi"/>
          <w:sz w:val="20"/>
          <w:szCs w:val="20"/>
          <w:lang w:val="pt-BR"/>
        </w:rPr>
        <w:t>inta pés de largura (1 Reis, 6:2, 2 Crônicas, 3:</w:t>
      </w:r>
      <w:r w:rsidRPr="00D036EA">
        <w:rPr>
          <w:rFonts w:asciiTheme="majorBidi" w:hAnsiTheme="majorBidi" w:cstheme="majorBidi"/>
          <w:sz w:val="20"/>
          <w:szCs w:val="20"/>
          <w:lang w:val="pt-BR"/>
        </w:rPr>
        <w:t xml:space="preserve">3). Ainda, para construí-lo, 183.300 pessoas </w:t>
      </w:r>
      <w:r w:rsidR="00251233">
        <w:rPr>
          <w:rFonts w:asciiTheme="majorBidi" w:hAnsiTheme="majorBidi" w:cstheme="majorBidi"/>
          <w:sz w:val="20"/>
          <w:szCs w:val="20"/>
          <w:lang w:val="pt-BR"/>
        </w:rPr>
        <w:t>foram empregadas (1 Reis, 5:</w:t>
      </w:r>
      <w:r w:rsidRPr="00D036EA">
        <w:rPr>
          <w:rFonts w:asciiTheme="majorBidi" w:hAnsiTheme="majorBidi" w:cstheme="majorBidi"/>
          <w:sz w:val="20"/>
          <w:szCs w:val="20"/>
          <w:lang w:val="pt-BR"/>
        </w:rPr>
        <w:t xml:space="preserve">15-16) por sete anos. Cerca de 7.500.000 libras de ouro (1 Crônicas, 22:14) e 75.000.000 de </w:t>
      </w:r>
      <w:r w:rsidR="00251233">
        <w:rPr>
          <w:rFonts w:asciiTheme="majorBidi" w:hAnsiTheme="majorBidi" w:cstheme="majorBidi"/>
          <w:sz w:val="20"/>
          <w:szCs w:val="20"/>
          <w:lang w:val="pt-BR"/>
        </w:rPr>
        <w:t>libras de prata (1 Crônicas 23:</w:t>
      </w:r>
      <w:r w:rsidRPr="00D036EA">
        <w:rPr>
          <w:rFonts w:asciiTheme="majorBidi" w:hAnsiTheme="majorBidi" w:cstheme="majorBidi"/>
          <w:sz w:val="20"/>
          <w:szCs w:val="20"/>
          <w:lang w:val="pt-BR"/>
        </w:rPr>
        <w:t>4) foram utilizadas. O número de supervisores era 24.000 e 6.000 eram oficiais e juízes empregados par</w:t>
      </w:r>
      <w:r w:rsidR="00251233">
        <w:rPr>
          <w:rFonts w:asciiTheme="majorBidi" w:hAnsiTheme="majorBidi" w:cstheme="majorBidi"/>
          <w:sz w:val="20"/>
          <w:szCs w:val="20"/>
          <w:lang w:val="pt-BR"/>
        </w:rPr>
        <w:t>a administrar</w:t>
      </w:r>
      <w:r w:rsidRPr="00D036EA">
        <w:rPr>
          <w:rFonts w:asciiTheme="majorBidi" w:hAnsiTheme="majorBidi" w:cstheme="majorBidi"/>
          <w:sz w:val="20"/>
          <w:szCs w:val="20"/>
          <w:lang w:val="pt-BR"/>
        </w:rPr>
        <w:t xml:space="preserve">. </w:t>
      </w:r>
      <w:r w:rsidRPr="00D036EA">
        <w:rPr>
          <w:rFonts w:asciiTheme="majorBidi" w:hAnsiTheme="majorBidi" w:cstheme="majorBidi"/>
          <w:b/>
          <w:bCs/>
          <w:i/>
          <w:iCs/>
          <w:color w:val="0000CC"/>
          <w:sz w:val="20"/>
          <w:szCs w:val="20"/>
          <w:lang w:val="pt-BR"/>
        </w:rPr>
        <w:t>Tal pequeno edifício necessita de tanta riqueza e mão de obra para ser construído</w:t>
      </w:r>
      <w:r w:rsidR="001B2D8D" w:rsidRPr="00D036EA">
        <w:rPr>
          <w:rFonts w:asciiTheme="majorBidi" w:eastAsia="Times New Roman" w:hAnsiTheme="majorBidi" w:cstheme="majorBidi"/>
          <w:b/>
          <w:bCs/>
          <w:i/>
          <w:iCs/>
          <w:color w:val="2007DB"/>
          <w:sz w:val="20"/>
          <w:szCs w:val="20"/>
          <w:lang w:val="pt-BR"/>
        </w:rPr>
        <w:t>?</w:t>
      </w:r>
    </w:p>
    <w:p w14:paraId="7B34ADCA" w14:textId="77777777" w:rsidR="001B2D8D" w:rsidRPr="00D036EA" w:rsidRDefault="001B2D8D" w:rsidP="0033344C">
      <w:pPr>
        <w:pStyle w:val="ListParagraph"/>
        <w:numPr>
          <w:ilvl w:val="0"/>
          <w:numId w:val="14"/>
        </w:numPr>
        <w:tabs>
          <w:tab w:val="left" w:pos="270"/>
        </w:tabs>
        <w:spacing w:before="70" w:after="70" w:line="240" w:lineRule="auto"/>
        <w:ind w:left="270" w:right="90" w:hanging="180"/>
        <w:contextualSpacing w:val="0"/>
        <w:jc w:val="both"/>
        <w:rPr>
          <w:rFonts w:asciiTheme="majorBidi" w:eastAsia="Times New Roman" w:hAnsiTheme="majorBidi" w:cstheme="majorBidi"/>
          <w:b/>
          <w:bCs/>
          <w:i/>
          <w:iCs/>
          <w:color w:val="2007DB"/>
          <w:sz w:val="20"/>
          <w:szCs w:val="20"/>
          <w:lang w:val="pt-BR"/>
        </w:rPr>
      </w:pPr>
      <w:r w:rsidRPr="00D036EA">
        <w:rPr>
          <w:rFonts w:asciiTheme="majorBidi" w:eastAsia="Times New Roman" w:hAnsiTheme="majorBidi" w:cstheme="majorBidi"/>
          <w:sz w:val="20"/>
          <w:szCs w:val="20"/>
          <w:lang w:val="pt-BR"/>
        </w:rPr>
        <w:t> </w:t>
      </w:r>
      <w:r w:rsidR="004025F8" w:rsidRPr="00D036EA">
        <w:rPr>
          <w:rFonts w:asciiTheme="majorBidi" w:hAnsiTheme="majorBidi" w:cstheme="majorBidi"/>
          <w:sz w:val="20"/>
          <w:szCs w:val="20"/>
          <w:lang w:val="pt-BR"/>
        </w:rPr>
        <w:t xml:space="preserve">Há uma montanha </w:t>
      </w:r>
      <w:r w:rsidR="00154D18" w:rsidRPr="00D036EA">
        <w:rPr>
          <w:rFonts w:asciiTheme="majorBidi" w:hAnsiTheme="majorBidi" w:cstheme="majorBidi"/>
          <w:sz w:val="20"/>
          <w:szCs w:val="20"/>
          <w:lang w:val="pt-BR"/>
        </w:rPr>
        <w:t xml:space="preserve">tão </w:t>
      </w:r>
      <w:r w:rsidR="004025F8" w:rsidRPr="00D036EA">
        <w:rPr>
          <w:rFonts w:asciiTheme="majorBidi" w:hAnsiTheme="majorBidi" w:cstheme="majorBidi"/>
          <w:sz w:val="20"/>
          <w:szCs w:val="20"/>
          <w:lang w:val="pt-BR"/>
        </w:rPr>
        <w:t xml:space="preserve">alta </w:t>
      </w:r>
      <w:r w:rsidR="00154D18" w:rsidRPr="00D036EA">
        <w:rPr>
          <w:rFonts w:asciiTheme="majorBidi" w:hAnsiTheme="majorBidi" w:cstheme="majorBidi"/>
          <w:sz w:val="20"/>
          <w:szCs w:val="20"/>
          <w:lang w:val="pt-BR"/>
        </w:rPr>
        <w:t>onde, sobre ela,</w:t>
      </w:r>
      <w:r w:rsidR="004025F8" w:rsidRPr="00D036EA">
        <w:rPr>
          <w:rFonts w:asciiTheme="majorBidi" w:hAnsiTheme="majorBidi" w:cstheme="majorBidi"/>
          <w:sz w:val="20"/>
          <w:szCs w:val="20"/>
          <w:lang w:val="pt-BR"/>
        </w:rPr>
        <w:t xml:space="preserve"> todos os reinos do mundo podem ser vistos (Mateus, 4: 8). </w:t>
      </w:r>
      <w:r w:rsidR="004025F8" w:rsidRPr="00D036EA">
        <w:rPr>
          <w:rFonts w:asciiTheme="majorBidi" w:hAnsiTheme="majorBidi" w:cstheme="majorBidi"/>
          <w:b/>
          <w:bCs/>
          <w:i/>
          <w:iCs/>
          <w:color w:val="0000CC"/>
          <w:sz w:val="20"/>
          <w:szCs w:val="20"/>
          <w:lang w:val="pt-BR"/>
        </w:rPr>
        <w:t>Isto implica que a terra é plana</w:t>
      </w:r>
      <w:r w:rsidRPr="00D036EA">
        <w:rPr>
          <w:rFonts w:asciiTheme="majorBidi" w:eastAsia="Times New Roman" w:hAnsiTheme="majorBidi" w:cstheme="majorBidi"/>
          <w:b/>
          <w:bCs/>
          <w:i/>
          <w:iCs/>
          <w:color w:val="2007DB"/>
          <w:sz w:val="20"/>
          <w:szCs w:val="20"/>
          <w:lang w:val="pt-BR"/>
        </w:rPr>
        <w:t>!</w:t>
      </w:r>
    </w:p>
    <w:p w14:paraId="172BA951" w14:textId="0801E359" w:rsidR="00AF5751" w:rsidRPr="00251233" w:rsidRDefault="00154D18" w:rsidP="0033344C">
      <w:pPr>
        <w:pStyle w:val="ListParagraph"/>
        <w:numPr>
          <w:ilvl w:val="0"/>
          <w:numId w:val="14"/>
        </w:numPr>
        <w:tabs>
          <w:tab w:val="left" w:pos="270"/>
        </w:tabs>
        <w:spacing w:before="70" w:after="70" w:line="240" w:lineRule="auto"/>
        <w:ind w:left="270" w:right="90" w:hanging="180"/>
        <w:contextualSpacing w:val="0"/>
        <w:jc w:val="both"/>
        <w:rPr>
          <w:rFonts w:asciiTheme="majorBidi" w:eastAsia="Times New Roman" w:hAnsiTheme="majorBidi" w:cstheme="majorBidi"/>
          <w:b/>
          <w:bCs/>
          <w:i/>
          <w:iCs/>
          <w:color w:val="2007DB"/>
          <w:sz w:val="20"/>
          <w:szCs w:val="20"/>
          <w:lang w:val="pt-BR"/>
        </w:rPr>
      </w:pPr>
      <w:r w:rsidRPr="00D036EA">
        <w:rPr>
          <w:rFonts w:asciiTheme="majorBidi" w:hAnsiTheme="majorBidi" w:cstheme="majorBidi"/>
          <w:sz w:val="20"/>
          <w:szCs w:val="20"/>
          <w:lang w:val="pt-BR"/>
        </w:rPr>
        <w:t xml:space="preserve">Um pai pode vender uma filha como escrava para pagar uma dívida (Êxodo, 21: 711). </w:t>
      </w:r>
      <w:r w:rsidRPr="00D036EA">
        <w:rPr>
          <w:rFonts w:asciiTheme="majorBidi" w:hAnsiTheme="majorBidi" w:cstheme="majorBidi"/>
          <w:b/>
          <w:bCs/>
          <w:i/>
          <w:iCs/>
          <w:color w:val="0000CC"/>
          <w:sz w:val="20"/>
          <w:szCs w:val="20"/>
          <w:lang w:val="pt-BR"/>
        </w:rPr>
        <w:t>Você realmente acredita que Deus criou as mulheres como moeda descartável</w:t>
      </w:r>
      <w:r w:rsidR="004E64B1" w:rsidRPr="00D036EA">
        <w:rPr>
          <w:rFonts w:asciiTheme="majorBidi" w:eastAsia="Times New Roman" w:hAnsiTheme="majorBidi" w:cstheme="majorBidi"/>
          <w:b/>
          <w:bCs/>
          <w:i/>
          <w:iCs/>
          <w:color w:val="2007DB"/>
          <w:sz w:val="20"/>
          <w:szCs w:val="20"/>
          <w:lang w:val="pt-BR"/>
        </w:rPr>
        <w:t>?</w:t>
      </w:r>
    </w:p>
    <w:tbl>
      <w:tblPr>
        <w:tblStyle w:val="TableGrid"/>
        <w:tblW w:w="0" w:type="auto"/>
        <w:jc w:val="center"/>
        <w:tblBorders>
          <w:insideH w:val="none" w:sz="0" w:space="0" w:color="auto"/>
          <w:insideV w:val="none" w:sz="0" w:space="0" w:color="auto"/>
        </w:tblBorders>
        <w:tblLayout w:type="fixed"/>
        <w:tblLook w:val="04A0" w:firstRow="1" w:lastRow="0" w:firstColumn="1" w:lastColumn="0" w:noHBand="0" w:noVBand="1"/>
      </w:tblPr>
      <w:tblGrid>
        <w:gridCol w:w="5256"/>
      </w:tblGrid>
      <w:tr w:rsidR="00BC1B43" w:rsidRPr="00F90839" w14:paraId="2844F03D" w14:textId="77777777" w:rsidTr="00BC1B43">
        <w:trPr>
          <w:jc w:val="center"/>
        </w:trPr>
        <w:tc>
          <w:tcPr>
            <w:tcW w:w="5256" w:type="dxa"/>
            <w:hideMark/>
          </w:tcPr>
          <w:p w14:paraId="7B0BD0FA" w14:textId="77777777" w:rsidR="00BC1B43" w:rsidRPr="00BC1B43" w:rsidRDefault="00BC1B43" w:rsidP="00C552BA">
            <w:pPr>
              <w:spacing w:before="40" w:after="40"/>
              <w:jc w:val="center"/>
              <w:rPr>
                <w:rFonts w:asciiTheme="majorBidi" w:hAnsiTheme="majorBidi" w:cstheme="majorBidi"/>
                <w:b/>
                <w:bCs/>
                <w:sz w:val="2"/>
                <w:szCs w:val="2"/>
                <w:lang w:val="pt-BR"/>
              </w:rPr>
            </w:pPr>
          </w:p>
          <w:p w14:paraId="010B4439" w14:textId="77777777" w:rsidR="00AF5751" w:rsidRPr="00F90839" w:rsidRDefault="00AF5751" w:rsidP="00C552BA">
            <w:pPr>
              <w:spacing w:before="40" w:after="40"/>
              <w:jc w:val="center"/>
              <w:rPr>
                <w:rFonts w:asciiTheme="majorBidi" w:hAnsiTheme="majorBidi" w:cstheme="majorBidi"/>
                <w:b/>
                <w:bCs/>
                <w:sz w:val="19"/>
                <w:szCs w:val="19"/>
                <w:lang w:val="pt-BR"/>
              </w:rPr>
            </w:pPr>
            <w:r w:rsidRPr="00F90839">
              <w:rPr>
                <w:rFonts w:asciiTheme="majorBidi" w:hAnsiTheme="majorBidi" w:cstheme="majorBidi"/>
                <w:b/>
                <w:bCs/>
                <w:noProof/>
                <w:sz w:val="19"/>
                <w:szCs w:val="19"/>
              </w:rPr>
              <w:drawing>
                <wp:inline distT="0" distB="0" distL="0" distR="0" wp14:anchorId="2112FEB5" wp14:editId="1ECD445B">
                  <wp:extent cx="1602000" cy="968400"/>
                  <wp:effectExtent l="19050" t="19050" r="17780" b="22225"/>
                  <wp:docPr id="11120" name="Picture 93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http://www.queertheology.com/wp-content/uploads/2013/10/wrestling-with-god-large.jpg"/>
                          <pic:cNvPicPr>
                            <a:picLocks noChangeAspect="1" noChangeArrowheads="1"/>
                          </pic:cNvPicPr>
                        </pic:nvPicPr>
                        <pic:blipFill>
                          <a:blip r:embed="rId275" cstate="print">
                            <a:extLst>
                              <a:ext uri="{BEBA8EAE-BF5A-486C-A8C5-ECC9F3942E4B}">
                                <a14:imgProps xmlns:a14="http://schemas.microsoft.com/office/drawing/2010/main">
                                  <a14:imgLayer r:embed="rId276">
                                    <a14:imgEffect>
                                      <a14:colorTemperature colorTemp="11200"/>
                                    </a14:imgEffect>
                                  </a14:imgLayer>
                                </a14:imgProps>
                              </a:ext>
                              <a:ext uri="{28A0092B-C50C-407E-A947-70E740481C1C}">
                                <a14:useLocalDpi xmlns:a14="http://schemas.microsoft.com/office/drawing/2010/main" val="0"/>
                              </a:ext>
                            </a:extLst>
                          </a:blip>
                          <a:stretch>
                            <a:fillRect/>
                          </a:stretch>
                        </pic:blipFill>
                        <pic:spPr bwMode="auto">
                          <a:xfrm>
                            <a:off x="0" y="0"/>
                            <a:ext cx="1602000" cy="968400"/>
                          </a:xfrm>
                          <a:prstGeom prst="rect">
                            <a:avLst/>
                          </a:prstGeom>
                          <a:noFill/>
                          <a:ln w="12700">
                            <a:solidFill>
                              <a:schemeClr val="tx1"/>
                            </a:solidFill>
                          </a:ln>
                        </pic:spPr>
                      </pic:pic>
                    </a:graphicData>
                  </a:graphic>
                </wp:inline>
              </w:drawing>
            </w:r>
          </w:p>
        </w:tc>
      </w:tr>
      <w:tr w:rsidR="00BC1B43" w:rsidRPr="00F90839" w14:paraId="43ADB11F" w14:textId="77777777" w:rsidTr="00BC1B43">
        <w:trPr>
          <w:trHeight w:val="283"/>
          <w:jc w:val="center"/>
        </w:trPr>
        <w:tc>
          <w:tcPr>
            <w:tcW w:w="5256" w:type="dxa"/>
            <w:hideMark/>
          </w:tcPr>
          <w:p w14:paraId="77C10A1B" w14:textId="3ECFF08A" w:rsidR="00AF5751" w:rsidRPr="00BC1B43" w:rsidRDefault="00154D18" w:rsidP="00BC1B43">
            <w:pPr>
              <w:spacing w:before="60" w:after="240"/>
              <w:ind w:left="-84" w:right="-170" w:hanging="86"/>
              <w:jc w:val="center"/>
              <w:rPr>
                <w:rFonts w:asciiTheme="majorBidi" w:hAnsiTheme="majorBidi" w:cstheme="majorBidi"/>
                <w:sz w:val="20"/>
                <w:szCs w:val="20"/>
                <w:lang w:val="pt-BR"/>
              </w:rPr>
            </w:pPr>
            <w:r w:rsidRPr="00BC1B43">
              <w:rPr>
                <w:rFonts w:asciiTheme="majorBidi" w:hAnsiTheme="majorBidi" w:cstheme="majorBidi"/>
                <w:sz w:val="20"/>
                <w:szCs w:val="20"/>
                <w:lang w:val="pt-BR"/>
              </w:rPr>
              <w:t>É concebível que Deus tenha lutado contra David (PECE</w:t>
            </w:r>
            <w:r w:rsidR="00AF5751" w:rsidRPr="00BC1B43">
              <w:rPr>
                <w:rFonts w:asciiTheme="majorBidi" w:hAnsiTheme="majorBidi" w:cstheme="majorBidi"/>
                <w:sz w:val="20"/>
                <w:szCs w:val="20"/>
                <w:lang w:val="pt-BR"/>
              </w:rPr>
              <w:t>)?</w:t>
            </w:r>
          </w:p>
        </w:tc>
      </w:tr>
    </w:tbl>
    <w:p w14:paraId="7970C581" w14:textId="77777777" w:rsidR="00AF5751" w:rsidRPr="00BC1B43" w:rsidRDefault="00AF5751" w:rsidP="00C552BA">
      <w:pPr>
        <w:tabs>
          <w:tab w:val="left" w:pos="270"/>
        </w:tabs>
        <w:spacing w:before="80" w:after="80" w:line="240" w:lineRule="auto"/>
        <w:ind w:right="90"/>
        <w:jc w:val="both"/>
        <w:rPr>
          <w:rFonts w:asciiTheme="majorBidi" w:eastAsia="Times New Roman" w:hAnsiTheme="majorBidi" w:cstheme="majorBidi"/>
          <w:b/>
          <w:bCs/>
          <w:i/>
          <w:iCs/>
          <w:color w:val="2007DB"/>
          <w:sz w:val="2"/>
          <w:szCs w:val="2"/>
          <w:lang w:val="pt-BR"/>
        </w:rPr>
      </w:pPr>
    </w:p>
    <w:p w14:paraId="7655DE7F" w14:textId="77777777" w:rsidR="004E64B1" w:rsidRPr="00D036EA" w:rsidRDefault="0096173F" w:rsidP="00ED4F2D">
      <w:pPr>
        <w:pStyle w:val="Heading1"/>
        <w:tabs>
          <w:tab w:val="left" w:pos="270"/>
        </w:tabs>
        <w:spacing w:before="80" w:after="80" w:line="240" w:lineRule="auto"/>
        <w:ind w:right="91"/>
        <w:jc w:val="both"/>
        <w:rPr>
          <w:rFonts w:asciiTheme="majorBidi" w:hAnsiTheme="majorBidi"/>
          <w:color w:val="auto"/>
          <w:sz w:val="24"/>
          <w:szCs w:val="24"/>
          <w:lang w:val="pt-BR"/>
        </w:rPr>
      </w:pPr>
      <w:r w:rsidRPr="00D036EA">
        <w:rPr>
          <w:rFonts w:asciiTheme="majorBidi" w:hAnsiTheme="majorBidi"/>
          <w:color w:val="auto"/>
          <w:sz w:val="24"/>
          <w:szCs w:val="24"/>
          <w:lang w:val="pt-BR"/>
        </w:rPr>
        <w:t>Contradi</w:t>
      </w:r>
      <w:r w:rsidR="00154D18" w:rsidRPr="00D036EA">
        <w:rPr>
          <w:rFonts w:asciiTheme="majorBidi" w:hAnsiTheme="majorBidi"/>
          <w:color w:val="auto"/>
          <w:sz w:val="24"/>
          <w:szCs w:val="24"/>
          <w:lang w:val="pt-BR"/>
        </w:rPr>
        <w:t>ções quanto ao amor</w:t>
      </w:r>
    </w:p>
    <w:p w14:paraId="5745990F" w14:textId="7C797ED7" w:rsidR="003E5C0B" w:rsidRPr="00D036EA" w:rsidRDefault="00A36C73" w:rsidP="00ED4F2D">
      <w:pPr>
        <w:pStyle w:val="ListParagraph"/>
        <w:numPr>
          <w:ilvl w:val="0"/>
          <w:numId w:val="15"/>
        </w:numPr>
        <w:tabs>
          <w:tab w:val="left" w:pos="270"/>
        </w:tabs>
        <w:spacing w:before="60" w:after="60" w:line="240" w:lineRule="auto"/>
        <w:ind w:left="273" w:right="86" w:hanging="183"/>
        <w:contextualSpacing w:val="0"/>
        <w:jc w:val="both"/>
        <w:rPr>
          <w:rFonts w:asciiTheme="majorBidi" w:eastAsia="Times New Roman" w:hAnsiTheme="majorBidi" w:cstheme="majorBidi"/>
          <w:sz w:val="20"/>
          <w:szCs w:val="20"/>
          <w:lang w:val="pt-BR"/>
        </w:rPr>
      </w:pPr>
      <w:r w:rsidRPr="00D036EA">
        <w:rPr>
          <w:rFonts w:asciiTheme="majorBidi" w:hAnsiTheme="majorBidi" w:cstheme="majorBidi"/>
          <w:sz w:val="20"/>
          <w:szCs w:val="20"/>
          <w:lang w:val="pt-BR"/>
        </w:rPr>
        <w:t xml:space="preserve">Com a aprovação do Senhor, </w:t>
      </w:r>
      <w:r w:rsidRPr="00D036EA">
        <w:rPr>
          <w:rFonts w:asciiTheme="majorBidi" w:hAnsiTheme="majorBidi" w:cstheme="majorBidi"/>
          <w:b/>
          <w:bCs/>
          <w:color w:val="0000CC"/>
          <w:sz w:val="20"/>
          <w:szCs w:val="20"/>
          <w:lang w:val="pt-BR"/>
        </w:rPr>
        <w:t>Josué destruiu todos os homens, mulheres e crianças no fio da espada</w:t>
      </w:r>
      <w:r w:rsidRPr="00D036EA">
        <w:rPr>
          <w:rFonts w:asciiTheme="majorBidi" w:hAnsiTheme="majorBidi" w:cstheme="majorBidi"/>
          <w:sz w:val="20"/>
          <w:szCs w:val="20"/>
          <w:lang w:val="pt-BR"/>
        </w:rPr>
        <w:t xml:space="preserve"> n</w:t>
      </w:r>
      <w:r w:rsidR="00E86A74">
        <w:rPr>
          <w:rFonts w:asciiTheme="majorBidi" w:hAnsiTheme="majorBidi" w:cstheme="majorBidi"/>
          <w:sz w:val="20"/>
          <w:szCs w:val="20"/>
          <w:lang w:val="pt-BR"/>
        </w:rPr>
        <w:t>as cidades de Jericó (Josué, 6:21-27), Ai (Josué, 8:22-25), Gibeão (Josué, 10:</w:t>
      </w:r>
      <w:r w:rsidRPr="00D036EA">
        <w:rPr>
          <w:rFonts w:asciiTheme="majorBidi" w:hAnsiTheme="majorBidi" w:cstheme="majorBidi"/>
          <w:sz w:val="20"/>
          <w:szCs w:val="20"/>
          <w:lang w:val="pt-BR"/>
        </w:rPr>
        <w:t>10-27), Maqueda (Josué, 10:28), Libna (Jos</w:t>
      </w:r>
      <w:r w:rsidR="00E86A74">
        <w:rPr>
          <w:rFonts w:asciiTheme="majorBidi" w:hAnsiTheme="majorBidi" w:cstheme="majorBidi"/>
          <w:sz w:val="20"/>
          <w:szCs w:val="20"/>
          <w:lang w:val="pt-BR"/>
        </w:rPr>
        <w:t>ué, 10:30), Lachish (Josué, 10:</w:t>
      </w:r>
      <w:r w:rsidRPr="00D036EA">
        <w:rPr>
          <w:rFonts w:asciiTheme="majorBidi" w:hAnsiTheme="majorBidi" w:cstheme="majorBidi"/>
          <w:sz w:val="20"/>
          <w:szCs w:val="20"/>
          <w:lang w:val="pt-BR"/>
        </w:rPr>
        <w:t>32-33), E</w:t>
      </w:r>
      <w:r w:rsidR="00E86A74">
        <w:rPr>
          <w:rFonts w:asciiTheme="majorBidi" w:hAnsiTheme="majorBidi" w:cstheme="majorBidi"/>
          <w:sz w:val="20"/>
          <w:szCs w:val="20"/>
          <w:lang w:val="pt-BR"/>
        </w:rPr>
        <w:t>glon (Josué, 10:34-35), Hebron (Josué, 10:36-37) e Debir (Josué, 10:</w:t>
      </w:r>
      <w:r w:rsidRPr="00D036EA">
        <w:rPr>
          <w:rFonts w:asciiTheme="majorBidi" w:hAnsiTheme="majorBidi" w:cstheme="majorBidi"/>
          <w:sz w:val="20"/>
          <w:szCs w:val="20"/>
          <w:lang w:val="pt-BR"/>
        </w:rPr>
        <w:t>38-39</w:t>
      </w:r>
      <w:r w:rsidR="004E64B1" w:rsidRPr="00D036EA">
        <w:rPr>
          <w:rFonts w:asciiTheme="majorBidi" w:eastAsia="Times New Roman" w:hAnsiTheme="majorBidi" w:cstheme="majorBidi"/>
          <w:sz w:val="20"/>
          <w:szCs w:val="20"/>
          <w:lang w:val="pt-BR"/>
        </w:rPr>
        <w:t>).</w:t>
      </w:r>
    </w:p>
    <w:p w14:paraId="240DB615" w14:textId="43C25653" w:rsidR="001B2D8D" w:rsidRPr="00D036EA" w:rsidRDefault="00E86A74" w:rsidP="00ED4F2D">
      <w:pPr>
        <w:pStyle w:val="ListParagraph"/>
        <w:tabs>
          <w:tab w:val="left" w:pos="270"/>
        </w:tabs>
        <w:spacing w:before="60" w:after="60" w:line="240" w:lineRule="auto"/>
        <w:ind w:left="273" w:right="86"/>
        <w:contextualSpacing w:val="0"/>
        <w:jc w:val="both"/>
        <w:rPr>
          <w:rFonts w:asciiTheme="majorBidi" w:eastAsia="Times New Roman" w:hAnsiTheme="majorBidi" w:cstheme="majorBidi"/>
          <w:sz w:val="20"/>
          <w:szCs w:val="20"/>
          <w:lang w:val="pt-BR"/>
        </w:rPr>
      </w:pPr>
      <w:r>
        <w:rPr>
          <w:rFonts w:asciiTheme="majorBidi" w:eastAsia="Times New Roman" w:hAnsiTheme="majorBidi" w:cstheme="majorBidi"/>
          <w:i/>
          <w:iCs/>
          <w:sz w:val="20"/>
          <w:szCs w:val="20"/>
          <w:lang w:val="pt-BR"/>
        </w:rPr>
        <w:t>“</w:t>
      </w:r>
      <w:r w:rsidR="00BC1B43">
        <w:rPr>
          <w:rFonts w:asciiTheme="majorBidi" w:eastAsia="Times New Roman" w:hAnsiTheme="majorBidi" w:cstheme="majorBidi"/>
          <w:i/>
          <w:iCs/>
          <w:sz w:val="20"/>
          <w:szCs w:val="20"/>
          <w:lang w:val="pt-BR"/>
        </w:rPr>
        <w:t>...</w:t>
      </w:r>
      <w:r w:rsidR="00A36C73" w:rsidRPr="00D036EA">
        <w:rPr>
          <w:rFonts w:asciiTheme="majorBidi" w:eastAsia="Times New Roman" w:hAnsiTheme="majorBidi" w:cstheme="majorBidi"/>
          <w:i/>
          <w:iCs/>
          <w:sz w:val="20"/>
          <w:szCs w:val="20"/>
          <w:lang w:val="pt-BR"/>
        </w:rPr>
        <w:t>Josué tomou posse de todo aquele território</w:t>
      </w:r>
      <w:r w:rsidR="001B2D8D" w:rsidRPr="00D036EA">
        <w:rPr>
          <w:rFonts w:asciiTheme="majorBidi" w:eastAsia="Times New Roman" w:hAnsiTheme="majorBidi" w:cstheme="majorBidi"/>
          <w:i/>
          <w:iCs/>
          <w:sz w:val="20"/>
          <w:szCs w:val="20"/>
          <w:lang w:val="pt-BR"/>
        </w:rPr>
        <w:t xml:space="preserve">... </w:t>
      </w:r>
      <w:r w:rsidR="00A36C73" w:rsidRPr="00D036EA">
        <w:rPr>
          <w:rFonts w:asciiTheme="majorBidi" w:eastAsia="Times New Roman" w:hAnsiTheme="majorBidi" w:cstheme="majorBidi"/>
          <w:i/>
          <w:iCs/>
          <w:sz w:val="20"/>
          <w:szCs w:val="20"/>
          <w:lang w:val="pt-BR"/>
        </w:rPr>
        <w:t>Não permitiu que sobrevivesse um só inimigo. Exterminou todo ser que respirava, como anátema, tudo em conformidade com o que Yahweh, o Deus de Israel, h</w:t>
      </w:r>
      <w:r>
        <w:rPr>
          <w:rFonts w:asciiTheme="majorBidi" w:eastAsia="Times New Roman" w:hAnsiTheme="majorBidi" w:cstheme="majorBidi"/>
          <w:i/>
          <w:iCs/>
          <w:sz w:val="20"/>
          <w:szCs w:val="20"/>
          <w:lang w:val="pt-BR"/>
        </w:rPr>
        <w:t>avia expressamente lhe instruído”</w:t>
      </w:r>
      <w:r w:rsidR="001B2D8D" w:rsidRPr="00D036EA">
        <w:rPr>
          <w:rFonts w:asciiTheme="majorBidi" w:eastAsia="Times New Roman" w:hAnsiTheme="majorBidi" w:cstheme="majorBidi"/>
          <w:i/>
          <w:iCs/>
          <w:sz w:val="20"/>
          <w:szCs w:val="20"/>
          <w:lang w:val="pt-BR"/>
        </w:rPr>
        <w:t xml:space="preserve"> (</w:t>
      </w:r>
      <w:r w:rsidR="00A36C73" w:rsidRPr="00D036EA">
        <w:rPr>
          <w:rFonts w:asciiTheme="majorBidi" w:eastAsia="Times New Roman" w:hAnsiTheme="majorBidi" w:cstheme="majorBidi"/>
          <w:sz w:val="20"/>
          <w:szCs w:val="20"/>
          <w:lang w:val="pt-BR"/>
        </w:rPr>
        <w:t>Josué</w:t>
      </w:r>
      <w:r w:rsidR="001B2D8D" w:rsidRPr="00D036EA">
        <w:rPr>
          <w:rFonts w:asciiTheme="majorBidi" w:eastAsia="Times New Roman" w:hAnsiTheme="majorBidi" w:cstheme="majorBidi"/>
          <w:sz w:val="20"/>
          <w:szCs w:val="20"/>
          <w:lang w:val="pt-BR"/>
        </w:rPr>
        <w:t xml:space="preserve">, 10:40). </w:t>
      </w:r>
      <w:r>
        <w:rPr>
          <w:rFonts w:asciiTheme="majorBidi" w:hAnsiTheme="majorBidi" w:cstheme="majorBidi"/>
          <w:b/>
          <w:bCs/>
          <w:i/>
          <w:iCs/>
          <w:color w:val="0000CC"/>
          <w:sz w:val="20"/>
          <w:szCs w:val="20"/>
          <w:lang w:val="pt-BR"/>
        </w:rPr>
        <w:t>Deus teria aprovado est</w:t>
      </w:r>
      <w:r w:rsidR="00A36C73" w:rsidRPr="00D036EA">
        <w:rPr>
          <w:rFonts w:asciiTheme="majorBidi" w:hAnsiTheme="majorBidi" w:cstheme="majorBidi"/>
          <w:b/>
          <w:bCs/>
          <w:i/>
          <w:iCs/>
          <w:color w:val="0000CC"/>
          <w:sz w:val="20"/>
          <w:szCs w:val="20"/>
          <w:lang w:val="pt-BR"/>
        </w:rPr>
        <w:t>e genocídio</w:t>
      </w:r>
      <w:r w:rsidR="001B2D8D" w:rsidRPr="00D036EA">
        <w:rPr>
          <w:rFonts w:asciiTheme="majorBidi" w:eastAsia="Times New Roman" w:hAnsiTheme="majorBidi" w:cstheme="majorBidi"/>
          <w:b/>
          <w:bCs/>
          <w:i/>
          <w:iCs/>
          <w:color w:val="2007DB"/>
          <w:sz w:val="20"/>
          <w:szCs w:val="20"/>
          <w:lang w:val="pt-BR"/>
        </w:rPr>
        <w:t>?</w:t>
      </w:r>
    </w:p>
    <w:p w14:paraId="3D0F111B" w14:textId="1C087322" w:rsidR="001B2D8D" w:rsidRPr="00ED4F2D" w:rsidRDefault="003836BB" w:rsidP="00ED4F2D">
      <w:pPr>
        <w:tabs>
          <w:tab w:val="left" w:pos="270"/>
        </w:tabs>
        <w:spacing w:before="60" w:after="60" w:line="240" w:lineRule="auto"/>
        <w:ind w:left="270" w:right="86"/>
        <w:jc w:val="both"/>
        <w:rPr>
          <w:rFonts w:asciiTheme="majorBidi" w:eastAsia="Times New Roman" w:hAnsiTheme="majorBidi" w:cstheme="majorBidi"/>
          <w:i/>
          <w:iCs/>
          <w:color w:val="0A0EB6"/>
          <w:sz w:val="20"/>
          <w:szCs w:val="20"/>
          <w:lang w:val="pt-BR"/>
        </w:rPr>
      </w:pPr>
      <w:r w:rsidRPr="00ED4F2D">
        <w:rPr>
          <w:rFonts w:asciiTheme="majorBidi" w:eastAsia="Times New Roman" w:hAnsiTheme="majorBidi" w:cstheme="majorBidi"/>
          <w:sz w:val="20"/>
          <w:szCs w:val="20"/>
          <w:lang w:val="pt-BR"/>
        </w:rPr>
        <w:t>“</w:t>
      </w:r>
      <w:r w:rsidR="00A36C73" w:rsidRPr="00ED4F2D">
        <w:rPr>
          <w:rFonts w:asciiTheme="majorBidi" w:eastAsia="Times New Roman" w:hAnsiTheme="majorBidi" w:cstheme="majorBidi"/>
          <w:i/>
          <w:iCs/>
          <w:sz w:val="20"/>
          <w:szCs w:val="20"/>
          <w:lang w:val="pt-BR"/>
        </w:rPr>
        <w:t xml:space="preserve">Vai, pois, agora e investe contra Amaleque, condena-o ao anátema, consagrando-o ao SENHOR para destruição de tudo quanto houver na terra em que habitam; não tenhas piedade dele e de seu povo, </w:t>
      </w:r>
      <w:r w:rsidR="00A36C73" w:rsidRPr="00ED4F2D">
        <w:rPr>
          <w:rFonts w:asciiTheme="majorBidi" w:eastAsia="Times New Roman" w:hAnsiTheme="majorBidi" w:cstheme="majorBidi"/>
          <w:b/>
          <w:bCs/>
          <w:i/>
          <w:iCs/>
          <w:color w:val="0000CC"/>
          <w:sz w:val="20"/>
          <w:szCs w:val="20"/>
          <w:lang w:val="pt-BR"/>
        </w:rPr>
        <w:t>mata homens e mulheres, crianças e recém-nascidos, bois e ovelhas, camelos e jumentos</w:t>
      </w:r>
      <w:r w:rsidR="001B2D8D" w:rsidRPr="00ED4F2D">
        <w:rPr>
          <w:rFonts w:asciiTheme="majorBidi" w:eastAsia="Times New Roman" w:hAnsiTheme="majorBidi" w:cstheme="majorBidi"/>
          <w:i/>
          <w:iCs/>
          <w:sz w:val="20"/>
          <w:szCs w:val="20"/>
          <w:lang w:val="pt-BR"/>
        </w:rPr>
        <w:t xml:space="preserve">...' </w:t>
      </w:r>
      <w:r w:rsidR="00A36C73" w:rsidRPr="00ED4F2D">
        <w:rPr>
          <w:rFonts w:asciiTheme="majorBidi" w:eastAsia="Times New Roman" w:hAnsiTheme="majorBidi" w:cstheme="majorBidi"/>
          <w:i/>
          <w:iCs/>
          <w:sz w:val="20"/>
          <w:szCs w:val="20"/>
          <w:lang w:val="pt-BR"/>
        </w:rPr>
        <w:t>E</w:t>
      </w:r>
      <w:r w:rsidR="001B2D8D" w:rsidRPr="00ED4F2D">
        <w:rPr>
          <w:rFonts w:asciiTheme="majorBidi" w:eastAsia="Times New Roman" w:hAnsiTheme="majorBidi" w:cstheme="majorBidi"/>
          <w:i/>
          <w:iCs/>
          <w:sz w:val="20"/>
          <w:szCs w:val="20"/>
          <w:lang w:val="pt-BR"/>
        </w:rPr>
        <w:t xml:space="preserve"> Saul... </w:t>
      </w:r>
      <w:r w:rsidR="00A36C73" w:rsidRPr="00ED4F2D">
        <w:rPr>
          <w:rFonts w:asciiTheme="majorBidi" w:eastAsia="Times New Roman" w:hAnsiTheme="majorBidi" w:cstheme="majorBidi"/>
          <w:i/>
          <w:iCs/>
          <w:sz w:val="20"/>
          <w:szCs w:val="20"/>
          <w:lang w:val="pt-BR"/>
        </w:rPr>
        <w:t xml:space="preserve">passou todo o povo </w:t>
      </w:r>
      <w:r w:rsidR="00E86A74" w:rsidRPr="00ED4F2D">
        <w:rPr>
          <w:rFonts w:asciiTheme="majorBidi" w:eastAsia="Times New Roman" w:hAnsiTheme="majorBidi" w:cstheme="majorBidi"/>
          <w:i/>
          <w:iCs/>
          <w:sz w:val="20"/>
          <w:szCs w:val="20"/>
          <w:lang w:val="pt-BR"/>
        </w:rPr>
        <w:t>ao fio da espada”</w:t>
      </w:r>
      <w:r w:rsidR="001B2D8D" w:rsidRPr="00ED4F2D">
        <w:rPr>
          <w:rFonts w:asciiTheme="majorBidi" w:eastAsia="Times New Roman" w:hAnsiTheme="majorBidi" w:cstheme="majorBidi"/>
          <w:i/>
          <w:iCs/>
          <w:sz w:val="20"/>
          <w:szCs w:val="20"/>
          <w:lang w:val="pt-BR"/>
        </w:rPr>
        <w:t xml:space="preserve"> </w:t>
      </w:r>
      <w:r w:rsidR="001B2D8D" w:rsidRPr="00ED4F2D">
        <w:rPr>
          <w:rFonts w:asciiTheme="majorBidi" w:eastAsia="Times New Roman" w:hAnsiTheme="majorBidi" w:cstheme="majorBidi"/>
          <w:sz w:val="20"/>
          <w:szCs w:val="20"/>
          <w:lang w:val="pt-BR"/>
        </w:rPr>
        <w:t xml:space="preserve">(1 Samuel, 15:3, 7-8). </w:t>
      </w:r>
      <w:r w:rsidR="00E86A74" w:rsidRPr="00ED4F2D">
        <w:rPr>
          <w:rFonts w:asciiTheme="majorBidi" w:hAnsiTheme="majorBidi" w:cstheme="majorBidi"/>
          <w:b/>
          <w:bCs/>
          <w:i/>
          <w:iCs/>
          <w:color w:val="0000CC"/>
          <w:sz w:val="20"/>
          <w:szCs w:val="20"/>
          <w:lang w:val="pt-BR"/>
        </w:rPr>
        <w:t xml:space="preserve">O </w:t>
      </w:r>
      <w:r w:rsidR="00A36C73" w:rsidRPr="00ED4F2D">
        <w:rPr>
          <w:rFonts w:asciiTheme="majorBidi" w:hAnsiTheme="majorBidi" w:cstheme="majorBidi"/>
          <w:b/>
          <w:bCs/>
          <w:i/>
          <w:iCs/>
          <w:color w:val="0000CC"/>
          <w:sz w:val="20"/>
          <w:szCs w:val="20"/>
          <w:lang w:val="pt-BR"/>
        </w:rPr>
        <w:t>Misericordiosíssimo</w:t>
      </w:r>
      <w:r w:rsidR="00E86A74" w:rsidRPr="00ED4F2D">
        <w:rPr>
          <w:rFonts w:asciiTheme="majorBidi" w:hAnsiTheme="majorBidi" w:cstheme="majorBidi"/>
          <w:b/>
          <w:bCs/>
          <w:i/>
          <w:iCs/>
          <w:color w:val="0000CC"/>
          <w:sz w:val="20"/>
          <w:szCs w:val="20"/>
          <w:lang w:val="pt-BR"/>
        </w:rPr>
        <w:t xml:space="preserve"> ordenaria tal coisa</w:t>
      </w:r>
      <w:r w:rsidR="001B2D8D" w:rsidRPr="00ED4F2D">
        <w:rPr>
          <w:rFonts w:asciiTheme="majorBidi" w:eastAsia="Times New Roman" w:hAnsiTheme="majorBidi" w:cstheme="majorBidi"/>
          <w:b/>
          <w:bCs/>
          <w:i/>
          <w:iCs/>
          <w:color w:val="2007DB"/>
          <w:sz w:val="20"/>
          <w:szCs w:val="20"/>
          <w:lang w:val="pt-BR"/>
        </w:rPr>
        <w:t>?</w:t>
      </w:r>
    </w:p>
    <w:p w14:paraId="06100B9C" w14:textId="1CA9BCCC" w:rsidR="001B2D8D" w:rsidRPr="00ED4F2D" w:rsidRDefault="00E86A74" w:rsidP="00ED4F2D">
      <w:pPr>
        <w:tabs>
          <w:tab w:val="left" w:pos="270"/>
        </w:tabs>
        <w:spacing w:before="60" w:after="60" w:line="240" w:lineRule="auto"/>
        <w:ind w:left="270" w:right="90"/>
        <w:jc w:val="both"/>
        <w:rPr>
          <w:rFonts w:asciiTheme="majorBidi" w:eastAsia="Times New Roman" w:hAnsiTheme="majorBidi" w:cstheme="majorBidi"/>
          <w:b/>
          <w:bCs/>
          <w:i/>
          <w:iCs/>
          <w:color w:val="2007DB"/>
          <w:sz w:val="20"/>
          <w:szCs w:val="20"/>
          <w:lang w:val="pt-BR"/>
        </w:rPr>
      </w:pPr>
      <w:r w:rsidRPr="00ED4F2D">
        <w:rPr>
          <w:rFonts w:asciiTheme="majorBidi" w:eastAsia="Times New Roman" w:hAnsiTheme="majorBidi" w:cstheme="majorBidi"/>
          <w:i/>
          <w:iCs/>
          <w:sz w:val="20"/>
          <w:szCs w:val="20"/>
          <w:lang w:val="pt-BR"/>
        </w:rPr>
        <w:t>“</w:t>
      </w:r>
      <w:r w:rsidR="00A36C73" w:rsidRPr="00ED4F2D">
        <w:rPr>
          <w:rFonts w:asciiTheme="majorBidi" w:eastAsia="Times New Roman" w:hAnsiTheme="majorBidi" w:cstheme="majorBidi"/>
          <w:i/>
          <w:iCs/>
          <w:sz w:val="20"/>
          <w:szCs w:val="20"/>
          <w:lang w:val="pt-BR"/>
        </w:rPr>
        <w:t>Tombarão todos ao fio da espada; seus filhinhos serão partidos em pedaços e suas mulheres grávidas serão abertas ao meio</w:t>
      </w:r>
      <w:r w:rsidRPr="00ED4F2D">
        <w:rPr>
          <w:rFonts w:asciiTheme="majorBidi" w:eastAsia="Times New Roman" w:hAnsiTheme="majorBidi" w:cstheme="majorBidi"/>
          <w:i/>
          <w:iCs/>
          <w:sz w:val="20"/>
          <w:szCs w:val="20"/>
          <w:lang w:val="pt-BR"/>
        </w:rPr>
        <w:t>”</w:t>
      </w:r>
      <w:r w:rsidR="001B2D8D" w:rsidRPr="00ED4F2D">
        <w:rPr>
          <w:rFonts w:asciiTheme="majorBidi" w:eastAsia="Times New Roman" w:hAnsiTheme="majorBidi" w:cstheme="majorBidi"/>
          <w:sz w:val="20"/>
          <w:szCs w:val="20"/>
          <w:lang w:val="pt-BR"/>
        </w:rPr>
        <w:t xml:space="preserve"> (</w:t>
      </w:r>
      <w:r w:rsidR="00A36C73" w:rsidRPr="00ED4F2D">
        <w:rPr>
          <w:rFonts w:asciiTheme="majorBidi" w:eastAsia="Times New Roman" w:hAnsiTheme="majorBidi" w:cstheme="majorBidi"/>
          <w:sz w:val="20"/>
          <w:szCs w:val="20"/>
          <w:lang w:val="pt-BR"/>
        </w:rPr>
        <w:t>Oséias</w:t>
      </w:r>
      <w:r w:rsidR="001B2D8D" w:rsidRPr="00ED4F2D">
        <w:rPr>
          <w:rFonts w:asciiTheme="majorBidi" w:eastAsia="Times New Roman" w:hAnsiTheme="majorBidi" w:cstheme="majorBidi"/>
          <w:sz w:val="20"/>
          <w:szCs w:val="20"/>
          <w:lang w:val="pt-BR"/>
        </w:rPr>
        <w:t xml:space="preserve">, 13:16). </w:t>
      </w:r>
      <w:r w:rsidR="00A36C73" w:rsidRPr="00ED4F2D">
        <w:rPr>
          <w:rFonts w:asciiTheme="majorBidi" w:hAnsiTheme="majorBidi" w:cstheme="majorBidi"/>
          <w:b/>
          <w:bCs/>
          <w:i/>
          <w:iCs/>
          <w:color w:val="0000CC"/>
          <w:sz w:val="20"/>
          <w:szCs w:val="20"/>
          <w:lang w:val="pt-BR"/>
        </w:rPr>
        <w:t>Você atribuiria essas coisas terríveis a Deus</w:t>
      </w:r>
      <w:r w:rsidR="001B2D8D" w:rsidRPr="00ED4F2D">
        <w:rPr>
          <w:rFonts w:asciiTheme="majorBidi" w:eastAsia="Times New Roman" w:hAnsiTheme="majorBidi" w:cstheme="majorBidi"/>
          <w:b/>
          <w:bCs/>
          <w:i/>
          <w:iCs/>
          <w:color w:val="2007DB"/>
          <w:sz w:val="20"/>
          <w:szCs w:val="20"/>
          <w:lang w:val="pt-BR"/>
        </w:rPr>
        <w:t>?</w:t>
      </w:r>
    </w:p>
    <w:p w14:paraId="309A0822" w14:textId="77777777" w:rsidR="001B2D8D" w:rsidRPr="00D036EA" w:rsidRDefault="003F04CE" w:rsidP="00ED4F2D">
      <w:pPr>
        <w:tabs>
          <w:tab w:val="left" w:pos="270"/>
        </w:tabs>
        <w:spacing w:before="80" w:after="80" w:line="240" w:lineRule="auto"/>
        <w:ind w:left="90" w:right="91"/>
        <w:jc w:val="both"/>
        <w:outlineLvl w:val="0"/>
        <w:rPr>
          <w:rFonts w:asciiTheme="majorBidi" w:eastAsia="Times New Roman" w:hAnsiTheme="majorBidi" w:cstheme="majorBidi"/>
          <w:sz w:val="24"/>
          <w:szCs w:val="24"/>
          <w:lang w:val="pt-BR"/>
        </w:rPr>
      </w:pPr>
      <w:r w:rsidRPr="00D036EA">
        <w:rPr>
          <w:rFonts w:asciiTheme="majorBidi" w:hAnsiTheme="majorBidi" w:cstheme="majorBidi"/>
          <w:b/>
          <w:bCs/>
          <w:sz w:val="24"/>
          <w:szCs w:val="24"/>
          <w:lang w:val="pt-BR"/>
        </w:rPr>
        <w:t>I</w:t>
      </w:r>
      <w:r w:rsidR="00A36C73" w:rsidRPr="00D036EA">
        <w:rPr>
          <w:rFonts w:asciiTheme="majorBidi" w:hAnsiTheme="majorBidi" w:cstheme="majorBidi"/>
          <w:b/>
          <w:bCs/>
          <w:sz w:val="24"/>
          <w:szCs w:val="24"/>
          <w:lang w:val="pt-BR"/>
        </w:rPr>
        <w:t>nconsistência</w:t>
      </w:r>
      <w:r w:rsidR="001B2D8D" w:rsidRPr="00D036EA">
        <w:rPr>
          <w:rFonts w:asciiTheme="majorBidi" w:hAnsiTheme="majorBidi" w:cstheme="majorBidi"/>
          <w:b/>
          <w:bCs/>
          <w:sz w:val="24"/>
          <w:szCs w:val="24"/>
          <w:lang w:val="pt-BR"/>
        </w:rPr>
        <w:t xml:space="preserve">s </w:t>
      </w:r>
      <w:r w:rsidR="00A36C73" w:rsidRPr="00D036EA">
        <w:rPr>
          <w:rFonts w:asciiTheme="majorBidi" w:hAnsiTheme="majorBidi" w:cstheme="majorBidi"/>
          <w:b/>
          <w:bCs/>
          <w:sz w:val="24"/>
          <w:szCs w:val="24"/>
          <w:lang w:val="pt-BR"/>
        </w:rPr>
        <w:t>no Antigo</w:t>
      </w:r>
      <w:r w:rsidR="001B2D8D" w:rsidRPr="00D036EA">
        <w:rPr>
          <w:rFonts w:asciiTheme="majorBidi" w:hAnsiTheme="majorBidi" w:cstheme="majorBidi"/>
          <w:b/>
          <w:bCs/>
          <w:sz w:val="24"/>
          <w:szCs w:val="24"/>
          <w:lang w:val="pt-BR"/>
        </w:rPr>
        <w:t xml:space="preserve"> Testament</w:t>
      </w:r>
      <w:r w:rsidR="00A36C73" w:rsidRPr="00D036EA">
        <w:rPr>
          <w:rFonts w:asciiTheme="majorBidi" w:hAnsiTheme="majorBidi" w:cstheme="majorBidi"/>
          <w:b/>
          <w:bCs/>
          <w:sz w:val="24"/>
          <w:szCs w:val="24"/>
          <w:lang w:val="pt-BR"/>
        </w:rPr>
        <w:t>o</w:t>
      </w:r>
      <w:r w:rsidR="001B2D8D" w:rsidRPr="00D036EA">
        <w:rPr>
          <w:rFonts w:asciiTheme="majorBidi" w:hAnsiTheme="majorBidi" w:cstheme="majorBidi"/>
          <w:b/>
          <w:bCs/>
          <w:sz w:val="24"/>
          <w:szCs w:val="24"/>
          <w:lang w:val="pt-BR"/>
        </w:rPr>
        <w:t xml:space="preserve"> </w:t>
      </w:r>
    </w:p>
    <w:p w14:paraId="2036DD7D" w14:textId="580DF54D" w:rsidR="001B2D8D" w:rsidRPr="00D036EA" w:rsidRDefault="00363472" w:rsidP="00ED4F2D">
      <w:pPr>
        <w:pStyle w:val="ListParagraph"/>
        <w:numPr>
          <w:ilvl w:val="0"/>
          <w:numId w:val="16"/>
        </w:numPr>
        <w:tabs>
          <w:tab w:val="left" w:pos="270"/>
        </w:tabs>
        <w:spacing w:before="60" w:after="60" w:line="240" w:lineRule="auto"/>
        <w:ind w:left="270" w:right="91" w:hanging="180"/>
        <w:contextualSpacing w:val="0"/>
        <w:jc w:val="both"/>
        <w:rPr>
          <w:rFonts w:asciiTheme="majorBidi" w:eastAsia="Times New Roman" w:hAnsiTheme="majorBidi" w:cstheme="majorBidi"/>
          <w:b/>
          <w:bCs/>
          <w:i/>
          <w:iCs/>
          <w:color w:val="2007DB"/>
          <w:sz w:val="20"/>
          <w:szCs w:val="20"/>
          <w:lang w:val="pt-BR"/>
        </w:rPr>
      </w:pPr>
      <w:r w:rsidRPr="00D036EA">
        <w:rPr>
          <w:rFonts w:asciiTheme="majorBidi" w:hAnsiTheme="majorBidi" w:cstheme="majorBidi"/>
          <w:sz w:val="20"/>
          <w:szCs w:val="20"/>
          <w:lang w:val="pt-BR"/>
        </w:rPr>
        <w:t>As aves foram cri</w:t>
      </w:r>
      <w:r w:rsidR="002B3C43">
        <w:rPr>
          <w:rFonts w:asciiTheme="majorBidi" w:hAnsiTheme="majorBidi" w:cstheme="majorBidi"/>
          <w:sz w:val="20"/>
          <w:szCs w:val="20"/>
          <w:lang w:val="pt-BR"/>
        </w:rPr>
        <w:t>adas antes do homem (Gênesis 1:</w:t>
      </w:r>
      <w:r w:rsidRPr="00D036EA">
        <w:rPr>
          <w:rFonts w:asciiTheme="majorBidi" w:hAnsiTheme="majorBidi" w:cstheme="majorBidi"/>
          <w:sz w:val="20"/>
          <w:szCs w:val="20"/>
          <w:lang w:val="pt-BR"/>
        </w:rPr>
        <w:t xml:space="preserve">20-21; 26-27). O homem foi criado antes </w:t>
      </w:r>
      <w:r w:rsidR="002B3C43">
        <w:rPr>
          <w:rFonts w:asciiTheme="majorBidi" w:hAnsiTheme="majorBidi" w:cstheme="majorBidi"/>
          <w:sz w:val="20"/>
          <w:szCs w:val="20"/>
          <w:lang w:val="pt-BR"/>
        </w:rPr>
        <w:t>das aves</w:t>
      </w:r>
      <w:r w:rsidRPr="00D036EA">
        <w:rPr>
          <w:rFonts w:asciiTheme="majorBidi" w:hAnsiTheme="majorBidi" w:cstheme="majorBidi"/>
          <w:sz w:val="20"/>
          <w:szCs w:val="20"/>
          <w:lang w:val="pt-BR"/>
        </w:rPr>
        <w:t xml:space="preserve"> (Gênesis 2: 7, 19). </w:t>
      </w:r>
      <w:r w:rsidRPr="00D036EA">
        <w:rPr>
          <w:rFonts w:asciiTheme="majorBidi" w:hAnsiTheme="majorBidi" w:cstheme="majorBidi"/>
          <w:b/>
          <w:bCs/>
          <w:i/>
          <w:iCs/>
          <w:color w:val="0000CC"/>
          <w:sz w:val="20"/>
          <w:szCs w:val="20"/>
          <w:lang w:val="pt-BR"/>
        </w:rPr>
        <w:t>O que veio primeiro</w:t>
      </w:r>
      <w:r w:rsidR="001B2D8D" w:rsidRPr="00D036EA">
        <w:rPr>
          <w:rFonts w:asciiTheme="majorBidi" w:eastAsia="Times New Roman" w:hAnsiTheme="majorBidi" w:cstheme="majorBidi"/>
          <w:b/>
          <w:bCs/>
          <w:i/>
          <w:iCs/>
          <w:color w:val="2007DB"/>
          <w:sz w:val="20"/>
          <w:szCs w:val="20"/>
          <w:lang w:val="pt-BR"/>
        </w:rPr>
        <w:t>?</w:t>
      </w:r>
    </w:p>
    <w:p w14:paraId="73DBD5C8" w14:textId="77777777" w:rsidR="001B2D8D" w:rsidRPr="00D036EA" w:rsidRDefault="00363472" w:rsidP="00ED4F2D">
      <w:pPr>
        <w:pStyle w:val="ListParagraph"/>
        <w:numPr>
          <w:ilvl w:val="0"/>
          <w:numId w:val="16"/>
        </w:numPr>
        <w:tabs>
          <w:tab w:val="left" w:pos="270"/>
        </w:tabs>
        <w:spacing w:before="60" w:after="60" w:line="240" w:lineRule="auto"/>
        <w:ind w:left="270" w:right="90" w:hanging="180"/>
        <w:contextualSpacing w:val="0"/>
        <w:jc w:val="both"/>
        <w:rPr>
          <w:rFonts w:asciiTheme="majorBidi" w:eastAsia="Times New Roman" w:hAnsiTheme="majorBidi" w:cstheme="majorBidi"/>
          <w:b/>
          <w:bCs/>
          <w:i/>
          <w:iCs/>
          <w:color w:val="2007DB"/>
          <w:sz w:val="20"/>
          <w:szCs w:val="20"/>
          <w:lang w:val="pt-BR"/>
        </w:rPr>
      </w:pPr>
      <w:r w:rsidRPr="00D036EA">
        <w:rPr>
          <w:rFonts w:asciiTheme="majorBidi" w:hAnsiTheme="majorBidi" w:cstheme="majorBidi"/>
          <w:sz w:val="20"/>
          <w:szCs w:val="20"/>
          <w:lang w:val="pt-BR"/>
        </w:rPr>
        <w:t xml:space="preserve">Os animais foram criados antes do homem (Gênesis 1: 24-27). O homem foi criado antes dos animais (Gênesis 2: 7, 19). </w:t>
      </w:r>
      <w:r w:rsidRPr="00D036EA">
        <w:rPr>
          <w:rFonts w:asciiTheme="majorBidi" w:hAnsiTheme="majorBidi" w:cstheme="majorBidi"/>
          <w:b/>
          <w:bCs/>
          <w:i/>
          <w:iCs/>
          <w:color w:val="0000CC"/>
          <w:sz w:val="20"/>
          <w:szCs w:val="20"/>
          <w:lang w:val="pt-BR"/>
        </w:rPr>
        <w:t>Mais uma vez, o que veio primeiro</w:t>
      </w:r>
      <w:r w:rsidR="001B2D8D" w:rsidRPr="00D036EA">
        <w:rPr>
          <w:rFonts w:asciiTheme="majorBidi" w:eastAsia="Times New Roman" w:hAnsiTheme="majorBidi" w:cstheme="majorBidi"/>
          <w:b/>
          <w:bCs/>
          <w:i/>
          <w:iCs/>
          <w:color w:val="2007DB"/>
          <w:sz w:val="20"/>
          <w:szCs w:val="20"/>
          <w:lang w:val="pt-BR"/>
        </w:rPr>
        <w:t>?</w:t>
      </w:r>
    </w:p>
    <w:p w14:paraId="53A53D89" w14:textId="485B1FFC" w:rsidR="001B2D8D" w:rsidRPr="00D036EA" w:rsidRDefault="00363472" w:rsidP="00ED4F2D">
      <w:pPr>
        <w:pStyle w:val="ListParagraph"/>
        <w:numPr>
          <w:ilvl w:val="0"/>
          <w:numId w:val="16"/>
        </w:numPr>
        <w:tabs>
          <w:tab w:val="left" w:pos="270"/>
        </w:tabs>
        <w:spacing w:before="60" w:after="60" w:line="240" w:lineRule="auto"/>
        <w:ind w:left="270" w:right="90" w:hanging="180"/>
        <w:contextualSpacing w:val="0"/>
        <w:jc w:val="both"/>
        <w:rPr>
          <w:rFonts w:asciiTheme="majorBidi" w:eastAsia="Times New Roman" w:hAnsiTheme="majorBidi" w:cstheme="majorBidi"/>
          <w:b/>
          <w:bCs/>
          <w:i/>
          <w:iCs/>
          <w:color w:val="2007DB"/>
          <w:sz w:val="20"/>
          <w:szCs w:val="20"/>
          <w:lang w:val="pt-BR"/>
        </w:rPr>
      </w:pPr>
      <w:r w:rsidRPr="00D036EA">
        <w:rPr>
          <w:rFonts w:asciiTheme="majorBidi" w:hAnsiTheme="majorBidi" w:cstheme="majorBidi"/>
          <w:sz w:val="20"/>
          <w:szCs w:val="20"/>
          <w:lang w:val="pt-BR"/>
        </w:rPr>
        <w:t>Acazias tinha quarenta e dois anos quando começou a reinar; sucedeu seu pai, que morreu com a idade de q</w:t>
      </w:r>
      <w:r w:rsidR="002B3C43">
        <w:rPr>
          <w:rFonts w:asciiTheme="majorBidi" w:hAnsiTheme="majorBidi" w:cstheme="majorBidi"/>
          <w:sz w:val="20"/>
          <w:szCs w:val="20"/>
          <w:lang w:val="pt-BR"/>
        </w:rPr>
        <w:t>uarenta (2 Crônicas, 21:20, 22:</w:t>
      </w:r>
      <w:r w:rsidRPr="00D036EA">
        <w:rPr>
          <w:rFonts w:asciiTheme="majorBidi" w:hAnsiTheme="majorBidi" w:cstheme="majorBidi"/>
          <w:sz w:val="20"/>
          <w:szCs w:val="20"/>
          <w:lang w:val="pt-BR"/>
        </w:rPr>
        <w:t xml:space="preserve">1-2). Assim, </w:t>
      </w:r>
      <w:r w:rsidRPr="00D036EA">
        <w:rPr>
          <w:rFonts w:asciiTheme="majorBidi" w:hAnsiTheme="majorBidi" w:cstheme="majorBidi"/>
          <w:sz w:val="20"/>
          <w:szCs w:val="20"/>
          <w:lang w:val="pt-BR"/>
        </w:rPr>
        <w:lastRenderedPageBreak/>
        <w:t>Acazias era dois anos mais velho que seu pai. Alguma</w:t>
      </w:r>
      <w:r w:rsidR="002B3C43">
        <w:rPr>
          <w:rFonts w:asciiTheme="majorBidi" w:hAnsiTheme="majorBidi" w:cstheme="majorBidi"/>
          <w:sz w:val="20"/>
          <w:szCs w:val="20"/>
          <w:lang w:val="pt-BR"/>
        </w:rPr>
        <w:t>s traduções editadas usam “vinte e dois”</w:t>
      </w:r>
      <w:r w:rsidRPr="00D036EA">
        <w:rPr>
          <w:rFonts w:asciiTheme="majorBidi" w:hAnsiTheme="majorBidi" w:cstheme="majorBidi"/>
          <w:sz w:val="20"/>
          <w:szCs w:val="20"/>
          <w:lang w:val="pt-BR"/>
        </w:rPr>
        <w:t xml:space="preserve"> para corrigir esta discrepância, mas o hebraico é claro que Acazias tinha 42. </w:t>
      </w:r>
      <w:r w:rsidRPr="00D036EA">
        <w:rPr>
          <w:rFonts w:asciiTheme="majorBidi" w:hAnsiTheme="majorBidi" w:cstheme="majorBidi"/>
          <w:b/>
          <w:bCs/>
          <w:i/>
          <w:iCs/>
          <w:color w:val="0000CC"/>
          <w:sz w:val="20"/>
          <w:szCs w:val="20"/>
          <w:lang w:val="pt-BR"/>
        </w:rPr>
        <w:t>Quantos anos tinha Acazias</w:t>
      </w:r>
      <w:r w:rsidR="001B2D8D" w:rsidRPr="00D036EA">
        <w:rPr>
          <w:rFonts w:asciiTheme="majorBidi" w:eastAsia="Times New Roman" w:hAnsiTheme="majorBidi" w:cstheme="majorBidi"/>
          <w:b/>
          <w:bCs/>
          <w:i/>
          <w:iCs/>
          <w:color w:val="2007DB"/>
          <w:sz w:val="20"/>
          <w:szCs w:val="20"/>
          <w:lang w:val="pt-BR"/>
        </w:rPr>
        <w:t>?</w:t>
      </w:r>
    </w:p>
    <w:p w14:paraId="05368F8F" w14:textId="37C88C5E" w:rsidR="001B2D8D" w:rsidRPr="00D036EA" w:rsidRDefault="0014138E" w:rsidP="00ED4F2D">
      <w:pPr>
        <w:pStyle w:val="ListParagraph"/>
        <w:numPr>
          <w:ilvl w:val="0"/>
          <w:numId w:val="16"/>
        </w:numPr>
        <w:tabs>
          <w:tab w:val="left" w:pos="270"/>
        </w:tabs>
        <w:spacing w:before="60" w:after="60" w:line="240" w:lineRule="auto"/>
        <w:ind w:left="270" w:right="90" w:hanging="180"/>
        <w:contextualSpacing w:val="0"/>
        <w:jc w:val="both"/>
        <w:rPr>
          <w:rFonts w:asciiTheme="majorBidi" w:eastAsia="Times New Roman" w:hAnsiTheme="majorBidi" w:cstheme="majorBidi"/>
          <w:b/>
          <w:bCs/>
          <w:i/>
          <w:iCs/>
          <w:color w:val="2007DB"/>
          <w:sz w:val="20"/>
          <w:szCs w:val="20"/>
          <w:lang w:val="pt-BR"/>
        </w:rPr>
      </w:pPr>
      <w:r w:rsidRPr="00D036EA">
        <w:rPr>
          <w:rFonts w:asciiTheme="majorBidi" w:hAnsiTheme="majorBidi" w:cstheme="majorBidi"/>
          <w:sz w:val="20"/>
          <w:szCs w:val="20"/>
          <w:lang w:val="pt-BR"/>
        </w:rPr>
        <w:t xml:space="preserve">O número de militares israelitas que participaram no Êxodo era mais do que 600.000 (Êxodo, 12:37, Números, </w:t>
      </w:r>
      <w:r w:rsidR="00480CD3">
        <w:rPr>
          <w:rFonts w:asciiTheme="majorBidi" w:hAnsiTheme="majorBidi" w:cstheme="majorBidi"/>
          <w:sz w:val="20"/>
          <w:szCs w:val="20"/>
          <w:lang w:val="pt-BR"/>
        </w:rPr>
        <w:t>1:</w:t>
      </w:r>
      <w:r w:rsidRPr="00D036EA">
        <w:rPr>
          <w:rFonts w:asciiTheme="majorBidi" w:hAnsiTheme="majorBidi" w:cstheme="majorBidi"/>
          <w:sz w:val="20"/>
          <w:szCs w:val="20"/>
          <w:lang w:val="pt-BR"/>
        </w:rPr>
        <w:t xml:space="preserve">45-46). Todos os israelitas, incluindo crianças, eram apenas 7000 em um momento posterior (1 Reis, 20:15). </w:t>
      </w:r>
      <w:r w:rsidRPr="00D036EA">
        <w:rPr>
          <w:rFonts w:asciiTheme="majorBidi" w:hAnsiTheme="majorBidi" w:cstheme="majorBidi"/>
          <w:b/>
          <w:bCs/>
          <w:i/>
          <w:iCs/>
          <w:color w:val="0000CC"/>
          <w:sz w:val="20"/>
          <w:szCs w:val="20"/>
          <w:lang w:val="pt-BR"/>
        </w:rPr>
        <w:t>Que significativa diferença em números!</w:t>
      </w:r>
    </w:p>
    <w:p w14:paraId="192E0BD0" w14:textId="5EAC96F0" w:rsidR="001B2D8D" w:rsidRPr="00D036EA" w:rsidRDefault="0014138E" w:rsidP="00ED4F2D">
      <w:pPr>
        <w:pStyle w:val="ListParagraph"/>
        <w:numPr>
          <w:ilvl w:val="0"/>
          <w:numId w:val="16"/>
        </w:numPr>
        <w:tabs>
          <w:tab w:val="left" w:pos="270"/>
        </w:tabs>
        <w:spacing w:before="60" w:after="60" w:line="240" w:lineRule="auto"/>
        <w:ind w:left="270" w:right="90" w:hanging="180"/>
        <w:contextualSpacing w:val="0"/>
        <w:jc w:val="both"/>
        <w:rPr>
          <w:rFonts w:asciiTheme="majorBidi" w:eastAsia="Times New Roman" w:hAnsiTheme="majorBidi" w:cstheme="majorBidi"/>
          <w:b/>
          <w:bCs/>
          <w:i/>
          <w:iCs/>
          <w:color w:val="2007DB"/>
          <w:sz w:val="20"/>
          <w:szCs w:val="20"/>
          <w:lang w:val="pt-BR"/>
        </w:rPr>
      </w:pPr>
      <w:r w:rsidRPr="00D036EA">
        <w:rPr>
          <w:rFonts w:asciiTheme="majorBidi" w:hAnsiTheme="majorBidi" w:cstheme="majorBidi"/>
          <w:sz w:val="20"/>
          <w:szCs w:val="20"/>
          <w:lang w:val="pt-BR"/>
        </w:rPr>
        <w:t xml:space="preserve">Arpachade / Arphaxad era o pai </w:t>
      </w:r>
      <w:r w:rsidR="001B4617">
        <w:rPr>
          <w:rFonts w:asciiTheme="majorBidi" w:hAnsiTheme="majorBidi" w:cstheme="majorBidi"/>
          <w:sz w:val="20"/>
          <w:szCs w:val="20"/>
          <w:lang w:val="pt-BR"/>
        </w:rPr>
        <w:t>de Selá (Génesis, 11:12). Cainã</w:t>
      </w:r>
      <w:r w:rsidRPr="00D036EA">
        <w:rPr>
          <w:rFonts w:asciiTheme="majorBidi" w:hAnsiTheme="majorBidi" w:cstheme="majorBidi"/>
          <w:sz w:val="20"/>
          <w:szCs w:val="20"/>
          <w:lang w:val="pt-BR"/>
        </w:rPr>
        <w:t xml:space="preserve"> era o pai de Selá (Lucas, 3: 35-36). </w:t>
      </w:r>
      <w:r w:rsidRPr="00D036EA">
        <w:rPr>
          <w:rFonts w:asciiTheme="majorBidi" w:hAnsiTheme="majorBidi" w:cstheme="majorBidi"/>
          <w:b/>
          <w:bCs/>
          <w:i/>
          <w:iCs/>
          <w:color w:val="0000CC"/>
          <w:sz w:val="20"/>
          <w:szCs w:val="20"/>
          <w:lang w:val="pt-BR"/>
        </w:rPr>
        <w:t xml:space="preserve">Quem </w:t>
      </w:r>
      <w:r w:rsidR="001B4617">
        <w:rPr>
          <w:rFonts w:asciiTheme="majorBidi" w:hAnsiTheme="majorBidi" w:cstheme="majorBidi"/>
          <w:b/>
          <w:bCs/>
          <w:i/>
          <w:iCs/>
          <w:color w:val="0000CC"/>
          <w:sz w:val="20"/>
          <w:szCs w:val="20"/>
          <w:lang w:val="pt-BR"/>
        </w:rPr>
        <w:t>era</w:t>
      </w:r>
      <w:r w:rsidRPr="00D036EA">
        <w:rPr>
          <w:rFonts w:asciiTheme="majorBidi" w:hAnsiTheme="majorBidi" w:cstheme="majorBidi"/>
          <w:b/>
          <w:bCs/>
          <w:i/>
          <w:iCs/>
          <w:color w:val="0000CC"/>
          <w:sz w:val="20"/>
          <w:szCs w:val="20"/>
          <w:lang w:val="pt-BR"/>
        </w:rPr>
        <w:t xml:space="preserve"> o pai de Selá</w:t>
      </w:r>
      <w:r w:rsidR="001B2D8D" w:rsidRPr="00D036EA">
        <w:rPr>
          <w:rFonts w:asciiTheme="majorBidi" w:eastAsia="Times New Roman" w:hAnsiTheme="majorBidi" w:cstheme="majorBidi"/>
          <w:b/>
          <w:bCs/>
          <w:i/>
          <w:iCs/>
          <w:color w:val="2007DB"/>
          <w:sz w:val="20"/>
          <w:szCs w:val="20"/>
          <w:lang w:val="pt-BR"/>
        </w:rPr>
        <w:t>?</w:t>
      </w:r>
    </w:p>
    <w:p w14:paraId="1687DA25" w14:textId="5CF16EB5" w:rsidR="001B2D8D" w:rsidRPr="00D036EA" w:rsidRDefault="001B4617" w:rsidP="00ED4F2D">
      <w:pPr>
        <w:pStyle w:val="ListParagraph"/>
        <w:numPr>
          <w:ilvl w:val="0"/>
          <w:numId w:val="16"/>
        </w:numPr>
        <w:tabs>
          <w:tab w:val="left" w:pos="270"/>
        </w:tabs>
        <w:spacing w:before="60" w:after="60" w:line="240" w:lineRule="auto"/>
        <w:ind w:left="270" w:right="90" w:hanging="180"/>
        <w:contextualSpacing w:val="0"/>
        <w:jc w:val="both"/>
        <w:rPr>
          <w:rFonts w:asciiTheme="majorBidi" w:eastAsia="Times New Roman" w:hAnsiTheme="majorBidi" w:cstheme="majorBidi"/>
          <w:b/>
          <w:bCs/>
          <w:i/>
          <w:iCs/>
          <w:color w:val="2007DB"/>
          <w:sz w:val="20"/>
          <w:szCs w:val="20"/>
          <w:lang w:val="pt-BR"/>
        </w:rPr>
      </w:pPr>
      <w:r>
        <w:rPr>
          <w:rFonts w:asciiTheme="majorBidi" w:hAnsiTheme="majorBidi" w:cstheme="majorBidi"/>
          <w:sz w:val="20"/>
          <w:szCs w:val="20"/>
          <w:lang w:val="pt-BR"/>
        </w:rPr>
        <w:t>O sogro de Moisés era Jetro em Êxodo</w:t>
      </w:r>
      <w:r w:rsidR="0014138E" w:rsidRPr="00D036EA">
        <w:rPr>
          <w:rFonts w:asciiTheme="majorBidi" w:hAnsiTheme="majorBidi" w:cstheme="majorBidi"/>
          <w:sz w:val="20"/>
          <w:szCs w:val="20"/>
          <w:lang w:val="pt-BR"/>
        </w:rPr>
        <w:t xml:space="preserve"> (3:1) e Hobabe em Números (10:29) e Juízes (4:11)? </w:t>
      </w:r>
      <w:r w:rsidR="0014138E" w:rsidRPr="00D036EA">
        <w:rPr>
          <w:rFonts w:asciiTheme="majorBidi" w:hAnsiTheme="majorBidi" w:cstheme="majorBidi"/>
          <w:b/>
          <w:bCs/>
          <w:i/>
          <w:iCs/>
          <w:color w:val="0000CC"/>
          <w:sz w:val="20"/>
          <w:szCs w:val="20"/>
          <w:lang w:val="pt-BR"/>
        </w:rPr>
        <w:t>Quem era o sogro de Moisés</w:t>
      </w:r>
      <w:r w:rsidR="001B2D8D" w:rsidRPr="00D036EA">
        <w:rPr>
          <w:rFonts w:asciiTheme="majorBidi" w:eastAsia="Times New Roman" w:hAnsiTheme="majorBidi" w:cstheme="majorBidi"/>
          <w:b/>
          <w:bCs/>
          <w:i/>
          <w:iCs/>
          <w:color w:val="2007DB"/>
          <w:sz w:val="20"/>
          <w:szCs w:val="20"/>
          <w:lang w:val="pt-BR"/>
        </w:rPr>
        <w:t>?</w:t>
      </w:r>
    </w:p>
    <w:p w14:paraId="74C87E07" w14:textId="1354722D" w:rsidR="001B2D8D" w:rsidRPr="00D036EA" w:rsidRDefault="0014138E" w:rsidP="00ED4F2D">
      <w:pPr>
        <w:pStyle w:val="ListParagraph"/>
        <w:numPr>
          <w:ilvl w:val="0"/>
          <w:numId w:val="16"/>
        </w:numPr>
        <w:tabs>
          <w:tab w:val="left" w:pos="270"/>
        </w:tabs>
        <w:spacing w:before="60" w:after="60" w:line="240" w:lineRule="auto"/>
        <w:ind w:left="270" w:right="90" w:hanging="180"/>
        <w:contextualSpacing w:val="0"/>
        <w:jc w:val="both"/>
        <w:rPr>
          <w:rFonts w:asciiTheme="majorBidi" w:eastAsia="Times New Roman" w:hAnsiTheme="majorBidi" w:cstheme="majorBidi"/>
          <w:b/>
          <w:bCs/>
          <w:i/>
          <w:iCs/>
          <w:color w:val="1D05AB"/>
          <w:sz w:val="20"/>
          <w:szCs w:val="20"/>
          <w:lang w:val="pt-BR"/>
        </w:rPr>
      </w:pPr>
      <w:r w:rsidRPr="00D036EA">
        <w:rPr>
          <w:rFonts w:asciiTheme="majorBidi" w:hAnsiTheme="majorBidi" w:cstheme="majorBidi"/>
          <w:sz w:val="20"/>
          <w:szCs w:val="20"/>
          <w:lang w:val="pt-BR"/>
        </w:rPr>
        <w:t>Será que a praga matou 24.000 (</w:t>
      </w:r>
      <w:r w:rsidR="00310E62">
        <w:rPr>
          <w:rFonts w:asciiTheme="majorBidi" w:hAnsiTheme="majorBidi" w:cstheme="majorBidi"/>
          <w:sz w:val="20"/>
          <w:szCs w:val="20"/>
          <w:lang w:val="pt-BR"/>
        </w:rPr>
        <w:t>Antigo Testamento, Números, 25:</w:t>
      </w:r>
      <w:r w:rsidRPr="00D036EA">
        <w:rPr>
          <w:rFonts w:asciiTheme="majorBidi" w:hAnsiTheme="majorBidi" w:cstheme="majorBidi"/>
          <w:sz w:val="20"/>
          <w:szCs w:val="20"/>
          <w:lang w:val="pt-BR"/>
        </w:rPr>
        <w:t xml:space="preserve">9) ou 23.000 (Novo Testamento, 1 Coríntios, 10:8)? </w:t>
      </w:r>
      <w:r w:rsidRPr="00D036EA">
        <w:rPr>
          <w:rFonts w:asciiTheme="majorBidi" w:hAnsiTheme="majorBidi" w:cstheme="majorBidi"/>
          <w:b/>
          <w:bCs/>
          <w:i/>
          <w:iCs/>
          <w:color w:val="0000CC"/>
          <w:sz w:val="20"/>
          <w:szCs w:val="20"/>
          <w:lang w:val="pt-BR"/>
        </w:rPr>
        <w:t>Quantos foram mortos</w:t>
      </w:r>
      <w:r w:rsidR="00475527" w:rsidRPr="00D036EA">
        <w:rPr>
          <w:rFonts w:asciiTheme="majorBidi" w:eastAsia="Times New Roman" w:hAnsiTheme="majorBidi" w:cstheme="majorBidi"/>
          <w:b/>
          <w:bCs/>
          <w:i/>
          <w:iCs/>
          <w:color w:val="1D05AB"/>
          <w:sz w:val="20"/>
          <w:szCs w:val="20"/>
          <w:lang w:val="pt-BR"/>
        </w:rPr>
        <w:t>?</w:t>
      </w:r>
    </w:p>
    <w:p w14:paraId="4A97C269" w14:textId="333CAD0F" w:rsidR="001B2D8D" w:rsidRPr="00D036EA" w:rsidRDefault="0014138E" w:rsidP="00ED4F2D">
      <w:pPr>
        <w:pStyle w:val="ListParagraph"/>
        <w:numPr>
          <w:ilvl w:val="0"/>
          <w:numId w:val="16"/>
        </w:numPr>
        <w:tabs>
          <w:tab w:val="left" w:pos="270"/>
        </w:tabs>
        <w:spacing w:before="60" w:after="60" w:line="240" w:lineRule="auto"/>
        <w:ind w:left="270" w:right="90" w:hanging="180"/>
        <w:contextualSpacing w:val="0"/>
        <w:jc w:val="both"/>
        <w:rPr>
          <w:rFonts w:asciiTheme="majorBidi" w:eastAsia="Times New Roman" w:hAnsiTheme="majorBidi" w:cstheme="majorBidi"/>
          <w:b/>
          <w:bCs/>
          <w:i/>
          <w:iCs/>
          <w:color w:val="1D05AB"/>
          <w:sz w:val="20"/>
          <w:szCs w:val="20"/>
          <w:lang w:val="pt-BR"/>
        </w:rPr>
      </w:pPr>
      <w:r w:rsidRPr="00D036EA">
        <w:rPr>
          <w:rFonts w:asciiTheme="majorBidi" w:hAnsiTheme="majorBidi" w:cstheme="majorBidi"/>
          <w:sz w:val="20"/>
          <w:szCs w:val="20"/>
          <w:lang w:val="pt-BR"/>
        </w:rPr>
        <w:t>Nenhum homem, afora Jesus, subiu aos céus (João, 3:13). No entanto, Elias subiu aos céus (2 Reis, 2:11), um homem conhecido como Paulo, subiu aos céus e voltou (2 Coríntios 12: 2-4), Enoque foi</w:t>
      </w:r>
      <w:r w:rsidR="000B5AEE">
        <w:rPr>
          <w:rFonts w:asciiTheme="majorBidi" w:hAnsiTheme="majorBidi" w:cstheme="majorBidi"/>
          <w:sz w:val="20"/>
          <w:szCs w:val="20"/>
          <w:lang w:val="pt-BR"/>
        </w:rPr>
        <w:t xml:space="preserve"> elevado aos céus (Hebreus, 11:</w:t>
      </w:r>
      <w:r w:rsidRPr="00D036EA">
        <w:rPr>
          <w:rFonts w:asciiTheme="majorBidi" w:hAnsiTheme="majorBidi" w:cstheme="majorBidi"/>
          <w:sz w:val="20"/>
          <w:szCs w:val="20"/>
          <w:lang w:val="pt-BR"/>
        </w:rPr>
        <w:t xml:space="preserve">5). </w:t>
      </w:r>
      <w:r w:rsidRPr="00D036EA">
        <w:rPr>
          <w:rFonts w:asciiTheme="majorBidi" w:hAnsiTheme="majorBidi" w:cstheme="majorBidi"/>
          <w:b/>
          <w:bCs/>
          <w:i/>
          <w:iCs/>
          <w:color w:val="0000CC"/>
          <w:sz w:val="20"/>
          <w:szCs w:val="20"/>
          <w:lang w:val="pt-BR"/>
        </w:rPr>
        <w:t>Em qual versículo acreditar</w:t>
      </w:r>
      <w:r w:rsidR="001B2D8D" w:rsidRPr="00D036EA">
        <w:rPr>
          <w:rFonts w:asciiTheme="majorBidi" w:eastAsia="Times New Roman" w:hAnsiTheme="majorBidi" w:cstheme="majorBidi"/>
          <w:b/>
          <w:bCs/>
          <w:i/>
          <w:iCs/>
          <w:color w:val="1D05AB"/>
          <w:sz w:val="20"/>
          <w:szCs w:val="20"/>
          <w:lang w:val="pt-BR"/>
        </w:rPr>
        <w:t>?</w:t>
      </w:r>
    </w:p>
    <w:p w14:paraId="3B0A1754" w14:textId="77777777" w:rsidR="001B2D8D" w:rsidRPr="00D036EA" w:rsidRDefault="003F04CE" w:rsidP="00C552BA">
      <w:pPr>
        <w:tabs>
          <w:tab w:val="left" w:pos="270"/>
        </w:tabs>
        <w:spacing w:before="80" w:after="80" w:line="240" w:lineRule="auto"/>
        <w:ind w:right="86"/>
        <w:jc w:val="both"/>
        <w:outlineLvl w:val="0"/>
        <w:rPr>
          <w:rFonts w:asciiTheme="majorBidi" w:eastAsia="Times New Roman" w:hAnsiTheme="majorBidi" w:cstheme="majorBidi"/>
          <w:sz w:val="24"/>
          <w:szCs w:val="24"/>
          <w:lang w:val="pt-BR"/>
        </w:rPr>
      </w:pPr>
      <w:r w:rsidRPr="00D036EA">
        <w:rPr>
          <w:rFonts w:asciiTheme="majorBidi" w:hAnsiTheme="majorBidi" w:cstheme="majorBidi"/>
          <w:b/>
          <w:bCs/>
          <w:sz w:val="24"/>
          <w:szCs w:val="24"/>
          <w:lang w:val="pt-BR"/>
        </w:rPr>
        <w:t>I</w:t>
      </w:r>
      <w:r w:rsidR="0014138E" w:rsidRPr="00D036EA">
        <w:rPr>
          <w:rFonts w:asciiTheme="majorBidi" w:hAnsiTheme="majorBidi" w:cstheme="majorBidi"/>
          <w:b/>
          <w:bCs/>
          <w:sz w:val="24"/>
          <w:szCs w:val="24"/>
          <w:lang w:val="pt-BR"/>
        </w:rPr>
        <w:t>nconsistê</w:t>
      </w:r>
      <w:r w:rsidR="001B2D8D" w:rsidRPr="00D036EA">
        <w:rPr>
          <w:rFonts w:asciiTheme="majorBidi" w:hAnsiTheme="majorBidi" w:cstheme="majorBidi"/>
          <w:b/>
          <w:bCs/>
          <w:sz w:val="24"/>
          <w:szCs w:val="24"/>
          <w:lang w:val="pt-BR"/>
        </w:rPr>
        <w:t>nci</w:t>
      </w:r>
      <w:r w:rsidR="0014138E" w:rsidRPr="00D036EA">
        <w:rPr>
          <w:rFonts w:asciiTheme="majorBidi" w:hAnsiTheme="majorBidi" w:cstheme="majorBidi"/>
          <w:b/>
          <w:bCs/>
          <w:sz w:val="24"/>
          <w:szCs w:val="24"/>
          <w:lang w:val="pt-BR"/>
        </w:rPr>
        <w:t>a</w:t>
      </w:r>
      <w:r w:rsidR="001B2D8D" w:rsidRPr="00D036EA">
        <w:rPr>
          <w:rFonts w:asciiTheme="majorBidi" w:hAnsiTheme="majorBidi" w:cstheme="majorBidi"/>
          <w:b/>
          <w:bCs/>
          <w:sz w:val="24"/>
          <w:szCs w:val="24"/>
          <w:lang w:val="pt-BR"/>
        </w:rPr>
        <w:t xml:space="preserve">s </w:t>
      </w:r>
      <w:r w:rsidR="0014138E" w:rsidRPr="00D036EA">
        <w:rPr>
          <w:rFonts w:asciiTheme="majorBidi" w:hAnsiTheme="majorBidi" w:cstheme="majorBidi"/>
          <w:b/>
          <w:bCs/>
          <w:sz w:val="24"/>
          <w:szCs w:val="24"/>
          <w:lang w:val="pt-BR"/>
        </w:rPr>
        <w:t>no Novo Testamento</w:t>
      </w:r>
    </w:p>
    <w:p w14:paraId="0D2DBB8C" w14:textId="1C01B179" w:rsidR="001B2D8D" w:rsidRPr="00D036EA" w:rsidRDefault="00044680" w:rsidP="0087197E">
      <w:pPr>
        <w:pStyle w:val="ListParagraph"/>
        <w:numPr>
          <w:ilvl w:val="0"/>
          <w:numId w:val="17"/>
        </w:numPr>
        <w:tabs>
          <w:tab w:val="left" w:pos="270"/>
          <w:tab w:val="left" w:pos="450"/>
          <w:tab w:val="left" w:pos="540"/>
          <w:tab w:val="left" w:pos="720"/>
        </w:tabs>
        <w:spacing w:before="60" w:after="60" w:line="240" w:lineRule="auto"/>
        <w:ind w:left="270" w:right="86" w:hanging="180"/>
        <w:contextualSpacing w:val="0"/>
        <w:jc w:val="both"/>
        <w:rPr>
          <w:rFonts w:asciiTheme="majorBidi" w:eastAsia="Times New Roman" w:hAnsiTheme="majorBidi" w:cstheme="majorBidi"/>
          <w:i/>
          <w:iCs/>
          <w:color w:val="2007DB"/>
          <w:sz w:val="20"/>
          <w:szCs w:val="20"/>
          <w:lang w:val="pt-BR"/>
        </w:rPr>
      </w:pPr>
      <w:r w:rsidRPr="00D036EA">
        <w:rPr>
          <w:rFonts w:asciiTheme="majorBidi" w:hAnsiTheme="majorBidi" w:cstheme="majorBidi"/>
          <w:sz w:val="20"/>
          <w:szCs w:val="20"/>
          <w:lang w:val="pt-BR"/>
        </w:rPr>
        <w:t>A linhag</w:t>
      </w:r>
      <w:r w:rsidR="003E4091">
        <w:rPr>
          <w:rFonts w:asciiTheme="majorBidi" w:hAnsiTheme="majorBidi" w:cstheme="majorBidi"/>
          <w:sz w:val="20"/>
          <w:szCs w:val="20"/>
          <w:lang w:val="pt-BR"/>
        </w:rPr>
        <w:t>em de Jesus é traçada através do</w:t>
      </w:r>
      <w:r w:rsidRPr="00D036EA">
        <w:rPr>
          <w:rFonts w:asciiTheme="majorBidi" w:hAnsiTheme="majorBidi" w:cstheme="majorBidi"/>
          <w:sz w:val="20"/>
          <w:szCs w:val="20"/>
          <w:lang w:val="pt-BR"/>
        </w:rPr>
        <w:t xml:space="preserve"> fil</w:t>
      </w:r>
      <w:r w:rsidR="003E4091">
        <w:rPr>
          <w:rFonts w:asciiTheme="majorBidi" w:hAnsiTheme="majorBidi" w:cstheme="majorBidi"/>
          <w:sz w:val="20"/>
          <w:szCs w:val="20"/>
          <w:lang w:val="pt-BR"/>
        </w:rPr>
        <w:t>ho de Davi, Salomão (Mateus, 1:</w:t>
      </w:r>
      <w:r w:rsidRPr="00D036EA">
        <w:rPr>
          <w:rFonts w:asciiTheme="majorBidi" w:hAnsiTheme="majorBidi" w:cstheme="majorBidi"/>
          <w:sz w:val="20"/>
          <w:szCs w:val="20"/>
          <w:lang w:val="pt-BR"/>
        </w:rPr>
        <w:t xml:space="preserve">6-7). </w:t>
      </w:r>
      <w:r w:rsidR="003E4091">
        <w:rPr>
          <w:rFonts w:asciiTheme="majorBidi" w:hAnsiTheme="majorBidi" w:cstheme="majorBidi"/>
          <w:sz w:val="20"/>
          <w:szCs w:val="20"/>
          <w:lang w:val="pt-BR"/>
        </w:rPr>
        <w:t>E é traçada através do filho de Davi, Natã (Lucas, 3:</w:t>
      </w:r>
      <w:r w:rsidRPr="00D036EA">
        <w:rPr>
          <w:rFonts w:asciiTheme="majorBidi" w:hAnsiTheme="majorBidi" w:cstheme="majorBidi"/>
          <w:sz w:val="20"/>
          <w:szCs w:val="20"/>
          <w:lang w:val="pt-BR"/>
        </w:rPr>
        <w:t xml:space="preserve">23-31). </w:t>
      </w:r>
      <w:r w:rsidRPr="00D036EA">
        <w:rPr>
          <w:rFonts w:asciiTheme="majorBidi" w:hAnsiTheme="majorBidi" w:cstheme="majorBidi"/>
          <w:b/>
          <w:bCs/>
          <w:i/>
          <w:iCs/>
          <w:color w:val="0000CC"/>
          <w:sz w:val="20"/>
          <w:szCs w:val="20"/>
          <w:lang w:val="pt-BR"/>
        </w:rPr>
        <w:t>A</w:t>
      </w:r>
      <w:r w:rsidR="003E4091">
        <w:rPr>
          <w:rFonts w:asciiTheme="majorBidi" w:hAnsiTheme="majorBidi" w:cstheme="majorBidi"/>
          <w:b/>
          <w:bCs/>
          <w:i/>
          <w:iCs/>
          <w:color w:val="0000CC"/>
          <w:sz w:val="20"/>
          <w:szCs w:val="20"/>
          <w:lang w:val="pt-BR"/>
        </w:rPr>
        <w:t xml:space="preserve"> linhagem é traçada desde quem?</w:t>
      </w:r>
    </w:p>
    <w:p w14:paraId="2E80AF05" w14:textId="42E398F8" w:rsidR="001B2D8D" w:rsidRPr="00D036EA" w:rsidRDefault="00044680" w:rsidP="0087197E">
      <w:pPr>
        <w:pStyle w:val="ListParagraph"/>
        <w:numPr>
          <w:ilvl w:val="0"/>
          <w:numId w:val="17"/>
        </w:numPr>
        <w:tabs>
          <w:tab w:val="left" w:pos="270"/>
          <w:tab w:val="left" w:pos="450"/>
          <w:tab w:val="left" w:pos="540"/>
          <w:tab w:val="left" w:pos="720"/>
        </w:tabs>
        <w:spacing w:before="60" w:after="60" w:line="240" w:lineRule="auto"/>
        <w:ind w:left="270" w:right="90" w:hanging="180"/>
        <w:contextualSpacing w:val="0"/>
        <w:jc w:val="both"/>
        <w:rPr>
          <w:rFonts w:asciiTheme="majorBidi" w:eastAsia="Times New Roman" w:hAnsiTheme="majorBidi" w:cstheme="majorBidi"/>
          <w:i/>
          <w:iCs/>
          <w:color w:val="2007DB"/>
          <w:sz w:val="20"/>
          <w:szCs w:val="20"/>
          <w:lang w:val="pt-BR"/>
        </w:rPr>
      </w:pPr>
      <w:r w:rsidRPr="00D036EA">
        <w:rPr>
          <w:rFonts w:asciiTheme="majorBidi" w:hAnsiTheme="majorBidi" w:cstheme="majorBidi"/>
          <w:sz w:val="20"/>
          <w:szCs w:val="20"/>
          <w:lang w:val="pt-BR"/>
        </w:rPr>
        <w:t>Havia vinte e oi</w:t>
      </w:r>
      <w:r w:rsidR="003E4091">
        <w:rPr>
          <w:rFonts w:asciiTheme="majorBidi" w:hAnsiTheme="majorBidi" w:cstheme="majorBidi"/>
          <w:sz w:val="20"/>
          <w:szCs w:val="20"/>
          <w:lang w:val="pt-BR"/>
        </w:rPr>
        <w:t>to gerações entre Davi e</w:t>
      </w:r>
      <w:r w:rsidRPr="00D036EA">
        <w:rPr>
          <w:rFonts w:asciiTheme="majorBidi" w:hAnsiTheme="majorBidi" w:cstheme="majorBidi"/>
          <w:sz w:val="20"/>
          <w:szCs w:val="20"/>
          <w:lang w:val="pt-BR"/>
        </w:rPr>
        <w:t xml:space="preserve"> Jesus (Mateus, 1:17). H</w:t>
      </w:r>
      <w:r w:rsidR="003E4091">
        <w:rPr>
          <w:rFonts w:asciiTheme="majorBidi" w:hAnsiTheme="majorBidi" w:cstheme="majorBidi"/>
          <w:sz w:val="20"/>
          <w:szCs w:val="20"/>
          <w:lang w:val="pt-BR"/>
        </w:rPr>
        <w:t>avia quarenta e três (Lucas, 3:</w:t>
      </w:r>
      <w:r w:rsidRPr="00D036EA">
        <w:rPr>
          <w:rFonts w:asciiTheme="majorBidi" w:hAnsiTheme="majorBidi" w:cstheme="majorBidi"/>
          <w:sz w:val="20"/>
          <w:szCs w:val="20"/>
          <w:lang w:val="pt-BR"/>
        </w:rPr>
        <w:t xml:space="preserve">23-38). </w:t>
      </w:r>
      <w:r w:rsidRPr="00D036EA">
        <w:rPr>
          <w:rFonts w:asciiTheme="majorBidi" w:hAnsiTheme="majorBidi" w:cstheme="majorBidi"/>
          <w:b/>
          <w:bCs/>
          <w:i/>
          <w:iCs/>
          <w:color w:val="0000CC"/>
          <w:sz w:val="20"/>
          <w:szCs w:val="20"/>
          <w:lang w:val="pt-BR"/>
        </w:rPr>
        <w:t>Quantas gerações havia</w:t>
      </w:r>
      <w:r w:rsidR="001B2D8D" w:rsidRPr="00D036EA">
        <w:rPr>
          <w:rFonts w:asciiTheme="majorBidi" w:eastAsia="Times New Roman" w:hAnsiTheme="majorBidi" w:cstheme="majorBidi"/>
          <w:b/>
          <w:bCs/>
          <w:i/>
          <w:iCs/>
          <w:color w:val="2007DB"/>
          <w:sz w:val="20"/>
          <w:szCs w:val="20"/>
          <w:lang w:val="pt-BR"/>
        </w:rPr>
        <w:t>?</w:t>
      </w:r>
    </w:p>
    <w:p w14:paraId="19C71F65" w14:textId="6AA0A497" w:rsidR="001B2D8D" w:rsidRPr="00D036EA" w:rsidRDefault="00044680" w:rsidP="0087197E">
      <w:pPr>
        <w:pStyle w:val="ListParagraph"/>
        <w:numPr>
          <w:ilvl w:val="0"/>
          <w:numId w:val="17"/>
        </w:numPr>
        <w:tabs>
          <w:tab w:val="left" w:pos="270"/>
          <w:tab w:val="left" w:pos="450"/>
          <w:tab w:val="left" w:pos="540"/>
          <w:tab w:val="left" w:pos="720"/>
        </w:tabs>
        <w:spacing w:before="60" w:after="60" w:line="240" w:lineRule="auto"/>
        <w:ind w:left="270" w:right="90" w:hanging="180"/>
        <w:contextualSpacing w:val="0"/>
        <w:jc w:val="both"/>
        <w:rPr>
          <w:rFonts w:asciiTheme="majorBidi" w:eastAsia="Times New Roman" w:hAnsiTheme="majorBidi" w:cstheme="majorBidi"/>
          <w:b/>
          <w:bCs/>
          <w:i/>
          <w:iCs/>
          <w:color w:val="1D05AB"/>
          <w:sz w:val="20"/>
          <w:szCs w:val="20"/>
          <w:lang w:val="pt-BR"/>
        </w:rPr>
      </w:pPr>
      <w:r w:rsidRPr="00D036EA">
        <w:rPr>
          <w:rFonts w:asciiTheme="majorBidi" w:hAnsiTheme="majorBidi" w:cstheme="majorBidi"/>
          <w:sz w:val="20"/>
          <w:szCs w:val="20"/>
          <w:lang w:val="pt-BR"/>
        </w:rPr>
        <w:t xml:space="preserve">Jacó era </w:t>
      </w:r>
      <w:r w:rsidR="005D579B">
        <w:rPr>
          <w:rFonts w:asciiTheme="majorBidi" w:hAnsiTheme="majorBidi" w:cstheme="majorBidi"/>
          <w:sz w:val="20"/>
          <w:szCs w:val="20"/>
          <w:lang w:val="pt-BR"/>
        </w:rPr>
        <w:t>o pai de José (Mateus, 1:16). Eli era</w:t>
      </w:r>
      <w:r w:rsidRPr="00D036EA">
        <w:rPr>
          <w:rFonts w:asciiTheme="majorBidi" w:hAnsiTheme="majorBidi" w:cstheme="majorBidi"/>
          <w:sz w:val="20"/>
          <w:szCs w:val="20"/>
          <w:lang w:val="pt-BR"/>
        </w:rPr>
        <w:t xml:space="preserve"> o pai de José (Lucas, 3:23). </w:t>
      </w:r>
      <w:r w:rsidR="005D579B">
        <w:rPr>
          <w:rFonts w:asciiTheme="majorBidi" w:hAnsiTheme="majorBidi" w:cstheme="majorBidi"/>
          <w:b/>
          <w:bCs/>
          <w:i/>
          <w:iCs/>
          <w:color w:val="0000CC"/>
          <w:sz w:val="20"/>
          <w:szCs w:val="20"/>
          <w:lang w:val="pt-BR"/>
        </w:rPr>
        <w:t>Quem era</w:t>
      </w:r>
      <w:r w:rsidRPr="00D036EA">
        <w:rPr>
          <w:rFonts w:asciiTheme="majorBidi" w:hAnsiTheme="majorBidi" w:cstheme="majorBidi"/>
          <w:b/>
          <w:bCs/>
          <w:i/>
          <w:iCs/>
          <w:color w:val="0000CC"/>
          <w:sz w:val="20"/>
          <w:szCs w:val="20"/>
          <w:lang w:val="pt-BR"/>
        </w:rPr>
        <w:t xml:space="preserve"> o pai de José</w:t>
      </w:r>
      <w:r w:rsidR="001B2D8D" w:rsidRPr="00D036EA">
        <w:rPr>
          <w:rFonts w:asciiTheme="majorBidi" w:eastAsia="Times New Roman" w:hAnsiTheme="majorBidi" w:cstheme="majorBidi"/>
          <w:b/>
          <w:bCs/>
          <w:i/>
          <w:iCs/>
          <w:color w:val="1D05AB"/>
          <w:sz w:val="20"/>
          <w:szCs w:val="20"/>
          <w:lang w:val="pt-BR"/>
        </w:rPr>
        <w:t>?</w:t>
      </w:r>
    </w:p>
    <w:p w14:paraId="070C3199" w14:textId="083D673F" w:rsidR="003836BB" w:rsidRPr="00D036EA" w:rsidRDefault="005D579B" w:rsidP="0087197E">
      <w:pPr>
        <w:pStyle w:val="ListParagraph"/>
        <w:numPr>
          <w:ilvl w:val="0"/>
          <w:numId w:val="1"/>
        </w:numPr>
        <w:tabs>
          <w:tab w:val="left" w:pos="450"/>
          <w:tab w:val="left" w:pos="540"/>
          <w:tab w:val="left" w:pos="720"/>
        </w:tabs>
        <w:spacing w:before="60" w:after="60" w:line="240" w:lineRule="auto"/>
        <w:ind w:left="270" w:right="90" w:hanging="180"/>
        <w:contextualSpacing w:val="0"/>
        <w:jc w:val="both"/>
        <w:rPr>
          <w:rFonts w:asciiTheme="majorBidi" w:eastAsia="Times New Roman" w:hAnsiTheme="majorBidi" w:cstheme="majorBidi"/>
          <w:b/>
          <w:bCs/>
          <w:i/>
          <w:iCs/>
          <w:color w:val="1D05AB"/>
          <w:sz w:val="20"/>
          <w:szCs w:val="20"/>
          <w:lang w:val="pt-BR"/>
        </w:rPr>
      </w:pPr>
      <w:r>
        <w:rPr>
          <w:rFonts w:asciiTheme="majorBidi" w:hAnsiTheme="majorBidi" w:cstheme="majorBidi"/>
          <w:i/>
          <w:iCs/>
          <w:sz w:val="20"/>
          <w:szCs w:val="20"/>
          <w:lang w:val="pt-BR"/>
        </w:rPr>
        <w:t>“Ele será chamado Emanuel” (Mateus, 1:23). “</w:t>
      </w:r>
      <w:r w:rsidR="00044680" w:rsidRPr="00D036EA">
        <w:rPr>
          <w:rFonts w:asciiTheme="majorBidi" w:hAnsiTheme="majorBidi" w:cstheme="majorBidi"/>
          <w:i/>
          <w:iCs/>
          <w:sz w:val="20"/>
          <w:szCs w:val="20"/>
          <w:lang w:val="pt-BR"/>
        </w:rPr>
        <w:t>E J</w:t>
      </w:r>
      <w:r>
        <w:rPr>
          <w:rFonts w:asciiTheme="majorBidi" w:hAnsiTheme="majorBidi" w:cstheme="majorBidi"/>
          <w:i/>
          <w:iCs/>
          <w:sz w:val="20"/>
          <w:szCs w:val="20"/>
          <w:lang w:val="pt-BR"/>
        </w:rPr>
        <w:t>osé colocou-lhe o nome de Jesus”</w:t>
      </w:r>
      <w:r w:rsidR="00044680" w:rsidRPr="00D036EA">
        <w:rPr>
          <w:rFonts w:asciiTheme="majorBidi" w:hAnsiTheme="majorBidi" w:cstheme="majorBidi"/>
          <w:i/>
          <w:iCs/>
          <w:sz w:val="20"/>
          <w:szCs w:val="20"/>
          <w:lang w:val="pt-BR"/>
        </w:rPr>
        <w:t xml:space="preserve"> (Mateus, 1:25)</w:t>
      </w:r>
      <w:r w:rsidR="00044680" w:rsidRPr="00D036EA">
        <w:rPr>
          <w:rFonts w:asciiTheme="majorBidi" w:hAnsiTheme="majorBidi" w:cstheme="majorBidi"/>
          <w:sz w:val="20"/>
          <w:szCs w:val="20"/>
          <w:lang w:val="pt-BR"/>
        </w:rPr>
        <w:t xml:space="preserve">. </w:t>
      </w:r>
      <w:r w:rsidR="00044680" w:rsidRPr="00D036EA">
        <w:rPr>
          <w:rFonts w:asciiTheme="majorBidi" w:hAnsiTheme="majorBidi" w:cstheme="majorBidi"/>
          <w:b/>
          <w:bCs/>
          <w:i/>
          <w:iCs/>
          <w:color w:val="0000CC"/>
          <w:sz w:val="20"/>
          <w:szCs w:val="20"/>
          <w:lang w:val="pt-BR"/>
        </w:rPr>
        <w:t xml:space="preserve">Qual </w:t>
      </w:r>
      <w:r>
        <w:rPr>
          <w:rFonts w:asciiTheme="majorBidi" w:hAnsiTheme="majorBidi" w:cstheme="majorBidi"/>
          <w:b/>
          <w:bCs/>
          <w:i/>
          <w:iCs/>
          <w:color w:val="0000CC"/>
          <w:sz w:val="20"/>
          <w:szCs w:val="20"/>
          <w:lang w:val="pt-BR"/>
        </w:rPr>
        <w:t xml:space="preserve">é </w:t>
      </w:r>
      <w:r w:rsidR="00044680" w:rsidRPr="00D036EA">
        <w:rPr>
          <w:rFonts w:asciiTheme="majorBidi" w:hAnsiTheme="majorBidi" w:cstheme="majorBidi"/>
          <w:b/>
          <w:bCs/>
          <w:i/>
          <w:iCs/>
          <w:color w:val="0000CC"/>
          <w:sz w:val="20"/>
          <w:szCs w:val="20"/>
          <w:lang w:val="pt-BR"/>
        </w:rPr>
        <w:t>o seu nome</w:t>
      </w:r>
      <w:r w:rsidR="001B2D8D" w:rsidRPr="00D036EA">
        <w:rPr>
          <w:rFonts w:asciiTheme="majorBidi" w:eastAsia="Times New Roman" w:hAnsiTheme="majorBidi" w:cstheme="majorBidi"/>
          <w:b/>
          <w:bCs/>
          <w:i/>
          <w:iCs/>
          <w:color w:val="2007DB"/>
          <w:sz w:val="20"/>
          <w:szCs w:val="20"/>
          <w:lang w:val="pt-BR"/>
        </w:rPr>
        <w:t>?</w:t>
      </w:r>
    </w:p>
    <w:p w14:paraId="79D76E21" w14:textId="128490D6" w:rsidR="001B2D8D" w:rsidRPr="00D036EA" w:rsidRDefault="00044680" w:rsidP="0087197E">
      <w:pPr>
        <w:pStyle w:val="ListParagraph"/>
        <w:numPr>
          <w:ilvl w:val="0"/>
          <w:numId w:val="1"/>
        </w:numPr>
        <w:tabs>
          <w:tab w:val="left" w:pos="450"/>
          <w:tab w:val="left" w:pos="540"/>
          <w:tab w:val="left" w:pos="720"/>
        </w:tabs>
        <w:spacing w:before="60" w:after="60" w:line="240" w:lineRule="auto"/>
        <w:ind w:left="270" w:right="90" w:hanging="180"/>
        <w:contextualSpacing w:val="0"/>
        <w:jc w:val="both"/>
        <w:rPr>
          <w:rFonts w:asciiTheme="majorBidi" w:eastAsia="Times New Roman" w:hAnsiTheme="majorBidi" w:cstheme="majorBidi"/>
          <w:b/>
          <w:bCs/>
          <w:i/>
          <w:iCs/>
          <w:color w:val="1D05AB"/>
          <w:sz w:val="20"/>
          <w:szCs w:val="20"/>
          <w:lang w:val="pt-BR"/>
        </w:rPr>
      </w:pPr>
      <w:r w:rsidRPr="00D036EA">
        <w:rPr>
          <w:rFonts w:asciiTheme="majorBidi" w:hAnsiTheme="majorBidi" w:cstheme="majorBidi"/>
          <w:sz w:val="20"/>
          <w:szCs w:val="20"/>
          <w:lang w:val="pt-BR"/>
        </w:rPr>
        <w:t>Após o nascimento de Jesus, José e Maria fugiram para o Egito por medo de H</w:t>
      </w:r>
      <w:r w:rsidR="00CA0FD0">
        <w:rPr>
          <w:rFonts w:asciiTheme="majorBidi" w:hAnsiTheme="majorBidi" w:cstheme="majorBidi"/>
          <w:sz w:val="20"/>
          <w:szCs w:val="20"/>
          <w:lang w:val="pt-BR"/>
        </w:rPr>
        <w:t>erodes abater Jesus (Mateus, 2:</w:t>
      </w:r>
      <w:r w:rsidRPr="00D036EA">
        <w:rPr>
          <w:rFonts w:asciiTheme="majorBidi" w:hAnsiTheme="majorBidi" w:cstheme="majorBidi"/>
          <w:sz w:val="20"/>
          <w:szCs w:val="20"/>
          <w:lang w:val="pt-BR"/>
        </w:rPr>
        <w:t>13-16). Eles permaneceram na área de Jerusalém quarenta dias e depois voltaram par</w:t>
      </w:r>
      <w:r w:rsidR="00CA0FD0">
        <w:rPr>
          <w:rFonts w:asciiTheme="majorBidi" w:hAnsiTheme="majorBidi" w:cstheme="majorBidi"/>
          <w:sz w:val="20"/>
          <w:szCs w:val="20"/>
          <w:lang w:val="pt-BR"/>
        </w:rPr>
        <w:t>a Nazaré sem ir ao Egito e sem menção d</w:t>
      </w:r>
      <w:r w:rsidRPr="00D036EA">
        <w:rPr>
          <w:rFonts w:asciiTheme="majorBidi" w:hAnsiTheme="majorBidi" w:cstheme="majorBidi"/>
          <w:sz w:val="20"/>
          <w:szCs w:val="20"/>
          <w:lang w:val="pt-BR"/>
        </w:rPr>
        <w:t xml:space="preserve">o abate </w:t>
      </w:r>
      <w:r w:rsidR="00CA0FD0">
        <w:rPr>
          <w:rFonts w:asciiTheme="majorBidi" w:hAnsiTheme="majorBidi" w:cstheme="majorBidi"/>
          <w:sz w:val="20"/>
          <w:szCs w:val="20"/>
          <w:lang w:val="pt-BR"/>
        </w:rPr>
        <w:t>do menino (Lucas, 2:</w:t>
      </w:r>
      <w:r w:rsidRPr="00D036EA">
        <w:rPr>
          <w:rFonts w:asciiTheme="majorBidi" w:hAnsiTheme="majorBidi" w:cstheme="majorBidi"/>
          <w:sz w:val="20"/>
          <w:szCs w:val="20"/>
          <w:lang w:val="pt-BR"/>
        </w:rPr>
        <w:t xml:space="preserve">22-40). </w:t>
      </w:r>
      <w:r w:rsidR="00CA0FD0">
        <w:rPr>
          <w:rFonts w:asciiTheme="majorBidi" w:hAnsiTheme="majorBidi" w:cstheme="majorBidi"/>
          <w:b/>
          <w:bCs/>
          <w:i/>
          <w:iCs/>
          <w:color w:val="0000CC"/>
          <w:sz w:val="20"/>
          <w:szCs w:val="20"/>
          <w:lang w:val="pt-BR"/>
        </w:rPr>
        <w:t xml:space="preserve">Qual é a história </w:t>
      </w:r>
      <w:r w:rsidRPr="00D036EA">
        <w:rPr>
          <w:rFonts w:asciiTheme="majorBidi" w:hAnsiTheme="majorBidi" w:cstheme="majorBidi"/>
          <w:b/>
          <w:bCs/>
          <w:i/>
          <w:iCs/>
          <w:color w:val="0000CC"/>
          <w:sz w:val="20"/>
          <w:szCs w:val="20"/>
          <w:lang w:val="pt-BR"/>
        </w:rPr>
        <w:t>correta</w:t>
      </w:r>
      <w:r w:rsidR="004E64B1" w:rsidRPr="00D036EA">
        <w:rPr>
          <w:rFonts w:asciiTheme="majorBidi" w:eastAsia="Times New Roman" w:hAnsiTheme="majorBidi" w:cstheme="majorBidi"/>
          <w:b/>
          <w:bCs/>
          <w:i/>
          <w:iCs/>
          <w:color w:val="2007DB"/>
          <w:sz w:val="20"/>
          <w:szCs w:val="20"/>
          <w:lang w:val="pt-BR"/>
        </w:rPr>
        <w:t>?</w:t>
      </w:r>
    </w:p>
    <w:p w14:paraId="58A8E6FE" w14:textId="128AA502" w:rsidR="00475527" w:rsidRPr="00D036EA" w:rsidRDefault="00044680" w:rsidP="0087197E">
      <w:pPr>
        <w:pStyle w:val="ListParagraph"/>
        <w:numPr>
          <w:ilvl w:val="0"/>
          <w:numId w:val="1"/>
        </w:numPr>
        <w:tabs>
          <w:tab w:val="left" w:pos="270"/>
          <w:tab w:val="left" w:pos="540"/>
          <w:tab w:val="left" w:pos="720"/>
          <w:tab w:val="left" w:pos="2700"/>
        </w:tabs>
        <w:spacing w:before="60" w:after="60" w:line="240" w:lineRule="auto"/>
        <w:ind w:left="270" w:right="90" w:hanging="180"/>
        <w:contextualSpacing w:val="0"/>
        <w:jc w:val="both"/>
        <w:rPr>
          <w:rFonts w:asciiTheme="majorBidi" w:eastAsia="Times New Roman" w:hAnsiTheme="majorBidi" w:cstheme="majorBidi"/>
          <w:b/>
          <w:bCs/>
          <w:i/>
          <w:iCs/>
          <w:color w:val="2007DB"/>
          <w:sz w:val="20"/>
          <w:szCs w:val="20"/>
          <w:lang w:val="pt-BR"/>
        </w:rPr>
      </w:pPr>
      <w:r w:rsidRPr="00D036EA">
        <w:rPr>
          <w:rFonts w:asciiTheme="majorBidi" w:hAnsiTheme="majorBidi" w:cstheme="majorBidi"/>
          <w:sz w:val="20"/>
          <w:szCs w:val="20"/>
          <w:lang w:val="pt-BR"/>
        </w:rPr>
        <w:t>João percebeu a verdadeira identidade de Jesus (como o Messi</w:t>
      </w:r>
      <w:r w:rsidR="009634EE">
        <w:rPr>
          <w:rFonts w:asciiTheme="majorBidi" w:hAnsiTheme="majorBidi" w:cstheme="majorBidi"/>
          <w:sz w:val="20"/>
          <w:szCs w:val="20"/>
          <w:lang w:val="pt-BR"/>
        </w:rPr>
        <w:t>as) antes do batismo (Mateus 3:11-14, João, 1:</w:t>
      </w:r>
      <w:r w:rsidRPr="00D036EA">
        <w:rPr>
          <w:rFonts w:asciiTheme="majorBidi" w:hAnsiTheme="majorBidi" w:cstheme="majorBidi"/>
          <w:sz w:val="20"/>
          <w:szCs w:val="20"/>
          <w:lang w:val="pt-BR"/>
        </w:rPr>
        <w:t>31-34). Depois do batismo, ele perguntou se J</w:t>
      </w:r>
      <w:r w:rsidR="009634EE">
        <w:rPr>
          <w:rFonts w:asciiTheme="majorBidi" w:hAnsiTheme="majorBidi" w:cstheme="majorBidi"/>
          <w:sz w:val="20"/>
          <w:szCs w:val="20"/>
          <w:lang w:val="pt-BR"/>
        </w:rPr>
        <w:t>esus era o Messias (Mateus, 11:</w:t>
      </w:r>
      <w:r w:rsidRPr="00D036EA">
        <w:rPr>
          <w:rFonts w:asciiTheme="majorBidi" w:hAnsiTheme="majorBidi" w:cstheme="majorBidi"/>
          <w:sz w:val="20"/>
          <w:szCs w:val="20"/>
          <w:lang w:val="pt-BR"/>
        </w:rPr>
        <w:t xml:space="preserve">2-3). </w:t>
      </w:r>
      <w:r w:rsidRPr="00D036EA">
        <w:rPr>
          <w:rFonts w:asciiTheme="majorBidi" w:hAnsiTheme="majorBidi" w:cstheme="majorBidi"/>
          <w:b/>
          <w:bCs/>
          <w:i/>
          <w:iCs/>
          <w:color w:val="0000CC"/>
          <w:sz w:val="20"/>
          <w:szCs w:val="20"/>
          <w:lang w:val="pt-BR"/>
        </w:rPr>
        <w:t>Quando João soube da identidade de Jesus</w:t>
      </w:r>
      <w:r w:rsidR="00475527" w:rsidRPr="00D036EA">
        <w:rPr>
          <w:rFonts w:asciiTheme="majorBidi" w:eastAsia="Times New Roman" w:hAnsiTheme="majorBidi" w:cstheme="majorBidi"/>
          <w:b/>
          <w:bCs/>
          <w:i/>
          <w:iCs/>
          <w:color w:val="2007DB"/>
          <w:sz w:val="20"/>
          <w:szCs w:val="20"/>
          <w:lang w:val="pt-BR"/>
        </w:rPr>
        <w:t>?</w:t>
      </w:r>
    </w:p>
    <w:p w14:paraId="62B2739D" w14:textId="4DC84096" w:rsidR="00B67F5A" w:rsidRPr="00D036EA" w:rsidRDefault="00044680" w:rsidP="0087197E">
      <w:pPr>
        <w:pStyle w:val="ListParagraph"/>
        <w:numPr>
          <w:ilvl w:val="0"/>
          <w:numId w:val="1"/>
        </w:numPr>
        <w:tabs>
          <w:tab w:val="left" w:pos="270"/>
          <w:tab w:val="left" w:pos="450"/>
          <w:tab w:val="left" w:pos="540"/>
          <w:tab w:val="left" w:pos="720"/>
        </w:tabs>
        <w:spacing w:before="60" w:after="60" w:line="240" w:lineRule="auto"/>
        <w:ind w:right="90"/>
        <w:contextualSpacing w:val="0"/>
        <w:jc w:val="both"/>
        <w:rPr>
          <w:rFonts w:asciiTheme="majorBidi" w:eastAsia="Times New Roman" w:hAnsiTheme="majorBidi" w:cstheme="majorBidi"/>
          <w:b/>
          <w:bCs/>
          <w:i/>
          <w:iCs/>
          <w:color w:val="2007DB"/>
          <w:sz w:val="20"/>
          <w:szCs w:val="20"/>
          <w:lang w:val="pt-BR"/>
        </w:rPr>
      </w:pPr>
      <w:r w:rsidRPr="00D036EA">
        <w:rPr>
          <w:rFonts w:asciiTheme="majorBidi" w:hAnsiTheme="majorBidi" w:cstheme="majorBidi"/>
          <w:sz w:val="20"/>
          <w:szCs w:val="20"/>
          <w:lang w:val="pt-BR"/>
        </w:rPr>
        <w:t>Imediatamente após seu batismo, Jesus passou quarenta dias no d</w:t>
      </w:r>
      <w:r w:rsidR="009634EE">
        <w:rPr>
          <w:rFonts w:asciiTheme="majorBidi" w:hAnsiTheme="majorBidi" w:cstheme="majorBidi"/>
          <w:sz w:val="20"/>
          <w:szCs w:val="20"/>
          <w:lang w:val="pt-BR"/>
        </w:rPr>
        <w:t>eserto, resistindo à tentação do demônio (Mateus, 4:1-11, Marcos 1:</w:t>
      </w:r>
      <w:r w:rsidRPr="00D036EA">
        <w:rPr>
          <w:rFonts w:asciiTheme="majorBidi" w:hAnsiTheme="majorBidi" w:cstheme="majorBidi"/>
          <w:sz w:val="20"/>
          <w:szCs w:val="20"/>
          <w:lang w:val="pt-BR"/>
        </w:rPr>
        <w:t>12-13</w:t>
      </w:r>
      <w:r w:rsidR="00B67F5A" w:rsidRPr="00D036EA">
        <w:rPr>
          <w:rFonts w:asciiTheme="majorBidi" w:eastAsia="Times New Roman" w:hAnsiTheme="majorBidi" w:cstheme="majorBidi"/>
          <w:sz w:val="20"/>
          <w:szCs w:val="20"/>
          <w:lang w:val="pt-BR"/>
        </w:rPr>
        <w:t>)</w:t>
      </w:r>
      <w:r w:rsidR="00B67F5A" w:rsidRPr="00D036EA">
        <w:rPr>
          <w:rFonts w:asciiTheme="majorBidi" w:eastAsia="Times New Roman" w:hAnsiTheme="majorBidi" w:cstheme="majorBidi"/>
          <w:b/>
          <w:bCs/>
          <w:sz w:val="20"/>
          <w:szCs w:val="20"/>
          <w:lang w:val="pt-BR"/>
        </w:rPr>
        <w:t>.</w:t>
      </w:r>
    </w:p>
    <w:tbl>
      <w:tblPr>
        <w:tblStyle w:val="TableGrid"/>
        <w:tblW w:w="5670" w:type="dxa"/>
        <w:tblInd w:w="534" w:type="dxa"/>
        <w:tblBorders>
          <w:insideH w:val="none" w:sz="0" w:space="0" w:color="auto"/>
          <w:insideV w:val="none" w:sz="0" w:space="0" w:color="auto"/>
        </w:tblBorders>
        <w:tblLook w:val="04A0" w:firstRow="1" w:lastRow="0" w:firstColumn="1" w:lastColumn="0" w:noHBand="0" w:noVBand="1"/>
      </w:tblPr>
      <w:tblGrid>
        <w:gridCol w:w="5670"/>
      </w:tblGrid>
      <w:tr w:rsidR="00E57C97" w:rsidRPr="00D036EA" w14:paraId="6CC47333" w14:textId="77777777" w:rsidTr="00BF7C13">
        <w:tc>
          <w:tcPr>
            <w:tcW w:w="5670" w:type="dxa"/>
            <w:hideMark/>
          </w:tcPr>
          <w:p w14:paraId="730A49F7" w14:textId="77777777" w:rsidR="00E57C97" w:rsidRPr="00D036EA" w:rsidRDefault="00E57C97" w:rsidP="00C552BA">
            <w:pPr>
              <w:spacing w:before="120"/>
              <w:ind w:right="86"/>
              <w:jc w:val="center"/>
              <w:rPr>
                <w:rFonts w:asciiTheme="majorBidi" w:eastAsia="Times New Roman" w:hAnsiTheme="majorBidi" w:cstheme="majorBidi"/>
                <w:lang w:val="pt-BR"/>
              </w:rPr>
            </w:pPr>
            <w:r w:rsidRPr="00D036EA">
              <w:rPr>
                <w:rFonts w:asciiTheme="majorBidi" w:hAnsiTheme="majorBidi" w:cstheme="majorBidi"/>
                <w:noProof/>
              </w:rPr>
              <w:lastRenderedPageBreak/>
              <w:drawing>
                <wp:inline distT="0" distB="0" distL="0" distR="0" wp14:anchorId="62A7AE96" wp14:editId="55E18E3A">
                  <wp:extent cx="1933592" cy="1331285"/>
                  <wp:effectExtent l="19050" t="19050" r="28558" b="21265"/>
                  <wp:docPr id="11121" name="Picture 9303" descr="Jesus, tied with a rope, stands before a bemused Pi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Jesus, tied with a rope, stands before a bemused Pilate"/>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1940239" cy="1335862"/>
                          </a:xfrm>
                          <a:prstGeom prst="rect">
                            <a:avLst/>
                          </a:prstGeom>
                          <a:noFill/>
                          <a:ln w="12700">
                            <a:solidFill>
                              <a:schemeClr val="tx1"/>
                            </a:solidFill>
                          </a:ln>
                        </pic:spPr>
                      </pic:pic>
                    </a:graphicData>
                  </a:graphic>
                </wp:inline>
              </w:drawing>
            </w:r>
          </w:p>
        </w:tc>
      </w:tr>
      <w:tr w:rsidR="00E57C97" w:rsidRPr="00D036EA" w14:paraId="3ECC6F2E" w14:textId="77777777" w:rsidTr="00BF7C13">
        <w:tc>
          <w:tcPr>
            <w:tcW w:w="5670" w:type="dxa"/>
            <w:hideMark/>
          </w:tcPr>
          <w:p w14:paraId="47847013" w14:textId="1319518F" w:rsidR="00E57C97" w:rsidRPr="00D036EA" w:rsidRDefault="00044680" w:rsidP="00ED4F2D">
            <w:pPr>
              <w:tabs>
                <w:tab w:val="left" w:pos="450"/>
                <w:tab w:val="left" w:pos="540"/>
                <w:tab w:val="left" w:pos="720"/>
                <w:tab w:val="left" w:pos="4662"/>
              </w:tabs>
              <w:spacing w:before="120"/>
              <w:ind w:left="57" w:right="57"/>
              <w:jc w:val="both"/>
              <w:rPr>
                <w:rFonts w:asciiTheme="majorBidi" w:eastAsia="Times New Roman" w:hAnsiTheme="majorBidi" w:cstheme="majorBidi"/>
                <w:lang w:val="pt-BR"/>
              </w:rPr>
            </w:pPr>
            <w:r w:rsidRPr="00D036EA">
              <w:rPr>
                <w:rFonts w:asciiTheme="majorBidi" w:hAnsiTheme="majorBidi" w:cstheme="majorBidi"/>
                <w:sz w:val="20"/>
                <w:szCs w:val="20"/>
                <w:lang w:val="pt-BR"/>
              </w:rPr>
              <w:t xml:space="preserve">Na audição perante Pilatos, Jesus respondeu </w:t>
            </w:r>
            <w:r w:rsidR="00651A9D">
              <w:rPr>
                <w:rFonts w:asciiTheme="majorBidi" w:hAnsiTheme="majorBidi" w:cstheme="majorBidi"/>
                <w:sz w:val="20"/>
                <w:szCs w:val="20"/>
                <w:lang w:val="pt-BR"/>
              </w:rPr>
              <w:t>a todas as questões (João, 18:</w:t>
            </w:r>
            <w:r w:rsidRPr="00D036EA">
              <w:rPr>
                <w:rFonts w:asciiTheme="majorBidi" w:hAnsiTheme="majorBidi" w:cstheme="majorBidi"/>
                <w:sz w:val="20"/>
                <w:szCs w:val="20"/>
                <w:lang w:val="pt-BR"/>
              </w:rPr>
              <w:t>33-37) ou não respondeu a</w:t>
            </w:r>
            <w:r w:rsidR="00651A9D">
              <w:rPr>
                <w:rFonts w:asciiTheme="majorBidi" w:hAnsiTheme="majorBidi" w:cstheme="majorBidi"/>
                <w:sz w:val="20"/>
                <w:szCs w:val="20"/>
                <w:lang w:val="pt-BR"/>
              </w:rPr>
              <w:t xml:space="preserve"> nenhuma (Mateus, 27:</w:t>
            </w:r>
            <w:r w:rsidRPr="00D036EA">
              <w:rPr>
                <w:rFonts w:asciiTheme="majorBidi" w:hAnsiTheme="majorBidi" w:cstheme="majorBidi"/>
                <w:sz w:val="20"/>
                <w:szCs w:val="20"/>
                <w:lang w:val="pt-BR"/>
              </w:rPr>
              <w:t>11-14</w:t>
            </w:r>
            <w:r w:rsidR="00E57C97" w:rsidRPr="00D036EA">
              <w:rPr>
                <w:rFonts w:asciiTheme="majorBidi" w:eastAsia="Times New Roman" w:hAnsiTheme="majorBidi" w:cstheme="majorBidi"/>
                <w:lang w:val="pt-BR"/>
              </w:rPr>
              <w:t>)</w:t>
            </w:r>
            <w:r w:rsidR="0096173F" w:rsidRPr="00D036EA">
              <w:rPr>
                <w:rFonts w:asciiTheme="majorBidi" w:eastAsia="Times New Roman" w:hAnsiTheme="majorBidi" w:cstheme="majorBidi"/>
                <w:lang w:val="pt-BR"/>
              </w:rPr>
              <w:t>?</w:t>
            </w:r>
          </w:p>
        </w:tc>
      </w:tr>
    </w:tbl>
    <w:p w14:paraId="43D20F3A" w14:textId="77777777" w:rsidR="001F462C" w:rsidRPr="0033344C" w:rsidRDefault="001F462C" w:rsidP="00C552BA">
      <w:pPr>
        <w:tabs>
          <w:tab w:val="left" w:pos="270"/>
          <w:tab w:val="left" w:pos="450"/>
          <w:tab w:val="left" w:pos="540"/>
          <w:tab w:val="left" w:pos="720"/>
        </w:tabs>
        <w:spacing w:before="100" w:after="100" w:line="240" w:lineRule="auto"/>
        <w:ind w:left="270" w:right="90"/>
        <w:jc w:val="both"/>
        <w:rPr>
          <w:rFonts w:asciiTheme="majorBidi" w:eastAsia="Times New Roman" w:hAnsiTheme="majorBidi" w:cstheme="majorBidi"/>
          <w:sz w:val="10"/>
          <w:szCs w:val="10"/>
          <w:lang w:val="pt-BR"/>
        </w:rPr>
      </w:pPr>
    </w:p>
    <w:p w14:paraId="6C9F03E7" w14:textId="753A5117" w:rsidR="00B67F5A" w:rsidRPr="00D036EA" w:rsidRDefault="007826CA" w:rsidP="00ED4F2D">
      <w:pPr>
        <w:tabs>
          <w:tab w:val="left" w:pos="270"/>
          <w:tab w:val="left" w:pos="450"/>
          <w:tab w:val="left" w:pos="540"/>
          <w:tab w:val="left" w:pos="720"/>
        </w:tabs>
        <w:spacing w:before="60" w:after="60" w:line="240" w:lineRule="auto"/>
        <w:ind w:left="270" w:right="90"/>
        <w:jc w:val="both"/>
        <w:rPr>
          <w:rFonts w:asciiTheme="majorBidi" w:eastAsia="Times New Roman" w:hAnsiTheme="majorBidi" w:cstheme="majorBidi"/>
          <w:color w:val="2007DB"/>
          <w:sz w:val="20"/>
          <w:szCs w:val="20"/>
          <w:lang w:val="pt-BR"/>
        </w:rPr>
      </w:pPr>
      <w:r>
        <w:rPr>
          <w:rFonts w:asciiTheme="majorBidi" w:hAnsiTheme="majorBidi" w:cstheme="majorBidi"/>
          <w:sz w:val="20"/>
          <w:szCs w:val="20"/>
          <w:lang w:val="pt-BR"/>
        </w:rPr>
        <w:t>Três dias após o b</w:t>
      </w:r>
      <w:r w:rsidR="00044680" w:rsidRPr="00D036EA">
        <w:rPr>
          <w:rFonts w:asciiTheme="majorBidi" w:hAnsiTheme="majorBidi" w:cstheme="majorBidi"/>
          <w:sz w:val="20"/>
          <w:szCs w:val="20"/>
          <w:lang w:val="pt-BR"/>
        </w:rPr>
        <w:t>atismo, Jesus estava</w:t>
      </w:r>
      <w:r>
        <w:rPr>
          <w:rFonts w:asciiTheme="majorBidi" w:hAnsiTheme="majorBidi" w:cstheme="majorBidi"/>
          <w:sz w:val="20"/>
          <w:szCs w:val="20"/>
          <w:lang w:val="pt-BR"/>
        </w:rPr>
        <w:t xml:space="preserve"> no casamento em Canaã (João 2:</w:t>
      </w:r>
      <w:r w:rsidR="00044680" w:rsidRPr="00D036EA">
        <w:rPr>
          <w:rFonts w:asciiTheme="majorBidi" w:hAnsiTheme="majorBidi" w:cstheme="majorBidi"/>
          <w:sz w:val="20"/>
          <w:szCs w:val="20"/>
          <w:lang w:val="pt-BR"/>
        </w:rPr>
        <w:t xml:space="preserve">1-11). </w:t>
      </w:r>
      <w:r w:rsidR="00044680" w:rsidRPr="00D036EA">
        <w:rPr>
          <w:rFonts w:asciiTheme="majorBidi" w:hAnsiTheme="majorBidi" w:cstheme="majorBidi"/>
          <w:b/>
          <w:bCs/>
          <w:i/>
          <w:iCs/>
          <w:color w:val="0000CC"/>
          <w:sz w:val="20"/>
          <w:szCs w:val="20"/>
          <w:lang w:val="pt-BR"/>
        </w:rPr>
        <w:t>Jesus poderia estar em dois lugares ao mesmo tempo</w:t>
      </w:r>
      <w:r w:rsidR="00B67F5A" w:rsidRPr="00D036EA">
        <w:rPr>
          <w:rFonts w:asciiTheme="majorBidi" w:eastAsia="Times New Roman" w:hAnsiTheme="majorBidi" w:cstheme="majorBidi"/>
          <w:b/>
          <w:bCs/>
          <w:i/>
          <w:iCs/>
          <w:color w:val="2007DB"/>
          <w:sz w:val="20"/>
          <w:szCs w:val="20"/>
          <w:lang w:val="pt-BR"/>
        </w:rPr>
        <w:t>?</w:t>
      </w:r>
    </w:p>
    <w:p w14:paraId="2B659AF9" w14:textId="2BF6709A" w:rsidR="001B2D8D" w:rsidRPr="00D036EA" w:rsidRDefault="00044680" w:rsidP="00ED4F2D">
      <w:pPr>
        <w:pStyle w:val="ListParagraph"/>
        <w:numPr>
          <w:ilvl w:val="0"/>
          <w:numId w:val="17"/>
        </w:numPr>
        <w:tabs>
          <w:tab w:val="left" w:pos="270"/>
          <w:tab w:val="left" w:pos="450"/>
          <w:tab w:val="left" w:pos="540"/>
          <w:tab w:val="left" w:pos="720"/>
        </w:tabs>
        <w:spacing w:before="60" w:after="60" w:line="240" w:lineRule="auto"/>
        <w:ind w:left="270" w:right="90" w:hanging="180"/>
        <w:contextualSpacing w:val="0"/>
        <w:jc w:val="both"/>
        <w:rPr>
          <w:rFonts w:asciiTheme="majorBidi" w:eastAsia="Times New Roman" w:hAnsiTheme="majorBidi" w:cstheme="majorBidi"/>
          <w:color w:val="2007DB"/>
          <w:sz w:val="20"/>
          <w:szCs w:val="20"/>
          <w:lang w:val="pt-BR"/>
        </w:rPr>
      </w:pPr>
      <w:r w:rsidRPr="00D036EA">
        <w:rPr>
          <w:rFonts w:asciiTheme="majorBidi" w:hAnsiTheme="majorBidi" w:cstheme="majorBidi"/>
          <w:sz w:val="20"/>
          <w:szCs w:val="20"/>
          <w:lang w:val="pt-BR"/>
        </w:rPr>
        <w:t>Os nomes dos doze discípulos de Jesus</w:t>
      </w:r>
      <w:r w:rsidR="007826CA">
        <w:rPr>
          <w:rFonts w:asciiTheme="majorBidi" w:hAnsiTheme="majorBidi" w:cstheme="majorBidi"/>
          <w:sz w:val="20"/>
          <w:szCs w:val="20"/>
          <w:lang w:val="pt-BR"/>
        </w:rPr>
        <w:t xml:space="preserve"> são diferentes em Mateus, (10:2), Marcos (3:16-19), Lucas (6:13-16) e Atos (1:13, </w:t>
      </w:r>
      <w:r w:rsidRPr="00D036EA">
        <w:rPr>
          <w:rFonts w:asciiTheme="majorBidi" w:hAnsiTheme="majorBidi" w:cstheme="majorBidi"/>
          <w:sz w:val="20"/>
          <w:szCs w:val="20"/>
          <w:lang w:val="pt-BR"/>
        </w:rPr>
        <w:t xml:space="preserve">26). </w:t>
      </w:r>
      <w:r w:rsidRPr="00D036EA">
        <w:rPr>
          <w:rFonts w:asciiTheme="majorBidi" w:hAnsiTheme="majorBidi" w:cstheme="majorBidi"/>
          <w:b/>
          <w:bCs/>
          <w:i/>
          <w:iCs/>
          <w:color w:val="0000CC"/>
          <w:sz w:val="20"/>
          <w:szCs w:val="20"/>
          <w:lang w:val="pt-BR"/>
        </w:rPr>
        <w:t>Quais são os nomes deles</w:t>
      </w:r>
      <w:r w:rsidR="001B2D8D" w:rsidRPr="00D036EA">
        <w:rPr>
          <w:rFonts w:asciiTheme="majorBidi" w:eastAsia="Times New Roman" w:hAnsiTheme="majorBidi" w:cstheme="majorBidi"/>
          <w:b/>
          <w:bCs/>
          <w:i/>
          <w:iCs/>
          <w:color w:val="2007DB"/>
          <w:sz w:val="20"/>
          <w:szCs w:val="20"/>
          <w:lang w:val="pt-BR"/>
        </w:rPr>
        <w:t>?</w:t>
      </w:r>
    </w:p>
    <w:p w14:paraId="73F70537" w14:textId="50E47285" w:rsidR="001B2D8D" w:rsidRPr="00D036EA" w:rsidRDefault="00044680" w:rsidP="00ED4F2D">
      <w:pPr>
        <w:pStyle w:val="ListParagraph"/>
        <w:numPr>
          <w:ilvl w:val="0"/>
          <w:numId w:val="17"/>
        </w:numPr>
        <w:tabs>
          <w:tab w:val="left" w:pos="270"/>
          <w:tab w:val="left" w:pos="450"/>
          <w:tab w:val="left" w:pos="540"/>
          <w:tab w:val="left" w:pos="720"/>
        </w:tabs>
        <w:spacing w:before="60" w:after="60" w:line="240" w:lineRule="auto"/>
        <w:ind w:left="273" w:right="86" w:hanging="187"/>
        <w:contextualSpacing w:val="0"/>
        <w:jc w:val="both"/>
        <w:rPr>
          <w:rFonts w:asciiTheme="majorBidi" w:eastAsia="Times New Roman" w:hAnsiTheme="majorBidi" w:cstheme="majorBidi"/>
          <w:color w:val="2007DB"/>
          <w:sz w:val="20"/>
          <w:szCs w:val="20"/>
          <w:lang w:val="pt-BR"/>
        </w:rPr>
      </w:pPr>
      <w:r w:rsidRPr="00D036EA">
        <w:rPr>
          <w:rFonts w:asciiTheme="majorBidi" w:hAnsiTheme="majorBidi" w:cstheme="majorBidi"/>
          <w:sz w:val="20"/>
          <w:szCs w:val="20"/>
          <w:lang w:val="pt-BR"/>
        </w:rPr>
        <w:t>Pedro era um apóstolo para os judeus e não deveria chegar</w:t>
      </w:r>
      <w:r w:rsidR="003E2654">
        <w:rPr>
          <w:rFonts w:asciiTheme="majorBidi" w:hAnsiTheme="majorBidi" w:cstheme="majorBidi"/>
          <w:sz w:val="20"/>
          <w:szCs w:val="20"/>
          <w:lang w:val="pt-BR"/>
        </w:rPr>
        <w:t xml:space="preserve"> perto dos gentios (Mateus, 10:</w:t>
      </w:r>
      <w:r w:rsidRPr="00D036EA">
        <w:rPr>
          <w:rFonts w:asciiTheme="majorBidi" w:hAnsiTheme="majorBidi" w:cstheme="majorBidi"/>
          <w:sz w:val="20"/>
          <w:szCs w:val="20"/>
          <w:lang w:val="pt-BR"/>
        </w:rPr>
        <w:t xml:space="preserve">2, e 5-6). Ele foi um apóstolo para </w:t>
      </w:r>
      <w:r w:rsidR="003E2654">
        <w:rPr>
          <w:rFonts w:asciiTheme="majorBidi" w:hAnsiTheme="majorBidi" w:cstheme="majorBidi"/>
          <w:sz w:val="20"/>
          <w:szCs w:val="20"/>
          <w:lang w:val="pt-BR"/>
        </w:rPr>
        <w:t>os gentios (Atos, 15:</w:t>
      </w:r>
      <w:r w:rsidRPr="00D036EA">
        <w:rPr>
          <w:rFonts w:asciiTheme="majorBidi" w:hAnsiTheme="majorBidi" w:cstheme="majorBidi"/>
          <w:sz w:val="20"/>
          <w:szCs w:val="20"/>
          <w:lang w:val="pt-BR"/>
        </w:rPr>
        <w:t xml:space="preserve">7). </w:t>
      </w:r>
      <w:r w:rsidRPr="00D036EA">
        <w:rPr>
          <w:rFonts w:asciiTheme="majorBidi" w:hAnsiTheme="majorBidi" w:cstheme="majorBidi"/>
          <w:b/>
          <w:bCs/>
          <w:i/>
          <w:iCs/>
          <w:color w:val="0000CC"/>
          <w:sz w:val="20"/>
          <w:szCs w:val="20"/>
          <w:lang w:val="pt-BR"/>
        </w:rPr>
        <w:t>A quem você acha que Pedro foi enviado</w:t>
      </w:r>
      <w:r w:rsidR="001B2D8D" w:rsidRPr="00D036EA">
        <w:rPr>
          <w:rFonts w:asciiTheme="majorBidi" w:eastAsia="Times New Roman" w:hAnsiTheme="majorBidi" w:cstheme="majorBidi"/>
          <w:b/>
          <w:bCs/>
          <w:i/>
          <w:iCs/>
          <w:color w:val="2007DB"/>
          <w:sz w:val="20"/>
          <w:szCs w:val="20"/>
          <w:lang w:val="pt-BR"/>
        </w:rPr>
        <w:t>?</w:t>
      </w:r>
    </w:p>
    <w:p w14:paraId="6690091D" w14:textId="77777777" w:rsidR="001B2D8D" w:rsidRPr="00D036EA" w:rsidRDefault="00044680" w:rsidP="00C552BA">
      <w:pPr>
        <w:tabs>
          <w:tab w:val="left" w:pos="270"/>
          <w:tab w:val="left" w:pos="450"/>
          <w:tab w:val="left" w:pos="540"/>
          <w:tab w:val="left" w:pos="720"/>
        </w:tabs>
        <w:spacing w:before="100" w:after="100" w:line="240" w:lineRule="auto"/>
        <w:ind w:left="86" w:right="86"/>
        <w:jc w:val="both"/>
        <w:outlineLvl w:val="0"/>
        <w:rPr>
          <w:rFonts w:asciiTheme="majorBidi" w:hAnsiTheme="majorBidi" w:cstheme="majorBidi"/>
          <w:b/>
          <w:bCs/>
          <w:sz w:val="24"/>
          <w:szCs w:val="24"/>
          <w:lang w:val="pt-BR"/>
        </w:rPr>
      </w:pPr>
      <w:r w:rsidRPr="00D036EA">
        <w:rPr>
          <w:rFonts w:asciiTheme="majorBidi" w:hAnsiTheme="majorBidi" w:cstheme="majorBidi"/>
          <w:b/>
          <w:bCs/>
          <w:sz w:val="24"/>
          <w:szCs w:val="24"/>
          <w:lang w:val="pt-BR"/>
        </w:rPr>
        <w:t>Inconsistência</w:t>
      </w:r>
      <w:r w:rsidR="00080BD5" w:rsidRPr="00D036EA">
        <w:rPr>
          <w:rFonts w:asciiTheme="majorBidi" w:hAnsiTheme="majorBidi" w:cstheme="majorBidi"/>
          <w:b/>
          <w:bCs/>
          <w:sz w:val="24"/>
          <w:szCs w:val="24"/>
          <w:lang w:val="pt-BR"/>
        </w:rPr>
        <w:t xml:space="preserve">s </w:t>
      </w:r>
      <w:r w:rsidRPr="00D036EA">
        <w:rPr>
          <w:rFonts w:asciiTheme="majorBidi" w:hAnsiTheme="majorBidi" w:cstheme="majorBidi"/>
          <w:b/>
          <w:bCs/>
          <w:sz w:val="24"/>
          <w:szCs w:val="24"/>
          <w:lang w:val="pt-BR"/>
        </w:rPr>
        <w:t>quanto à crucificação</w:t>
      </w:r>
    </w:p>
    <w:p w14:paraId="3EBA7A5F" w14:textId="1923DA12" w:rsidR="001B2D8D" w:rsidRPr="00D036EA" w:rsidRDefault="009A38E9" w:rsidP="0087197E">
      <w:pPr>
        <w:pStyle w:val="ListParagraph"/>
        <w:numPr>
          <w:ilvl w:val="0"/>
          <w:numId w:val="18"/>
        </w:numPr>
        <w:tabs>
          <w:tab w:val="left" w:pos="270"/>
          <w:tab w:val="left" w:pos="450"/>
          <w:tab w:val="left" w:pos="540"/>
          <w:tab w:val="left" w:pos="720"/>
        </w:tabs>
        <w:spacing w:before="60" w:after="60" w:line="240" w:lineRule="auto"/>
        <w:ind w:left="270" w:right="90" w:hanging="180"/>
        <w:contextualSpacing w:val="0"/>
        <w:jc w:val="both"/>
        <w:rPr>
          <w:rFonts w:asciiTheme="majorBidi" w:eastAsia="Times New Roman" w:hAnsiTheme="majorBidi" w:cstheme="majorBidi"/>
          <w:sz w:val="20"/>
          <w:szCs w:val="20"/>
          <w:lang w:val="pt-BR"/>
        </w:rPr>
      </w:pPr>
      <w:r w:rsidRPr="00D036EA">
        <w:rPr>
          <w:rFonts w:asciiTheme="majorBidi" w:hAnsiTheme="majorBidi" w:cstheme="majorBidi"/>
          <w:sz w:val="20"/>
          <w:szCs w:val="20"/>
          <w:lang w:val="pt-BR"/>
        </w:rPr>
        <w:t>Judas barganhou com os sacerdotes</w:t>
      </w:r>
      <w:r w:rsidR="00BC3B2E">
        <w:rPr>
          <w:rFonts w:asciiTheme="majorBidi" w:hAnsiTheme="majorBidi" w:cstheme="majorBidi"/>
          <w:sz w:val="20"/>
          <w:szCs w:val="20"/>
          <w:lang w:val="pt-BR"/>
        </w:rPr>
        <w:t>-chefe antes da refeição (Mateus, 26:14-25, Marcos 14:10-11, Lucas 22:</w:t>
      </w:r>
      <w:r w:rsidRPr="00D036EA">
        <w:rPr>
          <w:rFonts w:asciiTheme="majorBidi" w:hAnsiTheme="majorBidi" w:cstheme="majorBidi"/>
          <w:sz w:val="20"/>
          <w:szCs w:val="20"/>
          <w:lang w:val="pt-BR"/>
        </w:rPr>
        <w:t>3-23). Ele barganhou após a refe</w:t>
      </w:r>
      <w:r w:rsidR="00BC3B2E">
        <w:rPr>
          <w:rFonts w:asciiTheme="majorBidi" w:hAnsiTheme="majorBidi" w:cstheme="majorBidi"/>
          <w:sz w:val="20"/>
          <w:szCs w:val="20"/>
          <w:lang w:val="pt-BR"/>
        </w:rPr>
        <w:t>ição (João, 13:</w:t>
      </w:r>
      <w:r w:rsidRPr="00D036EA">
        <w:rPr>
          <w:rFonts w:asciiTheme="majorBidi" w:hAnsiTheme="majorBidi" w:cstheme="majorBidi"/>
          <w:sz w:val="20"/>
          <w:szCs w:val="20"/>
          <w:lang w:val="pt-BR"/>
        </w:rPr>
        <w:t xml:space="preserve">21-30). </w:t>
      </w:r>
      <w:r w:rsidRPr="00D036EA">
        <w:rPr>
          <w:rFonts w:asciiTheme="majorBidi" w:hAnsiTheme="majorBidi" w:cstheme="majorBidi"/>
          <w:b/>
          <w:bCs/>
          <w:i/>
          <w:iCs/>
          <w:color w:val="0000CC"/>
          <w:sz w:val="20"/>
          <w:szCs w:val="20"/>
          <w:lang w:val="pt-BR"/>
        </w:rPr>
        <w:t>Quando Judas barganhou</w:t>
      </w:r>
      <w:r w:rsidR="001B2D8D" w:rsidRPr="00D036EA">
        <w:rPr>
          <w:rFonts w:asciiTheme="majorBidi" w:eastAsia="Times New Roman" w:hAnsiTheme="majorBidi" w:cstheme="majorBidi"/>
          <w:b/>
          <w:bCs/>
          <w:i/>
          <w:iCs/>
          <w:color w:val="2007DB"/>
          <w:sz w:val="20"/>
          <w:szCs w:val="20"/>
          <w:lang w:val="pt-BR"/>
        </w:rPr>
        <w:t>?</w:t>
      </w:r>
    </w:p>
    <w:p w14:paraId="12F56A60" w14:textId="2DAAB477" w:rsidR="001B2D8D" w:rsidRPr="00D036EA" w:rsidRDefault="009A38E9" w:rsidP="0087197E">
      <w:pPr>
        <w:pStyle w:val="ListParagraph"/>
        <w:numPr>
          <w:ilvl w:val="0"/>
          <w:numId w:val="17"/>
        </w:numPr>
        <w:tabs>
          <w:tab w:val="left" w:pos="270"/>
          <w:tab w:val="left" w:pos="450"/>
          <w:tab w:val="left" w:pos="540"/>
          <w:tab w:val="left" w:pos="720"/>
        </w:tabs>
        <w:spacing w:before="60" w:after="60" w:line="240" w:lineRule="auto"/>
        <w:ind w:left="273" w:right="86" w:hanging="187"/>
        <w:contextualSpacing w:val="0"/>
        <w:jc w:val="both"/>
        <w:rPr>
          <w:rFonts w:asciiTheme="majorBidi" w:eastAsia="Times New Roman" w:hAnsiTheme="majorBidi" w:cstheme="majorBidi"/>
          <w:color w:val="2007DB"/>
          <w:sz w:val="20"/>
          <w:szCs w:val="20"/>
          <w:lang w:val="pt-BR"/>
        </w:rPr>
      </w:pPr>
      <w:r w:rsidRPr="00D036EA">
        <w:rPr>
          <w:rFonts w:asciiTheme="majorBidi" w:hAnsiTheme="majorBidi" w:cstheme="majorBidi"/>
          <w:sz w:val="20"/>
          <w:szCs w:val="20"/>
          <w:lang w:val="pt-BR"/>
        </w:rPr>
        <w:t>Os discípulos ador</w:t>
      </w:r>
      <w:r w:rsidR="00371014">
        <w:rPr>
          <w:rFonts w:asciiTheme="majorBidi" w:hAnsiTheme="majorBidi" w:cstheme="majorBidi"/>
          <w:sz w:val="20"/>
          <w:szCs w:val="20"/>
          <w:lang w:val="pt-BR"/>
        </w:rPr>
        <w:t>meceram três vezes (Mateus, 26:40-45, Marcos 14:37-41). Uma vez</w:t>
      </w:r>
      <w:r w:rsidRPr="00D036EA">
        <w:rPr>
          <w:rFonts w:asciiTheme="majorBidi" w:hAnsiTheme="majorBidi" w:cstheme="majorBidi"/>
          <w:sz w:val="20"/>
          <w:szCs w:val="20"/>
          <w:lang w:val="pt-BR"/>
        </w:rPr>
        <w:t xml:space="preserve"> (Lucas, 22:45). </w:t>
      </w:r>
      <w:r w:rsidRPr="00D036EA">
        <w:rPr>
          <w:rFonts w:asciiTheme="majorBidi" w:hAnsiTheme="majorBidi" w:cstheme="majorBidi"/>
          <w:b/>
          <w:bCs/>
          <w:i/>
          <w:iCs/>
          <w:color w:val="0000CC"/>
          <w:sz w:val="20"/>
          <w:szCs w:val="20"/>
          <w:lang w:val="pt-BR"/>
        </w:rPr>
        <w:t>Quantas vezes os discípulos adormeceram</w:t>
      </w:r>
      <w:r w:rsidR="001B2D8D" w:rsidRPr="00D036EA">
        <w:rPr>
          <w:rFonts w:asciiTheme="majorBidi" w:eastAsia="Times New Roman" w:hAnsiTheme="majorBidi" w:cstheme="majorBidi"/>
          <w:b/>
          <w:bCs/>
          <w:i/>
          <w:iCs/>
          <w:color w:val="2007DB"/>
          <w:sz w:val="20"/>
          <w:szCs w:val="20"/>
          <w:lang w:val="pt-BR"/>
        </w:rPr>
        <w:t>?</w:t>
      </w:r>
    </w:p>
    <w:p w14:paraId="6BFEB2DF" w14:textId="2AD466F2" w:rsidR="001B2D8D" w:rsidRPr="00D036EA" w:rsidRDefault="009A38E9" w:rsidP="0087197E">
      <w:pPr>
        <w:pStyle w:val="ListParagraph"/>
        <w:numPr>
          <w:ilvl w:val="0"/>
          <w:numId w:val="17"/>
        </w:numPr>
        <w:tabs>
          <w:tab w:val="left" w:pos="450"/>
          <w:tab w:val="left" w:pos="720"/>
        </w:tabs>
        <w:spacing w:before="60" w:after="60" w:line="240" w:lineRule="auto"/>
        <w:ind w:left="273" w:right="86" w:hanging="187"/>
        <w:contextualSpacing w:val="0"/>
        <w:jc w:val="both"/>
        <w:rPr>
          <w:rFonts w:asciiTheme="majorBidi" w:eastAsia="Times New Roman" w:hAnsiTheme="majorBidi" w:cstheme="majorBidi"/>
          <w:color w:val="2007DB"/>
          <w:sz w:val="20"/>
          <w:szCs w:val="20"/>
          <w:lang w:val="pt-BR"/>
        </w:rPr>
      </w:pPr>
      <w:r w:rsidRPr="00D036EA">
        <w:rPr>
          <w:rFonts w:asciiTheme="majorBidi" w:hAnsiTheme="majorBidi" w:cstheme="majorBidi"/>
          <w:sz w:val="20"/>
          <w:szCs w:val="20"/>
          <w:lang w:val="pt-BR"/>
        </w:rPr>
        <w:t xml:space="preserve">Após sua prisão, Jesus foi levado primeiro a Caifás, o sumo sacerdote (Mateus, 26:57, Marcos 14:53, Lucas 22:54). Ele foi levado primeiro a Anás, </w:t>
      </w:r>
      <w:r w:rsidR="00DD7FCC">
        <w:rPr>
          <w:rFonts w:asciiTheme="majorBidi" w:hAnsiTheme="majorBidi" w:cstheme="majorBidi"/>
          <w:sz w:val="20"/>
          <w:szCs w:val="20"/>
          <w:lang w:val="pt-BR"/>
        </w:rPr>
        <w:t>genro</w:t>
      </w:r>
      <w:r w:rsidRPr="00D036EA">
        <w:rPr>
          <w:rFonts w:asciiTheme="majorBidi" w:hAnsiTheme="majorBidi" w:cstheme="majorBidi"/>
          <w:sz w:val="20"/>
          <w:szCs w:val="20"/>
          <w:lang w:val="pt-BR"/>
        </w:rPr>
        <w:t xml:space="preserve"> de Caifás, </w:t>
      </w:r>
      <w:r w:rsidR="00DD7FCC">
        <w:rPr>
          <w:rFonts w:asciiTheme="majorBidi" w:hAnsiTheme="majorBidi" w:cstheme="majorBidi"/>
          <w:sz w:val="20"/>
          <w:szCs w:val="20"/>
          <w:lang w:val="pt-BR"/>
        </w:rPr>
        <w:t xml:space="preserve">e </w:t>
      </w:r>
      <w:r w:rsidRPr="00D036EA">
        <w:rPr>
          <w:rFonts w:asciiTheme="majorBidi" w:hAnsiTheme="majorBidi" w:cstheme="majorBidi"/>
          <w:sz w:val="20"/>
          <w:szCs w:val="20"/>
          <w:lang w:val="pt-BR"/>
        </w:rPr>
        <w:t xml:space="preserve">então a Caifás (João, 18: 13-24). </w:t>
      </w:r>
      <w:r w:rsidRPr="00D036EA">
        <w:rPr>
          <w:rFonts w:asciiTheme="majorBidi" w:hAnsiTheme="majorBidi" w:cstheme="majorBidi"/>
          <w:b/>
          <w:bCs/>
          <w:i/>
          <w:iCs/>
          <w:color w:val="0000CC"/>
          <w:sz w:val="20"/>
          <w:szCs w:val="20"/>
          <w:lang w:val="pt-BR"/>
        </w:rPr>
        <w:t>Onde Jesus foi levado após sua prisão</w:t>
      </w:r>
      <w:r w:rsidR="001B2D8D" w:rsidRPr="00D036EA">
        <w:rPr>
          <w:rFonts w:asciiTheme="majorBidi" w:eastAsia="Times New Roman" w:hAnsiTheme="majorBidi" w:cstheme="majorBidi"/>
          <w:b/>
          <w:bCs/>
          <w:i/>
          <w:iCs/>
          <w:color w:val="2007DB"/>
          <w:sz w:val="20"/>
          <w:szCs w:val="20"/>
          <w:lang w:val="pt-BR"/>
        </w:rPr>
        <w:t>?</w:t>
      </w:r>
    </w:p>
    <w:p w14:paraId="25211896" w14:textId="23ECF8DD" w:rsidR="001B2D8D" w:rsidRPr="00D036EA" w:rsidRDefault="009A38E9" w:rsidP="0087197E">
      <w:pPr>
        <w:pStyle w:val="ListParagraph"/>
        <w:numPr>
          <w:ilvl w:val="0"/>
          <w:numId w:val="17"/>
        </w:numPr>
        <w:tabs>
          <w:tab w:val="left" w:pos="450"/>
          <w:tab w:val="left" w:pos="720"/>
        </w:tabs>
        <w:spacing w:before="60" w:after="60" w:line="240" w:lineRule="auto"/>
        <w:ind w:left="273" w:right="86" w:hanging="187"/>
        <w:contextualSpacing w:val="0"/>
        <w:jc w:val="both"/>
        <w:rPr>
          <w:rFonts w:asciiTheme="majorBidi" w:eastAsia="Times New Roman" w:hAnsiTheme="majorBidi" w:cstheme="majorBidi"/>
          <w:color w:val="2007DB"/>
          <w:sz w:val="20"/>
          <w:szCs w:val="20"/>
          <w:lang w:val="pt-BR"/>
        </w:rPr>
      </w:pPr>
      <w:r w:rsidRPr="00D036EA">
        <w:rPr>
          <w:rFonts w:asciiTheme="majorBidi" w:hAnsiTheme="majorBidi" w:cstheme="majorBidi"/>
          <w:sz w:val="20"/>
          <w:szCs w:val="20"/>
          <w:lang w:val="pt-BR"/>
        </w:rPr>
        <w:t xml:space="preserve">A audiência inicial de Jesus foi à noite na Páscoa e ele foi levado a Pilatos na </w:t>
      </w:r>
      <w:r w:rsidR="000B7209">
        <w:rPr>
          <w:rFonts w:asciiTheme="majorBidi" w:hAnsiTheme="majorBidi" w:cstheme="majorBidi"/>
          <w:sz w:val="20"/>
          <w:szCs w:val="20"/>
          <w:lang w:val="pt-BR"/>
        </w:rPr>
        <w:t>parte da manhã (Mateus, 26:18-20, 57-68, 27:1-2, Marcos 14:16-18, 53-72, 15:</w:t>
      </w:r>
      <w:r w:rsidRPr="00D036EA">
        <w:rPr>
          <w:rFonts w:asciiTheme="majorBidi" w:hAnsiTheme="majorBidi" w:cstheme="majorBidi"/>
          <w:sz w:val="20"/>
          <w:szCs w:val="20"/>
          <w:lang w:val="pt-BR"/>
        </w:rPr>
        <w:t>1). A audiência inicial ocorreu</w:t>
      </w:r>
      <w:r w:rsidR="000B7209">
        <w:rPr>
          <w:rFonts w:asciiTheme="majorBidi" w:hAnsiTheme="majorBidi" w:cstheme="majorBidi"/>
          <w:sz w:val="20"/>
          <w:szCs w:val="20"/>
          <w:lang w:val="pt-BR"/>
        </w:rPr>
        <w:t xml:space="preserve"> na manhã da Páscoa (Lucas, 22:</w:t>
      </w:r>
      <w:r w:rsidRPr="00D036EA">
        <w:rPr>
          <w:rFonts w:asciiTheme="majorBidi" w:hAnsiTheme="majorBidi" w:cstheme="majorBidi"/>
          <w:sz w:val="20"/>
          <w:szCs w:val="20"/>
          <w:lang w:val="pt-BR"/>
        </w:rPr>
        <w:t xml:space="preserve">13-15, 54-66). Realizou-se no dia anterior à Páscoa, no Dia da Preparação (João, 18:28; 19:14). </w:t>
      </w:r>
      <w:r w:rsidRPr="00D036EA">
        <w:rPr>
          <w:rFonts w:asciiTheme="majorBidi" w:hAnsiTheme="majorBidi" w:cstheme="majorBidi"/>
          <w:b/>
          <w:bCs/>
          <w:i/>
          <w:iCs/>
          <w:color w:val="0000CC"/>
          <w:sz w:val="20"/>
          <w:szCs w:val="20"/>
          <w:lang w:val="pt-BR"/>
        </w:rPr>
        <w:t>Quando foi a audiência</w:t>
      </w:r>
      <w:r w:rsidR="001B2D8D" w:rsidRPr="00D036EA">
        <w:rPr>
          <w:rFonts w:asciiTheme="majorBidi" w:eastAsia="Times New Roman" w:hAnsiTheme="majorBidi" w:cstheme="majorBidi"/>
          <w:b/>
          <w:bCs/>
          <w:i/>
          <w:iCs/>
          <w:color w:val="2007DB"/>
          <w:sz w:val="20"/>
          <w:szCs w:val="20"/>
          <w:lang w:val="pt-BR"/>
        </w:rPr>
        <w:t>?</w:t>
      </w:r>
    </w:p>
    <w:p w14:paraId="01B90AD6" w14:textId="0990EA2C" w:rsidR="001B2D8D" w:rsidRPr="00D036EA" w:rsidRDefault="009A38E9" w:rsidP="0087197E">
      <w:pPr>
        <w:pStyle w:val="ListParagraph"/>
        <w:numPr>
          <w:ilvl w:val="0"/>
          <w:numId w:val="17"/>
        </w:numPr>
        <w:spacing w:before="60" w:after="60" w:line="240" w:lineRule="auto"/>
        <w:ind w:left="270" w:right="86" w:hanging="270"/>
        <w:contextualSpacing w:val="0"/>
        <w:rPr>
          <w:rFonts w:asciiTheme="majorBidi" w:eastAsia="Times New Roman" w:hAnsiTheme="majorBidi" w:cstheme="majorBidi"/>
          <w:color w:val="000000"/>
          <w:sz w:val="20"/>
          <w:szCs w:val="20"/>
          <w:lang w:val="pt-BR"/>
        </w:rPr>
      </w:pPr>
      <w:r w:rsidRPr="00D036EA">
        <w:rPr>
          <w:rFonts w:asciiTheme="majorBidi" w:hAnsiTheme="majorBidi" w:cstheme="majorBidi"/>
          <w:sz w:val="20"/>
          <w:szCs w:val="20"/>
          <w:lang w:val="pt-BR"/>
        </w:rPr>
        <w:lastRenderedPageBreak/>
        <w:t>Jesus foi julgado por todo o Sinédrio [os che</w:t>
      </w:r>
      <w:r w:rsidR="00D75C3F">
        <w:rPr>
          <w:rFonts w:asciiTheme="majorBidi" w:hAnsiTheme="majorBidi" w:cstheme="majorBidi"/>
          <w:sz w:val="20"/>
          <w:szCs w:val="20"/>
          <w:lang w:val="pt-BR"/>
        </w:rPr>
        <w:t>fes dos sacerdotes e todo o concelho] (Mateus, 26:59-66, Marcos 14:</w:t>
      </w:r>
      <w:r w:rsidRPr="00D036EA">
        <w:rPr>
          <w:rFonts w:asciiTheme="majorBidi" w:hAnsiTheme="majorBidi" w:cstheme="majorBidi"/>
          <w:sz w:val="20"/>
          <w:szCs w:val="20"/>
          <w:lang w:val="pt-BR"/>
        </w:rPr>
        <w:t>55-64). Não houve julgamento, mas apenas um inquérito realizado pelo Sinédrio (Lucas, 22: 66-71). Não houve comparecimento perante o Sinédrio, apenas audiências privadas dia</w:t>
      </w:r>
      <w:r w:rsidR="00D75C3F">
        <w:rPr>
          <w:rFonts w:asciiTheme="majorBidi" w:hAnsiTheme="majorBidi" w:cstheme="majorBidi"/>
          <w:sz w:val="20"/>
          <w:szCs w:val="20"/>
          <w:lang w:val="pt-BR"/>
        </w:rPr>
        <w:t>nte de Anás e Caifás (João, 18:</w:t>
      </w:r>
      <w:r w:rsidRPr="00D036EA">
        <w:rPr>
          <w:rFonts w:asciiTheme="majorBidi" w:hAnsiTheme="majorBidi" w:cstheme="majorBidi"/>
          <w:sz w:val="20"/>
          <w:szCs w:val="20"/>
          <w:lang w:val="pt-BR"/>
        </w:rPr>
        <w:t xml:space="preserve">13-24). </w:t>
      </w:r>
      <w:r w:rsidRPr="00D036EA">
        <w:rPr>
          <w:rFonts w:asciiTheme="majorBidi" w:hAnsiTheme="majorBidi" w:cstheme="majorBidi"/>
          <w:b/>
          <w:bCs/>
          <w:i/>
          <w:iCs/>
          <w:color w:val="0000CC"/>
          <w:sz w:val="20"/>
          <w:szCs w:val="20"/>
          <w:lang w:val="pt-BR"/>
        </w:rPr>
        <w:t>Jesus foi julgado e por quem</w:t>
      </w:r>
      <w:r w:rsidR="001B2D8D" w:rsidRPr="00D75C3F">
        <w:rPr>
          <w:rFonts w:asciiTheme="majorBidi" w:eastAsia="Times New Roman" w:hAnsiTheme="majorBidi" w:cstheme="majorBidi"/>
          <w:b/>
          <w:bCs/>
          <w:i/>
          <w:iCs/>
          <w:color w:val="1637CD"/>
          <w:sz w:val="20"/>
          <w:szCs w:val="20"/>
          <w:lang w:val="pt-BR"/>
        </w:rPr>
        <w:t>?</w:t>
      </w:r>
    </w:p>
    <w:p w14:paraId="32E16D23" w14:textId="7E027647" w:rsidR="001B2D8D" w:rsidRPr="00D036EA" w:rsidRDefault="009A38E9" w:rsidP="0087197E">
      <w:pPr>
        <w:pStyle w:val="ListParagraph"/>
        <w:numPr>
          <w:ilvl w:val="0"/>
          <w:numId w:val="17"/>
        </w:numPr>
        <w:spacing w:before="60" w:after="60" w:line="240" w:lineRule="auto"/>
        <w:ind w:left="270" w:right="86" w:hanging="270"/>
        <w:contextualSpacing w:val="0"/>
        <w:rPr>
          <w:rFonts w:asciiTheme="majorBidi" w:eastAsia="Times New Roman" w:hAnsiTheme="majorBidi" w:cstheme="majorBidi"/>
          <w:i/>
          <w:iCs/>
          <w:color w:val="2007DB"/>
          <w:sz w:val="20"/>
          <w:szCs w:val="20"/>
          <w:lang w:val="pt-BR"/>
        </w:rPr>
      </w:pPr>
      <w:r w:rsidRPr="00D036EA">
        <w:rPr>
          <w:rFonts w:asciiTheme="majorBidi" w:hAnsiTheme="majorBidi" w:cstheme="majorBidi"/>
          <w:sz w:val="20"/>
          <w:szCs w:val="20"/>
          <w:lang w:val="pt-BR"/>
        </w:rPr>
        <w:t xml:space="preserve">Judas jogou </w:t>
      </w:r>
      <w:r w:rsidR="00B87727">
        <w:rPr>
          <w:rFonts w:asciiTheme="majorBidi" w:hAnsiTheme="majorBidi" w:cstheme="majorBidi"/>
          <w:sz w:val="20"/>
          <w:szCs w:val="20"/>
          <w:lang w:val="pt-BR"/>
        </w:rPr>
        <w:t>as moedas de prata (Mateus, 27:</w:t>
      </w:r>
      <w:r w:rsidRPr="00D036EA">
        <w:rPr>
          <w:rFonts w:asciiTheme="majorBidi" w:hAnsiTheme="majorBidi" w:cstheme="majorBidi"/>
          <w:sz w:val="20"/>
          <w:szCs w:val="20"/>
          <w:lang w:val="pt-BR"/>
        </w:rPr>
        <w:t xml:space="preserve">5). Ele usou as moedas para comprar o campo (Atos, 1:18). </w:t>
      </w:r>
      <w:r w:rsidRPr="00D036EA">
        <w:rPr>
          <w:rFonts w:asciiTheme="majorBidi" w:hAnsiTheme="majorBidi" w:cstheme="majorBidi"/>
          <w:b/>
          <w:bCs/>
          <w:i/>
          <w:iCs/>
          <w:color w:val="0000CC"/>
          <w:sz w:val="20"/>
          <w:szCs w:val="20"/>
          <w:lang w:val="pt-BR"/>
        </w:rPr>
        <w:t>Será que Judas manteve ou gastou a prata</w:t>
      </w:r>
      <w:r w:rsidR="001B2D8D" w:rsidRPr="00D036EA">
        <w:rPr>
          <w:rFonts w:asciiTheme="majorBidi" w:eastAsia="Times New Roman" w:hAnsiTheme="majorBidi" w:cstheme="majorBidi"/>
          <w:b/>
          <w:bCs/>
          <w:i/>
          <w:iCs/>
          <w:color w:val="2007DB"/>
          <w:sz w:val="20"/>
          <w:szCs w:val="20"/>
          <w:lang w:val="pt-BR"/>
        </w:rPr>
        <w:t>?</w:t>
      </w:r>
    </w:p>
    <w:p w14:paraId="0D24B6CE" w14:textId="77777777" w:rsidR="001B2D8D" w:rsidRPr="00D036EA" w:rsidRDefault="00AC5BF2" w:rsidP="0087197E">
      <w:pPr>
        <w:pStyle w:val="ListParagraph"/>
        <w:numPr>
          <w:ilvl w:val="0"/>
          <w:numId w:val="17"/>
        </w:numPr>
        <w:tabs>
          <w:tab w:val="left" w:pos="450"/>
          <w:tab w:val="left" w:pos="540"/>
          <w:tab w:val="left" w:pos="720"/>
        </w:tabs>
        <w:spacing w:before="60" w:after="60" w:line="240" w:lineRule="auto"/>
        <w:ind w:left="270" w:right="86" w:hanging="270"/>
        <w:contextualSpacing w:val="0"/>
        <w:jc w:val="both"/>
        <w:rPr>
          <w:rFonts w:asciiTheme="majorBidi" w:eastAsia="Times New Roman" w:hAnsiTheme="majorBidi" w:cstheme="majorBidi"/>
          <w:sz w:val="20"/>
          <w:szCs w:val="20"/>
          <w:lang w:val="pt-BR"/>
        </w:rPr>
      </w:pPr>
      <w:r w:rsidRPr="00D036EA">
        <w:rPr>
          <w:rFonts w:asciiTheme="majorBidi" w:hAnsiTheme="majorBidi" w:cstheme="majorBidi"/>
          <w:sz w:val="20"/>
          <w:szCs w:val="20"/>
          <w:lang w:val="pt-BR"/>
        </w:rPr>
        <w:t xml:space="preserve">Simão de Cirene carregou a cruz de Jesus (Mateus, 27:32, Marcos 15:21, Lucas 23:26). Jesus carregou sua própria cruz (João, 19:17). </w:t>
      </w:r>
      <w:r w:rsidRPr="00D036EA">
        <w:rPr>
          <w:rFonts w:asciiTheme="majorBidi" w:hAnsiTheme="majorBidi" w:cstheme="majorBidi"/>
          <w:b/>
          <w:bCs/>
          <w:i/>
          <w:iCs/>
          <w:color w:val="0000CC"/>
          <w:sz w:val="20"/>
          <w:szCs w:val="20"/>
          <w:lang w:val="pt-BR"/>
        </w:rPr>
        <w:t>Quem carregou a cruz</w:t>
      </w:r>
      <w:r w:rsidR="001B2D8D" w:rsidRPr="00D036EA">
        <w:rPr>
          <w:rFonts w:asciiTheme="majorBidi" w:eastAsia="Times New Roman" w:hAnsiTheme="majorBidi" w:cstheme="majorBidi"/>
          <w:b/>
          <w:bCs/>
          <w:i/>
          <w:iCs/>
          <w:color w:val="2007DB"/>
          <w:sz w:val="20"/>
          <w:szCs w:val="20"/>
          <w:lang w:val="pt-BR"/>
        </w:rPr>
        <w:t>?</w:t>
      </w:r>
    </w:p>
    <w:p w14:paraId="5485B435" w14:textId="6A67A69F" w:rsidR="001B2D8D" w:rsidRPr="00D036EA" w:rsidRDefault="00AC5BF2" w:rsidP="0087197E">
      <w:pPr>
        <w:pStyle w:val="ListParagraph"/>
        <w:numPr>
          <w:ilvl w:val="0"/>
          <w:numId w:val="1"/>
        </w:numPr>
        <w:tabs>
          <w:tab w:val="left" w:pos="270"/>
          <w:tab w:val="left" w:pos="450"/>
          <w:tab w:val="left" w:pos="540"/>
          <w:tab w:val="left" w:pos="720"/>
        </w:tabs>
        <w:spacing w:before="60" w:after="60" w:line="240" w:lineRule="auto"/>
        <w:ind w:left="270" w:right="86" w:hanging="270"/>
        <w:contextualSpacing w:val="0"/>
        <w:jc w:val="both"/>
        <w:rPr>
          <w:rFonts w:asciiTheme="majorBidi" w:eastAsia="Times New Roman" w:hAnsiTheme="majorBidi" w:cstheme="majorBidi"/>
          <w:color w:val="2007DB"/>
          <w:sz w:val="20"/>
          <w:szCs w:val="20"/>
          <w:lang w:val="pt-BR"/>
        </w:rPr>
      </w:pPr>
      <w:r w:rsidRPr="00D036EA">
        <w:rPr>
          <w:rFonts w:asciiTheme="majorBidi" w:hAnsiTheme="majorBidi" w:cstheme="majorBidi"/>
          <w:sz w:val="20"/>
          <w:szCs w:val="20"/>
          <w:lang w:val="pt-BR"/>
        </w:rPr>
        <w:t xml:space="preserve">Foi a terceira hora em que Jesus foi crucificado (Marcos, 15:25). Foi depois da sexta hora, desde o momento em que Jesus ainda estava diante de Pilatos e não </w:t>
      </w:r>
      <w:r w:rsidR="00B87727">
        <w:rPr>
          <w:rFonts w:asciiTheme="majorBidi" w:hAnsiTheme="majorBidi" w:cstheme="majorBidi"/>
          <w:sz w:val="20"/>
          <w:szCs w:val="20"/>
          <w:lang w:val="pt-BR"/>
        </w:rPr>
        <w:t>havia sido condenado (João, 19:</w:t>
      </w:r>
      <w:r w:rsidRPr="00D036EA">
        <w:rPr>
          <w:rFonts w:asciiTheme="majorBidi" w:hAnsiTheme="majorBidi" w:cstheme="majorBidi"/>
          <w:sz w:val="20"/>
          <w:szCs w:val="20"/>
          <w:lang w:val="pt-BR"/>
        </w:rPr>
        <w:t xml:space="preserve">14-15). </w:t>
      </w:r>
      <w:r w:rsidRPr="00D036EA">
        <w:rPr>
          <w:rFonts w:asciiTheme="majorBidi" w:hAnsiTheme="majorBidi" w:cstheme="majorBidi"/>
          <w:b/>
          <w:bCs/>
          <w:i/>
          <w:iCs/>
          <w:color w:val="0000CC"/>
          <w:sz w:val="20"/>
          <w:szCs w:val="20"/>
          <w:lang w:val="pt-BR"/>
        </w:rPr>
        <w:t xml:space="preserve">Quando, supostamente, Jesus </w:t>
      </w:r>
      <w:r w:rsidR="00B87727">
        <w:rPr>
          <w:rFonts w:asciiTheme="majorBidi" w:hAnsiTheme="majorBidi" w:cstheme="majorBidi"/>
          <w:b/>
          <w:bCs/>
          <w:i/>
          <w:iCs/>
          <w:color w:val="0000CC"/>
          <w:sz w:val="20"/>
          <w:szCs w:val="20"/>
          <w:lang w:val="pt-BR"/>
        </w:rPr>
        <w:t>foi</w:t>
      </w:r>
      <w:r w:rsidRPr="00D036EA">
        <w:rPr>
          <w:rFonts w:asciiTheme="majorBidi" w:hAnsiTheme="majorBidi" w:cstheme="majorBidi"/>
          <w:b/>
          <w:bCs/>
          <w:i/>
          <w:iCs/>
          <w:color w:val="0000CC"/>
          <w:sz w:val="20"/>
          <w:szCs w:val="20"/>
          <w:lang w:val="pt-BR"/>
        </w:rPr>
        <w:t xml:space="preserve"> crucificado</w:t>
      </w:r>
      <w:r w:rsidR="001B2D8D" w:rsidRPr="00D036EA">
        <w:rPr>
          <w:rFonts w:asciiTheme="majorBidi" w:eastAsia="Times New Roman" w:hAnsiTheme="majorBidi" w:cstheme="majorBidi"/>
          <w:b/>
          <w:bCs/>
          <w:i/>
          <w:iCs/>
          <w:color w:val="2007DB"/>
          <w:sz w:val="20"/>
          <w:szCs w:val="20"/>
          <w:lang w:val="pt-BR"/>
        </w:rPr>
        <w:t>?</w:t>
      </w:r>
    </w:p>
    <w:p w14:paraId="285F3803" w14:textId="40CF4068" w:rsidR="001B2D8D" w:rsidRPr="00D036EA" w:rsidRDefault="00AC5BF2" w:rsidP="0087197E">
      <w:pPr>
        <w:pStyle w:val="ListParagraph"/>
        <w:numPr>
          <w:ilvl w:val="0"/>
          <w:numId w:val="1"/>
        </w:numPr>
        <w:tabs>
          <w:tab w:val="left" w:pos="450"/>
          <w:tab w:val="left" w:pos="540"/>
          <w:tab w:val="left" w:pos="720"/>
        </w:tabs>
        <w:spacing w:before="60" w:after="60" w:line="240" w:lineRule="auto"/>
        <w:ind w:left="270" w:right="86" w:hanging="270"/>
        <w:contextualSpacing w:val="0"/>
        <w:jc w:val="both"/>
        <w:rPr>
          <w:rFonts w:asciiTheme="majorBidi" w:eastAsia="Times New Roman" w:hAnsiTheme="majorBidi" w:cstheme="majorBidi"/>
          <w:color w:val="2007DB"/>
          <w:sz w:val="20"/>
          <w:szCs w:val="20"/>
          <w:lang w:val="pt-BR"/>
        </w:rPr>
      </w:pPr>
      <w:r w:rsidRPr="00D036EA">
        <w:rPr>
          <w:rFonts w:asciiTheme="majorBidi" w:hAnsiTheme="majorBidi" w:cstheme="majorBidi"/>
          <w:sz w:val="20"/>
          <w:szCs w:val="20"/>
          <w:lang w:val="pt-BR"/>
        </w:rPr>
        <w:t>Ambos os que foram crucificados com Jesus zombavam dele (Mateus, 27:44). Apenas um zombava e foi repreendido pel</w:t>
      </w:r>
      <w:r w:rsidR="002605DD">
        <w:rPr>
          <w:rFonts w:asciiTheme="majorBidi" w:hAnsiTheme="majorBidi" w:cstheme="majorBidi"/>
          <w:sz w:val="20"/>
          <w:szCs w:val="20"/>
          <w:lang w:val="pt-BR"/>
        </w:rPr>
        <w:t>o outro (Lucas, 23:</w:t>
      </w:r>
      <w:r w:rsidRPr="00D036EA">
        <w:rPr>
          <w:rFonts w:asciiTheme="majorBidi" w:hAnsiTheme="majorBidi" w:cstheme="majorBidi"/>
          <w:sz w:val="20"/>
          <w:szCs w:val="20"/>
          <w:lang w:val="pt-BR"/>
        </w:rPr>
        <w:t xml:space="preserve">39-42). </w:t>
      </w:r>
      <w:r w:rsidRPr="00D036EA">
        <w:rPr>
          <w:rFonts w:asciiTheme="majorBidi" w:hAnsiTheme="majorBidi" w:cstheme="majorBidi"/>
          <w:b/>
          <w:bCs/>
          <w:i/>
          <w:iCs/>
          <w:color w:val="0000CC"/>
          <w:sz w:val="20"/>
          <w:szCs w:val="20"/>
          <w:lang w:val="pt-BR"/>
        </w:rPr>
        <w:t>Quantos zombaram de Jesus</w:t>
      </w:r>
      <w:r w:rsidR="001B2D8D" w:rsidRPr="00D036EA">
        <w:rPr>
          <w:rFonts w:asciiTheme="majorBidi" w:eastAsia="Times New Roman" w:hAnsiTheme="majorBidi" w:cstheme="majorBidi"/>
          <w:b/>
          <w:bCs/>
          <w:i/>
          <w:iCs/>
          <w:color w:val="2007DB"/>
          <w:sz w:val="20"/>
          <w:szCs w:val="20"/>
          <w:lang w:val="pt-BR"/>
        </w:rPr>
        <w:t>?</w:t>
      </w:r>
    </w:p>
    <w:p w14:paraId="67F48E00" w14:textId="71D342F5" w:rsidR="001B2D8D" w:rsidRPr="00D036EA" w:rsidRDefault="004E2B6C" w:rsidP="0087197E">
      <w:pPr>
        <w:pStyle w:val="ListParagraph"/>
        <w:numPr>
          <w:ilvl w:val="0"/>
          <w:numId w:val="1"/>
        </w:numPr>
        <w:tabs>
          <w:tab w:val="left" w:pos="270"/>
          <w:tab w:val="left" w:pos="450"/>
          <w:tab w:val="left" w:pos="540"/>
          <w:tab w:val="left" w:pos="720"/>
        </w:tabs>
        <w:spacing w:before="60" w:after="60" w:line="240" w:lineRule="auto"/>
        <w:ind w:left="270" w:right="86" w:hanging="270"/>
        <w:contextualSpacing w:val="0"/>
        <w:jc w:val="both"/>
        <w:rPr>
          <w:rFonts w:asciiTheme="majorBidi" w:eastAsia="Times New Roman" w:hAnsiTheme="majorBidi" w:cstheme="majorBidi"/>
          <w:color w:val="2007DB"/>
          <w:sz w:val="20"/>
          <w:szCs w:val="20"/>
          <w:lang w:val="pt-BR"/>
        </w:rPr>
      </w:pPr>
      <w:r w:rsidRPr="00D036EA">
        <w:rPr>
          <w:rFonts w:asciiTheme="majorBidi" w:hAnsiTheme="majorBidi" w:cstheme="majorBidi"/>
          <w:sz w:val="20"/>
          <w:szCs w:val="20"/>
          <w:lang w:val="pt-BR"/>
        </w:rPr>
        <w:t xml:space="preserve">Foi oferecido a Jesus vinagre para beber (Mateus, 27:48, Lucas 23:36, João 19:29). Era vinho e mirra, e ele não bebeu (Marcos, 15:23). Ele bebeu (João, 19: 29-30). </w:t>
      </w:r>
      <w:r w:rsidR="002605DD">
        <w:rPr>
          <w:rFonts w:asciiTheme="majorBidi" w:hAnsiTheme="majorBidi" w:cstheme="majorBidi"/>
          <w:b/>
          <w:bCs/>
          <w:i/>
          <w:iCs/>
          <w:color w:val="0000CC"/>
          <w:sz w:val="20"/>
          <w:szCs w:val="20"/>
          <w:lang w:val="pt-BR"/>
        </w:rPr>
        <w:t>O que foi oferecido a Jesus? E</w:t>
      </w:r>
      <w:r w:rsidRPr="00D036EA">
        <w:rPr>
          <w:rFonts w:asciiTheme="majorBidi" w:hAnsiTheme="majorBidi" w:cstheme="majorBidi"/>
          <w:b/>
          <w:bCs/>
          <w:i/>
          <w:iCs/>
          <w:color w:val="0000CC"/>
          <w:sz w:val="20"/>
          <w:szCs w:val="20"/>
          <w:lang w:val="pt-BR"/>
        </w:rPr>
        <w:t>le bebeu ou não</w:t>
      </w:r>
      <w:r w:rsidR="001B2D8D" w:rsidRPr="00D036EA">
        <w:rPr>
          <w:rFonts w:asciiTheme="majorBidi" w:eastAsia="Times New Roman" w:hAnsiTheme="majorBidi" w:cstheme="majorBidi"/>
          <w:b/>
          <w:bCs/>
          <w:i/>
          <w:iCs/>
          <w:color w:val="2007DB"/>
          <w:sz w:val="20"/>
          <w:szCs w:val="20"/>
          <w:lang w:val="pt-BR"/>
        </w:rPr>
        <w:t>?</w:t>
      </w:r>
    </w:p>
    <w:p w14:paraId="2BF877B5" w14:textId="3E223D29" w:rsidR="004F11C4" w:rsidRPr="00D036EA" w:rsidRDefault="00696D1A" w:rsidP="0087197E">
      <w:pPr>
        <w:pStyle w:val="ListParagraph"/>
        <w:numPr>
          <w:ilvl w:val="0"/>
          <w:numId w:val="1"/>
        </w:numPr>
        <w:tabs>
          <w:tab w:val="left" w:pos="270"/>
          <w:tab w:val="left" w:pos="450"/>
          <w:tab w:val="left" w:pos="540"/>
          <w:tab w:val="left" w:pos="720"/>
        </w:tabs>
        <w:spacing w:before="60" w:after="60" w:line="240" w:lineRule="auto"/>
        <w:ind w:left="270" w:right="90" w:hanging="270"/>
        <w:contextualSpacing w:val="0"/>
        <w:jc w:val="both"/>
        <w:rPr>
          <w:rFonts w:asciiTheme="majorBidi" w:eastAsia="Times New Roman" w:hAnsiTheme="majorBidi" w:cstheme="majorBidi"/>
          <w:color w:val="2007DB"/>
          <w:sz w:val="20"/>
          <w:szCs w:val="20"/>
          <w:lang w:val="pt-BR"/>
        </w:rPr>
      </w:pPr>
      <w:r w:rsidRPr="00D036EA">
        <w:rPr>
          <w:rFonts w:asciiTheme="majorBidi" w:hAnsiTheme="majorBidi" w:cstheme="majorBidi"/>
          <w:sz w:val="20"/>
          <w:szCs w:val="20"/>
          <w:lang w:val="pt-BR"/>
        </w:rPr>
        <w:t xml:space="preserve">Os primeiros visitantes do túmulo foram Maria Madalena e a outra Maria </w:t>
      </w:r>
      <w:r w:rsidRPr="002605DD">
        <w:rPr>
          <w:rFonts w:asciiTheme="majorBidi" w:hAnsiTheme="majorBidi" w:cstheme="majorBidi"/>
          <w:b/>
          <w:i/>
          <w:color w:val="1637CD"/>
          <w:sz w:val="20"/>
          <w:szCs w:val="20"/>
          <w:lang w:val="pt-BR"/>
        </w:rPr>
        <w:t>(dois)</w:t>
      </w:r>
      <w:r w:rsidR="002605DD">
        <w:rPr>
          <w:rFonts w:asciiTheme="majorBidi" w:hAnsiTheme="majorBidi" w:cstheme="majorBidi"/>
          <w:sz w:val="20"/>
          <w:szCs w:val="20"/>
          <w:lang w:val="pt-BR"/>
        </w:rPr>
        <w:t xml:space="preserve"> (Mateus, 28:</w:t>
      </w:r>
      <w:r w:rsidRPr="00D036EA">
        <w:rPr>
          <w:rFonts w:asciiTheme="majorBidi" w:hAnsiTheme="majorBidi" w:cstheme="majorBidi"/>
          <w:sz w:val="20"/>
          <w:szCs w:val="20"/>
          <w:lang w:val="pt-BR"/>
        </w:rPr>
        <w:t xml:space="preserve">1). As duas (Marias) mais Salomé </w:t>
      </w:r>
      <w:r w:rsidRPr="002605DD">
        <w:rPr>
          <w:rFonts w:asciiTheme="majorBidi" w:hAnsiTheme="majorBidi" w:cstheme="majorBidi"/>
          <w:b/>
          <w:i/>
          <w:color w:val="1637CD"/>
          <w:sz w:val="20"/>
          <w:szCs w:val="20"/>
          <w:lang w:val="pt-BR"/>
        </w:rPr>
        <w:t>(três)</w:t>
      </w:r>
      <w:r w:rsidRPr="002605DD">
        <w:rPr>
          <w:rFonts w:asciiTheme="majorBidi" w:hAnsiTheme="majorBidi" w:cstheme="majorBidi"/>
          <w:color w:val="1637CD"/>
          <w:sz w:val="20"/>
          <w:szCs w:val="20"/>
          <w:lang w:val="pt-BR"/>
        </w:rPr>
        <w:t xml:space="preserve"> </w:t>
      </w:r>
      <w:r w:rsidR="002605DD">
        <w:rPr>
          <w:rFonts w:asciiTheme="majorBidi" w:hAnsiTheme="majorBidi" w:cstheme="majorBidi"/>
          <w:sz w:val="20"/>
          <w:szCs w:val="20"/>
          <w:lang w:val="pt-BR"/>
        </w:rPr>
        <w:t>(Marcos, 16:</w:t>
      </w:r>
      <w:r w:rsidRPr="00D036EA">
        <w:rPr>
          <w:rFonts w:asciiTheme="majorBidi" w:hAnsiTheme="majorBidi" w:cstheme="majorBidi"/>
          <w:sz w:val="20"/>
          <w:szCs w:val="20"/>
          <w:lang w:val="pt-BR"/>
        </w:rPr>
        <w:t xml:space="preserve">1). Maria Madalena, Joana, Maria, mãe de Tiago e outras mulheres </w:t>
      </w:r>
      <w:r w:rsidRPr="002605DD">
        <w:rPr>
          <w:rFonts w:asciiTheme="majorBidi" w:hAnsiTheme="majorBidi" w:cstheme="majorBidi"/>
          <w:b/>
          <w:i/>
          <w:color w:val="1637CD"/>
          <w:sz w:val="20"/>
          <w:szCs w:val="20"/>
          <w:lang w:val="pt-BR"/>
        </w:rPr>
        <w:t>(pelo menos cinco)</w:t>
      </w:r>
      <w:r w:rsidR="002605DD">
        <w:rPr>
          <w:rFonts w:asciiTheme="majorBidi" w:hAnsiTheme="majorBidi" w:cstheme="majorBidi"/>
          <w:sz w:val="20"/>
          <w:szCs w:val="20"/>
          <w:lang w:val="pt-BR"/>
        </w:rPr>
        <w:t xml:space="preserve"> (Lucas, 23:</w:t>
      </w:r>
      <w:r w:rsidRPr="00D036EA">
        <w:rPr>
          <w:rFonts w:asciiTheme="majorBidi" w:hAnsiTheme="majorBidi" w:cstheme="majorBidi"/>
          <w:sz w:val="20"/>
          <w:szCs w:val="20"/>
          <w:lang w:val="pt-BR"/>
        </w:rPr>
        <w:t xml:space="preserve">55-24:1, 24:10). Maria Madalena unicamente </w:t>
      </w:r>
      <w:r w:rsidRPr="002605DD">
        <w:rPr>
          <w:rFonts w:asciiTheme="majorBidi" w:hAnsiTheme="majorBidi" w:cstheme="majorBidi"/>
          <w:b/>
          <w:i/>
          <w:color w:val="1637CD"/>
          <w:sz w:val="20"/>
          <w:szCs w:val="20"/>
          <w:lang w:val="pt-BR"/>
        </w:rPr>
        <w:t>(um)</w:t>
      </w:r>
      <w:r w:rsidRPr="002605DD">
        <w:rPr>
          <w:rFonts w:asciiTheme="majorBidi" w:hAnsiTheme="majorBidi" w:cstheme="majorBidi"/>
          <w:color w:val="1637CD"/>
          <w:sz w:val="20"/>
          <w:szCs w:val="20"/>
          <w:lang w:val="pt-BR"/>
        </w:rPr>
        <w:t xml:space="preserve"> </w:t>
      </w:r>
      <w:r w:rsidR="002605DD">
        <w:rPr>
          <w:rFonts w:asciiTheme="majorBidi" w:hAnsiTheme="majorBidi" w:cstheme="majorBidi"/>
          <w:sz w:val="20"/>
          <w:szCs w:val="20"/>
          <w:lang w:val="pt-BR"/>
        </w:rPr>
        <w:t>(João, 20:</w:t>
      </w:r>
      <w:r w:rsidRPr="00D036EA">
        <w:rPr>
          <w:rFonts w:asciiTheme="majorBidi" w:hAnsiTheme="majorBidi" w:cstheme="majorBidi"/>
          <w:sz w:val="20"/>
          <w:szCs w:val="20"/>
          <w:lang w:val="pt-BR"/>
        </w:rPr>
        <w:t xml:space="preserve">1). </w:t>
      </w:r>
      <w:r w:rsidRPr="00D036EA">
        <w:rPr>
          <w:rFonts w:asciiTheme="majorBidi" w:hAnsiTheme="majorBidi" w:cstheme="majorBidi"/>
          <w:b/>
          <w:bCs/>
          <w:i/>
          <w:iCs/>
          <w:color w:val="0000CC"/>
          <w:sz w:val="20"/>
          <w:szCs w:val="20"/>
          <w:lang w:val="pt-BR"/>
        </w:rPr>
        <w:t>Quem visitou o túmulo primeiro</w:t>
      </w:r>
      <w:r w:rsidR="004F11C4" w:rsidRPr="00D036EA">
        <w:rPr>
          <w:rFonts w:asciiTheme="majorBidi" w:eastAsia="Times New Roman" w:hAnsiTheme="majorBidi" w:cstheme="majorBidi"/>
          <w:b/>
          <w:bCs/>
          <w:i/>
          <w:iCs/>
          <w:color w:val="2007DB"/>
          <w:sz w:val="20"/>
          <w:szCs w:val="20"/>
          <w:lang w:val="pt-BR"/>
        </w:rPr>
        <w:t>?</w:t>
      </w:r>
    </w:p>
    <w:p w14:paraId="76152F32" w14:textId="516B87D4" w:rsidR="004E64B1" w:rsidRPr="00D036EA" w:rsidRDefault="000B7EE9" w:rsidP="0087197E">
      <w:pPr>
        <w:pStyle w:val="ListParagraph"/>
        <w:numPr>
          <w:ilvl w:val="0"/>
          <w:numId w:val="1"/>
        </w:numPr>
        <w:tabs>
          <w:tab w:val="left" w:pos="7740"/>
        </w:tabs>
        <w:spacing w:before="60" w:after="60" w:line="240" w:lineRule="auto"/>
        <w:ind w:left="270" w:right="90" w:hanging="270"/>
        <w:contextualSpacing w:val="0"/>
        <w:jc w:val="both"/>
        <w:rPr>
          <w:rFonts w:asciiTheme="majorBidi" w:eastAsia="Times New Roman" w:hAnsiTheme="majorBidi" w:cstheme="majorBidi"/>
          <w:color w:val="2007DB"/>
          <w:sz w:val="20"/>
          <w:szCs w:val="20"/>
          <w:lang w:val="pt-BR"/>
        </w:rPr>
      </w:pPr>
      <w:r w:rsidRPr="00D036EA">
        <w:rPr>
          <w:rFonts w:asciiTheme="majorBidi" w:hAnsiTheme="majorBidi" w:cstheme="majorBidi"/>
          <w:sz w:val="20"/>
          <w:szCs w:val="20"/>
          <w:lang w:val="pt-BR"/>
        </w:rPr>
        <w:t>Em sua primeira aparição, Jesus deixou Maria Madalena e a outra Maria segu</w:t>
      </w:r>
      <w:r w:rsidR="002605DD">
        <w:rPr>
          <w:rFonts w:asciiTheme="majorBidi" w:hAnsiTheme="majorBidi" w:cstheme="majorBidi"/>
          <w:sz w:val="20"/>
          <w:szCs w:val="20"/>
          <w:lang w:val="pt-BR"/>
        </w:rPr>
        <w:t>rarem-no pelos pés (Mateus, 28:9). Ele as proibiu de o</w:t>
      </w:r>
      <w:r w:rsidRPr="00D036EA">
        <w:rPr>
          <w:rFonts w:asciiTheme="majorBidi" w:hAnsiTheme="majorBidi" w:cstheme="majorBidi"/>
          <w:sz w:val="20"/>
          <w:szCs w:val="20"/>
          <w:lang w:val="pt-BR"/>
        </w:rPr>
        <w:t xml:space="preserve"> tocarem (João, 20:17). </w:t>
      </w:r>
      <w:r w:rsidRPr="00D036EA">
        <w:rPr>
          <w:rFonts w:asciiTheme="majorBidi" w:hAnsiTheme="majorBidi" w:cstheme="majorBidi"/>
          <w:b/>
          <w:bCs/>
          <w:i/>
          <w:iCs/>
          <w:color w:val="0000CC"/>
          <w:sz w:val="20"/>
          <w:szCs w:val="20"/>
          <w:lang w:val="pt-BR"/>
        </w:rPr>
        <w:t>Jesus foi segura</w:t>
      </w:r>
      <w:r w:rsidR="002605DD">
        <w:rPr>
          <w:rFonts w:asciiTheme="majorBidi" w:hAnsiTheme="majorBidi" w:cstheme="majorBidi"/>
          <w:b/>
          <w:bCs/>
          <w:i/>
          <w:iCs/>
          <w:color w:val="0000CC"/>
          <w:sz w:val="20"/>
          <w:szCs w:val="20"/>
          <w:lang w:val="pt-BR"/>
        </w:rPr>
        <w:t>do pelo</w:t>
      </w:r>
      <w:r w:rsidRPr="00D036EA">
        <w:rPr>
          <w:rFonts w:asciiTheme="majorBidi" w:hAnsiTheme="majorBidi" w:cstheme="majorBidi"/>
          <w:b/>
          <w:bCs/>
          <w:i/>
          <w:iCs/>
          <w:color w:val="0000CC"/>
          <w:sz w:val="20"/>
          <w:szCs w:val="20"/>
          <w:lang w:val="pt-BR"/>
        </w:rPr>
        <w:t>s pés ou não</w:t>
      </w:r>
      <w:r w:rsidR="004E64B1" w:rsidRPr="00D036EA">
        <w:rPr>
          <w:rFonts w:asciiTheme="majorBidi" w:eastAsia="Times New Roman" w:hAnsiTheme="majorBidi" w:cstheme="majorBidi"/>
          <w:b/>
          <w:bCs/>
          <w:i/>
          <w:iCs/>
          <w:color w:val="2007DB"/>
          <w:sz w:val="20"/>
          <w:szCs w:val="20"/>
          <w:lang w:val="pt-BR"/>
        </w:rPr>
        <w:t>?</w:t>
      </w:r>
    </w:p>
    <w:p w14:paraId="25C08634" w14:textId="7E330DBE" w:rsidR="00D14DCC" w:rsidRPr="00D036EA" w:rsidRDefault="000B7EE9" w:rsidP="0087197E">
      <w:pPr>
        <w:pStyle w:val="ListParagraph"/>
        <w:numPr>
          <w:ilvl w:val="0"/>
          <w:numId w:val="1"/>
        </w:numPr>
        <w:tabs>
          <w:tab w:val="left" w:pos="7740"/>
        </w:tabs>
        <w:spacing w:before="60" w:after="60" w:line="240" w:lineRule="auto"/>
        <w:ind w:left="270" w:right="86" w:hanging="270"/>
        <w:contextualSpacing w:val="0"/>
        <w:jc w:val="both"/>
        <w:rPr>
          <w:rFonts w:asciiTheme="majorBidi" w:eastAsia="Times New Roman" w:hAnsiTheme="majorBidi" w:cstheme="majorBidi"/>
          <w:color w:val="2007DB"/>
          <w:sz w:val="20"/>
          <w:szCs w:val="20"/>
          <w:lang w:val="pt-BR"/>
        </w:rPr>
      </w:pPr>
      <w:r w:rsidRPr="00D036EA">
        <w:rPr>
          <w:rFonts w:asciiTheme="majorBidi" w:hAnsiTheme="majorBidi" w:cstheme="majorBidi"/>
          <w:sz w:val="20"/>
          <w:szCs w:val="20"/>
          <w:lang w:val="pt-BR"/>
        </w:rPr>
        <w:t>Foi próximo à madrugada qu</w:t>
      </w:r>
      <w:r w:rsidR="002605DD">
        <w:rPr>
          <w:rFonts w:asciiTheme="majorBidi" w:hAnsiTheme="majorBidi" w:cstheme="majorBidi"/>
          <w:sz w:val="20"/>
          <w:szCs w:val="20"/>
          <w:lang w:val="pt-BR"/>
        </w:rPr>
        <w:t>ando eles chegaram (Mateus, 28:</w:t>
      </w:r>
      <w:r w:rsidRPr="00D036EA">
        <w:rPr>
          <w:rFonts w:asciiTheme="majorBidi" w:hAnsiTheme="majorBidi" w:cstheme="majorBidi"/>
          <w:sz w:val="20"/>
          <w:szCs w:val="20"/>
          <w:lang w:val="pt-BR"/>
        </w:rPr>
        <w:t>1). Foi depoi</w:t>
      </w:r>
      <w:r w:rsidR="002605DD">
        <w:rPr>
          <w:rFonts w:asciiTheme="majorBidi" w:hAnsiTheme="majorBidi" w:cstheme="majorBidi"/>
          <w:sz w:val="20"/>
          <w:szCs w:val="20"/>
          <w:lang w:val="pt-BR"/>
        </w:rPr>
        <w:t>s do nascer do sol (Marcos, 16:</w:t>
      </w:r>
      <w:r w:rsidRPr="00D036EA">
        <w:rPr>
          <w:rFonts w:asciiTheme="majorBidi" w:hAnsiTheme="majorBidi" w:cstheme="majorBidi"/>
          <w:sz w:val="20"/>
          <w:szCs w:val="20"/>
          <w:lang w:val="pt-BR"/>
        </w:rPr>
        <w:t>2</w:t>
      </w:r>
      <w:r w:rsidR="002605DD">
        <w:rPr>
          <w:rFonts w:asciiTheme="majorBidi" w:hAnsiTheme="majorBidi" w:cstheme="majorBidi"/>
          <w:sz w:val="20"/>
          <w:szCs w:val="20"/>
          <w:lang w:val="pt-BR"/>
        </w:rPr>
        <w:t>). Era de madrugada (Lucas, 24:</w:t>
      </w:r>
      <w:r w:rsidRPr="00D036EA">
        <w:rPr>
          <w:rFonts w:asciiTheme="majorBidi" w:hAnsiTheme="majorBidi" w:cstheme="majorBidi"/>
          <w:sz w:val="20"/>
          <w:szCs w:val="20"/>
          <w:lang w:val="pt-BR"/>
        </w:rPr>
        <w:t xml:space="preserve">1). </w:t>
      </w:r>
      <w:r w:rsidRPr="00D036EA">
        <w:rPr>
          <w:rFonts w:asciiTheme="majorBidi" w:hAnsiTheme="majorBidi" w:cstheme="majorBidi"/>
          <w:b/>
          <w:bCs/>
          <w:i/>
          <w:iCs/>
          <w:color w:val="0000CC"/>
          <w:sz w:val="20"/>
          <w:szCs w:val="20"/>
          <w:lang w:val="pt-BR"/>
        </w:rPr>
        <w:t>Quando eles chegaram</w:t>
      </w:r>
      <w:r w:rsidR="00D14DCC" w:rsidRPr="00D036EA">
        <w:rPr>
          <w:rFonts w:asciiTheme="majorBidi" w:eastAsia="Times New Roman" w:hAnsiTheme="majorBidi" w:cstheme="majorBidi"/>
          <w:b/>
          <w:bCs/>
          <w:i/>
          <w:iCs/>
          <w:color w:val="2007DB"/>
          <w:sz w:val="20"/>
          <w:szCs w:val="20"/>
          <w:lang w:val="pt-BR"/>
        </w:rPr>
        <w:t>?</w:t>
      </w:r>
    </w:p>
    <w:p w14:paraId="65E9483D" w14:textId="50CB2EBE" w:rsidR="00475527" w:rsidRPr="00D036EA" w:rsidRDefault="000B7EE9" w:rsidP="0087197E">
      <w:pPr>
        <w:pStyle w:val="ListParagraph"/>
        <w:numPr>
          <w:ilvl w:val="0"/>
          <w:numId w:val="1"/>
        </w:numPr>
        <w:tabs>
          <w:tab w:val="left" w:pos="7740"/>
        </w:tabs>
        <w:spacing w:before="60" w:after="60" w:line="240" w:lineRule="auto"/>
        <w:ind w:left="270" w:right="86" w:hanging="270"/>
        <w:contextualSpacing w:val="0"/>
        <w:jc w:val="both"/>
        <w:rPr>
          <w:rFonts w:asciiTheme="majorBidi" w:eastAsia="Times New Roman" w:hAnsiTheme="majorBidi" w:cstheme="majorBidi"/>
          <w:color w:val="2007DB"/>
          <w:sz w:val="20"/>
          <w:szCs w:val="20"/>
          <w:lang w:val="pt-BR"/>
        </w:rPr>
      </w:pPr>
      <w:r w:rsidRPr="00D036EA">
        <w:rPr>
          <w:rFonts w:asciiTheme="majorBidi" w:hAnsiTheme="majorBidi" w:cstheme="majorBidi"/>
          <w:sz w:val="20"/>
          <w:szCs w:val="20"/>
          <w:lang w:val="pt-BR"/>
        </w:rPr>
        <w:t>As m</w:t>
      </w:r>
      <w:r w:rsidR="002605DD">
        <w:rPr>
          <w:rFonts w:asciiTheme="majorBidi" w:hAnsiTheme="majorBidi" w:cstheme="majorBidi"/>
          <w:sz w:val="20"/>
          <w:szCs w:val="20"/>
          <w:lang w:val="pt-BR"/>
        </w:rPr>
        <w:t>ulheres entraram no sepulcro (Marcos 16:5, Lucas 24:</w:t>
      </w:r>
      <w:r w:rsidRPr="00D036EA">
        <w:rPr>
          <w:rFonts w:asciiTheme="majorBidi" w:hAnsiTheme="majorBidi" w:cstheme="majorBidi"/>
          <w:sz w:val="20"/>
          <w:szCs w:val="20"/>
          <w:lang w:val="pt-BR"/>
        </w:rPr>
        <w:t xml:space="preserve">3). Elas não o fizeram (João, 20: 1-2, 11). </w:t>
      </w:r>
      <w:r w:rsidR="002605DD">
        <w:rPr>
          <w:rFonts w:asciiTheme="majorBidi" w:hAnsiTheme="majorBidi" w:cstheme="majorBidi"/>
          <w:b/>
          <w:bCs/>
          <w:i/>
          <w:iCs/>
          <w:color w:val="0000CC"/>
          <w:sz w:val="20"/>
          <w:szCs w:val="20"/>
          <w:lang w:val="pt-BR"/>
        </w:rPr>
        <w:t>A</w:t>
      </w:r>
      <w:r w:rsidRPr="00D036EA">
        <w:rPr>
          <w:rFonts w:asciiTheme="majorBidi" w:hAnsiTheme="majorBidi" w:cstheme="majorBidi"/>
          <w:b/>
          <w:bCs/>
          <w:i/>
          <w:iCs/>
          <w:color w:val="0000CC"/>
          <w:sz w:val="20"/>
          <w:szCs w:val="20"/>
          <w:lang w:val="pt-BR"/>
        </w:rPr>
        <w:t>s mulheres entraram no sepulcro ou não</w:t>
      </w:r>
      <w:r w:rsidR="00475527" w:rsidRPr="00D036EA">
        <w:rPr>
          <w:rFonts w:asciiTheme="majorBidi" w:eastAsia="Times New Roman" w:hAnsiTheme="majorBidi" w:cstheme="majorBidi"/>
          <w:b/>
          <w:bCs/>
          <w:i/>
          <w:iCs/>
          <w:color w:val="2007DB"/>
          <w:sz w:val="20"/>
          <w:szCs w:val="20"/>
          <w:lang w:val="pt-BR"/>
        </w:rPr>
        <w:t>?</w:t>
      </w:r>
    </w:p>
    <w:p w14:paraId="418533B6" w14:textId="71B1DE55" w:rsidR="00B67F5A" w:rsidRPr="00D036EA" w:rsidRDefault="000B7EE9" w:rsidP="0087197E">
      <w:pPr>
        <w:pStyle w:val="ListParagraph"/>
        <w:numPr>
          <w:ilvl w:val="0"/>
          <w:numId w:val="1"/>
        </w:numPr>
        <w:tabs>
          <w:tab w:val="left" w:pos="7740"/>
        </w:tabs>
        <w:spacing w:before="60" w:after="60" w:line="240" w:lineRule="auto"/>
        <w:ind w:left="270" w:right="86" w:hanging="270"/>
        <w:contextualSpacing w:val="0"/>
        <w:jc w:val="both"/>
        <w:rPr>
          <w:rFonts w:asciiTheme="majorBidi" w:eastAsia="Times New Roman" w:hAnsiTheme="majorBidi" w:cstheme="majorBidi"/>
          <w:color w:val="2007DB"/>
          <w:sz w:val="20"/>
          <w:szCs w:val="20"/>
          <w:lang w:val="pt-BR"/>
        </w:rPr>
      </w:pPr>
      <w:r w:rsidRPr="00D036EA">
        <w:rPr>
          <w:rFonts w:asciiTheme="majorBidi" w:hAnsiTheme="majorBidi" w:cstheme="majorBidi"/>
          <w:sz w:val="20"/>
          <w:szCs w:val="20"/>
          <w:lang w:val="pt-BR"/>
        </w:rPr>
        <w:t xml:space="preserve">A primeira aparição da </w:t>
      </w:r>
      <w:r w:rsidR="001A340D">
        <w:rPr>
          <w:rFonts w:asciiTheme="majorBidi" w:hAnsiTheme="majorBidi" w:cstheme="majorBidi"/>
          <w:sz w:val="20"/>
          <w:szCs w:val="20"/>
          <w:lang w:val="pt-BR"/>
        </w:rPr>
        <w:t>Ressurreição</w:t>
      </w:r>
      <w:r w:rsidRPr="00D036EA">
        <w:rPr>
          <w:rFonts w:asciiTheme="majorBidi" w:hAnsiTheme="majorBidi" w:cstheme="majorBidi"/>
          <w:sz w:val="20"/>
          <w:szCs w:val="20"/>
          <w:lang w:val="pt-BR"/>
        </w:rPr>
        <w:t xml:space="preserve"> de J</w:t>
      </w:r>
      <w:r w:rsidR="002605DD">
        <w:rPr>
          <w:rFonts w:asciiTheme="majorBidi" w:hAnsiTheme="majorBidi" w:cstheme="majorBidi"/>
          <w:sz w:val="20"/>
          <w:szCs w:val="20"/>
          <w:lang w:val="pt-BR"/>
        </w:rPr>
        <w:t>esus foi no sepulcro (João, 20:</w:t>
      </w:r>
      <w:r w:rsidRPr="00D036EA">
        <w:rPr>
          <w:rFonts w:asciiTheme="majorBidi" w:hAnsiTheme="majorBidi" w:cstheme="majorBidi"/>
          <w:sz w:val="20"/>
          <w:szCs w:val="20"/>
          <w:lang w:val="pt-BR"/>
        </w:rPr>
        <w:t>13-14). Nas imediações do Emaús [sete milhas de dist</w:t>
      </w:r>
      <w:r w:rsidR="002605DD">
        <w:rPr>
          <w:rFonts w:asciiTheme="majorBidi" w:hAnsiTheme="majorBidi" w:cstheme="majorBidi"/>
          <w:sz w:val="20"/>
          <w:szCs w:val="20"/>
          <w:lang w:val="pt-BR"/>
        </w:rPr>
        <w:t>ância de Jerusalém] (Lucas, 24:</w:t>
      </w:r>
      <w:r w:rsidRPr="00D036EA">
        <w:rPr>
          <w:rFonts w:asciiTheme="majorBidi" w:hAnsiTheme="majorBidi" w:cstheme="majorBidi"/>
          <w:sz w:val="20"/>
          <w:szCs w:val="20"/>
          <w:lang w:val="pt-BR"/>
        </w:rPr>
        <w:t xml:space="preserve">13-15). </w:t>
      </w:r>
      <w:r w:rsidRPr="00D036EA">
        <w:rPr>
          <w:rFonts w:asciiTheme="majorBidi" w:hAnsiTheme="majorBidi" w:cstheme="majorBidi"/>
          <w:b/>
          <w:bCs/>
          <w:i/>
          <w:iCs/>
          <w:color w:val="0000CC"/>
          <w:sz w:val="20"/>
          <w:szCs w:val="20"/>
          <w:lang w:val="pt-BR"/>
        </w:rPr>
        <w:t xml:space="preserve">Onde foi a primeira aparição de Jesus após a </w:t>
      </w:r>
      <w:r w:rsidR="001A340D">
        <w:rPr>
          <w:rFonts w:asciiTheme="majorBidi" w:hAnsiTheme="majorBidi" w:cstheme="majorBidi"/>
          <w:b/>
          <w:bCs/>
          <w:i/>
          <w:iCs/>
          <w:color w:val="0000CC"/>
          <w:sz w:val="20"/>
          <w:szCs w:val="20"/>
          <w:lang w:val="pt-BR"/>
        </w:rPr>
        <w:t>Ressurreição</w:t>
      </w:r>
      <w:r w:rsidR="00B67F5A" w:rsidRPr="00D036EA">
        <w:rPr>
          <w:rFonts w:asciiTheme="majorBidi" w:eastAsia="Times New Roman" w:hAnsiTheme="majorBidi" w:cstheme="majorBidi"/>
          <w:b/>
          <w:bCs/>
          <w:i/>
          <w:iCs/>
          <w:color w:val="2007DB"/>
          <w:sz w:val="20"/>
          <w:szCs w:val="20"/>
          <w:lang w:val="pt-BR"/>
        </w:rPr>
        <w:t>?</w:t>
      </w:r>
    </w:p>
    <w:p w14:paraId="2E1DA802" w14:textId="77777777" w:rsidR="00D14DCC" w:rsidRDefault="00D14DCC" w:rsidP="00C552BA">
      <w:pPr>
        <w:tabs>
          <w:tab w:val="left" w:pos="7740"/>
        </w:tabs>
        <w:spacing w:before="120" w:after="80" w:line="240" w:lineRule="auto"/>
        <w:ind w:right="90"/>
        <w:jc w:val="both"/>
        <w:rPr>
          <w:rFonts w:asciiTheme="majorBidi" w:eastAsia="Times New Roman" w:hAnsiTheme="majorBidi" w:cstheme="majorBidi"/>
          <w:color w:val="2007DB"/>
          <w:sz w:val="20"/>
          <w:szCs w:val="20"/>
          <w:lang w:val="pt-BR"/>
        </w:rPr>
      </w:pPr>
    </w:p>
    <w:p w14:paraId="446DDA1A" w14:textId="77777777" w:rsidR="002605DD" w:rsidRPr="0033344C" w:rsidRDefault="002605DD" w:rsidP="00C552BA">
      <w:pPr>
        <w:tabs>
          <w:tab w:val="left" w:pos="7740"/>
        </w:tabs>
        <w:spacing w:before="120" w:after="80" w:line="240" w:lineRule="auto"/>
        <w:ind w:right="90"/>
        <w:jc w:val="both"/>
        <w:rPr>
          <w:rFonts w:asciiTheme="majorBidi" w:eastAsia="Times New Roman" w:hAnsiTheme="majorBidi" w:cstheme="majorBidi"/>
          <w:color w:val="2007DB"/>
          <w:sz w:val="2"/>
          <w:szCs w:val="2"/>
          <w:lang w:val="pt-BR"/>
        </w:rPr>
      </w:pPr>
    </w:p>
    <w:tbl>
      <w:tblPr>
        <w:tblStyle w:val="TableGrid"/>
        <w:tblW w:w="6030" w:type="dxa"/>
        <w:tblInd w:w="198" w:type="dxa"/>
        <w:tblBorders>
          <w:insideH w:val="none" w:sz="0" w:space="0" w:color="auto"/>
          <w:insideV w:val="none" w:sz="0" w:space="0" w:color="auto"/>
        </w:tblBorders>
        <w:tblLook w:val="04A0" w:firstRow="1" w:lastRow="0" w:firstColumn="1" w:lastColumn="0" w:noHBand="0" w:noVBand="1"/>
      </w:tblPr>
      <w:tblGrid>
        <w:gridCol w:w="6030"/>
      </w:tblGrid>
      <w:tr w:rsidR="001B2D8D" w:rsidRPr="00D036EA" w14:paraId="51044EB5" w14:textId="77777777" w:rsidTr="00707404">
        <w:tc>
          <w:tcPr>
            <w:tcW w:w="6030" w:type="dxa"/>
            <w:hideMark/>
          </w:tcPr>
          <w:p w14:paraId="42C314DE" w14:textId="77777777" w:rsidR="001B2D8D" w:rsidRPr="00D036EA" w:rsidRDefault="001B2D8D" w:rsidP="00C552BA">
            <w:pPr>
              <w:spacing w:before="120"/>
              <w:ind w:right="86"/>
              <w:jc w:val="center"/>
              <w:rPr>
                <w:rFonts w:asciiTheme="majorBidi" w:eastAsia="Times New Roman" w:hAnsiTheme="majorBidi" w:cstheme="majorBidi"/>
                <w:sz w:val="20"/>
                <w:szCs w:val="20"/>
                <w:lang w:val="pt-BR"/>
              </w:rPr>
            </w:pPr>
            <w:r w:rsidRPr="00D036EA">
              <w:rPr>
                <w:rFonts w:asciiTheme="majorBidi" w:hAnsiTheme="majorBidi" w:cstheme="majorBidi"/>
                <w:noProof/>
                <w:sz w:val="20"/>
                <w:szCs w:val="20"/>
              </w:rPr>
              <w:drawing>
                <wp:inline distT="0" distB="0" distL="0" distR="0" wp14:anchorId="491A29D3" wp14:editId="0BC36CEE">
                  <wp:extent cx="1175430" cy="1551699"/>
                  <wp:effectExtent l="38100" t="19050" r="24720" b="10401"/>
                  <wp:docPr id="11350" name="Picture 9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1175430" cy="1551699"/>
                          </a:xfrm>
                          <a:prstGeom prst="rect">
                            <a:avLst/>
                          </a:prstGeom>
                          <a:noFill/>
                          <a:ln w="12700">
                            <a:solidFill>
                              <a:schemeClr val="tx1"/>
                            </a:solidFill>
                          </a:ln>
                        </pic:spPr>
                      </pic:pic>
                    </a:graphicData>
                  </a:graphic>
                </wp:inline>
              </w:drawing>
            </w:r>
          </w:p>
        </w:tc>
      </w:tr>
      <w:tr w:rsidR="001B2D8D" w:rsidRPr="00D036EA" w14:paraId="62A1F6E2" w14:textId="77777777" w:rsidTr="0033344C">
        <w:trPr>
          <w:trHeight w:val="946"/>
        </w:trPr>
        <w:tc>
          <w:tcPr>
            <w:tcW w:w="6030" w:type="dxa"/>
            <w:hideMark/>
          </w:tcPr>
          <w:p w14:paraId="2D4C493A" w14:textId="73D5EE71" w:rsidR="001B2D8D" w:rsidRPr="00D036EA" w:rsidRDefault="000B7EE9" w:rsidP="00C552BA">
            <w:pPr>
              <w:pStyle w:val="ListParagraph"/>
              <w:tabs>
                <w:tab w:val="left" w:pos="72"/>
                <w:tab w:val="left" w:pos="450"/>
                <w:tab w:val="left" w:pos="540"/>
                <w:tab w:val="left" w:pos="720"/>
              </w:tabs>
              <w:spacing w:before="120"/>
              <w:ind w:left="72" w:right="86"/>
              <w:contextualSpacing w:val="0"/>
              <w:jc w:val="both"/>
              <w:rPr>
                <w:rFonts w:asciiTheme="majorBidi" w:eastAsia="Times New Roman" w:hAnsiTheme="majorBidi" w:cstheme="majorBidi"/>
                <w:sz w:val="20"/>
                <w:szCs w:val="20"/>
                <w:lang w:val="pt-BR"/>
              </w:rPr>
            </w:pPr>
            <w:r w:rsidRPr="00D036EA">
              <w:rPr>
                <w:rFonts w:asciiTheme="majorBidi" w:hAnsiTheme="majorBidi" w:cstheme="majorBidi"/>
                <w:sz w:val="20"/>
                <w:szCs w:val="20"/>
                <w:lang w:val="pt-BR"/>
              </w:rPr>
              <w:t>Maria Madalena, sozinha, foi a primeira v</w:t>
            </w:r>
            <w:r w:rsidR="002605DD">
              <w:rPr>
                <w:rFonts w:asciiTheme="majorBidi" w:hAnsiTheme="majorBidi" w:cstheme="majorBidi"/>
                <w:sz w:val="20"/>
                <w:szCs w:val="20"/>
                <w:lang w:val="pt-BR"/>
              </w:rPr>
              <w:t>isitante no sepulcro (João, 20:</w:t>
            </w:r>
            <w:r w:rsidRPr="00D036EA">
              <w:rPr>
                <w:rFonts w:asciiTheme="majorBidi" w:hAnsiTheme="majorBidi" w:cstheme="majorBidi"/>
                <w:sz w:val="20"/>
                <w:szCs w:val="20"/>
                <w:lang w:val="pt-BR"/>
              </w:rPr>
              <w:t xml:space="preserve">1) ou com outros em </w:t>
            </w:r>
            <w:r w:rsidR="002605DD">
              <w:rPr>
                <w:rFonts w:asciiTheme="majorBidi" w:hAnsiTheme="majorBidi" w:cstheme="majorBidi"/>
                <w:sz w:val="20"/>
                <w:szCs w:val="20"/>
                <w:lang w:val="pt-BR"/>
              </w:rPr>
              <w:t>diferentes números (Mateus, 28:1; Marcos, 16:1, Lucas, 23:55-24:</w:t>
            </w:r>
            <w:r w:rsidRPr="00D036EA">
              <w:rPr>
                <w:rFonts w:asciiTheme="majorBidi" w:hAnsiTheme="majorBidi" w:cstheme="majorBidi"/>
                <w:sz w:val="20"/>
                <w:szCs w:val="20"/>
                <w:lang w:val="pt-BR"/>
              </w:rPr>
              <w:t>1, 24:10</w:t>
            </w:r>
            <w:r w:rsidR="001B2D8D" w:rsidRPr="00D036EA">
              <w:rPr>
                <w:rFonts w:asciiTheme="majorBidi" w:eastAsia="Times New Roman" w:hAnsiTheme="majorBidi" w:cstheme="majorBidi"/>
                <w:sz w:val="20"/>
                <w:szCs w:val="20"/>
                <w:lang w:val="pt-BR"/>
              </w:rPr>
              <w:t>)?</w:t>
            </w:r>
          </w:p>
        </w:tc>
      </w:tr>
    </w:tbl>
    <w:p w14:paraId="7371DAA1" w14:textId="77777777" w:rsidR="00ED4F2D" w:rsidRPr="00ED4F2D" w:rsidRDefault="00ED4F2D" w:rsidP="00C552BA">
      <w:pPr>
        <w:tabs>
          <w:tab w:val="left" w:pos="7740"/>
        </w:tabs>
        <w:spacing w:before="120" w:line="240" w:lineRule="auto"/>
        <w:ind w:left="94" w:right="86"/>
        <w:jc w:val="both"/>
        <w:rPr>
          <w:rFonts w:asciiTheme="majorBidi" w:eastAsia="Times New Roman" w:hAnsiTheme="majorBidi" w:cstheme="majorBidi"/>
          <w:b/>
          <w:bCs/>
          <w:i/>
          <w:iCs/>
          <w:sz w:val="10"/>
          <w:szCs w:val="10"/>
          <w:lang w:val="pt-BR"/>
        </w:rPr>
      </w:pPr>
    </w:p>
    <w:p w14:paraId="7A891A82" w14:textId="79059C6A" w:rsidR="001B2D8D" w:rsidRPr="00D036EA" w:rsidRDefault="001A340D" w:rsidP="0087197E">
      <w:pPr>
        <w:pStyle w:val="ListParagraph"/>
        <w:numPr>
          <w:ilvl w:val="0"/>
          <w:numId w:val="17"/>
        </w:numPr>
        <w:tabs>
          <w:tab w:val="left" w:pos="7740"/>
        </w:tabs>
        <w:spacing w:before="120" w:line="240" w:lineRule="auto"/>
        <w:ind w:left="274" w:right="86" w:hanging="180"/>
        <w:contextualSpacing w:val="0"/>
        <w:jc w:val="both"/>
        <w:rPr>
          <w:rFonts w:asciiTheme="majorBidi" w:eastAsia="Times New Roman" w:hAnsiTheme="majorBidi" w:cstheme="majorBidi"/>
          <w:b/>
          <w:bCs/>
          <w:i/>
          <w:iCs/>
          <w:sz w:val="20"/>
          <w:szCs w:val="20"/>
          <w:lang w:val="pt-BR"/>
        </w:rPr>
      </w:pPr>
      <w:r>
        <w:rPr>
          <w:rFonts w:asciiTheme="majorBidi" w:hAnsiTheme="majorBidi" w:cstheme="majorBidi"/>
          <w:sz w:val="20"/>
          <w:szCs w:val="20"/>
          <w:lang w:val="pt-BR"/>
        </w:rPr>
        <w:t>A ordem das aparições da Ressurreição</w:t>
      </w:r>
      <w:r w:rsidR="004F5E0A" w:rsidRPr="00D036EA">
        <w:rPr>
          <w:rFonts w:asciiTheme="majorBidi" w:hAnsiTheme="majorBidi" w:cstheme="majorBidi"/>
          <w:sz w:val="20"/>
          <w:szCs w:val="20"/>
          <w:lang w:val="pt-BR"/>
        </w:rPr>
        <w:t xml:space="preserve"> foram: Maria Madalena e a outra Maria, em seguida, </w:t>
      </w:r>
      <w:r>
        <w:rPr>
          <w:rFonts w:asciiTheme="majorBidi" w:hAnsiTheme="majorBidi" w:cstheme="majorBidi"/>
          <w:sz w:val="20"/>
          <w:szCs w:val="20"/>
          <w:lang w:val="pt-BR"/>
        </w:rPr>
        <w:t>os onze discípulos (Mateus, 28:</w:t>
      </w:r>
      <w:r w:rsidR="004F5E0A" w:rsidRPr="00D036EA">
        <w:rPr>
          <w:rFonts w:asciiTheme="majorBidi" w:hAnsiTheme="majorBidi" w:cstheme="majorBidi"/>
          <w:sz w:val="20"/>
          <w:szCs w:val="20"/>
          <w:lang w:val="pt-BR"/>
        </w:rPr>
        <w:t>1-18). Maria Madalena, em seguida, outros d</w:t>
      </w:r>
      <w:r>
        <w:rPr>
          <w:rFonts w:asciiTheme="majorBidi" w:hAnsiTheme="majorBidi" w:cstheme="majorBidi"/>
          <w:sz w:val="20"/>
          <w:szCs w:val="20"/>
          <w:lang w:val="pt-BR"/>
        </w:rPr>
        <w:t>ois, então os onze (Marcos, 16:9-14). As duas, então Simão (Pedro?), então os onze (Lucas, 24:</w:t>
      </w:r>
      <w:r w:rsidR="004F5E0A" w:rsidRPr="00D036EA">
        <w:rPr>
          <w:rFonts w:asciiTheme="majorBidi" w:hAnsiTheme="majorBidi" w:cstheme="majorBidi"/>
          <w:sz w:val="20"/>
          <w:szCs w:val="20"/>
          <w:lang w:val="pt-BR"/>
        </w:rPr>
        <w:t>15-36). Maria Madalena, em seguida, os discípulos sem Tomás, em seguida, os discípulos com Tomás, em seguida, os onze discíp</w:t>
      </w:r>
      <w:r>
        <w:rPr>
          <w:rFonts w:asciiTheme="majorBidi" w:hAnsiTheme="majorBidi" w:cstheme="majorBidi"/>
          <w:sz w:val="20"/>
          <w:szCs w:val="20"/>
          <w:lang w:val="pt-BR"/>
        </w:rPr>
        <w:t>ulos de novo (João, 20:14 - 21:</w:t>
      </w:r>
      <w:r w:rsidR="004F5E0A" w:rsidRPr="00D036EA">
        <w:rPr>
          <w:rFonts w:asciiTheme="majorBidi" w:hAnsiTheme="majorBidi" w:cstheme="majorBidi"/>
          <w:sz w:val="20"/>
          <w:szCs w:val="20"/>
          <w:lang w:val="pt-BR"/>
        </w:rPr>
        <w:t xml:space="preserve">1). </w:t>
      </w:r>
      <w:r w:rsidR="004F5E0A" w:rsidRPr="00D036EA">
        <w:rPr>
          <w:rFonts w:asciiTheme="majorBidi" w:hAnsiTheme="majorBidi" w:cstheme="majorBidi"/>
          <w:b/>
          <w:bCs/>
          <w:i/>
          <w:iCs/>
          <w:color w:val="0000CC"/>
          <w:sz w:val="20"/>
          <w:szCs w:val="20"/>
          <w:lang w:val="pt-BR"/>
        </w:rPr>
        <w:t>Quem viu Jesus e quando</w:t>
      </w:r>
      <w:r w:rsidR="001B2D8D" w:rsidRPr="00D036EA">
        <w:rPr>
          <w:rFonts w:asciiTheme="majorBidi" w:eastAsia="Times New Roman" w:hAnsiTheme="majorBidi" w:cstheme="majorBidi"/>
          <w:b/>
          <w:bCs/>
          <w:i/>
          <w:iCs/>
          <w:color w:val="2007DB"/>
          <w:sz w:val="20"/>
          <w:szCs w:val="20"/>
          <w:lang w:val="pt-BR"/>
        </w:rPr>
        <w:t>?</w:t>
      </w:r>
    </w:p>
    <w:p w14:paraId="78CAE855" w14:textId="47273ACA" w:rsidR="001B2D8D" w:rsidRPr="00D036EA" w:rsidRDefault="001A340D" w:rsidP="0087197E">
      <w:pPr>
        <w:pStyle w:val="ListParagraph"/>
        <w:numPr>
          <w:ilvl w:val="0"/>
          <w:numId w:val="17"/>
        </w:numPr>
        <w:tabs>
          <w:tab w:val="left" w:pos="270"/>
          <w:tab w:val="left" w:pos="450"/>
          <w:tab w:val="left" w:pos="540"/>
          <w:tab w:val="left" w:pos="720"/>
        </w:tabs>
        <w:spacing w:before="120" w:line="240" w:lineRule="auto"/>
        <w:ind w:left="274" w:right="86" w:hanging="180"/>
        <w:contextualSpacing w:val="0"/>
        <w:jc w:val="both"/>
        <w:rPr>
          <w:rFonts w:asciiTheme="majorBidi" w:eastAsia="Times New Roman" w:hAnsiTheme="majorBidi" w:cstheme="majorBidi"/>
          <w:sz w:val="20"/>
          <w:szCs w:val="20"/>
          <w:lang w:val="pt-BR"/>
        </w:rPr>
      </w:pPr>
      <w:r>
        <w:rPr>
          <w:rFonts w:asciiTheme="majorBidi" w:hAnsiTheme="majorBidi" w:cstheme="majorBidi"/>
          <w:sz w:val="20"/>
          <w:szCs w:val="20"/>
          <w:lang w:val="pt-BR"/>
        </w:rPr>
        <w:t>A A</w:t>
      </w:r>
      <w:r w:rsidR="00793579" w:rsidRPr="00D036EA">
        <w:rPr>
          <w:rFonts w:asciiTheme="majorBidi" w:hAnsiTheme="majorBidi" w:cstheme="majorBidi"/>
          <w:sz w:val="20"/>
          <w:szCs w:val="20"/>
          <w:lang w:val="pt-BR"/>
        </w:rPr>
        <w:t>scensão teve lugar depois do</w:t>
      </w:r>
      <w:r>
        <w:rPr>
          <w:rFonts w:asciiTheme="majorBidi" w:hAnsiTheme="majorBidi" w:cstheme="majorBidi"/>
          <w:sz w:val="20"/>
          <w:szCs w:val="20"/>
          <w:lang w:val="pt-BR"/>
        </w:rPr>
        <w:t xml:space="preserve"> jantar, em Betânia (Lucas, 24:</w:t>
      </w:r>
      <w:r w:rsidR="00793579" w:rsidRPr="00D036EA">
        <w:rPr>
          <w:rFonts w:asciiTheme="majorBidi" w:hAnsiTheme="majorBidi" w:cstheme="majorBidi"/>
          <w:sz w:val="20"/>
          <w:szCs w:val="20"/>
          <w:lang w:val="pt-BR"/>
        </w:rPr>
        <w:t>50-51). Ela ocorreu após 40 dias, no Monte</w:t>
      </w:r>
      <w:r>
        <w:rPr>
          <w:rFonts w:asciiTheme="majorBidi" w:hAnsiTheme="majorBidi" w:cstheme="majorBidi"/>
          <w:sz w:val="20"/>
          <w:szCs w:val="20"/>
          <w:lang w:val="pt-BR"/>
        </w:rPr>
        <w:t xml:space="preserve"> das Oliveiras (Atos 1:</w:t>
      </w:r>
      <w:r w:rsidR="00793579" w:rsidRPr="00D036EA">
        <w:rPr>
          <w:rFonts w:asciiTheme="majorBidi" w:hAnsiTheme="majorBidi" w:cstheme="majorBidi"/>
          <w:sz w:val="20"/>
          <w:szCs w:val="20"/>
          <w:lang w:val="pt-BR"/>
        </w:rPr>
        <w:t>9-12). Nenhuma menção é feit</w:t>
      </w:r>
      <w:r>
        <w:rPr>
          <w:rFonts w:asciiTheme="majorBidi" w:hAnsiTheme="majorBidi" w:cstheme="majorBidi"/>
          <w:sz w:val="20"/>
          <w:szCs w:val="20"/>
          <w:lang w:val="pt-BR"/>
        </w:rPr>
        <w:t>a sobre a Ascensão (Mateus, 28:</w:t>
      </w:r>
      <w:r w:rsidR="00793579" w:rsidRPr="00D036EA">
        <w:rPr>
          <w:rFonts w:asciiTheme="majorBidi" w:hAnsiTheme="majorBidi" w:cstheme="majorBidi"/>
          <w:sz w:val="20"/>
          <w:szCs w:val="20"/>
          <w:lang w:val="pt-BR"/>
        </w:rPr>
        <w:t xml:space="preserve">16-20). </w:t>
      </w:r>
      <w:r>
        <w:rPr>
          <w:rFonts w:asciiTheme="majorBidi" w:hAnsiTheme="majorBidi" w:cstheme="majorBidi"/>
          <w:b/>
          <w:bCs/>
          <w:i/>
          <w:iCs/>
          <w:color w:val="0000CC"/>
          <w:sz w:val="20"/>
          <w:szCs w:val="20"/>
          <w:lang w:val="pt-BR"/>
        </w:rPr>
        <w:t>Será que houve A</w:t>
      </w:r>
      <w:r w:rsidR="00793579" w:rsidRPr="00D036EA">
        <w:rPr>
          <w:rFonts w:asciiTheme="majorBidi" w:hAnsiTheme="majorBidi" w:cstheme="majorBidi"/>
          <w:b/>
          <w:bCs/>
          <w:i/>
          <w:iCs/>
          <w:color w:val="0000CC"/>
          <w:sz w:val="20"/>
          <w:szCs w:val="20"/>
          <w:lang w:val="pt-BR"/>
        </w:rPr>
        <w:t>scensão e quando</w:t>
      </w:r>
      <w:r w:rsidR="001B2D8D" w:rsidRPr="00D036EA">
        <w:rPr>
          <w:rFonts w:asciiTheme="majorBidi" w:eastAsia="Times New Roman" w:hAnsiTheme="majorBidi" w:cstheme="majorBidi"/>
          <w:b/>
          <w:bCs/>
          <w:i/>
          <w:iCs/>
          <w:color w:val="2007DB"/>
          <w:sz w:val="20"/>
          <w:szCs w:val="20"/>
          <w:lang w:val="pt-BR"/>
        </w:rPr>
        <w:t>?</w:t>
      </w:r>
    </w:p>
    <w:p w14:paraId="1B3FEF81" w14:textId="5B5E561E" w:rsidR="00D30274" w:rsidRPr="00D036EA" w:rsidRDefault="00793579" w:rsidP="00C552BA">
      <w:pPr>
        <w:spacing w:before="120" w:line="240" w:lineRule="auto"/>
        <w:ind w:left="274" w:firstLine="14"/>
        <w:jc w:val="both"/>
        <w:rPr>
          <w:rFonts w:asciiTheme="majorBidi" w:hAnsiTheme="majorBidi" w:cstheme="majorBidi"/>
          <w:sz w:val="20"/>
          <w:szCs w:val="20"/>
          <w:lang w:val="pt-BR"/>
        </w:rPr>
      </w:pPr>
      <w:r w:rsidRPr="00D036EA">
        <w:rPr>
          <w:rFonts w:asciiTheme="majorBidi" w:hAnsiTheme="majorBidi" w:cstheme="majorBidi"/>
          <w:sz w:val="20"/>
          <w:szCs w:val="20"/>
          <w:lang w:val="pt-BR"/>
        </w:rPr>
        <w:t>É óbvio que existem inúmeras e claras contradições em relação à história da crucificação. D</w:t>
      </w:r>
      <w:r w:rsidR="001A340D">
        <w:rPr>
          <w:rFonts w:asciiTheme="majorBidi" w:hAnsiTheme="majorBidi" w:cstheme="majorBidi"/>
          <w:sz w:val="20"/>
          <w:szCs w:val="20"/>
          <w:lang w:val="pt-BR"/>
        </w:rPr>
        <w:t>eus certamente não contradiz a Si M</w:t>
      </w:r>
      <w:r w:rsidRPr="00D036EA">
        <w:rPr>
          <w:rFonts w:asciiTheme="majorBidi" w:hAnsiTheme="majorBidi" w:cstheme="majorBidi"/>
          <w:sz w:val="20"/>
          <w:szCs w:val="20"/>
          <w:lang w:val="pt-BR"/>
        </w:rPr>
        <w:t xml:space="preserve">esmo, o que </w:t>
      </w:r>
      <w:r w:rsidR="001A340D">
        <w:rPr>
          <w:rFonts w:asciiTheme="majorBidi" w:hAnsiTheme="majorBidi" w:cstheme="majorBidi"/>
          <w:sz w:val="20"/>
          <w:szCs w:val="20"/>
          <w:lang w:val="pt-BR"/>
        </w:rPr>
        <w:t>é</w:t>
      </w:r>
      <w:r w:rsidRPr="00D036EA">
        <w:rPr>
          <w:rFonts w:asciiTheme="majorBidi" w:hAnsiTheme="majorBidi" w:cstheme="majorBidi"/>
          <w:sz w:val="20"/>
          <w:szCs w:val="20"/>
          <w:lang w:val="pt-BR"/>
        </w:rPr>
        <w:t xml:space="preserve"> uma clara evidência de que toda a história da crucificação foi escrita por mãos de pessoas</w:t>
      </w:r>
      <w:r w:rsidR="001B2D8D" w:rsidRPr="00D036EA">
        <w:rPr>
          <w:rFonts w:asciiTheme="majorBidi" w:hAnsiTheme="majorBidi" w:cstheme="majorBidi"/>
          <w:sz w:val="20"/>
          <w:szCs w:val="20"/>
          <w:lang w:val="pt-BR"/>
        </w:rPr>
        <w:t>!</w:t>
      </w:r>
    </w:p>
    <w:p w14:paraId="7ED3ED9E" w14:textId="2AB17C9E" w:rsidR="00793579" w:rsidRPr="00D036EA" w:rsidRDefault="001A340D" w:rsidP="00C552BA">
      <w:pPr>
        <w:spacing w:line="240" w:lineRule="auto"/>
        <w:ind w:left="180" w:firstLine="180"/>
        <w:jc w:val="both"/>
        <w:rPr>
          <w:rFonts w:asciiTheme="majorBidi" w:hAnsiTheme="majorBidi" w:cstheme="majorBidi"/>
          <w:i/>
          <w:iCs/>
          <w:sz w:val="20"/>
          <w:szCs w:val="20"/>
          <w:lang w:val="pt-BR"/>
        </w:rPr>
      </w:pPr>
      <w:r>
        <w:rPr>
          <w:rFonts w:asciiTheme="majorBidi" w:hAnsiTheme="majorBidi" w:cstheme="majorBidi"/>
          <w:i/>
          <w:iCs/>
          <w:sz w:val="20"/>
          <w:szCs w:val="20"/>
          <w:lang w:val="pt-BR"/>
        </w:rPr>
        <w:t>“</w:t>
      </w:r>
      <w:r w:rsidR="00793579" w:rsidRPr="00D036EA">
        <w:rPr>
          <w:rFonts w:asciiTheme="majorBidi" w:hAnsiTheme="majorBidi" w:cstheme="majorBidi"/>
          <w:i/>
          <w:iCs/>
          <w:sz w:val="20"/>
          <w:szCs w:val="20"/>
          <w:lang w:val="pt-BR"/>
        </w:rPr>
        <w:t>A pena fraudulenta do</w:t>
      </w:r>
      <w:r>
        <w:rPr>
          <w:rFonts w:asciiTheme="majorBidi" w:hAnsiTheme="majorBidi" w:cstheme="majorBidi"/>
          <w:i/>
          <w:iCs/>
          <w:sz w:val="20"/>
          <w:szCs w:val="20"/>
          <w:lang w:val="pt-BR"/>
        </w:rPr>
        <w:t>s escribas a tornou uma mentira” (Jeremias 8:</w:t>
      </w:r>
      <w:r w:rsidR="00793579" w:rsidRPr="00D036EA">
        <w:rPr>
          <w:rFonts w:asciiTheme="majorBidi" w:hAnsiTheme="majorBidi" w:cstheme="majorBidi"/>
          <w:i/>
          <w:iCs/>
          <w:sz w:val="20"/>
          <w:szCs w:val="20"/>
          <w:lang w:val="pt-BR"/>
        </w:rPr>
        <w:t>8).</w:t>
      </w:r>
    </w:p>
    <w:p w14:paraId="234FCAB9" w14:textId="533C9E7D" w:rsidR="00D30274" w:rsidRPr="00D036EA" w:rsidRDefault="001A340D" w:rsidP="00C552BA">
      <w:pPr>
        <w:spacing w:line="240" w:lineRule="auto"/>
        <w:ind w:left="360"/>
        <w:jc w:val="both"/>
        <w:rPr>
          <w:rFonts w:asciiTheme="majorBidi" w:hAnsiTheme="majorBidi" w:cstheme="majorBidi"/>
          <w:i/>
          <w:iCs/>
          <w:sz w:val="20"/>
          <w:szCs w:val="20"/>
          <w:lang w:val="pt-BR"/>
        </w:rPr>
      </w:pPr>
      <w:r>
        <w:rPr>
          <w:rFonts w:asciiTheme="majorBidi" w:hAnsiTheme="majorBidi" w:cstheme="majorBidi"/>
          <w:i/>
          <w:iCs/>
          <w:sz w:val="20"/>
          <w:szCs w:val="20"/>
          <w:lang w:val="pt-BR"/>
        </w:rPr>
        <w:t>“</w:t>
      </w:r>
      <w:r w:rsidR="00793579" w:rsidRPr="00D036EA">
        <w:rPr>
          <w:rFonts w:asciiTheme="majorBidi" w:hAnsiTheme="majorBidi" w:cstheme="majorBidi"/>
          <w:i/>
          <w:iCs/>
          <w:sz w:val="20"/>
          <w:szCs w:val="20"/>
          <w:lang w:val="pt-BR"/>
        </w:rPr>
        <w:t>Ora, eles não o mataram nem o crucificaram, mas isso lhes foi simulado. E, por certo, os que discrepam a seu respeito estão em dúvida acerca disso. Eles não têm ciência alguma disso, senão conjeturas, que seguem. E não o mataram, seguramente</w:t>
      </w:r>
      <w:r>
        <w:rPr>
          <w:rFonts w:asciiTheme="majorBidi" w:hAnsiTheme="majorBidi" w:cstheme="majorBidi"/>
          <w:i/>
          <w:iCs/>
          <w:sz w:val="20"/>
          <w:szCs w:val="20"/>
          <w:lang w:val="pt-BR"/>
        </w:rPr>
        <w:t>; mas, Allah ascendeu-o até Ele” (Alcorão 4:</w:t>
      </w:r>
      <w:r w:rsidR="00793579" w:rsidRPr="00D036EA">
        <w:rPr>
          <w:rFonts w:asciiTheme="majorBidi" w:hAnsiTheme="majorBidi" w:cstheme="majorBidi"/>
          <w:i/>
          <w:iCs/>
          <w:sz w:val="20"/>
          <w:szCs w:val="20"/>
          <w:lang w:val="pt-BR"/>
        </w:rPr>
        <w:t>157-158)</w:t>
      </w:r>
      <w:r w:rsidR="00D30274" w:rsidRPr="00D036EA">
        <w:rPr>
          <w:rFonts w:asciiTheme="majorBidi" w:hAnsiTheme="majorBidi" w:cstheme="majorBidi"/>
          <w:i/>
          <w:iCs/>
          <w:sz w:val="20"/>
          <w:szCs w:val="20"/>
          <w:lang w:val="pt-BR"/>
        </w:rPr>
        <w:t>.</w:t>
      </w:r>
    </w:p>
    <w:p w14:paraId="4720ECA7" w14:textId="77777777" w:rsidR="00E27F4E" w:rsidRPr="00D036EA" w:rsidRDefault="00E27F4E" w:rsidP="00C552BA">
      <w:pPr>
        <w:pStyle w:val="ListParagraph"/>
        <w:tabs>
          <w:tab w:val="left" w:pos="270"/>
          <w:tab w:val="left" w:pos="720"/>
        </w:tabs>
        <w:spacing w:before="120" w:line="240" w:lineRule="auto"/>
        <w:ind w:left="270" w:right="374"/>
        <w:jc w:val="both"/>
        <w:rPr>
          <w:rFonts w:asciiTheme="majorBidi" w:hAnsiTheme="majorBidi" w:cstheme="majorBidi"/>
          <w:i/>
          <w:iCs/>
          <w:sz w:val="4"/>
          <w:szCs w:val="4"/>
          <w:lang w:val="pt-BR"/>
        </w:rPr>
      </w:pPr>
    </w:p>
    <w:p w14:paraId="5523AD84" w14:textId="0046B600" w:rsidR="00E27F4E" w:rsidRPr="00D036EA" w:rsidRDefault="00CD689F" w:rsidP="00C552BA">
      <w:pPr>
        <w:tabs>
          <w:tab w:val="left" w:pos="270"/>
          <w:tab w:val="left" w:pos="720"/>
        </w:tabs>
        <w:spacing w:before="120" w:line="240" w:lineRule="auto"/>
        <w:ind w:right="374"/>
        <w:jc w:val="both"/>
        <w:outlineLvl w:val="0"/>
        <w:rPr>
          <w:rFonts w:asciiTheme="majorBidi" w:hAnsiTheme="majorBidi" w:cstheme="majorBidi"/>
          <w:i/>
          <w:iCs/>
          <w:sz w:val="24"/>
          <w:szCs w:val="24"/>
          <w:lang w:val="pt-BR"/>
        </w:rPr>
      </w:pPr>
      <w:r w:rsidRPr="00ED4F2D">
        <w:rPr>
          <w:rFonts w:asciiTheme="majorBidi" w:eastAsia="Times New Roman" w:hAnsiTheme="majorBidi" w:cstheme="majorBidi"/>
          <w:b/>
          <w:bCs/>
          <w:color w:val="000000" w:themeColor="text1"/>
          <w:sz w:val="24"/>
          <w:szCs w:val="24"/>
          <w:lang w:val="pt-BR"/>
        </w:rPr>
        <w:lastRenderedPageBreak/>
        <w:t>Os textos ausentes d</w:t>
      </w:r>
      <w:r w:rsidR="00A37CB6" w:rsidRPr="00ED4F2D">
        <w:rPr>
          <w:rFonts w:asciiTheme="majorBidi" w:eastAsia="Times New Roman" w:hAnsiTheme="majorBidi" w:cstheme="majorBidi"/>
          <w:b/>
          <w:bCs/>
          <w:color w:val="000000" w:themeColor="text1"/>
          <w:sz w:val="24"/>
          <w:szCs w:val="24"/>
          <w:lang w:val="pt-BR"/>
        </w:rPr>
        <w:t>a Bíblia</w:t>
      </w:r>
    </w:p>
    <w:p w14:paraId="54C47B8A" w14:textId="4A6D8321" w:rsidR="00A37CB6" w:rsidRPr="00D036EA" w:rsidRDefault="00A37CB6" w:rsidP="00ED4F2D">
      <w:pPr>
        <w:spacing w:line="240" w:lineRule="auto"/>
        <w:ind w:left="170"/>
        <w:jc w:val="both"/>
        <w:rPr>
          <w:rFonts w:asciiTheme="majorBidi" w:hAnsiTheme="majorBidi" w:cstheme="majorBidi"/>
          <w:sz w:val="20"/>
          <w:szCs w:val="20"/>
          <w:lang w:val="pt-BR"/>
        </w:rPr>
      </w:pPr>
      <w:r w:rsidRPr="00D036EA">
        <w:rPr>
          <w:rFonts w:asciiTheme="majorBidi" w:hAnsiTheme="majorBidi" w:cstheme="majorBidi"/>
          <w:sz w:val="20"/>
          <w:szCs w:val="20"/>
          <w:lang w:val="pt-BR"/>
        </w:rPr>
        <w:t>Há p</w:t>
      </w:r>
      <w:r w:rsidR="00C1277B">
        <w:rPr>
          <w:rFonts w:asciiTheme="majorBidi" w:hAnsiTheme="majorBidi" w:cstheme="majorBidi"/>
          <w:sz w:val="20"/>
          <w:szCs w:val="20"/>
          <w:lang w:val="pt-BR"/>
        </w:rPr>
        <w:t>elo menos 31 textos aos quais a</w:t>
      </w:r>
      <w:r w:rsidRPr="00D036EA">
        <w:rPr>
          <w:rFonts w:asciiTheme="majorBidi" w:hAnsiTheme="majorBidi" w:cstheme="majorBidi"/>
          <w:sz w:val="20"/>
          <w:szCs w:val="20"/>
          <w:lang w:val="pt-BR"/>
        </w:rPr>
        <w:t xml:space="preserve"> Bíblia </w:t>
      </w:r>
      <w:r w:rsidR="00C1277B">
        <w:rPr>
          <w:rFonts w:asciiTheme="majorBidi" w:hAnsiTheme="majorBidi" w:cstheme="majorBidi"/>
          <w:sz w:val="20"/>
          <w:szCs w:val="20"/>
          <w:lang w:val="pt-BR"/>
        </w:rPr>
        <w:t xml:space="preserve">faz referência e, no entanto, </w:t>
      </w:r>
      <w:r w:rsidRPr="00D036EA">
        <w:rPr>
          <w:rFonts w:asciiTheme="majorBidi" w:hAnsiTheme="majorBidi" w:cstheme="majorBidi"/>
          <w:sz w:val="20"/>
          <w:szCs w:val="20"/>
          <w:lang w:val="pt-BR"/>
        </w:rPr>
        <w:t xml:space="preserve">eles não existem; ou seja, eles estão faltando. </w:t>
      </w:r>
      <w:r w:rsidRPr="00D036EA">
        <w:rPr>
          <w:rFonts w:asciiTheme="majorBidi" w:hAnsiTheme="majorBidi" w:cstheme="majorBidi"/>
          <w:b/>
          <w:bCs/>
          <w:i/>
          <w:iCs/>
          <w:color w:val="0000CC"/>
          <w:sz w:val="20"/>
          <w:szCs w:val="20"/>
          <w:lang w:val="pt-BR"/>
        </w:rPr>
        <w:t>Com</w:t>
      </w:r>
      <w:r w:rsidR="00C1277B">
        <w:rPr>
          <w:rFonts w:asciiTheme="majorBidi" w:hAnsiTheme="majorBidi" w:cstheme="majorBidi"/>
          <w:b/>
          <w:bCs/>
          <w:i/>
          <w:iCs/>
          <w:color w:val="0000CC"/>
          <w:sz w:val="20"/>
          <w:szCs w:val="20"/>
          <w:lang w:val="pt-BR"/>
        </w:rPr>
        <w:t>o isso poderia acontecer em um Livro Inspirado por</w:t>
      </w:r>
      <w:r w:rsidRPr="00D036EA">
        <w:rPr>
          <w:rFonts w:asciiTheme="majorBidi" w:hAnsiTheme="majorBidi" w:cstheme="majorBidi"/>
          <w:b/>
          <w:bCs/>
          <w:i/>
          <w:iCs/>
          <w:color w:val="0000CC"/>
          <w:sz w:val="20"/>
          <w:szCs w:val="20"/>
          <w:lang w:val="pt-BR"/>
        </w:rPr>
        <w:t xml:space="preserve"> Deus</w:t>
      </w:r>
      <w:r w:rsidRPr="00C1277B">
        <w:rPr>
          <w:rFonts w:asciiTheme="majorBidi" w:hAnsiTheme="majorBidi" w:cstheme="majorBidi"/>
          <w:b/>
          <w:i/>
          <w:color w:val="1637CD"/>
          <w:sz w:val="20"/>
          <w:szCs w:val="20"/>
          <w:lang w:val="pt-BR"/>
        </w:rPr>
        <w:t>?</w:t>
      </w:r>
    </w:p>
    <w:p w14:paraId="10C44E21" w14:textId="77777777" w:rsidR="00E27F4E" w:rsidRDefault="00A37CB6" w:rsidP="00C552BA">
      <w:pPr>
        <w:spacing w:line="240" w:lineRule="auto"/>
        <w:ind w:firstLine="180"/>
        <w:jc w:val="both"/>
        <w:rPr>
          <w:rFonts w:asciiTheme="majorBidi" w:hAnsiTheme="majorBidi" w:cstheme="majorBidi"/>
          <w:sz w:val="20"/>
          <w:szCs w:val="20"/>
          <w:lang w:val="pt-BR"/>
        </w:rPr>
      </w:pPr>
      <w:r w:rsidRPr="00D036EA">
        <w:rPr>
          <w:rFonts w:asciiTheme="majorBidi" w:hAnsiTheme="majorBidi" w:cstheme="majorBidi"/>
          <w:sz w:val="20"/>
          <w:szCs w:val="20"/>
          <w:lang w:val="pt-BR"/>
        </w:rPr>
        <w:t>Na tabela a seguir são apresentados seis exemplos:</w:t>
      </w:r>
    </w:p>
    <w:p w14:paraId="07119FC7" w14:textId="77777777" w:rsidR="00ED4F2D" w:rsidRPr="00ED4F2D" w:rsidRDefault="00ED4F2D" w:rsidP="00C552BA">
      <w:pPr>
        <w:spacing w:line="240" w:lineRule="auto"/>
        <w:ind w:firstLine="180"/>
        <w:jc w:val="both"/>
        <w:rPr>
          <w:rFonts w:asciiTheme="majorBidi" w:hAnsiTheme="majorBidi" w:cstheme="majorBidi"/>
          <w:sz w:val="4"/>
          <w:szCs w:val="4"/>
          <w:lang w:val="pt-BR"/>
        </w:rPr>
      </w:pPr>
    </w:p>
    <w:tbl>
      <w:tblPr>
        <w:tblStyle w:val="TableGrid"/>
        <w:tblW w:w="0" w:type="auto"/>
        <w:tblInd w:w="198" w:type="dxa"/>
        <w:tblLook w:val="04A0" w:firstRow="1" w:lastRow="0" w:firstColumn="1" w:lastColumn="0" w:noHBand="0" w:noVBand="1"/>
      </w:tblPr>
      <w:tblGrid>
        <w:gridCol w:w="4500"/>
        <w:gridCol w:w="1980"/>
      </w:tblGrid>
      <w:tr w:rsidR="001F462C" w:rsidRPr="00D036EA" w14:paraId="6B4CA51E" w14:textId="77777777" w:rsidTr="00A84D05">
        <w:tc>
          <w:tcPr>
            <w:tcW w:w="4500" w:type="dxa"/>
            <w:shd w:val="clear" w:color="auto" w:fill="FBF3F3"/>
          </w:tcPr>
          <w:p w14:paraId="55F5F82B" w14:textId="77777777" w:rsidR="001F462C" w:rsidRPr="00D036EA" w:rsidRDefault="00A37CB6" w:rsidP="00C552BA">
            <w:pPr>
              <w:spacing w:before="120"/>
              <w:rPr>
                <w:rFonts w:asciiTheme="majorBidi" w:eastAsia="Times New Roman" w:hAnsiTheme="majorBidi" w:cstheme="majorBidi"/>
                <w:b/>
                <w:bCs/>
                <w:sz w:val="20"/>
                <w:szCs w:val="20"/>
                <w:lang w:val="pt-BR"/>
              </w:rPr>
            </w:pPr>
            <w:r w:rsidRPr="00D036EA">
              <w:rPr>
                <w:rFonts w:asciiTheme="majorBidi" w:hAnsiTheme="majorBidi" w:cstheme="majorBidi"/>
                <w:b/>
                <w:bCs/>
                <w:sz w:val="20"/>
                <w:szCs w:val="20"/>
                <w:lang w:val="pt-BR"/>
              </w:rPr>
              <w:t>Alguns textos em falta citados na Bíblia</w:t>
            </w:r>
          </w:p>
        </w:tc>
        <w:tc>
          <w:tcPr>
            <w:tcW w:w="1980" w:type="dxa"/>
            <w:shd w:val="clear" w:color="auto" w:fill="FBF3F3"/>
          </w:tcPr>
          <w:p w14:paraId="583E5B97" w14:textId="77777777" w:rsidR="001F462C" w:rsidRPr="00D036EA" w:rsidRDefault="00A37CB6" w:rsidP="00C552BA">
            <w:pPr>
              <w:spacing w:before="120"/>
              <w:rPr>
                <w:rFonts w:asciiTheme="majorBidi" w:eastAsia="Times New Roman" w:hAnsiTheme="majorBidi" w:cstheme="majorBidi"/>
                <w:b/>
                <w:bCs/>
                <w:sz w:val="20"/>
                <w:szCs w:val="20"/>
                <w:lang w:val="pt-BR"/>
              </w:rPr>
            </w:pPr>
            <w:r w:rsidRPr="00D036EA">
              <w:rPr>
                <w:rFonts w:asciiTheme="majorBidi" w:eastAsia="Times New Roman" w:hAnsiTheme="majorBidi" w:cstheme="majorBidi"/>
                <w:b/>
                <w:bCs/>
                <w:sz w:val="20"/>
                <w:szCs w:val="20"/>
                <w:lang w:val="pt-BR"/>
              </w:rPr>
              <w:t>Cita</w:t>
            </w:r>
            <w:r w:rsidR="001F462C" w:rsidRPr="00D036EA">
              <w:rPr>
                <w:rFonts w:asciiTheme="majorBidi" w:eastAsia="Times New Roman" w:hAnsiTheme="majorBidi" w:cstheme="majorBidi"/>
                <w:b/>
                <w:bCs/>
                <w:sz w:val="20"/>
                <w:szCs w:val="20"/>
                <w:lang w:val="pt-BR"/>
              </w:rPr>
              <w:t>d</w:t>
            </w:r>
            <w:r w:rsidRPr="00D036EA">
              <w:rPr>
                <w:rFonts w:asciiTheme="majorBidi" w:eastAsia="Times New Roman" w:hAnsiTheme="majorBidi" w:cstheme="majorBidi"/>
                <w:b/>
                <w:bCs/>
                <w:sz w:val="20"/>
                <w:szCs w:val="20"/>
                <w:lang w:val="pt-BR"/>
              </w:rPr>
              <w:t>os em</w:t>
            </w:r>
          </w:p>
        </w:tc>
      </w:tr>
      <w:tr w:rsidR="001F462C" w:rsidRPr="00D036EA" w14:paraId="470FA65D" w14:textId="77777777" w:rsidTr="00956731">
        <w:tc>
          <w:tcPr>
            <w:tcW w:w="4500" w:type="dxa"/>
          </w:tcPr>
          <w:p w14:paraId="76675400" w14:textId="77777777" w:rsidR="001F462C" w:rsidRPr="00D036EA" w:rsidRDefault="00A37CB6" w:rsidP="00C552BA">
            <w:pPr>
              <w:spacing w:before="40" w:after="40"/>
              <w:rPr>
                <w:rFonts w:asciiTheme="majorBidi" w:eastAsia="Times New Roman" w:hAnsiTheme="majorBidi" w:cstheme="majorBidi"/>
                <w:sz w:val="20"/>
                <w:szCs w:val="20"/>
                <w:lang w:val="pt-BR"/>
              </w:rPr>
            </w:pPr>
            <w:r w:rsidRPr="00D036EA">
              <w:rPr>
                <w:rFonts w:asciiTheme="majorBidi" w:hAnsiTheme="majorBidi" w:cstheme="majorBidi"/>
                <w:sz w:val="20"/>
                <w:szCs w:val="20"/>
                <w:lang w:val="pt-BR"/>
              </w:rPr>
              <w:t xml:space="preserve">Atos de Natã, o profeta </w:t>
            </w:r>
          </w:p>
        </w:tc>
        <w:tc>
          <w:tcPr>
            <w:tcW w:w="1980" w:type="dxa"/>
          </w:tcPr>
          <w:p w14:paraId="750E779D" w14:textId="77777777" w:rsidR="001F462C" w:rsidRPr="00D036EA" w:rsidRDefault="001F462C" w:rsidP="00C552BA">
            <w:pPr>
              <w:spacing w:before="40" w:after="40"/>
              <w:rPr>
                <w:rFonts w:asciiTheme="majorBidi" w:eastAsia="Times New Roman" w:hAnsiTheme="majorBidi" w:cstheme="majorBidi"/>
                <w:sz w:val="20"/>
                <w:szCs w:val="20"/>
                <w:lang w:val="pt-BR"/>
              </w:rPr>
            </w:pPr>
            <w:r w:rsidRPr="00D036EA">
              <w:rPr>
                <w:rFonts w:asciiTheme="majorBidi" w:eastAsia="Times New Roman" w:hAnsiTheme="majorBidi" w:cstheme="majorBidi"/>
                <w:sz w:val="20"/>
                <w:szCs w:val="20"/>
                <w:lang w:val="pt-BR"/>
              </w:rPr>
              <w:t xml:space="preserve">1 </w:t>
            </w:r>
            <w:r w:rsidR="00A37CB6" w:rsidRPr="00D036EA">
              <w:rPr>
                <w:rFonts w:asciiTheme="majorBidi" w:eastAsia="Times New Roman" w:hAnsiTheme="majorBidi" w:cstheme="majorBidi"/>
                <w:sz w:val="20"/>
                <w:szCs w:val="20"/>
                <w:lang w:val="pt-BR"/>
              </w:rPr>
              <w:t>Crônicas</w:t>
            </w:r>
            <w:r w:rsidRPr="00D036EA">
              <w:rPr>
                <w:rFonts w:asciiTheme="majorBidi" w:eastAsia="Times New Roman" w:hAnsiTheme="majorBidi" w:cstheme="majorBidi"/>
                <w:sz w:val="20"/>
                <w:szCs w:val="20"/>
                <w:lang w:val="pt-BR"/>
              </w:rPr>
              <w:t xml:space="preserve"> 29:29</w:t>
            </w:r>
          </w:p>
        </w:tc>
      </w:tr>
      <w:tr w:rsidR="001F462C" w:rsidRPr="00D036EA" w14:paraId="20E48D41" w14:textId="77777777" w:rsidTr="00A84D05">
        <w:tc>
          <w:tcPr>
            <w:tcW w:w="4500" w:type="dxa"/>
            <w:shd w:val="clear" w:color="auto" w:fill="FBF3F3"/>
          </w:tcPr>
          <w:p w14:paraId="3E6E2004" w14:textId="77777777" w:rsidR="001F462C" w:rsidRPr="00D036EA" w:rsidRDefault="00A37CB6" w:rsidP="00C552BA">
            <w:pPr>
              <w:spacing w:before="40" w:after="40"/>
              <w:rPr>
                <w:rFonts w:asciiTheme="majorBidi" w:eastAsia="Times New Roman" w:hAnsiTheme="majorBidi" w:cstheme="majorBidi"/>
                <w:sz w:val="20"/>
                <w:szCs w:val="20"/>
                <w:lang w:val="pt-BR"/>
              </w:rPr>
            </w:pPr>
            <w:r w:rsidRPr="00D036EA">
              <w:rPr>
                <w:rFonts w:asciiTheme="majorBidi" w:hAnsiTheme="majorBidi" w:cstheme="majorBidi"/>
                <w:sz w:val="20"/>
                <w:szCs w:val="20"/>
                <w:lang w:val="pt-BR"/>
              </w:rPr>
              <w:t>Visões de Ido, o vidente</w:t>
            </w:r>
          </w:p>
        </w:tc>
        <w:tc>
          <w:tcPr>
            <w:tcW w:w="1980" w:type="dxa"/>
            <w:shd w:val="clear" w:color="auto" w:fill="FBF3F3"/>
          </w:tcPr>
          <w:p w14:paraId="21CF1851" w14:textId="77777777" w:rsidR="001F462C" w:rsidRPr="00D036EA" w:rsidRDefault="001F462C" w:rsidP="00C552BA">
            <w:pPr>
              <w:spacing w:before="40" w:after="40"/>
              <w:rPr>
                <w:rFonts w:asciiTheme="majorBidi" w:eastAsia="Times New Roman" w:hAnsiTheme="majorBidi" w:cstheme="majorBidi"/>
                <w:sz w:val="20"/>
                <w:szCs w:val="20"/>
                <w:lang w:val="pt-BR"/>
              </w:rPr>
            </w:pPr>
            <w:r w:rsidRPr="00D036EA">
              <w:rPr>
                <w:rFonts w:asciiTheme="majorBidi" w:eastAsia="Times New Roman" w:hAnsiTheme="majorBidi" w:cstheme="majorBidi"/>
                <w:sz w:val="20"/>
                <w:szCs w:val="20"/>
                <w:lang w:val="pt-BR"/>
              </w:rPr>
              <w:t xml:space="preserve">2 </w:t>
            </w:r>
            <w:r w:rsidR="00A37CB6" w:rsidRPr="00D036EA">
              <w:rPr>
                <w:rFonts w:asciiTheme="majorBidi" w:eastAsia="Times New Roman" w:hAnsiTheme="majorBidi" w:cstheme="majorBidi"/>
                <w:sz w:val="20"/>
                <w:szCs w:val="20"/>
                <w:lang w:val="pt-BR"/>
              </w:rPr>
              <w:t>Crônicas</w:t>
            </w:r>
            <w:r w:rsidRPr="00D036EA">
              <w:rPr>
                <w:rFonts w:asciiTheme="majorBidi" w:eastAsia="Times New Roman" w:hAnsiTheme="majorBidi" w:cstheme="majorBidi"/>
                <w:sz w:val="20"/>
                <w:szCs w:val="20"/>
                <w:lang w:val="pt-BR"/>
              </w:rPr>
              <w:t xml:space="preserve"> 9:29</w:t>
            </w:r>
          </w:p>
        </w:tc>
      </w:tr>
      <w:tr w:rsidR="001F462C" w:rsidRPr="00D036EA" w14:paraId="5E1E99B9" w14:textId="77777777" w:rsidTr="00956731">
        <w:tc>
          <w:tcPr>
            <w:tcW w:w="4500" w:type="dxa"/>
          </w:tcPr>
          <w:p w14:paraId="7B0BC86F" w14:textId="77777777" w:rsidR="001F462C" w:rsidRPr="00D036EA" w:rsidRDefault="00A37CB6" w:rsidP="00C552BA">
            <w:pPr>
              <w:spacing w:before="40" w:after="40"/>
              <w:rPr>
                <w:rFonts w:asciiTheme="majorBidi" w:eastAsia="Times New Roman" w:hAnsiTheme="majorBidi" w:cstheme="majorBidi"/>
                <w:sz w:val="20"/>
                <w:szCs w:val="20"/>
                <w:lang w:val="pt-BR"/>
              </w:rPr>
            </w:pPr>
            <w:r w:rsidRPr="00D036EA">
              <w:rPr>
                <w:rFonts w:asciiTheme="majorBidi" w:hAnsiTheme="majorBidi" w:cstheme="majorBidi"/>
                <w:sz w:val="20"/>
                <w:szCs w:val="20"/>
                <w:lang w:val="pt-BR"/>
              </w:rPr>
              <w:t>Visão de Isaías, o profeta</w:t>
            </w:r>
          </w:p>
        </w:tc>
        <w:tc>
          <w:tcPr>
            <w:tcW w:w="1980" w:type="dxa"/>
          </w:tcPr>
          <w:p w14:paraId="0E1531A7" w14:textId="77777777" w:rsidR="001F462C" w:rsidRPr="00D036EA" w:rsidRDefault="001F462C" w:rsidP="00C552BA">
            <w:pPr>
              <w:spacing w:before="40" w:after="40"/>
              <w:rPr>
                <w:rFonts w:asciiTheme="majorBidi" w:eastAsia="Times New Roman" w:hAnsiTheme="majorBidi" w:cstheme="majorBidi"/>
                <w:sz w:val="20"/>
                <w:szCs w:val="20"/>
                <w:lang w:val="pt-BR"/>
              </w:rPr>
            </w:pPr>
            <w:r w:rsidRPr="00D036EA">
              <w:rPr>
                <w:rFonts w:asciiTheme="majorBidi" w:eastAsia="Times New Roman" w:hAnsiTheme="majorBidi" w:cstheme="majorBidi"/>
                <w:sz w:val="20"/>
                <w:szCs w:val="20"/>
                <w:lang w:val="pt-BR"/>
              </w:rPr>
              <w:t xml:space="preserve">2 </w:t>
            </w:r>
            <w:r w:rsidR="00A37CB6" w:rsidRPr="00D036EA">
              <w:rPr>
                <w:rFonts w:asciiTheme="majorBidi" w:eastAsia="Times New Roman" w:hAnsiTheme="majorBidi" w:cstheme="majorBidi"/>
                <w:sz w:val="20"/>
                <w:szCs w:val="20"/>
                <w:lang w:val="pt-BR"/>
              </w:rPr>
              <w:t>Crônicas</w:t>
            </w:r>
            <w:r w:rsidRPr="00D036EA">
              <w:rPr>
                <w:rFonts w:asciiTheme="majorBidi" w:eastAsia="Times New Roman" w:hAnsiTheme="majorBidi" w:cstheme="majorBidi"/>
                <w:sz w:val="20"/>
                <w:szCs w:val="20"/>
                <w:lang w:val="pt-BR"/>
              </w:rPr>
              <w:t xml:space="preserve"> 32:32</w:t>
            </w:r>
          </w:p>
        </w:tc>
      </w:tr>
      <w:tr w:rsidR="001F462C" w:rsidRPr="00D036EA" w14:paraId="57C7799C" w14:textId="77777777" w:rsidTr="00A84D05">
        <w:tc>
          <w:tcPr>
            <w:tcW w:w="4500" w:type="dxa"/>
            <w:shd w:val="clear" w:color="auto" w:fill="FBF3F3"/>
          </w:tcPr>
          <w:p w14:paraId="56FC480A" w14:textId="77777777" w:rsidR="001F462C" w:rsidRPr="00D036EA" w:rsidRDefault="00A37CB6" w:rsidP="00C552BA">
            <w:pPr>
              <w:spacing w:before="40" w:after="40"/>
              <w:rPr>
                <w:rFonts w:asciiTheme="majorBidi" w:eastAsia="Times New Roman" w:hAnsiTheme="majorBidi" w:cstheme="majorBidi"/>
                <w:sz w:val="20"/>
                <w:szCs w:val="20"/>
                <w:lang w:val="pt-BR"/>
              </w:rPr>
            </w:pPr>
            <w:r w:rsidRPr="00D036EA">
              <w:rPr>
                <w:rFonts w:asciiTheme="majorBidi" w:hAnsiTheme="majorBidi" w:cstheme="majorBidi"/>
                <w:sz w:val="20"/>
                <w:szCs w:val="20"/>
                <w:lang w:val="pt-BR"/>
              </w:rPr>
              <w:t>Livro das Crônicas</w:t>
            </w:r>
          </w:p>
        </w:tc>
        <w:tc>
          <w:tcPr>
            <w:tcW w:w="1980" w:type="dxa"/>
            <w:shd w:val="clear" w:color="auto" w:fill="FBF3F3"/>
            <w:vAlign w:val="center"/>
          </w:tcPr>
          <w:p w14:paraId="27648ED0" w14:textId="77777777" w:rsidR="001F462C" w:rsidRPr="00D036EA" w:rsidRDefault="00A37CB6" w:rsidP="00C552BA">
            <w:pPr>
              <w:spacing w:before="40" w:after="40"/>
              <w:ind w:right="48"/>
              <w:rPr>
                <w:rFonts w:asciiTheme="majorBidi" w:eastAsia="Times New Roman" w:hAnsiTheme="majorBidi" w:cstheme="majorBidi"/>
                <w:sz w:val="20"/>
                <w:szCs w:val="20"/>
                <w:lang w:val="pt-BR"/>
              </w:rPr>
            </w:pPr>
            <w:r w:rsidRPr="00D036EA">
              <w:rPr>
                <w:rFonts w:asciiTheme="majorBidi" w:eastAsia="Times New Roman" w:hAnsiTheme="majorBidi" w:cstheme="majorBidi"/>
                <w:sz w:val="20"/>
                <w:szCs w:val="20"/>
                <w:lang w:val="pt-BR"/>
              </w:rPr>
              <w:t>Neemias</w:t>
            </w:r>
            <w:r w:rsidR="001F462C" w:rsidRPr="00D036EA">
              <w:rPr>
                <w:rFonts w:asciiTheme="majorBidi" w:eastAsia="Times New Roman" w:hAnsiTheme="majorBidi" w:cstheme="majorBidi"/>
                <w:sz w:val="20"/>
                <w:szCs w:val="20"/>
                <w:lang w:val="pt-BR"/>
              </w:rPr>
              <w:t xml:space="preserve"> 12:23</w:t>
            </w:r>
          </w:p>
        </w:tc>
      </w:tr>
      <w:tr w:rsidR="001F462C" w:rsidRPr="00D036EA" w14:paraId="18EF712B" w14:textId="77777777" w:rsidTr="00956731">
        <w:tc>
          <w:tcPr>
            <w:tcW w:w="4500" w:type="dxa"/>
          </w:tcPr>
          <w:p w14:paraId="1A912A6B" w14:textId="77777777" w:rsidR="001F462C" w:rsidRPr="00D036EA" w:rsidRDefault="00A37CB6" w:rsidP="00C552BA">
            <w:pPr>
              <w:spacing w:before="40" w:after="40"/>
              <w:rPr>
                <w:rFonts w:asciiTheme="majorBidi" w:eastAsia="Times New Roman" w:hAnsiTheme="majorBidi" w:cstheme="majorBidi"/>
                <w:sz w:val="20"/>
                <w:szCs w:val="20"/>
                <w:lang w:val="pt-BR"/>
              </w:rPr>
            </w:pPr>
            <w:r w:rsidRPr="00D036EA">
              <w:rPr>
                <w:rFonts w:asciiTheme="majorBidi" w:hAnsiTheme="majorBidi" w:cstheme="majorBidi"/>
                <w:sz w:val="20"/>
                <w:szCs w:val="20"/>
                <w:lang w:val="pt-BR"/>
              </w:rPr>
              <w:t>As crônicas dos reis da Média e da Pérsia</w:t>
            </w:r>
          </w:p>
        </w:tc>
        <w:tc>
          <w:tcPr>
            <w:tcW w:w="1980" w:type="dxa"/>
            <w:vAlign w:val="center"/>
          </w:tcPr>
          <w:p w14:paraId="4E150F0E" w14:textId="77777777" w:rsidR="001F462C" w:rsidRPr="00D036EA" w:rsidRDefault="00A37CB6" w:rsidP="00C552BA">
            <w:pPr>
              <w:spacing w:before="40" w:after="40"/>
              <w:ind w:right="48"/>
              <w:rPr>
                <w:rFonts w:asciiTheme="majorBidi" w:eastAsia="Times New Roman" w:hAnsiTheme="majorBidi" w:cstheme="majorBidi"/>
                <w:sz w:val="20"/>
                <w:szCs w:val="20"/>
                <w:lang w:val="pt-BR"/>
              </w:rPr>
            </w:pPr>
            <w:r w:rsidRPr="00D036EA">
              <w:rPr>
                <w:rFonts w:asciiTheme="majorBidi" w:eastAsia="Times New Roman" w:hAnsiTheme="majorBidi" w:cstheme="majorBidi"/>
                <w:sz w:val="20"/>
                <w:szCs w:val="20"/>
                <w:lang w:val="pt-BR"/>
              </w:rPr>
              <w:t>Est</w:t>
            </w:r>
            <w:r w:rsidR="001F462C" w:rsidRPr="00D036EA">
              <w:rPr>
                <w:rFonts w:asciiTheme="majorBidi" w:eastAsia="Times New Roman" w:hAnsiTheme="majorBidi" w:cstheme="majorBidi"/>
                <w:sz w:val="20"/>
                <w:szCs w:val="20"/>
                <w:lang w:val="pt-BR"/>
              </w:rPr>
              <w:t>er 10:2</w:t>
            </w:r>
          </w:p>
        </w:tc>
      </w:tr>
      <w:tr w:rsidR="001F462C" w:rsidRPr="00D036EA" w14:paraId="67895FA4" w14:textId="77777777" w:rsidTr="00A84D05">
        <w:tc>
          <w:tcPr>
            <w:tcW w:w="4500" w:type="dxa"/>
            <w:shd w:val="clear" w:color="auto" w:fill="FBF3F3"/>
          </w:tcPr>
          <w:p w14:paraId="34D5335F" w14:textId="77777777" w:rsidR="001F462C" w:rsidRPr="00D036EA" w:rsidRDefault="00A37CB6" w:rsidP="00C552BA">
            <w:pPr>
              <w:spacing w:before="40" w:after="40"/>
              <w:rPr>
                <w:rFonts w:asciiTheme="majorBidi" w:eastAsia="Times New Roman" w:hAnsiTheme="majorBidi" w:cstheme="majorBidi"/>
                <w:sz w:val="20"/>
                <w:szCs w:val="20"/>
                <w:lang w:val="pt-BR"/>
              </w:rPr>
            </w:pPr>
            <w:r w:rsidRPr="00D036EA">
              <w:rPr>
                <w:rFonts w:asciiTheme="majorBidi" w:eastAsia="Times New Roman" w:hAnsiTheme="majorBidi" w:cstheme="majorBidi"/>
                <w:sz w:val="20"/>
                <w:szCs w:val="20"/>
                <w:lang w:val="pt-BR"/>
              </w:rPr>
              <w:t>Livro de Samuel</w:t>
            </w:r>
          </w:p>
        </w:tc>
        <w:tc>
          <w:tcPr>
            <w:tcW w:w="1980" w:type="dxa"/>
            <w:shd w:val="clear" w:color="auto" w:fill="FBF3F3"/>
            <w:vAlign w:val="center"/>
          </w:tcPr>
          <w:p w14:paraId="7220988D" w14:textId="77777777" w:rsidR="001F462C" w:rsidRPr="00D036EA" w:rsidRDefault="001F462C" w:rsidP="00C552BA">
            <w:pPr>
              <w:spacing w:before="40" w:after="40"/>
              <w:ind w:right="48"/>
              <w:rPr>
                <w:rFonts w:asciiTheme="majorBidi" w:eastAsia="Times New Roman" w:hAnsiTheme="majorBidi" w:cstheme="majorBidi"/>
                <w:sz w:val="20"/>
                <w:szCs w:val="20"/>
                <w:lang w:val="pt-BR"/>
              </w:rPr>
            </w:pPr>
            <w:r w:rsidRPr="00D036EA">
              <w:rPr>
                <w:rFonts w:asciiTheme="majorBidi" w:eastAsia="Times New Roman" w:hAnsiTheme="majorBidi" w:cstheme="majorBidi"/>
                <w:sz w:val="20"/>
                <w:szCs w:val="20"/>
                <w:lang w:val="pt-BR"/>
              </w:rPr>
              <w:t>1 Samuel 10:25</w:t>
            </w:r>
          </w:p>
        </w:tc>
      </w:tr>
    </w:tbl>
    <w:p w14:paraId="1C2711B0" w14:textId="77777777" w:rsidR="00956731" w:rsidRPr="00D036EA" w:rsidRDefault="00956731" w:rsidP="00C552BA">
      <w:pPr>
        <w:tabs>
          <w:tab w:val="left" w:pos="270"/>
          <w:tab w:val="left" w:pos="720"/>
        </w:tabs>
        <w:spacing w:before="120" w:line="240" w:lineRule="auto"/>
        <w:ind w:left="86"/>
        <w:jc w:val="both"/>
        <w:rPr>
          <w:rFonts w:asciiTheme="majorBidi" w:hAnsiTheme="majorBidi" w:cstheme="majorBidi"/>
          <w:b/>
          <w:bCs/>
          <w:i/>
          <w:iCs/>
          <w:sz w:val="6"/>
          <w:szCs w:val="6"/>
          <w:lang w:val="pt-BR"/>
        </w:rPr>
      </w:pPr>
    </w:p>
    <w:p w14:paraId="21DE5120" w14:textId="77777777" w:rsidR="001B2D8D" w:rsidRPr="00D036EA" w:rsidRDefault="001B2D8D" w:rsidP="00C552BA">
      <w:pPr>
        <w:tabs>
          <w:tab w:val="left" w:pos="270"/>
          <w:tab w:val="left" w:pos="720"/>
        </w:tabs>
        <w:spacing w:before="120" w:line="240" w:lineRule="auto"/>
        <w:ind w:left="86"/>
        <w:jc w:val="both"/>
        <w:outlineLvl w:val="0"/>
        <w:rPr>
          <w:rFonts w:asciiTheme="majorBidi" w:hAnsiTheme="majorBidi" w:cstheme="majorBidi"/>
          <w:b/>
          <w:bCs/>
          <w:i/>
          <w:iCs/>
          <w:sz w:val="18"/>
          <w:szCs w:val="18"/>
          <w:lang w:val="pt-BR"/>
        </w:rPr>
      </w:pPr>
      <w:r w:rsidRPr="00D036EA">
        <w:rPr>
          <w:rFonts w:asciiTheme="majorBidi" w:hAnsiTheme="majorBidi" w:cstheme="majorBidi"/>
          <w:b/>
          <w:bCs/>
          <w:i/>
          <w:iCs/>
          <w:sz w:val="28"/>
          <w:szCs w:val="28"/>
          <w:lang w:val="pt-BR"/>
        </w:rPr>
        <w:t>Conclus</w:t>
      </w:r>
      <w:r w:rsidR="00A37CB6" w:rsidRPr="00D036EA">
        <w:rPr>
          <w:rFonts w:asciiTheme="majorBidi" w:hAnsiTheme="majorBidi" w:cstheme="majorBidi"/>
          <w:b/>
          <w:bCs/>
          <w:i/>
          <w:iCs/>
          <w:sz w:val="28"/>
          <w:szCs w:val="28"/>
          <w:lang w:val="pt-BR"/>
        </w:rPr>
        <w:t>ão</w:t>
      </w:r>
      <w:r w:rsidRPr="00D036EA">
        <w:rPr>
          <w:rFonts w:asciiTheme="majorBidi" w:hAnsiTheme="majorBidi" w:cstheme="majorBidi"/>
          <w:b/>
          <w:bCs/>
          <w:i/>
          <w:iCs/>
          <w:sz w:val="28"/>
          <w:szCs w:val="28"/>
          <w:lang w:val="pt-BR"/>
        </w:rPr>
        <w:t xml:space="preserve"> </w:t>
      </w:r>
    </w:p>
    <w:p w14:paraId="68DAF756" w14:textId="57BADE5F" w:rsidR="001B2D8D" w:rsidRPr="00D036EA" w:rsidRDefault="00A02F8F" w:rsidP="00ED4F2D">
      <w:pPr>
        <w:pStyle w:val="ListParagraph"/>
        <w:numPr>
          <w:ilvl w:val="0"/>
          <w:numId w:val="19"/>
        </w:numPr>
        <w:tabs>
          <w:tab w:val="left" w:pos="270"/>
          <w:tab w:val="left" w:pos="720"/>
        </w:tabs>
        <w:spacing w:before="115" w:after="115" w:line="240" w:lineRule="auto"/>
        <w:ind w:left="270" w:hanging="180"/>
        <w:contextualSpacing w:val="0"/>
        <w:jc w:val="both"/>
        <w:rPr>
          <w:rFonts w:asciiTheme="majorBidi" w:hAnsiTheme="majorBidi" w:cstheme="majorBidi"/>
          <w:sz w:val="20"/>
          <w:szCs w:val="20"/>
          <w:lang w:val="pt-BR"/>
        </w:rPr>
      </w:pPr>
      <w:r w:rsidRPr="00D036EA">
        <w:rPr>
          <w:rFonts w:asciiTheme="majorBidi" w:hAnsiTheme="majorBidi" w:cstheme="majorBidi"/>
          <w:sz w:val="20"/>
          <w:szCs w:val="20"/>
          <w:lang w:val="pt-BR"/>
        </w:rPr>
        <w:t xml:space="preserve">A Bíblia foi formulada pelo Conselho de Cartago </w:t>
      </w:r>
      <w:r w:rsidRPr="00D036EA">
        <w:rPr>
          <w:rFonts w:asciiTheme="majorBidi" w:hAnsiTheme="majorBidi" w:cstheme="majorBidi"/>
          <w:b/>
          <w:bCs/>
          <w:i/>
          <w:iCs/>
          <w:color w:val="0000CC"/>
          <w:sz w:val="20"/>
          <w:szCs w:val="20"/>
          <w:lang w:val="pt-BR"/>
        </w:rPr>
        <w:t>397 anos depois de Jesus</w:t>
      </w:r>
      <w:r w:rsidRPr="00D036EA">
        <w:rPr>
          <w:rFonts w:asciiTheme="majorBidi" w:hAnsiTheme="majorBidi" w:cstheme="majorBidi"/>
          <w:sz w:val="20"/>
          <w:szCs w:val="20"/>
          <w:lang w:val="pt-BR"/>
        </w:rPr>
        <w:t xml:space="preserve"> (PECE). Ela inclui o Antigo Testamento regis</w:t>
      </w:r>
      <w:r w:rsidR="00CE3DCA">
        <w:rPr>
          <w:rFonts w:asciiTheme="majorBidi" w:hAnsiTheme="majorBidi" w:cstheme="majorBidi"/>
          <w:sz w:val="20"/>
          <w:szCs w:val="20"/>
          <w:lang w:val="pt-BR"/>
        </w:rPr>
        <w:t xml:space="preserve">trado a partir de relatos orais </w:t>
      </w:r>
      <w:r w:rsidRPr="00D036EA">
        <w:rPr>
          <w:rFonts w:asciiTheme="majorBidi" w:hAnsiTheme="majorBidi" w:cstheme="majorBidi"/>
          <w:sz w:val="20"/>
          <w:szCs w:val="20"/>
          <w:lang w:val="pt-BR"/>
        </w:rPr>
        <w:t xml:space="preserve">e livros </w:t>
      </w:r>
      <w:r w:rsidR="00CE3DCA" w:rsidRPr="00D036EA">
        <w:rPr>
          <w:rFonts w:asciiTheme="majorBidi" w:hAnsiTheme="majorBidi" w:cstheme="majorBidi"/>
          <w:sz w:val="20"/>
          <w:szCs w:val="20"/>
          <w:lang w:val="pt-BR"/>
        </w:rPr>
        <w:t xml:space="preserve">falíveis </w:t>
      </w:r>
      <w:r w:rsidRPr="00D036EA">
        <w:rPr>
          <w:rFonts w:asciiTheme="majorBidi" w:hAnsiTheme="majorBidi" w:cstheme="majorBidi"/>
          <w:sz w:val="20"/>
          <w:szCs w:val="20"/>
          <w:lang w:val="pt-BR"/>
        </w:rPr>
        <w:t>e quatro Evangelhos registrados por escritores que não eram nem discípulos nem testemunhas oculares de Jesus (PECE</w:t>
      </w:r>
      <w:r w:rsidR="001B2D8D" w:rsidRPr="00D036EA">
        <w:rPr>
          <w:rFonts w:asciiTheme="majorBidi" w:eastAsia="Times New Roman" w:hAnsiTheme="majorBidi" w:cstheme="majorBidi"/>
          <w:sz w:val="20"/>
          <w:szCs w:val="20"/>
          <w:lang w:val="pt-BR"/>
        </w:rPr>
        <w:t>)</w:t>
      </w:r>
      <w:r w:rsidR="0004513A" w:rsidRPr="00D036EA">
        <w:rPr>
          <w:rFonts w:asciiTheme="majorBidi" w:eastAsia="Times New Roman" w:hAnsiTheme="majorBidi" w:cstheme="majorBidi"/>
          <w:sz w:val="20"/>
          <w:szCs w:val="20"/>
          <w:lang w:val="pt-BR"/>
        </w:rPr>
        <w:t>.</w:t>
      </w:r>
    </w:p>
    <w:p w14:paraId="334F9FB8" w14:textId="56311038" w:rsidR="00F105C1" w:rsidRPr="00D036EA" w:rsidRDefault="007223F8" w:rsidP="00ED4F2D">
      <w:pPr>
        <w:pStyle w:val="ListParagraph"/>
        <w:numPr>
          <w:ilvl w:val="0"/>
          <w:numId w:val="17"/>
        </w:numPr>
        <w:tabs>
          <w:tab w:val="left" w:pos="270"/>
          <w:tab w:val="left" w:pos="720"/>
        </w:tabs>
        <w:spacing w:before="115" w:after="115" w:line="240" w:lineRule="auto"/>
        <w:ind w:left="270" w:right="90" w:hanging="180"/>
        <w:contextualSpacing w:val="0"/>
        <w:jc w:val="both"/>
        <w:rPr>
          <w:rFonts w:asciiTheme="majorBidi" w:eastAsia="Times New Roman" w:hAnsiTheme="majorBidi" w:cstheme="majorBidi"/>
          <w:sz w:val="20"/>
          <w:szCs w:val="20"/>
          <w:lang w:val="pt-BR"/>
        </w:rPr>
      </w:pPr>
      <w:r w:rsidRPr="00D036EA">
        <w:rPr>
          <w:rFonts w:asciiTheme="majorBidi" w:hAnsiTheme="majorBidi" w:cstheme="majorBidi"/>
          <w:sz w:val="20"/>
          <w:szCs w:val="20"/>
          <w:lang w:val="pt-BR"/>
        </w:rPr>
        <w:t xml:space="preserve">A Bíblia compilada </w:t>
      </w:r>
      <w:r w:rsidR="00CE3DCA">
        <w:rPr>
          <w:rFonts w:asciiTheme="majorBidi" w:hAnsiTheme="majorBidi" w:cstheme="majorBidi"/>
          <w:sz w:val="20"/>
          <w:szCs w:val="20"/>
          <w:lang w:val="pt-BR"/>
        </w:rPr>
        <w:t xml:space="preserve">que temos hoje é uma mistura entre os ensinamentos de Deus e </w:t>
      </w:r>
      <w:r w:rsidRPr="00D036EA">
        <w:rPr>
          <w:rFonts w:asciiTheme="majorBidi" w:hAnsiTheme="majorBidi" w:cstheme="majorBidi"/>
          <w:sz w:val="20"/>
          <w:szCs w:val="20"/>
          <w:lang w:val="pt-BR"/>
        </w:rPr>
        <w:t>outras palavras que acidentalmente</w:t>
      </w:r>
      <w:r w:rsidR="00CE3DCA">
        <w:rPr>
          <w:rFonts w:asciiTheme="majorBidi" w:hAnsiTheme="majorBidi" w:cstheme="majorBidi"/>
          <w:sz w:val="20"/>
          <w:szCs w:val="20"/>
          <w:lang w:val="pt-BR"/>
        </w:rPr>
        <w:t xml:space="preserve"> ou intencionalmente sofreram </w:t>
      </w:r>
      <w:r w:rsidRPr="00D036EA">
        <w:rPr>
          <w:rFonts w:asciiTheme="majorBidi" w:hAnsiTheme="majorBidi" w:cstheme="majorBidi"/>
          <w:sz w:val="20"/>
          <w:szCs w:val="20"/>
          <w:lang w:val="pt-BR"/>
        </w:rPr>
        <w:t xml:space="preserve">alterações que levaram a contradições. Além disso, há textos </w:t>
      </w:r>
      <w:r w:rsidR="00CE3DCA">
        <w:rPr>
          <w:rFonts w:asciiTheme="majorBidi" w:hAnsiTheme="majorBidi" w:cstheme="majorBidi"/>
          <w:sz w:val="20"/>
          <w:szCs w:val="20"/>
          <w:lang w:val="pt-BR"/>
        </w:rPr>
        <w:t>em falta na</w:t>
      </w:r>
      <w:r w:rsidRPr="00D036EA">
        <w:rPr>
          <w:rFonts w:asciiTheme="majorBidi" w:hAnsiTheme="majorBidi" w:cstheme="majorBidi"/>
          <w:sz w:val="20"/>
          <w:szCs w:val="20"/>
          <w:lang w:val="pt-BR"/>
        </w:rPr>
        <w:t xml:space="preserve"> Bíblia de hoje</w:t>
      </w:r>
      <w:r w:rsidR="00F105C1" w:rsidRPr="00D036EA">
        <w:rPr>
          <w:rFonts w:asciiTheme="majorBidi" w:hAnsiTheme="majorBidi" w:cstheme="majorBidi"/>
          <w:sz w:val="20"/>
          <w:szCs w:val="20"/>
          <w:lang w:val="pt-BR"/>
        </w:rPr>
        <w:t>.</w:t>
      </w:r>
    </w:p>
    <w:p w14:paraId="10AF2AE4" w14:textId="77777777" w:rsidR="001B2D8D" w:rsidRPr="00D036EA" w:rsidRDefault="007223F8" w:rsidP="00ED4F2D">
      <w:pPr>
        <w:pStyle w:val="ListParagraph"/>
        <w:numPr>
          <w:ilvl w:val="0"/>
          <w:numId w:val="17"/>
        </w:numPr>
        <w:tabs>
          <w:tab w:val="left" w:pos="270"/>
          <w:tab w:val="left" w:pos="720"/>
        </w:tabs>
        <w:spacing w:before="115" w:after="115" w:line="240" w:lineRule="auto"/>
        <w:ind w:left="270" w:right="90" w:hanging="180"/>
        <w:contextualSpacing w:val="0"/>
        <w:jc w:val="both"/>
        <w:rPr>
          <w:rFonts w:asciiTheme="majorBidi" w:eastAsia="Times New Roman" w:hAnsiTheme="majorBidi" w:cstheme="majorBidi"/>
          <w:sz w:val="20"/>
          <w:szCs w:val="20"/>
          <w:lang w:val="pt-BR"/>
        </w:rPr>
      </w:pPr>
      <w:r w:rsidRPr="00D036EA">
        <w:rPr>
          <w:rFonts w:asciiTheme="majorBidi" w:hAnsiTheme="majorBidi" w:cstheme="majorBidi"/>
          <w:sz w:val="20"/>
          <w:szCs w:val="20"/>
          <w:lang w:val="pt-BR"/>
        </w:rPr>
        <w:t>As contradições na Bíblia conflitam com o senso comum, a decência dos Profetas e a onipotência de Deus</w:t>
      </w:r>
      <w:r w:rsidR="001B2D8D" w:rsidRPr="00D036EA">
        <w:rPr>
          <w:rFonts w:asciiTheme="majorBidi" w:eastAsia="Times New Roman" w:hAnsiTheme="majorBidi" w:cstheme="majorBidi"/>
          <w:sz w:val="20"/>
          <w:szCs w:val="20"/>
          <w:lang w:val="pt-BR"/>
        </w:rPr>
        <w:t xml:space="preserve">. </w:t>
      </w:r>
    </w:p>
    <w:p w14:paraId="2B0D2686" w14:textId="484E9514" w:rsidR="001B2D8D" w:rsidRDefault="007223F8" w:rsidP="00ED4F2D">
      <w:pPr>
        <w:pStyle w:val="ListParagraph"/>
        <w:numPr>
          <w:ilvl w:val="0"/>
          <w:numId w:val="17"/>
        </w:numPr>
        <w:tabs>
          <w:tab w:val="left" w:pos="270"/>
          <w:tab w:val="left" w:pos="720"/>
        </w:tabs>
        <w:spacing w:before="115" w:after="115" w:line="240" w:lineRule="auto"/>
        <w:ind w:left="270" w:right="90" w:hanging="180"/>
        <w:contextualSpacing w:val="0"/>
        <w:jc w:val="both"/>
        <w:rPr>
          <w:rFonts w:asciiTheme="majorBidi" w:eastAsia="Times New Roman" w:hAnsiTheme="majorBidi" w:cstheme="majorBidi"/>
          <w:sz w:val="20"/>
          <w:szCs w:val="20"/>
          <w:lang w:val="pt-BR"/>
        </w:rPr>
      </w:pPr>
      <w:r w:rsidRPr="00D036EA">
        <w:rPr>
          <w:rFonts w:asciiTheme="majorBidi" w:hAnsiTheme="majorBidi" w:cstheme="majorBidi"/>
          <w:sz w:val="20"/>
          <w:szCs w:val="20"/>
          <w:lang w:val="pt-BR"/>
        </w:rPr>
        <w:t xml:space="preserve">Todos os acontecimentos da crucificação e </w:t>
      </w:r>
      <w:r w:rsidR="001A340D">
        <w:rPr>
          <w:rFonts w:asciiTheme="majorBidi" w:hAnsiTheme="majorBidi" w:cstheme="majorBidi"/>
          <w:sz w:val="20"/>
          <w:szCs w:val="20"/>
          <w:lang w:val="pt-BR"/>
        </w:rPr>
        <w:t>Ressurreição</w:t>
      </w:r>
      <w:r w:rsidRPr="00D036EA">
        <w:rPr>
          <w:rFonts w:asciiTheme="majorBidi" w:hAnsiTheme="majorBidi" w:cstheme="majorBidi"/>
          <w:sz w:val="20"/>
          <w:szCs w:val="20"/>
          <w:lang w:val="pt-BR"/>
        </w:rPr>
        <w:t xml:space="preserve"> estão cheios de grandes discrepâncias</w:t>
      </w:r>
      <w:r w:rsidR="001B2D8D" w:rsidRPr="00D036EA">
        <w:rPr>
          <w:rFonts w:asciiTheme="majorBidi" w:eastAsia="Times New Roman" w:hAnsiTheme="majorBidi" w:cstheme="majorBidi"/>
          <w:sz w:val="20"/>
          <w:szCs w:val="20"/>
          <w:lang w:val="pt-BR"/>
        </w:rPr>
        <w:t xml:space="preserve">. </w:t>
      </w:r>
    </w:p>
    <w:p w14:paraId="11420680" w14:textId="77777777" w:rsidR="00ED4F2D" w:rsidRPr="00ED4F2D" w:rsidRDefault="00ED4F2D" w:rsidP="00ED4F2D">
      <w:pPr>
        <w:tabs>
          <w:tab w:val="left" w:pos="270"/>
          <w:tab w:val="left" w:pos="720"/>
        </w:tabs>
        <w:spacing w:before="115" w:after="115" w:line="240" w:lineRule="auto"/>
        <w:ind w:left="90" w:right="90"/>
        <w:jc w:val="both"/>
        <w:rPr>
          <w:rFonts w:asciiTheme="majorBidi" w:eastAsia="Times New Roman" w:hAnsiTheme="majorBidi" w:cstheme="majorBidi"/>
          <w:sz w:val="20"/>
          <w:szCs w:val="20"/>
          <w:lang w:val="pt-BR"/>
        </w:rPr>
      </w:pPr>
    </w:p>
    <w:p w14:paraId="328BB746" w14:textId="536AAF78" w:rsidR="001B2D8D" w:rsidRPr="00D036EA" w:rsidRDefault="00CE3DCA" w:rsidP="00ED4F2D">
      <w:pPr>
        <w:spacing w:before="115" w:after="115" w:line="240" w:lineRule="auto"/>
        <w:ind w:left="270"/>
        <w:jc w:val="both"/>
        <w:rPr>
          <w:rFonts w:asciiTheme="majorBidi" w:hAnsiTheme="majorBidi" w:cstheme="majorBidi"/>
          <w:i/>
          <w:iCs/>
          <w:sz w:val="20"/>
          <w:szCs w:val="20"/>
          <w:lang w:val="pt-BR"/>
        </w:rPr>
      </w:pPr>
      <w:r>
        <w:rPr>
          <w:rFonts w:asciiTheme="majorBidi" w:hAnsiTheme="majorBidi" w:cstheme="majorBidi"/>
          <w:i/>
          <w:iCs/>
          <w:sz w:val="20"/>
          <w:szCs w:val="20"/>
          <w:lang w:val="pt-BR"/>
        </w:rPr>
        <w:t>“</w:t>
      </w:r>
      <w:r w:rsidR="007223F8" w:rsidRPr="00D036EA">
        <w:rPr>
          <w:rFonts w:asciiTheme="majorBidi" w:hAnsiTheme="majorBidi" w:cstheme="majorBidi"/>
          <w:i/>
          <w:iCs/>
          <w:sz w:val="20"/>
          <w:szCs w:val="20"/>
          <w:lang w:val="pt-BR"/>
        </w:rPr>
        <w:t>E não ponderam eles o Alcorão? E, fosse vindo de outro que Allah, encontr</w:t>
      </w:r>
      <w:r>
        <w:rPr>
          <w:rFonts w:asciiTheme="majorBidi" w:hAnsiTheme="majorBidi" w:cstheme="majorBidi"/>
          <w:i/>
          <w:iCs/>
          <w:sz w:val="20"/>
          <w:szCs w:val="20"/>
          <w:lang w:val="pt-BR"/>
        </w:rPr>
        <w:t xml:space="preserve">ariam nele muitas discrepâncias” </w:t>
      </w:r>
      <w:r w:rsidR="007223F8" w:rsidRPr="00D036EA">
        <w:rPr>
          <w:rFonts w:asciiTheme="majorBidi" w:hAnsiTheme="majorBidi" w:cstheme="majorBidi"/>
          <w:i/>
          <w:iCs/>
          <w:sz w:val="20"/>
          <w:szCs w:val="20"/>
          <w:lang w:val="pt-BR"/>
        </w:rPr>
        <w:t>(Alcorão 4:82</w:t>
      </w:r>
      <w:r w:rsidR="001B2D8D" w:rsidRPr="00D036EA">
        <w:rPr>
          <w:rFonts w:asciiTheme="majorBidi" w:hAnsiTheme="majorBidi" w:cstheme="majorBidi"/>
          <w:i/>
          <w:iCs/>
          <w:sz w:val="20"/>
          <w:szCs w:val="20"/>
          <w:lang w:val="pt-BR"/>
        </w:rPr>
        <w:t>).</w:t>
      </w:r>
    </w:p>
    <w:p w14:paraId="3502D50B" w14:textId="77777777" w:rsidR="001B2D8D" w:rsidRPr="00D036EA" w:rsidRDefault="001B2D8D" w:rsidP="00C552BA">
      <w:pPr>
        <w:spacing w:before="120" w:line="240" w:lineRule="auto"/>
        <w:rPr>
          <w:rFonts w:asciiTheme="majorBidi" w:hAnsiTheme="majorBidi" w:cstheme="majorBidi"/>
          <w:b/>
          <w:bCs/>
          <w:sz w:val="16"/>
          <w:szCs w:val="16"/>
          <w:lang w:val="pt-BR"/>
        </w:rPr>
      </w:pPr>
    </w:p>
    <w:tbl>
      <w:tblPr>
        <w:tblStyle w:val="TableGrid"/>
        <w:tblW w:w="0" w:type="auto"/>
        <w:jc w:val="center"/>
        <w:tblBorders>
          <w:insideH w:val="none" w:sz="0" w:space="0" w:color="auto"/>
          <w:insideV w:val="none" w:sz="0" w:space="0" w:color="auto"/>
        </w:tblBorders>
        <w:tblLook w:val="04A0" w:firstRow="1" w:lastRow="0" w:firstColumn="1" w:lastColumn="0" w:noHBand="0" w:noVBand="1"/>
      </w:tblPr>
      <w:tblGrid>
        <w:gridCol w:w="2977"/>
        <w:gridCol w:w="2859"/>
      </w:tblGrid>
      <w:tr w:rsidR="001B2D8D" w:rsidRPr="00D036EA" w14:paraId="1867D674" w14:textId="77777777" w:rsidTr="00ED4F2D">
        <w:trPr>
          <w:jc w:val="center"/>
        </w:trPr>
        <w:tc>
          <w:tcPr>
            <w:tcW w:w="2977" w:type="dxa"/>
            <w:hideMark/>
          </w:tcPr>
          <w:p w14:paraId="48B3CDF4" w14:textId="77777777" w:rsidR="001B2D8D" w:rsidRPr="00D036EA" w:rsidRDefault="001B2D8D" w:rsidP="00C552BA">
            <w:pPr>
              <w:spacing w:before="120"/>
              <w:jc w:val="right"/>
              <w:rPr>
                <w:rFonts w:asciiTheme="majorBidi" w:hAnsiTheme="majorBidi" w:cstheme="majorBidi"/>
                <w:b/>
                <w:bCs/>
                <w:sz w:val="20"/>
                <w:szCs w:val="20"/>
                <w:lang w:val="pt-BR"/>
              </w:rPr>
            </w:pPr>
            <w:r w:rsidRPr="00D036EA">
              <w:rPr>
                <w:rFonts w:asciiTheme="majorBidi" w:hAnsiTheme="majorBidi" w:cstheme="majorBidi"/>
                <w:b/>
                <w:bCs/>
                <w:noProof/>
                <w:sz w:val="20"/>
                <w:szCs w:val="20"/>
              </w:rPr>
              <w:lastRenderedPageBreak/>
              <w:drawing>
                <wp:inline distT="0" distB="0" distL="0" distR="0" wp14:anchorId="6336A1CD" wp14:editId="41EA3048">
                  <wp:extent cx="1261956" cy="1794510"/>
                  <wp:effectExtent l="19050" t="19050" r="14394" b="15240"/>
                  <wp:docPr id="1135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 name="Picture 17"/>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1269706" cy="1805530"/>
                          </a:xfrm>
                          <a:prstGeom prst="rect">
                            <a:avLst/>
                          </a:prstGeom>
                          <a:noFill/>
                          <a:ln w="12700">
                            <a:solidFill>
                              <a:schemeClr val="tx1"/>
                            </a:solidFill>
                          </a:ln>
                          <a:extLst/>
                        </pic:spPr>
                      </pic:pic>
                    </a:graphicData>
                  </a:graphic>
                </wp:inline>
              </w:drawing>
            </w:r>
          </w:p>
        </w:tc>
        <w:tc>
          <w:tcPr>
            <w:tcW w:w="2859" w:type="dxa"/>
            <w:hideMark/>
          </w:tcPr>
          <w:p w14:paraId="34F0E401" w14:textId="77777777" w:rsidR="001B2D8D" w:rsidRPr="00D036EA" w:rsidRDefault="001B2D8D" w:rsidP="00C552BA">
            <w:pPr>
              <w:spacing w:before="120"/>
              <w:rPr>
                <w:rFonts w:asciiTheme="majorBidi" w:hAnsiTheme="majorBidi" w:cstheme="majorBidi"/>
                <w:b/>
                <w:bCs/>
                <w:sz w:val="20"/>
                <w:szCs w:val="20"/>
                <w:lang w:val="pt-BR"/>
              </w:rPr>
            </w:pPr>
            <w:r w:rsidRPr="00D036EA">
              <w:rPr>
                <w:rFonts w:asciiTheme="majorBidi" w:hAnsiTheme="majorBidi" w:cstheme="majorBidi"/>
                <w:b/>
                <w:bCs/>
                <w:noProof/>
                <w:sz w:val="20"/>
                <w:szCs w:val="20"/>
              </w:rPr>
              <w:drawing>
                <wp:inline distT="0" distB="0" distL="0" distR="0" wp14:anchorId="504B08D5" wp14:editId="699EA293">
                  <wp:extent cx="1244981" cy="1794158"/>
                  <wp:effectExtent l="38100" t="19050" r="12319" b="15592"/>
                  <wp:docPr id="1135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 name="Picture 13"/>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1253331" cy="1806191"/>
                          </a:xfrm>
                          <a:prstGeom prst="rect">
                            <a:avLst/>
                          </a:prstGeom>
                          <a:noFill/>
                          <a:ln w="12700">
                            <a:solidFill>
                              <a:schemeClr val="tx1"/>
                            </a:solidFill>
                          </a:ln>
                          <a:extLst/>
                        </pic:spPr>
                      </pic:pic>
                    </a:graphicData>
                  </a:graphic>
                </wp:inline>
              </w:drawing>
            </w:r>
          </w:p>
        </w:tc>
      </w:tr>
      <w:tr w:rsidR="001B2D8D" w:rsidRPr="00D036EA" w14:paraId="6A10F66B" w14:textId="77777777" w:rsidTr="00ED4F2D">
        <w:trPr>
          <w:trHeight w:val="613"/>
          <w:jc w:val="center"/>
        </w:trPr>
        <w:tc>
          <w:tcPr>
            <w:tcW w:w="5836" w:type="dxa"/>
            <w:gridSpan w:val="2"/>
            <w:hideMark/>
          </w:tcPr>
          <w:p w14:paraId="629ADCAE" w14:textId="135A9656" w:rsidR="001B2D8D" w:rsidRPr="00D036EA" w:rsidRDefault="007223F8" w:rsidP="00ED4F2D">
            <w:pPr>
              <w:tabs>
                <w:tab w:val="left" w:pos="6030"/>
              </w:tabs>
              <w:spacing w:after="240"/>
              <w:ind w:left="57" w:right="57"/>
              <w:jc w:val="both"/>
              <w:rPr>
                <w:rFonts w:asciiTheme="majorBidi" w:hAnsiTheme="majorBidi" w:cstheme="majorBidi"/>
                <w:b/>
                <w:bCs/>
                <w:sz w:val="20"/>
                <w:szCs w:val="20"/>
                <w:lang w:val="pt-BR"/>
              </w:rPr>
            </w:pPr>
            <w:r w:rsidRPr="00D036EA">
              <w:rPr>
                <w:rFonts w:asciiTheme="majorBidi" w:hAnsiTheme="majorBidi" w:cstheme="majorBidi"/>
                <w:sz w:val="20"/>
                <w:szCs w:val="20"/>
                <w:lang w:val="pt-BR"/>
              </w:rPr>
              <w:t>A ascensão de Jesus foi depois do jantar em</w:t>
            </w:r>
            <w:r w:rsidR="00590DD9">
              <w:rPr>
                <w:rFonts w:asciiTheme="majorBidi" w:hAnsiTheme="majorBidi" w:cstheme="majorBidi"/>
                <w:sz w:val="20"/>
                <w:szCs w:val="20"/>
                <w:lang w:val="pt-BR"/>
              </w:rPr>
              <w:t xml:space="preserve"> Betânia [esquerda] (Lucas, 24:50-51) ou depois de 40 dias</w:t>
            </w:r>
            <w:r w:rsidRPr="00D036EA">
              <w:rPr>
                <w:rFonts w:asciiTheme="majorBidi" w:hAnsiTheme="majorBidi" w:cstheme="majorBidi"/>
                <w:sz w:val="20"/>
                <w:szCs w:val="20"/>
                <w:lang w:val="pt-BR"/>
              </w:rPr>
              <w:t xml:space="preserve"> no Monte d</w:t>
            </w:r>
            <w:r w:rsidR="00590DD9">
              <w:rPr>
                <w:rFonts w:asciiTheme="majorBidi" w:hAnsiTheme="majorBidi" w:cstheme="majorBidi"/>
                <w:sz w:val="20"/>
                <w:szCs w:val="20"/>
                <w:lang w:val="pt-BR"/>
              </w:rPr>
              <w:t>as Oliveiras [direita] (Atos 1:</w:t>
            </w:r>
            <w:r w:rsidRPr="00D036EA">
              <w:rPr>
                <w:rFonts w:asciiTheme="majorBidi" w:hAnsiTheme="majorBidi" w:cstheme="majorBidi"/>
                <w:sz w:val="20"/>
                <w:szCs w:val="20"/>
                <w:lang w:val="pt-BR"/>
              </w:rPr>
              <w:t>9-12</w:t>
            </w:r>
            <w:r w:rsidR="0096173F" w:rsidRPr="00D036EA">
              <w:rPr>
                <w:rFonts w:asciiTheme="majorBidi" w:eastAsia="Times New Roman" w:hAnsiTheme="majorBidi" w:cstheme="majorBidi"/>
                <w:sz w:val="20"/>
                <w:szCs w:val="20"/>
                <w:lang w:val="pt-BR"/>
              </w:rPr>
              <w:t>)</w:t>
            </w:r>
            <w:r w:rsidR="001B2D8D" w:rsidRPr="00D036EA">
              <w:rPr>
                <w:rFonts w:asciiTheme="majorBidi" w:eastAsia="Times New Roman" w:hAnsiTheme="majorBidi" w:cstheme="majorBidi"/>
                <w:sz w:val="20"/>
                <w:szCs w:val="20"/>
                <w:lang w:val="pt-BR"/>
              </w:rPr>
              <w:t>?</w:t>
            </w:r>
          </w:p>
        </w:tc>
      </w:tr>
    </w:tbl>
    <w:p w14:paraId="27CA66B3" w14:textId="77777777" w:rsidR="001B2D8D" w:rsidRPr="00D036EA" w:rsidRDefault="001B2D8D" w:rsidP="00C552BA">
      <w:pPr>
        <w:spacing w:before="120" w:line="240" w:lineRule="auto"/>
        <w:rPr>
          <w:rFonts w:asciiTheme="majorBidi" w:hAnsiTheme="majorBidi" w:cstheme="majorBidi"/>
          <w:b/>
          <w:bCs/>
          <w:sz w:val="10"/>
          <w:szCs w:val="10"/>
          <w:lang w:val="pt-BR"/>
        </w:rPr>
      </w:pPr>
    </w:p>
    <w:p w14:paraId="1AD2B639" w14:textId="77777777" w:rsidR="001B2D8D" w:rsidRPr="00D036EA" w:rsidRDefault="001B2D8D" w:rsidP="00C552BA">
      <w:pPr>
        <w:spacing w:before="120" w:line="240" w:lineRule="auto"/>
        <w:rPr>
          <w:rFonts w:asciiTheme="majorBidi" w:hAnsiTheme="majorBidi" w:cstheme="majorBidi"/>
          <w:b/>
          <w:bCs/>
          <w:sz w:val="16"/>
          <w:szCs w:val="16"/>
          <w:lang w:val="pt-BR"/>
        </w:rPr>
      </w:pPr>
    </w:p>
    <w:tbl>
      <w:tblPr>
        <w:tblStyle w:val="TableGrid"/>
        <w:tblW w:w="0" w:type="auto"/>
        <w:jc w:val="center"/>
        <w:tblBorders>
          <w:insideH w:val="none" w:sz="0" w:space="0" w:color="auto"/>
          <w:insideV w:val="none" w:sz="0" w:space="0" w:color="auto"/>
        </w:tblBorders>
        <w:tblLayout w:type="fixed"/>
        <w:tblLook w:val="04A0" w:firstRow="1" w:lastRow="0" w:firstColumn="1" w:lastColumn="0" w:noHBand="0" w:noVBand="1"/>
      </w:tblPr>
      <w:tblGrid>
        <w:gridCol w:w="2956"/>
        <w:gridCol w:w="2880"/>
      </w:tblGrid>
      <w:tr w:rsidR="001B2D8D" w:rsidRPr="00D036EA" w14:paraId="1EC6E55E" w14:textId="77777777" w:rsidTr="00ED4F2D">
        <w:trPr>
          <w:jc w:val="center"/>
        </w:trPr>
        <w:tc>
          <w:tcPr>
            <w:tcW w:w="2956" w:type="dxa"/>
            <w:hideMark/>
          </w:tcPr>
          <w:p w14:paraId="20A57057" w14:textId="77777777" w:rsidR="001B2D8D" w:rsidRPr="00D036EA" w:rsidRDefault="001B2D8D" w:rsidP="00C552BA">
            <w:pPr>
              <w:spacing w:before="80"/>
              <w:jc w:val="right"/>
              <w:rPr>
                <w:rFonts w:asciiTheme="majorBidi" w:hAnsiTheme="majorBidi" w:cstheme="majorBidi"/>
                <w:b/>
                <w:bCs/>
                <w:sz w:val="20"/>
                <w:szCs w:val="20"/>
                <w:lang w:val="pt-BR"/>
              </w:rPr>
            </w:pPr>
            <w:r w:rsidRPr="00D036EA">
              <w:rPr>
                <w:rFonts w:asciiTheme="majorBidi" w:hAnsiTheme="majorBidi" w:cstheme="majorBidi"/>
                <w:noProof/>
                <w:sz w:val="20"/>
                <w:szCs w:val="20"/>
              </w:rPr>
              <w:drawing>
                <wp:inline distT="0" distB="0" distL="0" distR="0" wp14:anchorId="05CFE162" wp14:editId="1306295F">
                  <wp:extent cx="1485900" cy="1114425"/>
                  <wp:effectExtent l="19050" t="19050" r="19050" b="28575"/>
                  <wp:docPr id="11353" name="Picture 9306" descr="http://www.bibleistrue.com/qna/tom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bibleistrue.com/qna/tomb1.jpg"/>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1485900" cy="1114425"/>
                          </a:xfrm>
                          <a:prstGeom prst="rect">
                            <a:avLst/>
                          </a:prstGeom>
                          <a:noFill/>
                          <a:ln w="12700">
                            <a:solidFill>
                              <a:schemeClr val="tx1"/>
                            </a:solidFill>
                          </a:ln>
                        </pic:spPr>
                      </pic:pic>
                    </a:graphicData>
                  </a:graphic>
                </wp:inline>
              </w:drawing>
            </w:r>
          </w:p>
        </w:tc>
        <w:tc>
          <w:tcPr>
            <w:tcW w:w="2880" w:type="dxa"/>
            <w:hideMark/>
          </w:tcPr>
          <w:p w14:paraId="05D385F6" w14:textId="77777777" w:rsidR="001B2D8D" w:rsidRPr="00D036EA" w:rsidRDefault="001B2D8D" w:rsidP="00C552BA">
            <w:pPr>
              <w:spacing w:before="80"/>
              <w:rPr>
                <w:rFonts w:asciiTheme="majorBidi" w:hAnsiTheme="majorBidi" w:cstheme="majorBidi"/>
                <w:b/>
                <w:bCs/>
                <w:sz w:val="24"/>
                <w:szCs w:val="24"/>
                <w:lang w:val="pt-BR"/>
              </w:rPr>
            </w:pPr>
            <w:r w:rsidRPr="00D036EA">
              <w:rPr>
                <w:rFonts w:asciiTheme="majorBidi" w:hAnsiTheme="majorBidi" w:cstheme="majorBidi"/>
                <w:noProof/>
              </w:rPr>
              <w:drawing>
                <wp:inline distT="0" distB="0" distL="0" distR="0" wp14:anchorId="6E6DE0E6" wp14:editId="0859CB06">
                  <wp:extent cx="1428750" cy="1114425"/>
                  <wp:effectExtent l="19050" t="19050" r="19050" b="28575"/>
                  <wp:docPr id="11354" name="Picture 9305" descr="http://www.bibleistrue.com/qna/tomb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bibleistrue.com/qna/tomb10.jpg"/>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1428750" cy="1114425"/>
                          </a:xfrm>
                          <a:prstGeom prst="rect">
                            <a:avLst/>
                          </a:prstGeom>
                          <a:noFill/>
                          <a:ln w="12700">
                            <a:solidFill>
                              <a:schemeClr val="tx1"/>
                            </a:solidFill>
                          </a:ln>
                        </pic:spPr>
                      </pic:pic>
                    </a:graphicData>
                  </a:graphic>
                </wp:inline>
              </w:drawing>
            </w:r>
          </w:p>
        </w:tc>
      </w:tr>
      <w:tr w:rsidR="001B2D8D" w:rsidRPr="00D036EA" w14:paraId="64182262" w14:textId="77777777" w:rsidTr="00ED4F2D">
        <w:trPr>
          <w:trHeight w:val="1117"/>
          <w:jc w:val="center"/>
        </w:trPr>
        <w:tc>
          <w:tcPr>
            <w:tcW w:w="5836" w:type="dxa"/>
            <w:gridSpan w:val="2"/>
          </w:tcPr>
          <w:p w14:paraId="4F5A0710" w14:textId="1E99C29F" w:rsidR="001B2D8D" w:rsidRPr="00D036EA" w:rsidRDefault="007223F8" w:rsidP="00C552BA">
            <w:pPr>
              <w:jc w:val="center"/>
              <w:rPr>
                <w:rFonts w:asciiTheme="majorBidi" w:hAnsiTheme="majorBidi" w:cstheme="majorBidi"/>
                <w:sz w:val="20"/>
                <w:szCs w:val="20"/>
                <w:lang w:val="pt-BR"/>
              </w:rPr>
            </w:pPr>
            <w:r w:rsidRPr="00D036EA">
              <w:rPr>
                <w:rFonts w:asciiTheme="majorBidi" w:hAnsiTheme="majorBidi" w:cstheme="majorBidi"/>
                <w:sz w:val="20"/>
                <w:szCs w:val="20"/>
                <w:lang w:val="pt-BR"/>
              </w:rPr>
              <w:t xml:space="preserve">A </w:t>
            </w:r>
            <w:r w:rsidR="00950BFE">
              <w:rPr>
                <w:rFonts w:asciiTheme="majorBidi" w:hAnsiTheme="majorBidi" w:cstheme="majorBidi"/>
                <w:sz w:val="20"/>
                <w:szCs w:val="20"/>
                <w:lang w:val="pt-BR"/>
              </w:rPr>
              <w:t>pedra do sepulcro (</w:t>
            </w:r>
            <w:r w:rsidRPr="00D036EA">
              <w:rPr>
                <w:rFonts w:asciiTheme="majorBidi" w:hAnsiTheme="majorBidi" w:cstheme="majorBidi"/>
                <w:sz w:val="20"/>
                <w:szCs w:val="20"/>
                <w:lang w:val="pt-BR"/>
              </w:rPr>
              <w:t>esquerda) e o jardim do túmulo (direita</w:t>
            </w:r>
            <w:r w:rsidR="001B2D8D" w:rsidRPr="00D036EA">
              <w:rPr>
                <w:rFonts w:asciiTheme="majorBidi" w:hAnsiTheme="majorBidi" w:cstheme="majorBidi"/>
                <w:sz w:val="20"/>
                <w:szCs w:val="20"/>
                <w:lang w:val="pt-BR"/>
              </w:rPr>
              <w:t>).</w:t>
            </w:r>
          </w:p>
          <w:p w14:paraId="4BCDC854" w14:textId="2C47139C" w:rsidR="001B2D8D" w:rsidRPr="00D036EA" w:rsidRDefault="007223F8" w:rsidP="00ED4F2D">
            <w:pPr>
              <w:tabs>
                <w:tab w:val="left" w:pos="4482"/>
                <w:tab w:val="left" w:pos="5137"/>
              </w:tabs>
              <w:spacing w:before="120"/>
              <w:ind w:left="227" w:right="227"/>
              <w:jc w:val="both"/>
              <w:rPr>
                <w:rFonts w:asciiTheme="majorBidi" w:hAnsiTheme="majorBidi" w:cstheme="majorBidi"/>
                <w:color w:val="000000"/>
                <w:sz w:val="20"/>
                <w:szCs w:val="20"/>
                <w:lang w:val="pt-BR"/>
              </w:rPr>
            </w:pPr>
            <w:r w:rsidRPr="00D036EA">
              <w:rPr>
                <w:rFonts w:asciiTheme="majorBidi" w:hAnsiTheme="majorBidi" w:cstheme="majorBidi"/>
                <w:sz w:val="20"/>
                <w:szCs w:val="20"/>
                <w:lang w:val="pt-BR"/>
              </w:rPr>
              <w:t>Ambos os locais foram tomados como o local do sepulcro de Jesus (PECE); no entanto, evidências científicas sugerem que eles não foram! Não é estranho que não haj</w:t>
            </w:r>
            <w:r w:rsidR="00950BFE">
              <w:rPr>
                <w:rFonts w:asciiTheme="majorBidi" w:hAnsiTheme="majorBidi" w:cstheme="majorBidi"/>
                <w:sz w:val="20"/>
                <w:szCs w:val="20"/>
                <w:lang w:val="pt-BR"/>
              </w:rPr>
              <w:t>a registro histórico do local do</w:t>
            </w:r>
            <w:r w:rsidRPr="00D036EA">
              <w:rPr>
                <w:rFonts w:asciiTheme="majorBidi" w:hAnsiTheme="majorBidi" w:cstheme="majorBidi"/>
                <w:sz w:val="20"/>
                <w:szCs w:val="20"/>
                <w:lang w:val="pt-BR"/>
              </w:rPr>
              <w:t xml:space="preserve"> enterro de Jesus Cristo</w:t>
            </w:r>
            <w:r w:rsidR="001B2D8D" w:rsidRPr="00D036EA">
              <w:rPr>
                <w:rFonts w:asciiTheme="majorBidi" w:hAnsiTheme="majorBidi" w:cstheme="majorBidi"/>
                <w:color w:val="000000"/>
                <w:sz w:val="20"/>
                <w:szCs w:val="20"/>
                <w:lang w:val="pt-BR"/>
              </w:rPr>
              <w:t>?</w:t>
            </w:r>
          </w:p>
          <w:p w14:paraId="308B1E5A" w14:textId="77777777" w:rsidR="001B2D8D" w:rsidRPr="00D036EA" w:rsidRDefault="001B2D8D" w:rsidP="00C552BA">
            <w:pPr>
              <w:tabs>
                <w:tab w:val="left" w:pos="4482"/>
              </w:tabs>
              <w:spacing w:before="120"/>
              <w:ind w:left="-18" w:right="252"/>
              <w:jc w:val="both"/>
              <w:rPr>
                <w:rFonts w:asciiTheme="majorBidi" w:hAnsiTheme="majorBidi" w:cstheme="majorBidi"/>
                <w:color w:val="000000"/>
                <w:sz w:val="2"/>
                <w:szCs w:val="2"/>
                <w:shd w:val="clear" w:color="auto" w:fill="FFFFFF"/>
                <w:lang w:val="pt-BR"/>
              </w:rPr>
            </w:pPr>
          </w:p>
        </w:tc>
      </w:tr>
    </w:tbl>
    <w:p w14:paraId="0CEBF294" w14:textId="77777777" w:rsidR="00294E89" w:rsidRPr="00D036EA" w:rsidRDefault="00294E89" w:rsidP="00C552BA">
      <w:pPr>
        <w:spacing w:after="80" w:line="240" w:lineRule="auto"/>
        <w:ind w:left="720" w:hanging="630"/>
        <w:rPr>
          <w:rFonts w:asciiTheme="majorHAnsi" w:hAnsiTheme="majorHAnsi" w:cstheme="majorBidi"/>
          <w:b/>
          <w:bCs/>
          <w:sz w:val="6"/>
          <w:szCs w:val="6"/>
          <w:lang w:val="pt-BR"/>
        </w:rPr>
      </w:pPr>
    </w:p>
    <w:p w14:paraId="3DC8136D" w14:textId="77777777" w:rsidR="00950BFE" w:rsidRDefault="00950BFE" w:rsidP="00C552BA">
      <w:pPr>
        <w:spacing w:before="100" w:after="100" w:line="240" w:lineRule="auto"/>
        <w:ind w:left="720" w:hanging="720"/>
        <w:rPr>
          <w:rFonts w:asciiTheme="majorHAnsi" w:hAnsiTheme="majorHAnsi" w:cstheme="majorBidi"/>
          <w:b/>
          <w:bCs/>
          <w:sz w:val="48"/>
          <w:szCs w:val="48"/>
          <w:lang w:val="pt-BR"/>
        </w:rPr>
      </w:pPr>
    </w:p>
    <w:p w14:paraId="52C5DD99" w14:textId="77777777" w:rsidR="001B2D8D" w:rsidRPr="00950BFE" w:rsidRDefault="004A3AF7" w:rsidP="00C552BA">
      <w:pPr>
        <w:spacing w:before="100" w:after="100" w:line="240" w:lineRule="auto"/>
        <w:ind w:left="720" w:hanging="720"/>
        <w:rPr>
          <w:rFonts w:asciiTheme="majorHAnsi" w:hAnsiTheme="majorHAnsi" w:cstheme="majorBidi"/>
          <w:b/>
          <w:bCs/>
          <w:sz w:val="42"/>
          <w:szCs w:val="42"/>
          <w:lang w:val="pt-BR"/>
        </w:rPr>
      </w:pPr>
      <w:r w:rsidRPr="00950BFE">
        <w:rPr>
          <w:rFonts w:asciiTheme="majorHAnsi" w:hAnsiTheme="majorHAnsi" w:cstheme="majorBidi"/>
          <w:b/>
          <w:bCs/>
          <w:sz w:val="42"/>
          <w:szCs w:val="42"/>
          <w:lang w:val="pt-BR"/>
        </w:rPr>
        <w:lastRenderedPageBreak/>
        <w:t xml:space="preserve">11. </w:t>
      </w:r>
      <w:r w:rsidR="000C4C8B" w:rsidRPr="00950BFE">
        <w:rPr>
          <w:rFonts w:asciiTheme="majorHAnsi" w:hAnsiTheme="majorHAnsi" w:cstheme="majorBidi"/>
          <w:b/>
          <w:bCs/>
          <w:sz w:val="42"/>
          <w:szCs w:val="42"/>
          <w:lang w:val="pt-BR"/>
        </w:rPr>
        <w:t>ADORAÇÃO AO SOL OU ADORAÇÃO A DEUS</w:t>
      </w:r>
      <w:r w:rsidR="00C41843" w:rsidRPr="00950BFE">
        <w:rPr>
          <w:rFonts w:asciiTheme="majorHAnsi" w:hAnsiTheme="majorHAnsi" w:cstheme="majorBidi"/>
          <w:b/>
          <w:bCs/>
          <w:sz w:val="42"/>
          <w:szCs w:val="42"/>
          <w:lang w:val="pt-BR"/>
        </w:rPr>
        <w:t>?</w:t>
      </w:r>
    </w:p>
    <w:p w14:paraId="0BD31B84" w14:textId="33962181" w:rsidR="00D87A9A" w:rsidRPr="00D036EA" w:rsidRDefault="00D87A9A" w:rsidP="0033344C">
      <w:pPr>
        <w:spacing w:before="60" w:after="60" w:line="240" w:lineRule="auto"/>
        <w:ind w:firstLine="284"/>
        <w:jc w:val="both"/>
        <w:rPr>
          <w:rFonts w:asciiTheme="majorBidi" w:hAnsiTheme="majorBidi" w:cstheme="majorBidi"/>
          <w:sz w:val="20"/>
          <w:szCs w:val="20"/>
          <w:lang w:val="pt-BR"/>
        </w:rPr>
      </w:pPr>
      <w:r w:rsidRPr="00D036EA">
        <w:rPr>
          <w:rFonts w:asciiTheme="majorBidi" w:hAnsiTheme="majorBidi" w:cstheme="majorBidi"/>
          <w:sz w:val="20"/>
          <w:szCs w:val="20"/>
          <w:lang w:val="pt-BR"/>
        </w:rPr>
        <w:t xml:space="preserve">Como foi demonstrado em capítulos anteriores, há muitos relatos de deuses solares de diferentes culturas, que são surpreendentemente semelhantes aos relatos de Jesus (PECE) retratados pela Igreja. Além disso, há muitos aspectos de religiões solares antigas como mitos, crenças, rituais e símbolos que são semelhantes aos do </w:t>
      </w:r>
      <w:r w:rsidR="00142F12">
        <w:rPr>
          <w:rFonts w:asciiTheme="majorBidi" w:hAnsiTheme="majorBidi" w:cstheme="majorBidi"/>
          <w:sz w:val="20"/>
          <w:szCs w:val="20"/>
          <w:lang w:val="pt-BR"/>
        </w:rPr>
        <w:t>Cristianismo</w:t>
      </w:r>
      <w:r w:rsidRPr="00D036EA">
        <w:rPr>
          <w:rFonts w:asciiTheme="majorBidi" w:hAnsiTheme="majorBidi" w:cstheme="majorBidi"/>
          <w:sz w:val="20"/>
          <w:szCs w:val="20"/>
          <w:lang w:val="pt-BR"/>
        </w:rPr>
        <w:t xml:space="preserve"> de hoje.</w:t>
      </w:r>
    </w:p>
    <w:p w14:paraId="3CD33DC4" w14:textId="7A8D3EC4" w:rsidR="00D87A9A" w:rsidRPr="00D036EA" w:rsidRDefault="00950BFE" w:rsidP="0033344C">
      <w:pPr>
        <w:spacing w:before="60" w:after="60" w:line="240" w:lineRule="auto"/>
        <w:ind w:firstLine="284"/>
        <w:jc w:val="both"/>
        <w:rPr>
          <w:rFonts w:asciiTheme="majorBidi" w:hAnsiTheme="majorBidi" w:cstheme="majorBidi"/>
          <w:sz w:val="20"/>
          <w:szCs w:val="20"/>
          <w:lang w:val="pt-BR"/>
        </w:rPr>
      </w:pPr>
      <w:r>
        <w:rPr>
          <w:rFonts w:asciiTheme="majorBidi" w:hAnsiTheme="majorBidi" w:cstheme="majorBidi"/>
          <w:sz w:val="20"/>
          <w:szCs w:val="20"/>
          <w:lang w:val="pt-BR"/>
        </w:rPr>
        <w:t xml:space="preserve">Estas </w:t>
      </w:r>
      <w:r w:rsidR="00D87A9A" w:rsidRPr="00D036EA">
        <w:rPr>
          <w:rFonts w:asciiTheme="majorBidi" w:hAnsiTheme="majorBidi" w:cstheme="majorBidi"/>
          <w:sz w:val="20"/>
          <w:szCs w:val="20"/>
          <w:lang w:val="pt-BR"/>
        </w:rPr>
        <w:t xml:space="preserve">semelhanças </w:t>
      </w:r>
      <w:r>
        <w:rPr>
          <w:rFonts w:asciiTheme="majorBidi" w:hAnsiTheme="majorBidi" w:cstheme="majorBidi"/>
          <w:sz w:val="20"/>
          <w:szCs w:val="20"/>
          <w:lang w:val="pt-BR"/>
        </w:rPr>
        <w:t xml:space="preserve">consistentes </w:t>
      </w:r>
      <w:r w:rsidR="00D87A9A" w:rsidRPr="00D036EA">
        <w:rPr>
          <w:rFonts w:asciiTheme="majorBidi" w:hAnsiTheme="majorBidi" w:cstheme="majorBidi"/>
          <w:sz w:val="20"/>
          <w:szCs w:val="20"/>
          <w:lang w:val="pt-BR"/>
        </w:rPr>
        <w:t xml:space="preserve">são coincidências? Definitivamente não, porque a Igreja intencionalmente criou-as, mesclando a mensagem monoteísta original de Jesus (PECE) com aspectos de religiões politeístas de culto ao sol para criar uma nova mistura de </w:t>
      </w:r>
      <w:r w:rsidR="00142F12">
        <w:rPr>
          <w:rFonts w:asciiTheme="majorBidi" w:hAnsiTheme="majorBidi" w:cstheme="majorBidi"/>
          <w:sz w:val="20"/>
          <w:szCs w:val="20"/>
          <w:lang w:val="pt-BR"/>
        </w:rPr>
        <w:t>Cristianismo</w:t>
      </w:r>
      <w:r w:rsidR="00D87A9A" w:rsidRPr="00D036EA">
        <w:rPr>
          <w:rFonts w:asciiTheme="majorBidi" w:hAnsiTheme="majorBidi" w:cstheme="majorBidi"/>
          <w:sz w:val="20"/>
          <w:szCs w:val="20"/>
          <w:lang w:val="pt-BR"/>
        </w:rPr>
        <w:t xml:space="preserve"> que poderia atrair novos crentes.</w:t>
      </w:r>
    </w:p>
    <w:p w14:paraId="0EF5657E" w14:textId="17ADD752" w:rsidR="00D87A9A" w:rsidRPr="00D036EA" w:rsidRDefault="00D87A9A" w:rsidP="0033344C">
      <w:pPr>
        <w:spacing w:before="60" w:after="60" w:line="240" w:lineRule="auto"/>
        <w:ind w:firstLine="284"/>
        <w:jc w:val="both"/>
        <w:rPr>
          <w:rFonts w:asciiTheme="majorBidi" w:hAnsiTheme="majorBidi" w:cstheme="majorBidi"/>
          <w:sz w:val="20"/>
          <w:szCs w:val="20"/>
          <w:lang w:val="pt-BR"/>
        </w:rPr>
      </w:pPr>
      <w:r w:rsidRPr="00D036EA">
        <w:rPr>
          <w:rFonts w:asciiTheme="majorBidi" w:hAnsiTheme="majorBidi" w:cstheme="majorBidi"/>
          <w:sz w:val="20"/>
          <w:szCs w:val="20"/>
          <w:lang w:val="pt-BR"/>
        </w:rPr>
        <w:t>Além disso, como mencionado anteriormente</w:t>
      </w:r>
      <w:r w:rsidR="00950BFE">
        <w:rPr>
          <w:rFonts w:asciiTheme="majorBidi" w:hAnsiTheme="majorBidi" w:cstheme="majorBidi"/>
          <w:sz w:val="20"/>
          <w:szCs w:val="20"/>
          <w:lang w:val="pt-BR"/>
        </w:rPr>
        <w:t>,</w:t>
      </w:r>
      <w:r w:rsidRPr="00D036EA">
        <w:rPr>
          <w:rFonts w:asciiTheme="majorBidi" w:hAnsiTheme="majorBidi" w:cstheme="majorBidi"/>
          <w:sz w:val="20"/>
          <w:szCs w:val="20"/>
          <w:lang w:val="pt-BR"/>
        </w:rPr>
        <w:t xml:space="preserve"> para promover a estabilidade do seu império, Constantino, o imperador romano, planejou unir pagãos e cristãos. Ele proclamou sua conversão ao </w:t>
      </w:r>
      <w:r w:rsidR="00142F12">
        <w:rPr>
          <w:rFonts w:asciiTheme="majorBidi" w:hAnsiTheme="majorBidi" w:cstheme="majorBidi"/>
          <w:sz w:val="20"/>
          <w:szCs w:val="20"/>
          <w:lang w:val="pt-BR"/>
        </w:rPr>
        <w:t>Cristianismo</w:t>
      </w:r>
      <w:r w:rsidRPr="00D036EA">
        <w:rPr>
          <w:rFonts w:asciiTheme="majorBidi" w:hAnsiTheme="majorBidi" w:cstheme="majorBidi"/>
          <w:sz w:val="20"/>
          <w:szCs w:val="20"/>
          <w:lang w:val="pt-BR"/>
        </w:rPr>
        <w:t xml:space="preserve"> e, com a ajuda da Igreja, reforçou o </w:t>
      </w:r>
      <w:r w:rsidR="00142F12">
        <w:rPr>
          <w:rFonts w:asciiTheme="majorBidi" w:hAnsiTheme="majorBidi" w:cstheme="majorBidi"/>
          <w:sz w:val="20"/>
          <w:szCs w:val="20"/>
          <w:lang w:val="pt-BR"/>
        </w:rPr>
        <w:t>Cristianismo</w:t>
      </w:r>
      <w:r w:rsidRPr="00D036EA">
        <w:rPr>
          <w:rFonts w:asciiTheme="majorBidi" w:hAnsiTheme="majorBidi" w:cstheme="majorBidi"/>
          <w:sz w:val="20"/>
          <w:szCs w:val="20"/>
          <w:lang w:val="pt-BR"/>
        </w:rPr>
        <w:t xml:space="preserve"> distorcido dentro do seu Império.</w:t>
      </w:r>
    </w:p>
    <w:p w14:paraId="77434BB7" w14:textId="0B59BB23" w:rsidR="001B2D8D" w:rsidRPr="00D036EA" w:rsidRDefault="00D87A9A" w:rsidP="0033344C">
      <w:pPr>
        <w:spacing w:before="60" w:after="60" w:line="240" w:lineRule="auto"/>
        <w:ind w:firstLine="284"/>
        <w:jc w:val="both"/>
        <w:rPr>
          <w:rFonts w:asciiTheme="majorBidi" w:hAnsiTheme="majorBidi" w:cstheme="majorBidi"/>
          <w:sz w:val="20"/>
          <w:szCs w:val="20"/>
          <w:lang w:val="pt-BR"/>
        </w:rPr>
      </w:pPr>
      <w:r w:rsidRPr="00D036EA">
        <w:rPr>
          <w:rFonts w:asciiTheme="majorBidi" w:hAnsiTheme="majorBidi" w:cstheme="majorBidi"/>
          <w:sz w:val="20"/>
          <w:szCs w:val="20"/>
          <w:lang w:val="pt-BR"/>
        </w:rPr>
        <w:t xml:space="preserve">Neste capítulo, vamos resumir brevemente alguns aspectos do </w:t>
      </w:r>
      <w:r w:rsidR="00142F12">
        <w:rPr>
          <w:rFonts w:asciiTheme="majorBidi" w:hAnsiTheme="majorBidi" w:cstheme="majorBidi"/>
          <w:sz w:val="20"/>
          <w:szCs w:val="20"/>
          <w:lang w:val="pt-BR"/>
        </w:rPr>
        <w:t>Cristianismo</w:t>
      </w:r>
      <w:r w:rsidRPr="00D036EA">
        <w:rPr>
          <w:rFonts w:asciiTheme="majorBidi" w:hAnsiTheme="majorBidi" w:cstheme="majorBidi"/>
          <w:sz w:val="20"/>
          <w:szCs w:val="20"/>
          <w:lang w:val="pt-BR"/>
        </w:rPr>
        <w:t xml:space="preserve"> de hoje e demonstrar como eles foram influenciados pelas religiões solares. Alguns detalhes estão contidos dentro dos capítulos anteriores</w:t>
      </w:r>
      <w:r w:rsidR="001B2D8D" w:rsidRPr="00D036EA">
        <w:rPr>
          <w:rFonts w:asciiTheme="majorBidi" w:hAnsiTheme="majorBidi" w:cstheme="majorBidi"/>
          <w:sz w:val="20"/>
          <w:szCs w:val="20"/>
          <w:lang w:val="pt-BR"/>
        </w:rPr>
        <w:t>.</w:t>
      </w:r>
    </w:p>
    <w:p w14:paraId="6BBCAD7B" w14:textId="77777777" w:rsidR="001B2D8D" w:rsidRPr="00D036EA" w:rsidRDefault="00D87A9A" w:rsidP="0033344C">
      <w:pPr>
        <w:spacing w:before="60" w:after="20" w:line="240" w:lineRule="auto"/>
        <w:outlineLvl w:val="0"/>
        <w:rPr>
          <w:b/>
          <w:bCs/>
          <w:i/>
          <w:iCs/>
          <w:sz w:val="30"/>
          <w:szCs w:val="30"/>
          <w:lang w:val="pt-BR"/>
        </w:rPr>
      </w:pPr>
      <w:r w:rsidRPr="00D036EA">
        <w:rPr>
          <w:rFonts w:asciiTheme="majorBidi" w:hAnsiTheme="majorBidi" w:cstheme="majorBidi"/>
          <w:b/>
          <w:bCs/>
          <w:i/>
          <w:iCs/>
          <w:sz w:val="28"/>
          <w:szCs w:val="28"/>
          <w:lang w:val="pt-BR"/>
        </w:rPr>
        <w:t>Alguns aspectos influenciados por religiões solares</w:t>
      </w:r>
    </w:p>
    <w:p w14:paraId="40582738" w14:textId="77777777" w:rsidR="001B2D8D" w:rsidRPr="00D036EA" w:rsidRDefault="00D87A9A" w:rsidP="0033344C">
      <w:pPr>
        <w:pStyle w:val="ListParagraph"/>
        <w:numPr>
          <w:ilvl w:val="0"/>
          <w:numId w:val="20"/>
        </w:numPr>
        <w:spacing w:after="40" w:line="240" w:lineRule="auto"/>
        <w:ind w:left="274" w:hanging="274"/>
        <w:jc w:val="both"/>
        <w:rPr>
          <w:rFonts w:asciiTheme="majorBidi" w:hAnsiTheme="majorBidi" w:cstheme="majorBidi"/>
          <w:b/>
          <w:bCs/>
          <w:color w:val="000000"/>
          <w:shd w:val="clear" w:color="auto" w:fill="FFFFFF"/>
          <w:lang w:val="pt-BR"/>
        </w:rPr>
      </w:pPr>
      <w:r w:rsidRPr="00D036EA">
        <w:rPr>
          <w:rFonts w:asciiTheme="majorBidi" w:hAnsiTheme="majorBidi" w:cstheme="majorBidi"/>
          <w:b/>
          <w:bCs/>
          <w:color w:val="000000"/>
          <w:shd w:val="clear" w:color="auto" w:fill="FFFFFF"/>
          <w:lang w:val="pt-BR"/>
        </w:rPr>
        <w:t>Orar direcionado ao leste</w:t>
      </w:r>
    </w:p>
    <w:p w14:paraId="10E5599A" w14:textId="45628FAB" w:rsidR="001B2D8D" w:rsidRPr="00D036EA" w:rsidRDefault="00D87A9A" w:rsidP="0033344C">
      <w:pPr>
        <w:spacing w:after="60" w:line="240" w:lineRule="auto"/>
        <w:ind w:left="274"/>
        <w:jc w:val="both"/>
        <w:rPr>
          <w:rFonts w:asciiTheme="majorBidi" w:hAnsiTheme="majorBidi" w:cstheme="majorBidi"/>
          <w:color w:val="000000"/>
          <w:sz w:val="20"/>
          <w:szCs w:val="20"/>
          <w:shd w:val="clear" w:color="auto" w:fill="FFFFFF"/>
          <w:lang w:val="pt-BR"/>
        </w:rPr>
      </w:pPr>
      <w:r w:rsidRPr="00D036EA">
        <w:rPr>
          <w:rFonts w:asciiTheme="majorBidi" w:hAnsiTheme="majorBidi" w:cstheme="majorBidi"/>
          <w:sz w:val="20"/>
          <w:szCs w:val="20"/>
          <w:lang w:val="pt-BR"/>
        </w:rPr>
        <w:t>Os primeiros cristãos em suas orações costumavam voltar</w:t>
      </w:r>
      <w:r w:rsidR="00C552BA">
        <w:rPr>
          <w:rFonts w:asciiTheme="majorBidi" w:hAnsiTheme="majorBidi" w:cstheme="majorBidi"/>
          <w:sz w:val="20"/>
          <w:szCs w:val="20"/>
          <w:lang w:val="pt-BR"/>
        </w:rPr>
        <w:t>-se, como os judeus, em direção a</w:t>
      </w:r>
      <w:r w:rsidRPr="00D036EA">
        <w:rPr>
          <w:rFonts w:asciiTheme="majorBidi" w:hAnsiTheme="majorBidi" w:cstheme="majorBidi"/>
          <w:sz w:val="20"/>
          <w:szCs w:val="20"/>
          <w:lang w:val="pt-BR"/>
        </w:rPr>
        <w:t xml:space="preserve"> Jerusalém. No entanto, após a distorção do </w:t>
      </w:r>
      <w:r w:rsidR="00142F12">
        <w:rPr>
          <w:rFonts w:asciiTheme="majorBidi" w:hAnsiTheme="majorBidi" w:cstheme="majorBidi"/>
          <w:sz w:val="20"/>
          <w:szCs w:val="20"/>
          <w:lang w:val="pt-BR"/>
        </w:rPr>
        <w:t>Cristianismo</w:t>
      </w:r>
      <w:r w:rsidRPr="00D036EA">
        <w:rPr>
          <w:rFonts w:asciiTheme="majorBidi" w:hAnsiTheme="majorBidi" w:cstheme="majorBidi"/>
          <w:sz w:val="20"/>
          <w:szCs w:val="20"/>
          <w:lang w:val="pt-BR"/>
        </w:rPr>
        <w:t>, pelo menos em seu culto público, os cristãos voltaram, em suas orações, à direção do nascer do sol</w:t>
      </w:r>
      <w:r w:rsidR="001B2D8D" w:rsidRPr="00D036EA">
        <w:rPr>
          <w:rFonts w:asciiTheme="majorBidi" w:hAnsiTheme="majorBidi" w:cstheme="majorBidi"/>
          <w:color w:val="000000"/>
          <w:sz w:val="20"/>
          <w:szCs w:val="20"/>
          <w:shd w:val="clear" w:color="auto" w:fill="FFFFFF"/>
          <w:lang w:val="pt-BR"/>
        </w:rPr>
        <w:t xml:space="preserve">. </w:t>
      </w:r>
    </w:p>
    <w:p w14:paraId="49AB1CA5" w14:textId="77777777" w:rsidR="001B2D8D" w:rsidRPr="00D036EA" w:rsidRDefault="00BC5D2C" w:rsidP="007C2452">
      <w:pPr>
        <w:spacing w:before="60" w:after="60" w:line="240" w:lineRule="auto"/>
        <w:ind w:left="270"/>
        <w:jc w:val="both"/>
        <w:rPr>
          <w:rFonts w:asciiTheme="majorBidi" w:hAnsiTheme="majorBidi" w:cstheme="majorBidi"/>
          <w:color w:val="000000"/>
          <w:sz w:val="20"/>
          <w:szCs w:val="20"/>
          <w:shd w:val="clear" w:color="auto" w:fill="FFFFFF"/>
          <w:lang w:val="pt-BR"/>
        </w:rPr>
      </w:pPr>
      <w:r w:rsidRPr="00D036EA">
        <w:rPr>
          <w:rFonts w:asciiTheme="majorBidi" w:hAnsiTheme="majorBidi" w:cstheme="majorBidi"/>
          <w:sz w:val="20"/>
          <w:szCs w:val="20"/>
          <w:lang w:val="pt-BR"/>
        </w:rPr>
        <w:t>Isto foi justificado pela Igreja por citações da Bíblia, tais como</w:t>
      </w:r>
      <w:r w:rsidR="001B2D8D" w:rsidRPr="00D036EA">
        <w:rPr>
          <w:rFonts w:asciiTheme="majorBidi" w:hAnsiTheme="majorBidi" w:cstheme="majorBidi"/>
          <w:color w:val="000000"/>
          <w:sz w:val="20"/>
          <w:szCs w:val="20"/>
          <w:shd w:val="clear" w:color="auto" w:fill="FFFFFF"/>
          <w:lang w:val="pt-BR"/>
        </w:rPr>
        <w:t>:</w:t>
      </w:r>
    </w:p>
    <w:p w14:paraId="4476CC85" w14:textId="77777777" w:rsidR="001B2D8D" w:rsidRPr="00D036EA" w:rsidRDefault="001B2D8D" w:rsidP="007C2452">
      <w:pPr>
        <w:spacing w:before="60" w:after="60" w:line="240" w:lineRule="auto"/>
        <w:ind w:left="270"/>
        <w:jc w:val="both"/>
        <w:rPr>
          <w:rFonts w:asciiTheme="majorBidi" w:hAnsiTheme="majorBidi" w:cstheme="majorBidi"/>
          <w:color w:val="000000"/>
          <w:sz w:val="20"/>
          <w:szCs w:val="20"/>
          <w:shd w:val="clear" w:color="auto" w:fill="FFFFFF"/>
          <w:lang w:val="pt-BR"/>
        </w:rPr>
      </w:pPr>
      <w:r w:rsidRPr="00D036EA">
        <w:rPr>
          <w:rFonts w:asciiTheme="majorBidi" w:hAnsiTheme="majorBidi" w:cstheme="majorBidi"/>
          <w:i/>
          <w:iCs/>
          <w:color w:val="000000"/>
          <w:sz w:val="20"/>
          <w:szCs w:val="20"/>
          <w:shd w:val="clear" w:color="auto" w:fill="FFFFFF"/>
          <w:lang w:val="pt-BR"/>
        </w:rPr>
        <w:t>“</w:t>
      </w:r>
      <w:r w:rsidR="00BC5D2C" w:rsidRPr="00D036EA">
        <w:rPr>
          <w:rFonts w:asciiTheme="majorBidi" w:hAnsiTheme="majorBidi" w:cstheme="majorBidi"/>
          <w:i/>
          <w:iCs/>
          <w:sz w:val="20"/>
          <w:szCs w:val="20"/>
          <w:lang w:val="pt-BR"/>
        </w:rPr>
        <w:t>A glória do Senhor entrou no templo pela porta que dava para o oriente, a leste</w:t>
      </w:r>
      <w:r w:rsidRPr="00D036EA">
        <w:rPr>
          <w:rFonts w:asciiTheme="majorBidi" w:hAnsiTheme="majorBidi" w:cstheme="majorBidi"/>
          <w:i/>
          <w:iCs/>
          <w:color w:val="000000"/>
          <w:sz w:val="20"/>
          <w:szCs w:val="20"/>
          <w:shd w:val="clear" w:color="auto" w:fill="FFFFFF"/>
          <w:lang w:val="pt-BR"/>
        </w:rPr>
        <w:t>”</w:t>
      </w:r>
      <w:r w:rsidR="00BC5D2C" w:rsidRPr="00D036EA">
        <w:rPr>
          <w:rFonts w:asciiTheme="majorBidi" w:hAnsiTheme="majorBidi" w:cstheme="majorBidi"/>
          <w:i/>
          <w:iCs/>
          <w:color w:val="000000"/>
          <w:sz w:val="20"/>
          <w:szCs w:val="20"/>
          <w:shd w:val="clear" w:color="auto" w:fill="FFFFFF"/>
          <w:lang w:val="pt-BR"/>
        </w:rPr>
        <w:t>(Ezequ</w:t>
      </w:r>
      <w:r w:rsidRPr="00D036EA">
        <w:rPr>
          <w:rFonts w:asciiTheme="majorBidi" w:hAnsiTheme="majorBidi" w:cstheme="majorBidi"/>
          <w:i/>
          <w:iCs/>
          <w:color w:val="000000"/>
          <w:sz w:val="20"/>
          <w:szCs w:val="20"/>
          <w:shd w:val="clear" w:color="auto" w:fill="FFFFFF"/>
          <w:lang w:val="pt-BR"/>
        </w:rPr>
        <w:t>iel, 43:4)</w:t>
      </w:r>
      <w:r w:rsidR="00A85409" w:rsidRPr="00D036EA">
        <w:rPr>
          <w:rFonts w:asciiTheme="majorBidi" w:hAnsiTheme="majorBidi" w:cstheme="majorBidi"/>
          <w:i/>
          <w:iCs/>
          <w:color w:val="000000"/>
          <w:sz w:val="20"/>
          <w:szCs w:val="20"/>
          <w:shd w:val="clear" w:color="auto" w:fill="FFFFFF"/>
          <w:lang w:val="pt-BR"/>
        </w:rPr>
        <w:t>.</w:t>
      </w:r>
    </w:p>
    <w:p w14:paraId="1C90D758" w14:textId="77777777" w:rsidR="001B2D8D" w:rsidRPr="00D036EA" w:rsidRDefault="001B2D8D" w:rsidP="007C2452">
      <w:pPr>
        <w:spacing w:before="60" w:after="60" w:line="240" w:lineRule="auto"/>
        <w:ind w:left="270"/>
        <w:jc w:val="both"/>
        <w:rPr>
          <w:rFonts w:asciiTheme="majorBidi" w:hAnsiTheme="majorBidi" w:cstheme="majorBidi"/>
          <w:sz w:val="20"/>
          <w:szCs w:val="20"/>
          <w:shd w:val="clear" w:color="auto" w:fill="FFFFFF"/>
          <w:lang w:val="pt-BR"/>
        </w:rPr>
      </w:pPr>
      <w:r w:rsidRPr="00D036EA">
        <w:rPr>
          <w:rFonts w:asciiTheme="majorBidi" w:hAnsiTheme="majorBidi" w:cstheme="majorBidi"/>
          <w:i/>
          <w:iCs/>
          <w:color w:val="000000"/>
          <w:sz w:val="20"/>
          <w:szCs w:val="20"/>
          <w:shd w:val="clear" w:color="auto" w:fill="FFFFFF"/>
          <w:lang w:val="pt-BR"/>
        </w:rPr>
        <w:t>“</w:t>
      </w:r>
      <w:r w:rsidR="00BC5D2C" w:rsidRPr="00D036EA">
        <w:rPr>
          <w:rFonts w:asciiTheme="majorBidi" w:hAnsiTheme="majorBidi" w:cstheme="majorBidi"/>
          <w:i/>
          <w:iCs/>
          <w:sz w:val="20"/>
          <w:szCs w:val="20"/>
          <w:lang w:val="pt-BR"/>
        </w:rPr>
        <w:t>Pois, da mesma maneira como o relâmpago parte do oriente e brilha até no ocidente, assim também se dará a vinda do Filho do homem</w:t>
      </w:r>
      <w:r w:rsidRPr="00D036EA">
        <w:rPr>
          <w:rFonts w:asciiTheme="majorBidi" w:hAnsiTheme="majorBidi" w:cstheme="majorBidi"/>
          <w:i/>
          <w:iCs/>
          <w:sz w:val="20"/>
          <w:szCs w:val="20"/>
          <w:shd w:val="clear" w:color="auto" w:fill="FFFFFF"/>
          <w:lang w:val="pt-BR"/>
        </w:rPr>
        <w:t>” (Mate</w:t>
      </w:r>
      <w:r w:rsidR="00BC5D2C" w:rsidRPr="00D036EA">
        <w:rPr>
          <w:rFonts w:asciiTheme="majorBidi" w:hAnsiTheme="majorBidi" w:cstheme="majorBidi"/>
          <w:i/>
          <w:iCs/>
          <w:sz w:val="20"/>
          <w:szCs w:val="20"/>
          <w:shd w:val="clear" w:color="auto" w:fill="FFFFFF"/>
          <w:lang w:val="pt-BR"/>
        </w:rPr>
        <w:t>us</w:t>
      </w:r>
      <w:r w:rsidRPr="00D036EA">
        <w:rPr>
          <w:rFonts w:asciiTheme="majorBidi" w:hAnsiTheme="majorBidi" w:cstheme="majorBidi"/>
          <w:i/>
          <w:iCs/>
          <w:sz w:val="20"/>
          <w:szCs w:val="20"/>
          <w:shd w:val="clear" w:color="auto" w:fill="FFFFFF"/>
          <w:lang w:val="pt-BR"/>
        </w:rPr>
        <w:t>, 24:27).</w:t>
      </w:r>
      <w:r w:rsidRPr="00D036EA">
        <w:rPr>
          <w:rFonts w:asciiTheme="majorBidi" w:hAnsiTheme="majorBidi" w:cstheme="majorBidi"/>
          <w:sz w:val="20"/>
          <w:szCs w:val="20"/>
          <w:shd w:val="clear" w:color="auto" w:fill="FFFFFF"/>
          <w:lang w:val="pt-BR"/>
        </w:rPr>
        <w:t> </w:t>
      </w:r>
    </w:p>
    <w:p w14:paraId="7BA21A51" w14:textId="1CB24F91" w:rsidR="007931F1" w:rsidRPr="00D036EA" w:rsidRDefault="00911B88" w:rsidP="007C2452">
      <w:pPr>
        <w:pStyle w:val="ListParagraph"/>
        <w:spacing w:before="60" w:after="60" w:line="240" w:lineRule="auto"/>
        <w:ind w:left="270"/>
        <w:contextualSpacing w:val="0"/>
        <w:jc w:val="both"/>
        <w:rPr>
          <w:rFonts w:asciiTheme="majorBidi" w:hAnsiTheme="majorBidi" w:cstheme="majorBidi"/>
          <w:sz w:val="20"/>
          <w:szCs w:val="20"/>
          <w:shd w:val="clear" w:color="auto" w:fill="FFFFFF"/>
          <w:lang w:val="pt-BR"/>
        </w:rPr>
      </w:pPr>
      <w:r w:rsidRPr="00D036EA">
        <w:rPr>
          <w:rFonts w:asciiTheme="majorBidi" w:hAnsiTheme="majorBidi" w:cstheme="majorBidi"/>
          <w:sz w:val="20"/>
          <w:szCs w:val="20"/>
          <w:lang w:val="pt-BR"/>
        </w:rPr>
        <w:t>No entanto, apesar dos versículos acima, Jesus (PE</w:t>
      </w:r>
      <w:r w:rsidR="00C552BA">
        <w:rPr>
          <w:rFonts w:asciiTheme="majorBidi" w:hAnsiTheme="majorBidi" w:cstheme="majorBidi"/>
          <w:sz w:val="20"/>
          <w:szCs w:val="20"/>
          <w:lang w:val="pt-BR"/>
        </w:rPr>
        <w:t>CE) e os primeiros cristãos orav</w:t>
      </w:r>
      <w:r w:rsidRPr="00D036EA">
        <w:rPr>
          <w:rFonts w:asciiTheme="majorBidi" w:hAnsiTheme="majorBidi" w:cstheme="majorBidi"/>
          <w:sz w:val="20"/>
          <w:szCs w:val="20"/>
          <w:lang w:val="pt-BR"/>
        </w:rPr>
        <w:t>am voltados para Jerusalém e não para o leste. Os cristãos se voltaram ao leste em suas orações públicas depois que o Cristianismo foi comprometido com a adoração ao sol. Voltar ao sol nas orações é proibido na Bíblia</w:t>
      </w:r>
      <w:r w:rsidR="00AE491F" w:rsidRPr="00D036EA">
        <w:rPr>
          <w:rFonts w:asciiTheme="majorBidi" w:hAnsiTheme="majorBidi" w:cstheme="majorBidi"/>
          <w:sz w:val="20"/>
          <w:szCs w:val="20"/>
          <w:shd w:val="clear" w:color="auto" w:fill="FFFFFF"/>
          <w:lang w:val="pt-BR"/>
        </w:rPr>
        <w:t>.</w:t>
      </w:r>
    </w:p>
    <w:p w14:paraId="14D87CFB" w14:textId="03C77154" w:rsidR="00F64D5D" w:rsidRDefault="00A97E0E" w:rsidP="007C2452">
      <w:pPr>
        <w:pStyle w:val="ListParagraph"/>
        <w:spacing w:before="60" w:after="240" w:line="240" w:lineRule="auto"/>
        <w:ind w:left="270"/>
        <w:contextualSpacing w:val="0"/>
        <w:jc w:val="both"/>
        <w:rPr>
          <w:rFonts w:ascii="Times New Roman" w:eastAsia="Times New Roman" w:hAnsi="Times New Roman" w:cs="Times New Roman"/>
          <w:i/>
          <w:iCs/>
          <w:color w:val="000000"/>
          <w:sz w:val="20"/>
          <w:szCs w:val="20"/>
          <w:lang w:val="pt-BR"/>
        </w:rPr>
      </w:pPr>
      <w:r w:rsidRPr="00D036EA">
        <w:rPr>
          <w:rFonts w:asciiTheme="majorBidi" w:hAnsiTheme="majorBidi" w:cstheme="majorBidi"/>
          <w:i/>
          <w:iCs/>
          <w:color w:val="000000"/>
          <w:sz w:val="20"/>
          <w:szCs w:val="20"/>
          <w:shd w:val="clear" w:color="auto" w:fill="FFFFFF"/>
          <w:lang w:val="pt-BR"/>
        </w:rPr>
        <w:t>“</w:t>
      </w:r>
      <w:r w:rsidR="00BC5D2C" w:rsidRPr="00D036EA">
        <w:rPr>
          <w:rFonts w:asciiTheme="majorBidi" w:hAnsiTheme="majorBidi" w:cstheme="majorBidi"/>
          <w:i/>
          <w:iCs/>
          <w:lang w:val="pt-BR"/>
        </w:rPr>
        <w:t xml:space="preserve">E </w:t>
      </w:r>
      <w:r w:rsidR="00BC5D2C" w:rsidRPr="00D036EA">
        <w:rPr>
          <w:rFonts w:asciiTheme="majorBidi" w:hAnsiTheme="majorBidi" w:cstheme="majorBidi"/>
          <w:i/>
          <w:iCs/>
          <w:sz w:val="20"/>
          <w:szCs w:val="20"/>
          <w:lang w:val="pt-BR"/>
        </w:rPr>
        <w:t xml:space="preserve">no mesmo instante me transportou ao átrio de dentro, o pátio interior da Casa de Yahweh, o Templo do SENHOR; e lá estavam cerca de vinte e cinco </w:t>
      </w:r>
      <w:r w:rsidR="00BC5D2C" w:rsidRPr="00D036EA">
        <w:rPr>
          <w:rFonts w:asciiTheme="majorBidi" w:hAnsiTheme="majorBidi" w:cstheme="majorBidi"/>
          <w:i/>
          <w:iCs/>
          <w:sz w:val="20"/>
          <w:szCs w:val="20"/>
          <w:lang w:val="pt-BR"/>
        </w:rPr>
        <w:lastRenderedPageBreak/>
        <w:t>homens, à entrada do Santuário do Eterno, entre o pórtico e o altar, de costas para o Templo de</w:t>
      </w:r>
      <w:r w:rsidR="00BC5D2C" w:rsidRPr="00D036EA">
        <w:rPr>
          <w:rFonts w:asciiTheme="majorBidi" w:hAnsiTheme="majorBidi" w:cstheme="majorBidi"/>
          <w:i/>
          <w:iCs/>
          <w:lang w:val="pt-BR"/>
        </w:rPr>
        <w:t> </w:t>
      </w:r>
      <w:r w:rsidR="00BC5D2C" w:rsidRPr="00D036EA">
        <w:rPr>
          <w:rFonts w:asciiTheme="majorBidi" w:hAnsiTheme="majorBidi" w:cstheme="majorBidi"/>
          <w:i/>
          <w:iCs/>
          <w:sz w:val="20"/>
          <w:szCs w:val="20"/>
          <w:lang w:val="pt-BR"/>
        </w:rPr>
        <w:t xml:space="preserve">Yahweh, e tinham seus rostos voltados para o Oriente, e estavam prostrados adorando o </w:t>
      </w:r>
      <w:r w:rsidR="00162830">
        <w:rPr>
          <w:rFonts w:asciiTheme="majorBidi" w:hAnsiTheme="majorBidi" w:cstheme="majorBidi"/>
          <w:i/>
          <w:iCs/>
          <w:sz w:val="20"/>
          <w:szCs w:val="20"/>
          <w:lang w:val="pt-BR"/>
        </w:rPr>
        <w:t>deus-sol</w:t>
      </w:r>
      <w:r w:rsidR="00BC5D2C" w:rsidRPr="00D036EA">
        <w:rPr>
          <w:rFonts w:ascii="Times New Roman" w:eastAsia="Times New Roman" w:hAnsi="Times New Roman" w:cs="Times New Roman"/>
          <w:i/>
          <w:iCs/>
          <w:color w:val="000000"/>
          <w:sz w:val="20"/>
          <w:szCs w:val="20"/>
          <w:lang w:val="pt-BR"/>
        </w:rPr>
        <w:t>” (Ezequ</w:t>
      </w:r>
      <w:r w:rsidR="00F64D5D" w:rsidRPr="00D036EA">
        <w:rPr>
          <w:rFonts w:ascii="Times New Roman" w:eastAsia="Times New Roman" w:hAnsi="Times New Roman" w:cs="Times New Roman"/>
          <w:i/>
          <w:iCs/>
          <w:color w:val="000000"/>
          <w:sz w:val="20"/>
          <w:szCs w:val="20"/>
          <w:lang w:val="pt-BR"/>
        </w:rPr>
        <w:t>iel, 8:16).</w:t>
      </w:r>
    </w:p>
    <w:tbl>
      <w:tblPr>
        <w:tblW w:w="6750" w:type="dxa"/>
        <w:jc w:val="center"/>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1980"/>
        <w:gridCol w:w="90"/>
        <w:gridCol w:w="1350"/>
        <w:gridCol w:w="43"/>
        <w:gridCol w:w="47"/>
        <w:gridCol w:w="90"/>
        <w:gridCol w:w="1440"/>
        <w:gridCol w:w="1710"/>
      </w:tblGrid>
      <w:tr w:rsidR="005E69B9" w:rsidRPr="00D036EA" w14:paraId="65EF2B7B" w14:textId="77777777" w:rsidTr="005E69B9">
        <w:trPr>
          <w:trHeight w:val="1899"/>
          <w:jc w:val="center"/>
        </w:trPr>
        <w:tc>
          <w:tcPr>
            <w:tcW w:w="1980" w:type="dxa"/>
            <w:tcBorders>
              <w:top w:val="single" w:sz="4" w:space="0" w:color="auto"/>
              <w:left w:val="single" w:sz="4" w:space="0" w:color="auto"/>
              <w:bottom w:val="nil"/>
              <w:right w:val="nil"/>
            </w:tcBorders>
            <w:hideMark/>
          </w:tcPr>
          <w:p w14:paraId="1324CDA1" w14:textId="77777777" w:rsidR="005E69B9" w:rsidRPr="00D036EA" w:rsidRDefault="005E69B9" w:rsidP="00736BF3">
            <w:pPr>
              <w:spacing w:before="80" w:after="40" w:line="240" w:lineRule="auto"/>
              <w:ind w:hanging="18"/>
              <w:jc w:val="center"/>
              <w:rPr>
                <w:rFonts w:asciiTheme="majorBidi" w:hAnsiTheme="majorBidi" w:cstheme="majorBidi"/>
                <w:sz w:val="20"/>
                <w:szCs w:val="20"/>
                <w:lang w:val="pt-BR"/>
              </w:rPr>
            </w:pPr>
            <w:r w:rsidRPr="00D036EA">
              <w:rPr>
                <w:noProof/>
                <w:sz w:val="20"/>
                <w:szCs w:val="20"/>
              </w:rPr>
              <w:drawing>
                <wp:inline distT="0" distB="0" distL="0" distR="0" wp14:anchorId="25711EE9" wp14:editId="7FBBA71C">
                  <wp:extent cx="879222" cy="1171575"/>
                  <wp:effectExtent l="19050" t="19050" r="16128" b="28575"/>
                  <wp:docPr id="11355" name="Picture 3082" descr="http://upload.wikimedia.org/wikipedia/commons/thumb/e/ec/Gerokreuz_full_20050903.jpg/200px-Gerokreuz_full_20050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http://upload.wikimedia.org/wikipedia/commons/thumb/e/ec/Gerokreuz_full_20050903.jpg/200px-Gerokreuz_full_20050903.jpg"/>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883529" cy="1177314"/>
                          </a:xfrm>
                          <a:prstGeom prst="rect">
                            <a:avLst/>
                          </a:prstGeom>
                          <a:noFill/>
                          <a:ln w="12700">
                            <a:solidFill>
                              <a:schemeClr val="tx1"/>
                            </a:solidFill>
                          </a:ln>
                        </pic:spPr>
                      </pic:pic>
                    </a:graphicData>
                  </a:graphic>
                </wp:inline>
              </w:drawing>
            </w:r>
          </w:p>
        </w:tc>
        <w:tc>
          <w:tcPr>
            <w:tcW w:w="1440" w:type="dxa"/>
            <w:gridSpan w:val="2"/>
            <w:tcBorders>
              <w:top w:val="single" w:sz="4" w:space="0" w:color="auto"/>
              <w:left w:val="nil"/>
              <w:bottom w:val="nil"/>
              <w:right w:val="nil"/>
            </w:tcBorders>
            <w:hideMark/>
          </w:tcPr>
          <w:p w14:paraId="05F143C0" w14:textId="77777777" w:rsidR="005E69B9" w:rsidRPr="00D036EA" w:rsidRDefault="005E69B9" w:rsidP="00736BF3">
            <w:pPr>
              <w:spacing w:before="80" w:after="40" w:line="240" w:lineRule="auto"/>
              <w:ind w:left="-108"/>
              <w:jc w:val="center"/>
              <w:rPr>
                <w:rFonts w:asciiTheme="majorBidi" w:hAnsiTheme="majorBidi" w:cstheme="majorBidi"/>
                <w:sz w:val="20"/>
                <w:szCs w:val="20"/>
                <w:lang w:val="pt-BR"/>
              </w:rPr>
            </w:pPr>
            <w:r w:rsidRPr="00D036EA">
              <w:rPr>
                <w:rFonts w:asciiTheme="majorBidi" w:hAnsiTheme="majorBidi" w:cstheme="majorBidi"/>
                <w:noProof/>
                <w:sz w:val="20"/>
                <w:szCs w:val="20"/>
              </w:rPr>
              <w:drawing>
                <wp:inline distT="0" distB="0" distL="0" distR="0" wp14:anchorId="5D06CE89" wp14:editId="692E573A">
                  <wp:extent cx="822199" cy="1171575"/>
                  <wp:effectExtent l="19050" t="0" r="0" b="0"/>
                  <wp:docPr id="11356" name="Picture 3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4" cstate="print">
                            <a:lum contrast="20000"/>
                            <a:extLst>
                              <a:ext uri="{28A0092B-C50C-407E-A947-70E740481C1C}">
                                <a14:useLocalDpi xmlns:a14="http://schemas.microsoft.com/office/drawing/2010/main" val="0"/>
                              </a:ext>
                            </a:extLst>
                          </a:blip>
                          <a:srcRect/>
                          <a:stretch>
                            <a:fillRect/>
                          </a:stretch>
                        </pic:blipFill>
                        <pic:spPr bwMode="auto">
                          <a:xfrm>
                            <a:off x="0" y="0"/>
                            <a:ext cx="824031" cy="1174186"/>
                          </a:xfrm>
                          <a:prstGeom prst="rect">
                            <a:avLst/>
                          </a:prstGeom>
                          <a:noFill/>
                          <a:ln>
                            <a:noFill/>
                          </a:ln>
                        </pic:spPr>
                      </pic:pic>
                    </a:graphicData>
                  </a:graphic>
                </wp:inline>
              </w:drawing>
            </w:r>
          </w:p>
        </w:tc>
        <w:tc>
          <w:tcPr>
            <w:tcW w:w="1620" w:type="dxa"/>
            <w:gridSpan w:val="4"/>
            <w:tcBorders>
              <w:top w:val="single" w:sz="4" w:space="0" w:color="auto"/>
              <w:left w:val="nil"/>
              <w:bottom w:val="nil"/>
              <w:right w:val="nil"/>
            </w:tcBorders>
            <w:hideMark/>
          </w:tcPr>
          <w:p w14:paraId="13C0E150" w14:textId="77777777" w:rsidR="005E69B9" w:rsidRPr="00D036EA" w:rsidRDefault="005E69B9" w:rsidP="00736BF3">
            <w:pPr>
              <w:pStyle w:val="ListParagraph"/>
              <w:spacing w:before="80" w:after="40" w:line="240" w:lineRule="auto"/>
              <w:ind w:left="34" w:hanging="142"/>
              <w:jc w:val="right"/>
              <w:rPr>
                <w:rFonts w:asciiTheme="majorBidi" w:hAnsiTheme="majorBidi" w:cstheme="majorBidi"/>
                <w:sz w:val="20"/>
                <w:szCs w:val="20"/>
                <w:lang w:val="pt-BR"/>
              </w:rPr>
            </w:pPr>
            <w:r w:rsidRPr="00D036EA">
              <w:rPr>
                <w:rFonts w:asciiTheme="majorBidi" w:hAnsiTheme="majorBidi" w:cstheme="majorBidi"/>
                <w:noProof/>
                <w:sz w:val="20"/>
                <w:szCs w:val="20"/>
              </w:rPr>
              <w:drawing>
                <wp:inline distT="0" distB="0" distL="0" distR="0" wp14:anchorId="31D536C5" wp14:editId="5BA2F037">
                  <wp:extent cx="692556" cy="1152525"/>
                  <wp:effectExtent l="19050" t="19050" r="12294" b="28575"/>
                  <wp:docPr id="11357" name="Picture 3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83"/>
                          <pic:cNvPicPr>
                            <a:picLocks noChangeAspect="1" noChangeArrowheads="1"/>
                          </pic:cNvPicPr>
                        </pic:nvPicPr>
                        <pic:blipFill>
                          <a:blip r:embed="rId285">
                            <a:duotone>
                              <a:prstClr val="black"/>
                              <a:srgbClr val="D9C3A5">
                                <a:tint val="50000"/>
                                <a:satMod val="180000"/>
                              </a:srgbClr>
                            </a:duotone>
                            <a:lum bright="10000" contrast="30000"/>
                            <a:extLst>
                              <a:ext uri="{28A0092B-C50C-407E-A947-70E740481C1C}">
                                <a14:useLocalDpi xmlns:a14="http://schemas.microsoft.com/office/drawing/2010/main" val="0"/>
                              </a:ext>
                            </a:extLst>
                          </a:blip>
                          <a:srcRect/>
                          <a:stretch>
                            <a:fillRect/>
                          </a:stretch>
                        </pic:blipFill>
                        <pic:spPr bwMode="auto">
                          <a:xfrm>
                            <a:off x="0" y="0"/>
                            <a:ext cx="692556" cy="1152525"/>
                          </a:xfrm>
                          <a:prstGeom prst="rect">
                            <a:avLst/>
                          </a:prstGeom>
                          <a:noFill/>
                          <a:ln w="12700" cmpd="sng">
                            <a:solidFill>
                              <a:schemeClr val="tx1"/>
                            </a:solidFill>
                            <a:miter lim="800000"/>
                            <a:headEnd/>
                            <a:tailEnd/>
                          </a:ln>
                          <a:effectLst/>
                        </pic:spPr>
                      </pic:pic>
                    </a:graphicData>
                  </a:graphic>
                </wp:inline>
              </w:drawing>
            </w:r>
          </w:p>
        </w:tc>
        <w:tc>
          <w:tcPr>
            <w:tcW w:w="1710" w:type="dxa"/>
            <w:tcBorders>
              <w:top w:val="single" w:sz="4" w:space="0" w:color="auto"/>
              <w:left w:val="nil"/>
              <w:bottom w:val="nil"/>
              <w:right w:val="single" w:sz="4" w:space="0" w:color="auto"/>
            </w:tcBorders>
          </w:tcPr>
          <w:p w14:paraId="69907541" w14:textId="77777777" w:rsidR="005E69B9" w:rsidRPr="00D036EA" w:rsidRDefault="005E69B9" w:rsidP="00736BF3">
            <w:pPr>
              <w:spacing w:before="80" w:after="40" w:line="240" w:lineRule="auto"/>
              <w:ind w:left="-18" w:right="72"/>
              <w:rPr>
                <w:rFonts w:asciiTheme="majorBidi" w:hAnsiTheme="majorBidi" w:cstheme="majorBidi"/>
                <w:noProof/>
                <w:sz w:val="20"/>
                <w:szCs w:val="20"/>
                <w:lang w:val="pt-BR"/>
              </w:rPr>
            </w:pPr>
            <w:r w:rsidRPr="00D036EA">
              <w:rPr>
                <w:rFonts w:asciiTheme="majorBidi" w:hAnsiTheme="majorBidi" w:cstheme="majorBidi"/>
                <w:noProof/>
                <w:sz w:val="20"/>
                <w:szCs w:val="20"/>
              </w:rPr>
              <w:drawing>
                <wp:inline distT="0" distB="0" distL="0" distR="0" wp14:anchorId="14E66738" wp14:editId="66127EC5">
                  <wp:extent cx="717566" cy="1152525"/>
                  <wp:effectExtent l="19050" t="19050" r="25384" b="28575"/>
                  <wp:docPr id="11358" name="Picture 3076" descr="Description: Description: monstr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82" descr="Description: Description: monstrance"/>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717566" cy="1152525"/>
                          </a:xfrm>
                          <a:prstGeom prst="rect">
                            <a:avLst/>
                          </a:prstGeom>
                          <a:noFill/>
                          <a:ln w="12700" cmpd="sng">
                            <a:solidFill>
                              <a:schemeClr val="tx1"/>
                            </a:solidFill>
                            <a:miter lim="800000"/>
                            <a:headEnd/>
                            <a:tailEnd/>
                          </a:ln>
                          <a:effectLst/>
                        </pic:spPr>
                      </pic:pic>
                    </a:graphicData>
                  </a:graphic>
                </wp:inline>
              </w:drawing>
            </w:r>
          </w:p>
        </w:tc>
      </w:tr>
      <w:tr w:rsidR="005E69B9" w:rsidRPr="00D036EA" w14:paraId="4773A120" w14:textId="77777777" w:rsidTr="0033344C">
        <w:trPr>
          <w:trHeight w:val="604"/>
          <w:jc w:val="center"/>
        </w:trPr>
        <w:tc>
          <w:tcPr>
            <w:tcW w:w="1980" w:type="dxa"/>
            <w:tcBorders>
              <w:top w:val="nil"/>
              <w:left w:val="single" w:sz="4" w:space="0" w:color="auto"/>
              <w:bottom w:val="nil"/>
              <w:right w:val="nil"/>
            </w:tcBorders>
            <w:hideMark/>
          </w:tcPr>
          <w:p w14:paraId="23640AF7" w14:textId="77777777" w:rsidR="005E69B9" w:rsidRPr="00D036EA" w:rsidRDefault="005E69B9" w:rsidP="00736BF3">
            <w:pPr>
              <w:tabs>
                <w:tab w:val="left" w:pos="664"/>
                <w:tab w:val="left" w:pos="1512"/>
              </w:tabs>
              <w:spacing w:after="0" w:line="240" w:lineRule="auto"/>
              <w:ind w:left="162" w:right="252"/>
              <w:jc w:val="both"/>
              <w:rPr>
                <w:noProof/>
                <w:sz w:val="20"/>
                <w:szCs w:val="20"/>
                <w:lang w:val="pt-BR"/>
              </w:rPr>
            </w:pPr>
            <w:r w:rsidRPr="00D036EA">
              <w:rPr>
                <w:rFonts w:asciiTheme="majorBidi" w:hAnsiTheme="majorBidi" w:cstheme="majorBidi"/>
                <w:sz w:val="20"/>
                <w:szCs w:val="20"/>
                <w:lang w:val="pt-BR"/>
              </w:rPr>
              <w:t>O globo solar atrás do Jesus crucificado.</w:t>
            </w:r>
          </w:p>
        </w:tc>
        <w:tc>
          <w:tcPr>
            <w:tcW w:w="1620" w:type="dxa"/>
            <w:gridSpan w:val="5"/>
            <w:tcBorders>
              <w:top w:val="nil"/>
              <w:left w:val="nil"/>
              <w:bottom w:val="nil"/>
              <w:right w:val="nil"/>
            </w:tcBorders>
            <w:hideMark/>
          </w:tcPr>
          <w:p w14:paraId="5005742E" w14:textId="4E646982" w:rsidR="005E69B9" w:rsidRPr="00D036EA" w:rsidRDefault="005E69B9" w:rsidP="00736BF3">
            <w:pPr>
              <w:tabs>
                <w:tab w:val="left" w:pos="1332"/>
              </w:tabs>
              <w:spacing w:after="0" w:line="240" w:lineRule="auto"/>
              <w:ind w:left="-108"/>
              <w:jc w:val="both"/>
              <w:rPr>
                <w:rFonts w:asciiTheme="majorBidi" w:hAnsiTheme="majorBidi" w:cstheme="majorBidi"/>
                <w:noProof/>
                <w:sz w:val="20"/>
                <w:szCs w:val="20"/>
                <w:lang w:val="pt-BR"/>
              </w:rPr>
            </w:pPr>
            <w:r w:rsidRPr="00D036EA">
              <w:rPr>
                <w:rFonts w:asciiTheme="majorBidi" w:hAnsiTheme="majorBidi" w:cstheme="majorBidi"/>
                <w:sz w:val="20"/>
                <w:szCs w:val="20"/>
                <w:lang w:val="pt-BR"/>
              </w:rPr>
              <w:t>O Espí</w:t>
            </w:r>
            <w:r w:rsidR="00E5622C">
              <w:rPr>
                <w:rFonts w:asciiTheme="majorBidi" w:hAnsiTheme="majorBidi" w:cstheme="majorBidi"/>
                <w:sz w:val="20"/>
                <w:szCs w:val="20"/>
                <w:lang w:val="pt-BR"/>
              </w:rPr>
              <w:t xml:space="preserve">rito Santo no centro do sol, </w:t>
            </w:r>
            <w:r w:rsidRPr="00D036EA">
              <w:rPr>
                <w:rFonts w:asciiTheme="majorBidi" w:hAnsiTheme="majorBidi" w:cstheme="majorBidi"/>
                <w:sz w:val="20"/>
                <w:szCs w:val="20"/>
                <w:lang w:val="pt-BR"/>
              </w:rPr>
              <w:t>Vaticano</w:t>
            </w:r>
            <w:r w:rsidRPr="00D036EA">
              <w:rPr>
                <w:rFonts w:asciiTheme="majorBidi" w:hAnsiTheme="majorBidi" w:cstheme="majorBidi"/>
                <w:color w:val="000000"/>
                <w:sz w:val="20"/>
                <w:szCs w:val="20"/>
                <w:lang w:val="pt-BR"/>
              </w:rPr>
              <w:t>.</w:t>
            </w:r>
          </w:p>
        </w:tc>
        <w:tc>
          <w:tcPr>
            <w:tcW w:w="3150" w:type="dxa"/>
            <w:gridSpan w:val="2"/>
            <w:tcBorders>
              <w:top w:val="nil"/>
              <w:left w:val="nil"/>
              <w:bottom w:val="nil"/>
              <w:right w:val="single" w:sz="4" w:space="0" w:color="auto"/>
            </w:tcBorders>
            <w:hideMark/>
          </w:tcPr>
          <w:p w14:paraId="7C46E95D" w14:textId="77777777" w:rsidR="005E69B9" w:rsidRPr="00D036EA" w:rsidRDefault="005E69B9" w:rsidP="00736BF3">
            <w:pPr>
              <w:pStyle w:val="ListParagraph"/>
              <w:spacing w:after="0" w:line="240" w:lineRule="auto"/>
              <w:ind w:left="29"/>
              <w:jc w:val="both"/>
              <w:rPr>
                <w:rFonts w:asciiTheme="majorBidi" w:hAnsiTheme="majorBidi" w:cstheme="majorBidi"/>
                <w:color w:val="333333"/>
                <w:sz w:val="20"/>
                <w:szCs w:val="20"/>
                <w:lang w:val="pt-BR"/>
              </w:rPr>
            </w:pPr>
            <w:r w:rsidRPr="00D036EA">
              <w:rPr>
                <w:rFonts w:asciiTheme="majorBidi" w:hAnsiTheme="majorBidi" w:cstheme="majorBidi"/>
                <w:sz w:val="20"/>
                <w:szCs w:val="20"/>
                <w:lang w:val="pt-BR"/>
              </w:rPr>
              <w:t xml:space="preserve">Esquerda, crescente assíria (deusa </w:t>
            </w:r>
            <w:r>
              <w:rPr>
                <w:rFonts w:asciiTheme="majorBidi" w:hAnsiTheme="majorBidi" w:cstheme="majorBidi"/>
                <w:sz w:val="20"/>
                <w:szCs w:val="20"/>
                <w:lang w:val="pt-BR"/>
              </w:rPr>
              <w:t>Semíramis</w:t>
            </w:r>
            <w:r w:rsidRPr="00D036EA">
              <w:rPr>
                <w:rFonts w:asciiTheme="majorBidi" w:hAnsiTheme="majorBidi" w:cstheme="majorBidi"/>
                <w:sz w:val="20"/>
                <w:szCs w:val="20"/>
                <w:lang w:val="pt-BR"/>
              </w:rPr>
              <w:t>) e o sol (deus Nimrod); direita, ostensório da lua e do sol.</w:t>
            </w:r>
          </w:p>
        </w:tc>
      </w:tr>
      <w:tr w:rsidR="005E69B9" w:rsidRPr="00D036EA" w14:paraId="01D7563C" w14:textId="77777777" w:rsidTr="0033344C">
        <w:trPr>
          <w:trHeight w:val="1711"/>
          <w:jc w:val="center"/>
        </w:trPr>
        <w:tc>
          <w:tcPr>
            <w:tcW w:w="2070" w:type="dxa"/>
            <w:gridSpan w:val="2"/>
            <w:tcBorders>
              <w:top w:val="nil"/>
              <w:left w:val="single" w:sz="4" w:space="0" w:color="auto"/>
              <w:bottom w:val="nil"/>
              <w:right w:val="nil"/>
            </w:tcBorders>
            <w:hideMark/>
          </w:tcPr>
          <w:p w14:paraId="39F92AB5" w14:textId="48F6BED2" w:rsidR="005E69B9" w:rsidRPr="00D036EA" w:rsidRDefault="005E69B9" w:rsidP="00736BF3">
            <w:pPr>
              <w:pStyle w:val="ListParagraph"/>
              <w:spacing w:before="40" w:after="0" w:line="240" w:lineRule="auto"/>
              <w:ind w:left="-108" w:right="-108" w:firstLine="90"/>
              <w:rPr>
                <w:rFonts w:asciiTheme="majorBidi" w:hAnsiTheme="majorBidi" w:cstheme="majorBidi"/>
                <w:sz w:val="20"/>
                <w:szCs w:val="20"/>
                <w:lang w:val="pt-BR"/>
              </w:rPr>
            </w:pPr>
            <w:r w:rsidRPr="00D036EA">
              <w:rPr>
                <w:rFonts w:asciiTheme="majorBidi" w:hAnsiTheme="majorBidi" w:cstheme="majorBidi"/>
                <w:noProof/>
                <w:sz w:val="20"/>
                <w:szCs w:val="20"/>
              </w:rPr>
              <w:drawing>
                <wp:inline distT="0" distB="0" distL="0" distR="0" wp14:anchorId="6E964AF1" wp14:editId="16C5F7AA">
                  <wp:extent cx="563981" cy="1049759"/>
                  <wp:effectExtent l="19050" t="19050" r="26569" b="17041"/>
                  <wp:docPr id="11359" name="Picture 3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7" cstate="print">
                            <a:lum contrast="20000"/>
                            <a:extLst>
                              <a:ext uri="{28A0092B-C50C-407E-A947-70E740481C1C}">
                                <a14:useLocalDpi xmlns:a14="http://schemas.microsoft.com/office/drawing/2010/main" val="0"/>
                              </a:ext>
                            </a:extLst>
                          </a:blip>
                          <a:srcRect/>
                          <a:stretch>
                            <a:fillRect/>
                          </a:stretch>
                        </pic:blipFill>
                        <pic:spPr bwMode="auto">
                          <a:xfrm>
                            <a:off x="0" y="0"/>
                            <a:ext cx="565971" cy="1053463"/>
                          </a:xfrm>
                          <a:prstGeom prst="rect">
                            <a:avLst/>
                          </a:prstGeom>
                          <a:noFill/>
                          <a:ln w="12700">
                            <a:solidFill>
                              <a:schemeClr val="tx1"/>
                            </a:solidFill>
                          </a:ln>
                        </pic:spPr>
                      </pic:pic>
                    </a:graphicData>
                  </a:graphic>
                </wp:inline>
              </w:drawing>
            </w:r>
            <w:r w:rsidR="001E504B">
              <w:rPr>
                <w:noProof/>
              </w:rPr>
              <w:t xml:space="preserve"> </w:t>
            </w:r>
            <w:r w:rsidRPr="00D036EA">
              <w:rPr>
                <w:noProof/>
              </w:rPr>
              <w:drawing>
                <wp:inline distT="0" distB="0" distL="0" distR="0" wp14:anchorId="43BAEED4" wp14:editId="75690C16">
                  <wp:extent cx="530736" cy="1038834"/>
                  <wp:effectExtent l="19050" t="19050" r="21714" b="27966"/>
                  <wp:docPr id="2" name="صورة 1" descr="Jesus wearing the rays of a Sun G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esus wearing the rays of a Sun God"/>
                          <pic:cNvPicPr>
                            <a:picLocks noChangeAspect="1" noChangeArrowheads="1"/>
                          </pic:cNvPicPr>
                        </pic:nvPicPr>
                        <pic:blipFill>
                          <a:blip r:embed="rId288" cstate="print"/>
                          <a:srcRect/>
                          <a:stretch>
                            <a:fillRect/>
                          </a:stretch>
                        </pic:blipFill>
                        <pic:spPr bwMode="auto">
                          <a:xfrm>
                            <a:off x="0" y="0"/>
                            <a:ext cx="530909" cy="1039172"/>
                          </a:xfrm>
                          <a:prstGeom prst="rect">
                            <a:avLst/>
                          </a:prstGeom>
                          <a:noFill/>
                          <a:ln w="12700">
                            <a:solidFill>
                              <a:schemeClr val="tx1"/>
                            </a:solidFill>
                            <a:miter lim="800000"/>
                            <a:headEnd/>
                            <a:tailEnd/>
                          </a:ln>
                        </pic:spPr>
                      </pic:pic>
                    </a:graphicData>
                  </a:graphic>
                </wp:inline>
              </w:drawing>
            </w:r>
          </w:p>
        </w:tc>
        <w:tc>
          <w:tcPr>
            <w:tcW w:w="1440" w:type="dxa"/>
            <w:gridSpan w:val="3"/>
            <w:tcBorders>
              <w:top w:val="nil"/>
              <w:left w:val="nil"/>
              <w:bottom w:val="nil"/>
              <w:right w:val="nil"/>
            </w:tcBorders>
          </w:tcPr>
          <w:p w14:paraId="26E832AE" w14:textId="77777777" w:rsidR="005E69B9" w:rsidRPr="00D036EA" w:rsidRDefault="005E69B9" w:rsidP="00736BF3">
            <w:pPr>
              <w:spacing w:before="40" w:after="0" w:line="240" w:lineRule="auto"/>
              <w:ind w:left="-18" w:right="-108"/>
              <w:jc w:val="center"/>
              <w:rPr>
                <w:rFonts w:asciiTheme="majorBidi" w:hAnsiTheme="majorBidi" w:cstheme="majorBidi"/>
                <w:noProof/>
                <w:sz w:val="20"/>
                <w:szCs w:val="20"/>
                <w:lang w:val="pt-BR"/>
              </w:rPr>
            </w:pPr>
            <w:r w:rsidRPr="00D036EA">
              <w:rPr>
                <w:rFonts w:asciiTheme="majorBidi" w:hAnsiTheme="majorBidi" w:cstheme="majorBidi"/>
                <w:noProof/>
                <w:sz w:val="20"/>
                <w:szCs w:val="20"/>
              </w:rPr>
              <w:drawing>
                <wp:inline distT="0" distB="0" distL="0" distR="0" wp14:anchorId="5A01965C" wp14:editId="09F236B2">
                  <wp:extent cx="628854" cy="1041654"/>
                  <wp:effectExtent l="19050" t="19050" r="18846" b="25146"/>
                  <wp:docPr id="11360" name="Picture 9292" descr="https://encrypted-tbn0.gstatic.com/images?q=tbn:ANd9GcRUImInQ04pGzoXZ27Vb1ZmQcgNyG-oZN0qDc552ehuyM2cIBd3U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encrypted-tbn0.gstatic.com/images?q=tbn:ANd9GcRUImInQ04pGzoXZ27Vb1ZmQcgNyG-oZN0qDc552ehuyM2cIBd3Uw"/>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631801" cy="1046536"/>
                          </a:xfrm>
                          <a:prstGeom prst="rect">
                            <a:avLst/>
                          </a:prstGeom>
                          <a:noFill/>
                          <a:ln w="12700" cmpd="sng">
                            <a:solidFill>
                              <a:schemeClr val="tx1"/>
                            </a:solidFill>
                            <a:miter lim="800000"/>
                            <a:headEnd/>
                            <a:tailEnd/>
                          </a:ln>
                          <a:effectLst/>
                        </pic:spPr>
                      </pic:pic>
                    </a:graphicData>
                  </a:graphic>
                </wp:inline>
              </w:drawing>
            </w:r>
          </w:p>
        </w:tc>
        <w:tc>
          <w:tcPr>
            <w:tcW w:w="3240" w:type="dxa"/>
            <w:gridSpan w:val="3"/>
            <w:tcBorders>
              <w:top w:val="nil"/>
              <w:left w:val="nil"/>
              <w:bottom w:val="nil"/>
              <w:right w:val="single" w:sz="4" w:space="0" w:color="auto"/>
            </w:tcBorders>
            <w:hideMark/>
          </w:tcPr>
          <w:p w14:paraId="34ECF748" w14:textId="77777777" w:rsidR="005E69B9" w:rsidRPr="00D036EA" w:rsidRDefault="005E69B9" w:rsidP="00736BF3">
            <w:pPr>
              <w:spacing w:before="40" w:after="0" w:line="240" w:lineRule="auto"/>
              <w:ind w:firstLine="72"/>
              <w:jc w:val="center"/>
              <w:textAlignment w:val="baseline"/>
              <w:rPr>
                <w:rFonts w:asciiTheme="majorBidi" w:hAnsiTheme="majorBidi" w:cstheme="majorBidi"/>
                <w:sz w:val="20"/>
                <w:szCs w:val="20"/>
                <w:shd w:val="clear" w:color="auto" w:fill="FFFFFF"/>
                <w:lang w:val="pt-BR"/>
              </w:rPr>
            </w:pPr>
            <w:r w:rsidRPr="00D036EA">
              <w:rPr>
                <w:rFonts w:asciiTheme="majorBidi" w:hAnsiTheme="majorBidi" w:cstheme="majorBidi"/>
                <w:noProof/>
                <w:sz w:val="20"/>
                <w:szCs w:val="20"/>
                <w:shd w:val="clear" w:color="auto" w:fill="FFFFFF"/>
              </w:rPr>
              <w:drawing>
                <wp:inline distT="0" distB="0" distL="0" distR="0" wp14:anchorId="2C28F407" wp14:editId="0DE5B5BE">
                  <wp:extent cx="1811547" cy="1043797"/>
                  <wp:effectExtent l="19050" t="19050" r="17780" b="23495"/>
                  <wp:docPr id="1" name="صورة 1" descr="http://si.wsj.net/public/resources/images/OB-IA664_EASTER_H_20100404182216.jpg"/>
                  <wp:cNvGraphicFramePr/>
                  <a:graphic xmlns:a="http://schemas.openxmlformats.org/drawingml/2006/main">
                    <a:graphicData uri="http://schemas.openxmlformats.org/drawingml/2006/picture">
                      <pic:pic xmlns:pic="http://schemas.openxmlformats.org/drawingml/2006/picture">
                        <pic:nvPicPr>
                          <pic:cNvPr id="1026" name="Picture 2" descr="http://si.wsj.net/public/resources/images/OB-IA664_EASTER_H_20100404182216.jpg"/>
                          <pic:cNvPicPr>
                            <a:picLocks noChangeAspect="1" noChangeArrowheads="1"/>
                          </pic:cNvPicPr>
                        </pic:nvPicPr>
                        <pic:blipFill>
                          <a:blip r:embed="rId290" cstate="print"/>
                          <a:srcRect/>
                          <a:stretch>
                            <a:fillRect/>
                          </a:stretch>
                        </pic:blipFill>
                        <pic:spPr bwMode="auto">
                          <a:xfrm>
                            <a:off x="0" y="0"/>
                            <a:ext cx="1813891" cy="1045148"/>
                          </a:xfrm>
                          <a:prstGeom prst="rect">
                            <a:avLst/>
                          </a:prstGeom>
                          <a:noFill/>
                          <a:ln w="12700">
                            <a:solidFill>
                              <a:schemeClr val="tx1"/>
                            </a:solidFill>
                          </a:ln>
                        </pic:spPr>
                      </pic:pic>
                    </a:graphicData>
                  </a:graphic>
                </wp:inline>
              </w:drawing>
            </w:r>
          </w:p>
        </w:tc>
      </w:tr>
      <w:tr w:rsidR="005E69B9" w:rsidRPr="00D036EA" w14:paraId="0BB18002" w14:textId="77777777" w:rsidTr="0033344C">
        <w:trPr>
          <w:trHeight w:val="676"/>
          <w:jc w:val="center"/>
        </w:trPr>
        <w:tc>
          <w:tcPr>
            <w:tcW w:w="2070" w:type="dxa"/>
            <w:gridSpan w:val="2"/>
            <w:tcBorders>
              <w:top w:val="nil"/>
              <w:left w:val="single" w:sz="4" w:space="0" w:color="auto"/>
              <w:bottom w:val="nil"/>
              <w:right w:val="nil"/>
            </w:tcBorders>
            <w:hideMark/>
          </w:tcPr>
          <w:p w14:paraId="3D13DD71" w14:textId="77777777" w:rsidR="005E69B9" w:rsidRPr="00D036EA" w:rsidRDefault="005E69B9" w:rsidP="0033344C">
            <w:pPr>
              <w:pStyle w:val="ListParagraph"/>
              <w:tabs>
                <w:tab w:val="left" w:pos="1692"/>
              </w:tabs>
              <w:spacing w:after="40" w:line="240" w:lineRule="auto"/>
              <w:ind w:left="33" w:right="162"/>
              <w:rPr>
                <w:rFonts w:ascii="Arial" w:eastAsia="Times New Roman" w:hAnsi="Arial" w:cs="Arial"/>
                <w:color w:val="000000"/>
                <w:sz w:val="20"/>
                <w:szCs w:val="20"/>
                <w:lang w:val="pt-BR"/>
              </w:rPr>
            </w:pPr>
            <w:r w:rsidRPr="00D036EA">
              <w:rPr>
                <w:rFonts w:asciiTheme="majorBidi" w:hAnsiTheme="majorBidi" w:cstheme="majorBidi"/>
                <w:sz w:val="20"/>
                <w:szCs w:val="20"/>
                <w:lang w:val="pt-BR"/>
              </w:rPr>
              <w:t>O brilho solar, atrás das cabeças de Maria e Jesus.</w:t>
            </w:r>
          </w:p>
        </w:tc>
        <w:tc>
          <w:tcPr>
            <w:tcW w:w="1440" w:type="dxa"/>
            <w:gridSpan w:val="3"/>
            <w:tcBorders>
              <w:top w:val="nil"/>
              <w:left w:val="nil"/>
              <w:bottom w:val="nil"/>
              <w:right w:val="nil"/>
            </w:tcBorders>
          </w:tcPr>
          <w:p w14:paraId="3E2300E2" w14:textId="77777777" w:rsidR="005E69B9" w:rsidRPr="00D036EA" w:rsidRDefault="005E69B9" w:rsidP="0033344C">
            <w:pPr>
              <w:pStyle w:val="ListParagraph"/>
              <w:spacing w:after="40" w:line="240" w:lineRule="auto"/>
              <w:ind w:left="-108" w:right="-27"/>
              <w:rPr>
                <w:rFonts w:asciiTheme="majorBidi" w:hAnsiTheme="majorBidi" w:cstheme="majorBidi"/>
                <w:sz w:val="20"/>
                <w:szCs w:val="20"/>
                <w:lang w:val="pt-BR"/>
              </w:rPr>
            </w:pPr>
            <w:r w:rsidRPr="00D036EA">
              <w:rPr>
                <w:rFonts w:asciiTheme="majorBidi" w:hAnsiTheme="majorBidi" w:cstheme="majorBidi"/>
                <w:sz w:val="20"/>
                <w:szCs w:val="20"/>
                <w:lang w:val="pt-BR"/>
              </w:rPr>
              <w:t>Akhenaton voltado ao sol em sua oração.</w:t>
            </w:r>
          </w:p>
        </w:tc>
        <w:tc>
          <w:tcPr>
            <w:tcW w:w="3240" w:type="dxa"/>
            <w:gridSpan w:val="3"/>
            <w:tcBorders>
              <w:top w:val="nil"/>
              <w:left w:val="nil"/>
              <w:bottom w:val="nil"/>
              <w:right w:val="single" w:sz="4" w:space="0" w:color="auto"/>
            </w:tcBorders>
            <w:hideMark/>
          </w:tcPr>
          <w:p w14:paraId="5FE5BDDC" w14:textId="231ABE21" w:rsidR="005E69B9" w:rsidRPr="00D036EA" w:rsidRDefault="005E69B9" w:rsidP="0033344C">
            <w:pPr>
              <w:tabs>
                <w:tab w:val="left" w:pos="3132"/>
                <w:tab w:val="left" w:pos="3327"/>
              </w:tabs>
              <w:spacing w:after="40" w:line="240" w:lineRule="auto"/>
              <w:ind w:left="-9" w:firstLine="9"/>
              <w:jc w:val="both"/>
              <w:textAlignment w:val="baseline"/>
              <w:rPr>
                <w:rFonts w:asciiTheme="majorBidi" w:hAnsiTheme="majorBidi" w:cstheme="majorBidi"/>
                <w:noProof/>
                <w:sz w:val="20"/>
                <w:szCs w:val="20"/>
                <w:lang w:val="pt-BR"/>
              </w:rPr>
            </w:pPr>
            <w:r w:rsidRPr="00D036EA">
              <w:rPr>
                <w:rFonts w:asciiTheme="majorBidi" w:hAnsiTheme="majorBidi" w:cstheme="majorBidi"/>
                <w:sz w:val="20"/>
                <w:szCs w:val="20"/>
                <w:lang w:val="pt-BR"/>
              </w:rPr>
              <w:t xml:space="preserve">O papa, vestindo a mitra do </w:t>
            </w:r>
            <w:r w:rsidRPr="00E5622C">
              <w:rPr>
                <w:rFonts w:asciiTheme="majorBidi" w:hAnsiTheme="majorBidi" w:cstheme="majorBidi"/>
                <w:b/>
                <w:sz w:val="20"/>
                <w:szCs w:val="20"/>
                <w:lang w:val="pt-BR"/>
              </w:rPr>
              <w:t>deus-sol</w:t>
            </w:r>
            <w:r w:rsidRPr="00D036EA">
              <w:rPr>
                <w:rFonts w:asciiTheme="majorBidi" w:hAnsiTheme="majorBidi" w:cstheme="majorBidi"/>
                <w:sz w:val="20"/>
                <w:szCs w:val="20"/>
                <w:lang w:val="pt-BR"/>
              </w:rPr>
              <w:t xml:space="preserve">, </w:t>
            </w:r>
            <w:r w:rsidR="00E5622C">
              <w:rPr>
                <w:rFonts w:asciiTheme="majorBidi" w:hAnsiTheme="majorBidi" w:cstheme="majorBidi"/>
                <w:sz w:val="20"/>
                <w:szCs w:val="20"/>
                <w:lang w:val="pt-BR"/>
              </w:rPr>
              <w:t xml:space="preserve">Dagon, </w:t>
            </w:r>
            <w:r w:rsidRPr="00D036EA">
              <w:rPr>
                <w:rFonts w:asciiTheme="majorBidi" w:hAnsiTheme="majorBidi" w:cstheme="majorBidi"/>
                <w:sz w:val="20"/>
                <w:szCs w:val="20"/>
                <w:lang w:val="pt-BR"/>
              </w:rPr>
              <w:t>está oferecendo</w:t>
            </w:r>
            <w:r w:rsidR="00E5622C">
              <w:rPr>
                <w:rFonts w:asciiTheme="majorBidi" w:hAnsiTheme="majorBidi" w:cstheme="majorBidi"/>
                <w:sz w:val="20"/>
                <w:szCs w:val="20"/>
                <w:lang w:val="pt-BR"/>
              </w:rPr>
              <w:t xml:space="preserve"> a missa do</w:t>
            </w:r>
            <w:r w:rsidRPr="00D036EA">
              <w:rPr>
                <w:rFonts w:asciiTheme="majorBidi" w:hAnsiTheme="majorBidi" w:cstheme="majorBidi"/>
                <w:sz w:val="20"/>
                <w:szCs w:val="20"/>
                <w:lang w:val="pt-BR"/>
              </w:rPr>
              <w:t xml:space="preserve"> domingo de Páscoa ao </w:t>
            </w:r>
            <w:r w:rsidRPr="00E5622C">
              <w:rPr>
                <w:rFonts w:asciiTheme="majorBidi" w:hAnsiTheme="majorBidi" w:cstheme="majorBidi"/>
                <w:b/>
                <w:sz w:val="20"/>
                <w:szCs w:val="20"/>
                <w:lang w:val="pt-BR"/>
              </w:rPr>
              <w:t>nascer do sol</w:t>
            </w:r>
            <w:r w:rsidRPr="00D036EA">
              <w:rPr>
                <w:rFonts w:asciiTheme="majorBidi" w:hAnsiTheme="majorBidi" w:cstheme="majorBidi"/>
                <w:sz w:val="20"/>
                <w:szCs w:val="20"/>
                <w:shd w:val="clear" w:color="auto" w:fill="FFFFFF"/>
                <w:lang w:val="pt-BR"/>
              </w:rPr>
              <w:t>.</w:t>
            </w:r>
          </w:p>
        </w:tc>
      </w:tr>
      <w:tr w:rsidR="005E69B9" w:rsidRPr="00D036EA" w14:paraId="7223E79A" w14:textId="77777777" w:rsidTr="005E69B9">
        <w:trPr>
          <w:trHeight w:val="250"/>
          <w:jc w:val="center"/>
        </w:trPr>
        <w:tc>
          <w:tcPr>
            <w:tcW w:w="3463" w:type="dxa"/>
            <w:gridSpan w:val="4"/>
            <w:tcBorders>
              <w:top w:val="nil"/>
              <w:left w:val="single" w:sz="4" w:space="0" w:color="auto"/>
              <w:bottom w:val="nil"/>
              <w:right w:val="nil"/>
            </w:tcBorders>
            <w:hideMark/>
          </w:tcPr>
          <w:p w14:paraId="33889376" w14:textId="1D7C69E2" w:rsidR="005E69B9" w:rsidRPr="00D036EA" w:rsidRDefault="005E69B9" w:rsidP="00736BF3">
            <w:pPr>
              <w:tabs>
                <w:tab w:val="left" w:pos="4212"/>
              </w:tabs>
              <w:spacing w:before="40" w:after="40" w:line="240" w:lineRule="auto"/>
              <w:ind w:left="-18" w:right="-108" w:firstLine="18"/>
              <w:jc w:val="center"/>
              <w:rPr>
                <w:rFonts w:asciiTheme="majorBidi" w:hAnsiTheme="majorBidi" w:cstheme="majorBidi"/>
                <w:sz w:val="18"/>
                <w:szCs w:val="18"/>
                <w:lang w:val="pt-BR"/>
              </w:rPr>
            </w:pPr>
            <w:r w:rsidRPr="00D036EA">
              <w:rPr>
                <w:rFonts w:asciiTheme="majorBidi" w:hAnsiTheme="majorBidi" w:cstheme="majorBidi"/>
                <w:noProof/>
                <w:sz w:val="18"/>
                <w:szCs w:val="18"/>
              </w:rPr>
              <w:drawing>
                <wp:inline distT="0" distB="0" distL="0" distR="0" wp14:anchorId="6F5ED3E6" wp14:editId="23F406EF">
                  <wp:extent cx="1009650" cy="1183671"/>
                  <wp:effectExtent l="19050" t="19050" r="0" b="0"/>
                  <wp:docPr id="11362" name="Picture 307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79" descr="2"/>
                          <pic:cNvPicPr>
                            <a:picLocks noChangeAspect="1" noChangeArrowheads="1"/>
                          </pic:cNvPicPr>
                        </pic:nvPicPr>
                        <pic:blipFill>
                          <a:blip r:embed="rId54">
                            <a:lum contrast="30000"/>
                            <a:extLst>
                              <a:ext uri="{28A0092B-C50C-407E-A947-70E740481C1C}">
                                <a14:useLocalDpi xmlns:a14="http://schemas.microsoft.com/office/drawing/2010/main" val="0"/>
                              </a:ext>
                            </a:extLst>
                          </a:blip>
                          <a:srcRect/>
                          <a:stretch>
                            <a:fillRect/>
                          </a:stretch>
                        </pic:blipFill>
                        <pic:spPr bwMode="auto">
                          <a:xfrm>
                            <a:off x="0" y="0"/>
                            <a:ext cx="1010285" cy="1184416"/>
                          </a:xfrm>
                          <a:prstGeom prst="rect">
                            <a:avLst/>
                          </a:prstGeom>
                          <a:noFill/>
                          <a:ln w="12700" cmpd="sng">
                            <a:solidFill>
                              <a:schemeClr val="tx1"/>
                            </a:solidFill>
                            <a:miter lim="800000"/>
                            <a:headEnd/>
                            <a:tailEnd/>
                          </a:ln>
                          <a:effectLst/>
                        </pic:spPr>
                      </pic:pic>
                    </a:graphicData>
                  </a:graphic>
                </wp:inline>
              </w:drawing>
            </w:r>
            <w:r w:rsidR="001E504B">
              <w:rPr>
                <w:rFonts w:asciiTheme="majorBidi" w:hAnsiTheme="majorBidi" w:cstheme="majorBidi"/>
                <w:noProof/>
                <w:sz w:val="18"/>
                <w:szCs w:val="18"/>
              </w:rPr>
              <w:t xml:space="preserve">   </w:t>
            </w:r>
            <w:r w:rsidRPr="00D036EA">
              <w:rPr>
                <w:rFonts w:asciiTheme="majorBidi" w:hAnsiTheme="majorBidi" w:cstheme="majorBidi"/>
                <w:noProof/>
                <w:sz w:val="18"/>
                <w:szCs w:val="18"/>
              </w:rPr>
              <w:drawing>
                <wp:inline distT="0" distB="0" distL="0" distR="0" wp14:anchorId="63BAB359" wp14:editId="0C7F43D6">
                  <wp:extent cx="877570" cy="1188502"/>
                  <wp:effectExtent l="19050" t="19050" r="0" b="0"/>
                  <wp:docPr id="11363" name="صورة 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55" cstate="print">
                            <a:lum bright="-10000" contrast="40000"/>
                          </a:blip>
                          <a:srcRect/>
                          <a:stretch>
                            <a:fillRect/>
                          </a:stretch>
                        </pic:blipFill>
                        <pic:spPr bwMode="auto">
                          <a:xfrm>
                            <a:off x="0" y="0"/>
                            <a:ext cx="879337" cy="1190895"/>
                          </a:xfrm>
                          <a:prstGeom prst="rect">
                            <a:avLst/>
                          </a:prstGeom>
                          <a:noFill/>
                          <a:ln w="12700">
                            <a:solidFill>
                              <a:schemeClr val="tx1"/>
                            </a:solidFill>
                            <a:miter lim="800000"/>
                            <a:headEnd/>
                            <a:tailEnd/>
                          </a:ln>
                          <a:effectLst/>
                        </pic:spPr>
                      </pic:pic>
                    </a:graphicData>
                  </a:graphic>
                </wp:inline>
              </w:drawing>
            </w:r>
          </w:p>
        </w:tc>
        <w:tc>
          <w:tcPr>
            <w:tcW w:w="3287" w:type="dxa"/>
            <w:gridSpan w:val="4"/>
            <w:tcBorders>
              <w:top w:val="nil"/>
              <w:left w:val="nil"/>
              <w:bottom w:val="nil"/>
              <w:right w:val="single" w:sz="4" w:space="0" w:color="auto"/>
            </w:tcBorders>
            <w:hideMark/>
          </w:tcPr>
          <w:p w14:paraId="198DDB54" w14:textId="0FC89803" w:rsidR="005E69B9" w:rsidRPr="00D036EA" w:rsidRDefault="005E69B9" w:rsidP="00736BF3">
            <w:pPr>
              <w:tabs>
                <w:tab w:val="left" w:pos="4212"/>
              </w:tabs>
              <w:spacing w:before="40" w:after="40" w:line="240" w:lineRule="auto"/>
              <w:ind w:right="34"/>
              <w:jc w:val="center"/>
              <w:rPr>
                <w:rFonts w:asciiTheme="majorBidi" w:hAnsiTheme="majorBidi" w:cstheme="majorBidi"/>
                <w:sz w:val="18"/>
                <w:szCs w:val="18"/>
                <w:lang w:val="pt-BR"/>
              </w:rPr>
            </w:pPr>
            <w:r w:rsidRPr="00D036EA">
              <w:rPr>
                <w:rFonts w:asciiTheme="majorBidi" w:hAnsiTheme="majorBidi" w:cstheme="majorBidi"/>
                <w:noProof/>
                <w:sz w:val="18"/>
                <w:szCs w:val="18"/>
              </w:rPr>
              <w:drawing>
                <wp:inline distT="0" distB="0" distL="0" distR="0" wp14:anchorId="095A2ECE" wp14:editId="63C241F1">
                  <wp:extent cx="741680" cy="1183672"/>
                  <wp:effectExtent l="19050" t="19050" r="20320" b="16478"/>
                  <wp:docPr id="11364" name="Picture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91">
                            <a:duotone>
                              <a:prstClr val="black"/>
                              <a:srgbClr val="D9C3A5">
                                <a:tint val="50000"/>
                                <a:satMod val="180000"/>
                              </a:srgbClr>
                            </a:duotone>
                            <a:extLst>
                              <a:ext uri="{28A0092B-C50C-407E-A947-70E740481C1C}">
                                <a14:useLocalDpi xmlns:a14="http://schemas.microsoft.com/office/drawing/2010/main" val="0"/>
                              </a:ext>
                            </a:extLst>
                          </a:blip>
                          <a:srcRect/>
                          <a:stretch>
                            <a:fillRect/>
                          </a:stretch>
                        </pic:blipFill>
                        <pic:spPr bwMode="auto">
                          <a:xfrm>
                            <a:off x="0" y="0"/>
                            <a:ext cx="743808" cy="1187068"/>
                          </a:xfrm>
                          <a:prstGeom prst="rect">
                            <a:avLst/>
                          </a:prstGeom>
                          <a:noFill/>
                          <a:ln w="12700" cmpd="sng">
                            <a:solidFill>
                              <a:schemeClr val="tx1"/>
                            </a:solidFill>
                            <a:miter lim="800000"/>
                            <a:headEnd/>
                            <a:tailEnd/>
                          </a:ln>
                          <a:effectLst/>
                        </pic:spPr>
                      </pic:pic>
                    </a:graphicData>
                  </a:graphic>
                </wp:inline>
              </w:drawing>
            </w:r>
            <w:r w:rsidR="001E504B">
              <w:rPr>
                <w:rFonts w:asciiTheme="majorBidi" w:hAnsiTheme="majorBidi" w:cstheme="majorBidi"/>
                <w:i/>
                <w:iCs/>
                <w:noProof/>
                <w:sz w:val="20"/>
                <w:szCs w:val="20"/>
              </w:rPr>
              <w:t xml:space="preserve">  </w:t>
            </w:r>
            <w:r w:rsidRPr="00D036EA">
              <w:rPr>
                <w:rFonts w:asciiTheme="majorBidi" w:hAnsiTheme="majorBidi" w:cstheme="majorBidi"/>
                <w:i/>
                <w:iCs/>
                <w:noProof/>
                <w:sz w:val="20"/>
                <w:szCs w:val="20"/>
              </w:rPr>
              <w:drawing>
                <wp:inline distT="0" distB="0" distL="0" distR="0" wp14:anchorId="2E68A1BA" wp14:editId="7F113AFA">
                  <wp:extent cx="732272" cy="1189540"/>
                  <wp:effectExtent l="19050" t="19050" r="10678" b="10610"/>
                  <wp:docPr id="11365" name="Picture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737003" cy="1197225"/>
                          </a:xfrm>
                          <a:prstGeom prst="rect">
                            <a:avLst/>
                          </a:prstGeom>
                          <a:noFill/>
                          <a:ln w="12700" cmpd="sng">
                            <a:solidFill>
                              <a:schemeClr val="tx1"/>
                            </a:solidFill>
                            <a:miter lim="800000"/>
                            <a:headEnd/>
                            <a:tailEnd/>
                          </a:ln>
                          <a:effectLst/>
                        </pic:spPr>
                      </pic:pic>
                    </a:graphicData>
                  </a:graphic>
                </wp:inline>
              </w:drawing>
            </w:r>
          </w:p>
        </w:tc>
      </w:tr>
      <w:tr w:rsidR="005E69B9" w:rsidRPr="00D036EA" w14:paraId="56E4DFF8" w14:textId="77777777" w:rsidTr="005E69B9">
        <w:trPr>
          <w:trHeight w:val="1234"/>
          <w:jc w:val="center"/>
        </w:trPr>
        <w:tc>
          <w:tcPr>
            <w:tcW w:w="3463" w:type="dxa"/>
            <w:gridSpan w:val="4"/>
            <w:tcBorders>
              <w:top w:val="nil"/>
              <w:left w:val="single" w:sz="4" w:space="0" w:color="auto"/>
              <w:bottom w:val="single" w:sz="4" w:space="0" w:color="auto"/>
              <w:right w:val="nil"/>
            </w:tcBorders>
            <w:hideMark/>
          </w:tcPr>
          <w:p w14:paraId="6678E0BA" w14:textId="6B178DD3" w:rsidR="005E69B9" w:rsidRPr="0033344C" w:rsidRDefault="005E69B9" w:rsidP="007C2452">
            <w:pPr>
              <w:spacing w:after="60" w:line="240" w:lineRule="auto"/>
              <w:jc w:val="both"/>
              <w:rPr>
                <w:rFonts w:asciiTheme="majorBidi" w:hAnsiTheme="majorBidi" w:cstheme="majorBidi"/>
                <w:sz w:val="19"/>
                <w:szCs w:val="19"/>
                <w:lang w:val="pt-BR"/>
              </w:rPr>
            </w:pPr>
            <w:r w:rsidRPr="0033344C">
              <w:rPr>
                <w:rFonts w:asciiTheme="majorBidi" w:hAnsiTheme="majorBidi" w:cstheme="majorBidi"/>
                <w:sz w:val="19"/>
                <w:szCs w:val="19"/>
                <w:lang w:val="pt-BR"/>
              </w:rPr>
              <w:t xml:space="preserve">Um mosaico de Jesus </w:t>
            </w:r>
            <w:r w:rsidR="00E5622C" w:rsidRPr="0033344C">
              <w:rPr>
                <w:rFonts w:asciiTheme="majorBidi" w:hAnsiTheme="majorBidi" w:cstheme="majorBidi"/>
                <w:sz w:val="19"/>
                <w:szCs w:val="19"/>
                <w:lang w:val="pt-BR"/>
              </w:rPr>
              <w:t>retratado em uma carruagem solar (</w:t>
            </w:r>
            <w:r w:rsidRPr="0033344C">
              <w:rPr>
                <w:rFonts w:asciiTheme="majorBidi" w:hAnsiTheme="majorBidi" w:cstheme="majorBidi"/>
                <w:sz w:val="19"/>
                <w:szCs w:val="19"/>
                <w:lang w:val="pt-BR"/>
              </w:rPr>
              <w:t xml:space="preserve">esquerda), nas grutas do Vaticano sob a Basílica de São Pedro. Observe a semelhança entre Jesus e o deus-sol Helios representado à direita. </w:t>
            </w:r>
          </w:p>
        </w:tc>
        <w:tc>
          <w:tcPr>
            <w:tcW w:w="3287" w:type="dxa"/>
            <w:gridSpan w:val="4"/>
            <w:tcBorders>
              <w:top w:val="nil"/>
              <w:left w:val="nil"/>
              <w:bottom w:val="single" w:sz="4" w:space="0" w:color="auto"/>
              <w:right w:val="single" w:sz="4" w:space="0" w:color="auto"/>
            </w:tcBorders>
            <w:hideMark/>
          </w:tcPr>
          <w:p w14:paraId="46521B0F" w14:textId="77777777" w:rsidR="005E69B9" w:rsidRPr="0033344C" w:rsidRDefault="005E69B9" w:rsidP="007C2452">
            <w:pPr>
              <w:tabs>
                <w:tab w:val="left" w:pos="2819"/>
              </w:tabs>
              <w:spacing w:after="60" w:line="240" w:lineRule="auto"/>
              <w:jc w:val="both"/>
              <w:rPr>
                <w:rFonts w:asciiTheme="majorBidi" w:hAnsiTheme="majorBidi" w:cstheme="majorBidi"/>
                <w:sz w:val="19"/>
                <w:szCs w:val="19"/>
                <w:lang w:val="pt-BR"/>
              </w:rPr>
            </w:pPr>
            <w:r w:rsidRPr="0033344C">
              <w:rPr>
                <w:rFonts w:asciiTheme="majorBidi" w:hAnsiTheme="majorBidi" w:cstheme="majorBidi"/>
                <w:sz w:val="19"/>
                <w:szCs w:val="19"/>
                <w:lang w:val="pt-BR"/>
              </w:rPr>
              <w:t>Papa Leão Magno (esquerda) e um monge com o seu cabelo raspado como uma tonsura para honrar o globo solar. Esta prática foi abandonada por uma ordem papal em 1972.</w:t>
            </w:r>
          </w:p>
        </w:tc>
      </w:tr>
    </w:tbl>
    <w:p w14:paraId="503F5DDC" w14:textId="77777777" w:rsidR="00911B88" w:rsidRPr="00D036EA" w:rsidRDefault="00D41075" w:rsidP="0033344C">
      <w:pPr>
        <w:pStyle w:val="ListParagraph"/>
        <w:numPr>
          <w:ilvl w:val="0"/>
          <w:numId w:val="20"/>
        </w:numPr>
        <w:spacing w:before="40" w:after="40" w:line="240" w:lineRule="auto"/>
        <w:ind w:left="274" w:hanging="288"/>
        <w:contextualSpacing w:val="0"/>
        <w:jc w:val="both"/>
        <w:rPr>
          <w:rFonts w:asciiTheme="majorBidi" w:hAnsiTheme="majorBidi" w:cstheme="majorBidi"/>
          <w:b/>
          <w:bCs/>
          <w:color w:val="333333"/>
          <w:shd w:val="clear" w:color="auto" w:fill="FFFFFF"/>
          <w:lang w:val="pt-BR"/>
        </w:rPr>
      </w:pPr>
      <w:r w:rsidRPr="00D036EA">
        <w:rPr>
          <w:rFonts w:asciiTheme="majorBidi" w:hAnsiTheme="majorBidi" w:cstheme="majorBidi"/>
          <w:b/>
          <w:bCs/>
          <w:color w:val="333333"/>
          <w:shd w:val="clear" w:color="auto" w:fill="FFFFFF"/>
          <w:lang w:val="pt-BR"/>
        </w:rPr>
        <w:lastRenderedPageBreak/>
        <w:t>Quaresma e Quarta-feira de cinzas</w:t>
      </w:r>
    </w:p>
    <w:p w14:paraId="2A008F00" w14:textId="43DF9BF5" w:rsidR="00911B88" w:rsidRPr="00D036EA" w:rsidRDefault="0018788C" w:rsidP="0033344C">
      <w:pPr>
        <w:spacing w:before="40" w:after="40" w:line="240" w:lineRule="auto"/>
        <w:ind w:left="270"/>
        <w:jc w:val="both"/>
        <w:rPr>
          <w:rFonts w:asciiTheme="majorBidi" w:hAnsiTheme="majorBidi" w:cstheme="majorBidi"/>
          <w:color w:val="000000"/>
          <w:sz w:val="20"/>
          <w:szCs w:val="20"/>
          <w:shd w:val="clear" w:color="auto" w:fill="FFFFFF"/>
          <w:lang w:val="pt-BR"/>
        </w:rPr>
      </w:pPr>
      <w:r w:rsidRPr="00D036EA">
        <w:rPr>
          <w:rFonts w:asciiTheme="majorBidi" w:hAnsiTheme="majorBidi" w:cstheme="majorBidi"/>
          <w:sz w:val="20"/>
          <w:szCs w:val="20"/>
          <w:lang w:val="pt-BR"/>
        </w:rPr>
        <w:t xml:space="preserve">Quando Tammuz foi morto por um porco selvagem, sua mãe </w:t>
      </w:r>
      <w:r w:rsidR="00FD01A5">
        <w:rPr>
          <w:rFonts w:asciiTheme="majorBidi" w:hAnsiTheme="majorBidi" w:cstheme="majorBidi"/>
          <w:sz w:val="20"/>
          <w:szCs w:val="20"/>
          <w:lang w:val="pt-BR"/>
        </w:rPr>
        <w:t>Semíramis</w:t>
      </w:r>
      <w:r w:rsidR="00FB0BD0">
        <w:rPr>
          <w:rFonts w:asciiTheme="majorBidi" w:hAnsiTheme="majorBidi" w:cstheme="majorBidi"/>
          <w:sz w:val="20"/>
          <w:szCs w:val="20"/>
          <w:lang w:val="pt-BR"/>
        </w:rPr>
        <w:t xml:space="preserve"> lamentou por</w:t>
      </w:r>
      <w:r w:rsidRPr="00D036EA">
        <w:rPr>
          <w:rFonts w:asciiTheme="majorBidi" w:hAnsiTheme="majorBidi" w:cstheme="majorBidi"/>
          <w:sz w:val="20"/>
          <w:szCs w:val="20"/>
          <w:lang w:val="pt-BR"/>
        </w:rPr>
        <w:t xml:space="preserve"> quarenta dias (um dia para cada ano de sua vida), até sua suposta </w:t>
      </w:r>
      <w:r w:rsidR="001A340D">
        <w:rPr>
          <w:rFonts w:asciiTheme="majorBidi" w:hAnsiTheme="majorBidi" w:cstheme="majorBidi"/>
          <w:sz w:val="20"/>
          <w:szCs w:val="20"/>
          <w:lang w:val="pt-BR"/>
        </w:rPr>
        <w:t>Ressurreição</w:t>
      </w:r>
      <w:r w:rsidR="00FB0BD0">
        <w:rPr>
          <w:rFonts w:asciiTheme="majorBidi" w:hAnsiTheme="majorBidi" w:cstheme="majorBidi"/>
          <w:sz w:val="20"/>
          <w:szCs w:val="20"/>
          <w:lang w:val="pt-BR"/>
        </w:rPr>
        <w:t>. Este luto foi substituído</w:t>
      </w:r>
      <w:r w:rsidRPr="00D036EA">
        <w:rPr>
          <w:rFonts w:asciiTheme="majorBidi" w:hAnsiTheme="majorBidi" w:cstheme="majorBidi"/>
          <w:sz w:val="20"/>
          <w:szCs w:val="20"/>
          <w:lang w:val="pt-BR"/>
        </w:rPr>
        <w:t xml:space="preserve"> no </w:t>
      </w:r>
      <w:r w:rsidR="00142F12">
        <w:rPr>
          <w:rFonts w:asciiTheme="majorBidi" w:hAnsiTheme="majorBidi" w:cstheme="majorBidi"/>
          <w:sz w:val="20"/>
          <w:szCs w:val="20"/>
          <w:lang w:val="pt-BR"/>
        </w:rPr>
        <w:t>Cristianismo</w:t>
      </w:r>
      <w:r w:rsidR="00FB0BD0">
        <w:rPr>
          <w:rFonts w:asciiTheme="majorBidi" w:hAnsiTheme="majorBidi" w:cstheme="majorBidi"/>
          <w:sz w:val="20"/>
          <w:szCs w:val="20"/>
          <w:lang w:val="pt-BR"/>
        </w:rPr>
        <w:t xml:space="preserve"> pela Quaresma:</w:t>
      </w:r>
      <w:r w:rsidRPr="00D036EA">
        <w:rPr>
          <w:rFonts w:asciiTheme="majorBidi" w:hAnsiTheme="majorBidi" w:cstheme="majorBidi"/>
          <w:sz w:val="20"/>
          <w:szCs w:val="20"/>
          <w:lang w:val="pt-BR"/>
        </w:rPr>
        <w:t xml:space="preserve"> 40 dias de jejum antes da Páscoa. A Quaresma</w:t>
      </w:r>
      <w:r w:rsidR="00E5622C">
        <w:rPr>
          <w:rFonts w:asciiTheme="majorBidi" w:hAnsiTheme="majorBidi" w:cstheme="majorBidi"/>
          <w:sz w:val="20"/>
          <w:szCs w:val="20"/>
          <w:lang w:val="pt-BR"/>
        </w:rPr>
        <w:t xml:space="preserve"> começa no que é chamado de “Quarta-feira de cinzas”</w:t>
      </w:r>
      <w:r w:rsidR="00FB0BD0">
        <w:rPr>
          <w:rFonts w:asciiTheme="majorBidi" w:hAnsiTheme="majorBidi" w:cstheme="majorBidi"/>
          <w:sz w:val="20"/>
          <w:szCs w:val="20"/>
          <w:lang w:val="pt-BR"/>
        </w:rPr>
        <w:t>, na</w:t>
      </w:r>
      <w:r w:rsidRPr="00D036EA">
        <w:rPr>
          <w:rFonts w:asciiTheme="majorBidi" w:hAnsiTheme="majorBidi" w:cstheme="majorBidi"/>
          <w:sz w:val="20"/>
          <w:szCs w:val="20"/>
          <w:lang w:val="pt-BR"/>
        </w:rPr>
        <w:t xml:space="preserve"> qual a cruz do deus do sol </w:t>
      </w:r>
      <w:r w:rsidR="00FD01A5">
        <w:rPr>
          <w:rFonts w:asciiTheme="majorBidi" w:hAnsiTheme="majorBidi" w:cstheme="majorBidi"/>
          <w:sz w:val="20"/>
          <w:szCs w:val="20"/>
          <w:lang w:val="pt-BR"/>
        </w:rPr>
        <w:t>Tammuz</w:t>
      </w:r>
      <w:r w:rsidRPr="00D036EA">
        <w:rPr>
          <w:rFonts w:asciiTheme="majorBidi" w:hAnsiTheme="majorBidi" w:cstheme="majorBidi"/>
          <w:sz w:val="20"/>
          <w:szCs w:val="20"/>
          <w:lang w:val="pt-BR"/>
        </w:rPr>
        <w:t xml:space="preserve"> é desenhada pelos sacerdotes na testa dos cristãos. Além disso, a carne de porco (presunto), o animal que matou </w:t>
      </w:r>
      <w:r w:rsidR="00FD01A5">
        <w:rPr>
          <w:rFonts w:asciiTheme="majorBidi" w:hAnsiTheme="majorBidi" w:cstheme="majorBidi"/>
          <w:sz w:val="20"/>
          <w:szCs w:val="20"/>
          <w:lang w:val="pt-BR"/>
        </w:rPr>
        <w:t>Tammuz</w:t>
      </w:r>
      <w:r w:rsidRPr="00D036EA">
        <w:rPr>
          <w:rFonts w:asciiTheme="majorBidi" w:hAnsiTheme="majorBidi" w:cstheme="majorBidi"/>
          <w:sz w:val="20"/>
          <w:szCs w:val="20"/>
          <w:lang w:val="pt-BR"/>
        </w:rPr>
        <w:t xml:space="preserve"> é consumida na Páscoa! </w:t>
      </w:r>
      <w:bookmarkStart w:id="6" w:name="OLE_LINK5"/>
      <w:r w:rsidRPr="00D036EA">
        <w:rPr>
          <w:rFonts w:asciiTheme="majorBidi" w:hAnsiTheme="majorBidi" w:cstheme="majorBidi"/>
          <w:sz w:val="20"/>
          <w:szCs w:val="20"/>
          <w:lang w:val="pt-BR"/>
        </w:rPr>
        <w:t xml:space="preserve">Jesus (PECE) nunca tocou um porco ou </w:t>
      </w:r>
      <w:r w:rsidR="00FB0BD0">
        <w:rPr>
          <w:rFonts w:asciiTheme="majorBidi" w:hAnsiTheme="majorBidi" w:cstheme="majorBidi"/>
          <w:sz w:val="20"/>
          <w:szCs w:val="20"/>
          <w:lang w:val="pt-BR"/>
        </w:rPr>
        <w:t xml:space="preserve">o </w:t>
      </w:r>
      <w:r w:rsidRPr="00D036EA">
        <w:rPr>
          <w:rFonts w:asciiTheme="majorBidi" w:hAnsiTheme="majorBidi" w:cstheme="majorBidi"/>
          <w:sz w:val="20"/>
          <w:szCs w:val="20"/>
          <w:lang w:val="pt-BR"/>
        </w:rPr>
        <w:t>comeu</w:t>
      </w:r>
      <w:bookmarkEnd w:id="6"/>
      <w:r w:rsidRPr="00D036EA">
        <w:rPr>
          <w:rFonts w:asciiTheme="majorBidi" w:hAnsiTheme="majorBidi" w:cstheme="majorBidi"/>
          <w:sz w:val="20"/>
          <w:szCs w:val="20"/>
          <w:lang w:val="pt-BR"/>
        </w:rPr>
        <w:t xml:space="preserve"> e</w:t>
      </w:r>
      <w:r w:rsidR="00FB0BD0">
        <w:rPr>
          <w:rFonts w:asciiTheme="majorBidi" w:hAnsiTheme="majorBidi" w:cstheme="majorBidi"/>
          <w:sz w:val="20"/>
          <w:szCs w:val="20"/>
          <w:lang w:val="pt-BR"/>
        </w:rPr>
        <w:t>,</w:t>
      </w:r>
      <w:r w:rsidRPr="00D036EA">
        <w:rPr>
          <w:rFonts w:asciiTheme="majorBidi" w:hAnsiTheme="majorBidi" w:cstheme="majorBidi"/>
          <w:sz w:val="20"/>
          <w:szCs w:val="20"/>
          <w:lang w:val="pt-BR"/>
        </w:rPr>
        <w:t xml:space="preserve"> de aco</w:t>
      </w:r>
      <w:r w:rsidR="00FB0BD0">
        <w:rPr>
          <w:rFonts w:asciiTheme="majorBidi" w:hAnsiTheme="majorBidi" w:cstheme="majorBidi"/>
          <w:sz w:val="20"/>
          <w:szCs w:val="20"/>
          <w:lang w:val="pt-BR"/>
        </w:rPr>
        <w:t>rdo com a Lei de Deus na Bíblia</w:t>
      </w:r>
      <w:r w:rsidRPr="00D036EA">
        <w:rPr>
          <w:rFonts w:asciiTheme="majorBidi" w:hAnsiTheme="majorBidi" w:cstheme="majorBidi"/>
          <w:sz w:val="20"/>
          <w:szCs w:val="20"/>
          <w:lang w:val="pt-BR"/>
        </w:rPr>
        <w:t xml:space="preserve"> que Jesus foi enviado para cumprir, a carne suína é impur</w:t>
      </w:r>
      <w:r w:rsidR="000902CE">
        <w:rPr>
          <w:rFonts w:asciiTheme="majorBidi" w:hAnsiTheme="majorBidi" w:cstheme="majorBidi"/>
          <w:sz w:val="20"/>
          <w:szCs w:val="20"/>
          <w:lang w:val="pt-BR"/>
        </w:rPr>
        <w:t>a e proibida (Deuteronômio, 14:</w:t>
      </w:r>
      <w:r w:rsidRPr="00D036EA">
        <w:rPr>
          <w:rFonts w:asciiTheme="majorBidi" w:hAnsiTheme="majorBidi" w:cstheme="majorBidi"/>
          <w:sz w:val="20"/>
          <w:szCs w:val="20"/>
          <w:lang w:val="pt-BR"/>
        </w:rPr>
        <w:t>8</w:t>
      </w:r>
      <w:r w:rsidR="00911B88" w:rsidRPr="00D036EA">
        <w:rPr>
          <w:rFonts w:asciiTheme="majorBidi" w:hAnsiTheme="majorBidi" w:cstheme="majorBidi"/>
          <w:color w:val="000000"/>
          <w:sz w:val="20"/>
          <w:szCs w:val="20"/>
          <w:shd w:val="clear" w:color="auto" w:fill="FFFFFF"/>
          <w:lang w:val="pt-BR"/>
        </w:rPr>
        <w:t>).</w:t>
      </w:r>
    </w:p>
    <w:p w14:paraId="727AB0D0" w14:textId="77777777" w:rsidR="00911B88" w:rsidRPr="00D036EA" w:rsidRDefault="0018788C" w:rsidP="0033344C">
      <w:pPr>
        <w:pStyle w:val="ListParagraph"/>
        <w:numPr>
          <w:ilvl w:val="0"/>
          <w:numId w:val="20"/>
        </w:numPr>
        <w:spacing w:before="40" w:after="40" w:line="240" w:lineRule="auto"/>
        <w:ind w:left="274" w:hanging="288"/>
        <w:jc w:val="both"/>
        <w:rPr>
          <w:rFonts w:ascii="Times New Roman" w:eastAsia="Times New Roman" w:hAnsi="Times New Roman" w:cs="Times New Roman"/>
          <w:b/>
          <w:bCs/>
          <w:color w:val="000000"/>
          <w:lang w:val="pt-BR"/>
        </w:rPr>
      </w:pPr>
      <w:r w:rsidRPr="00D036EA">
        <w:rPr>
          <w:rFonts w:ascii="Times New Roman" w:eastAsia="Times New Roman" w:hAnsi="Times New Roman" w:cs="Times New Roman"/>
          <w:b/>
          <w:bCs/>
          <w:color w:val="000000"/>
          <w:lang w:val="pt-BR"/>
        </w:rPr>
        <w:t>Domingo em vez de sábado</w:t>
      </w:r>
    </w:p>
    <w:p w14:paraId="628F8FBB" w14:textId="315305DE" w:rsidR="00911B88" w:rsidRPr="005E69B9" w:rsidRDefault="003D4BD2" w:rsidP="0033344C">
      <w:pPr>
        <w:spacing w:before="40" w:after="40" w:line="240" w:lineRule="auto"/>
        <w:ind w:left="274"/>
        <w:jc w:val="both"/>
        <w:rPr>
          <w:rFonts w:ascii="Times New Roman" w:eastAsia="Times New Roman" w:hAnsi="Times New Roman" w:cs="Times New Roman"/>
          <w:color w:val="000000"/>
          <w:sz w:val="20"/>
          <w:szCs w:val="20"/>
          <w:lang w:val="pt-BR"/>
        </w:rPr>
      </w:pPr>
      <w:r w:rsidRPr="00D036EA">
        <w:rPr>
          <w:rFonts w:asciiTheme="majorBidi" w:hAnsiTheme="majorBidi" w:cstheme="majorBidi"/>
          <w:sz w:val="20"/>
          <w:szCs w:val="20"/>
          <w:lang w:val="pt-BR"/>
        </w:rPr>
        <w:t xml:space="preserve">A observância do domingo pelos cristãos, ou </w:t>
      </w:r>
      <w:r w:rsidR="000902CE">
        <w:rPr>
          <w:rFonts w:asciiTheme="majorBidi" w:hAnsiTheme="majorBidi" w:cstheme="majorBidi"/>
          <w:sz w:val="20"/>
          <w:szCs w:val="20"/>
          <w:lang w:val="pt-BR"/>
        </w:rPr>
        <w:t>“</w:t>
      </w:r>
      <w:r w:rsidRPr="00D036EA">
        <w:rPr>
          <w:rFonts w:asciiTheme="majorBidi" w:hAnsiTheme="majorBidi" w:cstheme="majorBidi"/>
          <w:b/>
          <w:bCs/>
          <w:color w:val="0000CC"/>
          <w:sz w:val="20"/>
          <w:szCs w:val="20"/>
          <w:lang w:val="pt-BR"/>
        </w:rPr>
        <w:t>o dia sagrado do Sol</w:t>
      </w:r>
      <w:r w:rsidR="000902CE">
        <w:rPr>
          <w:rFonts w:asciiTheme="majorBidi" w:hAnsiTheme="majorBidi" w:cstheme="majorBidi"/>
          <w:sz w:val="20"/>
          <w:szCs w:val="20"/>
          <w:lang w:val="pt-BR"/>
        </w:rPr>
        <w:t>”</w:t>
      </w:r>
      <w:r w:rsidRPr="00D036EA">
        <w:rPr>
          <w:rFonts w:asciiTheme="majorBidi" w:hAnsiTheme="majorBidi" w:cstheme="majorBidi"/>
          <w:sz w:val="20"/>
          <w:szCs w:val="20"/>
          <w:lang w:val="pt-BR"/>
        </w:rPr>
        <w:t xml:space="preserve"> se originou em Roma, no início do </w:t>
      </w:r>
      <w:r w:rsidRPr="00D036EA">
        <w:rPr>
          <w:rFonts w:asciiTheme="majorBidi" w:hAnsiTheme="majorBidi" w:cstheme="majorBidi"/>
          <w:b/>
          <w:bCs/>
          <w:color w:val="0000CC"/>
          <w:sz w:val="20"/>
          <w:szCs w:val="20"/>
          <w:lang w:val="pt-BR"/>
        </w:rPr>
        <w:t>século II</w:t>
      </w:r>
      <w:r w:rsidRPr="00D036EA">
        <w:rPr>
          <w:rFonts w:asciiTheme="majorBidi" w:hAnsiTheme="majorBidi" w:cstheme="majorBidi"/>
          <w:sz w:val="20"/>
          <w:szCs w:val="20"/>
          <w:lang w:val="pt-BR"/>
        </w:rPr>
        <w:t xml:space="preserve"> e não no tempo de Jesus (PECE) ou dos primeiros cristãos. A influência do culto ao sol e da ide</w:t>
      </w:r>
      <w:r w:rsidR="000902CE">
        <w:rPr>
          <w:rFonts w:asciiTheme="majorBidi" w:hAnsiTheme="majorBidi" w:cstheme="majorBidi"/>
          <w:sz w:val="20"/>
          <w:szCs w:val="20"/>
          <w:lang w:val="pt-BR"/>
        </w:rPr>
        <w:t>ia de atrair os pagãos ao recém-</w:t>
      </w:r>
      <w:r w:rsidRPr="00D036EA">
        <w:rPr>
          <w:rFonts w:asciiTheme="majorBidi" w:hAnsiTheme="majorBidi" w:cstheme="majorBidi"/>
          <w:sz w:val="20"/>
          <w:szCs w:val="20"/>
          <w:lang w:val="pt-BR"/>
        </w:rPr>
        <w:t xml:space="preserve">inovado </w:t>
      </w:r>
      <w:r w:rsidR="00142F12">
        <w:rPr>
          <w:rFonts w:asciiTheme="majorBidi" w:hAnsiTheme="majorBidi" w:cstheme="majorBidi"/>
          <w:sz w:val="20"/>
          <w:szCs w:val="20"/>
          <w:lang w:val="pt-BR"/>
        </w:rPr>
        <w:t>Cristianismo</w:t>
      </w:r>
      <w:r w:rsidRPr="00D036EA">
        <w:rPr>
          <w:rFonts w:asciiTheme="majorBidi" w:hAnsiTheme="majorBidi" w:cstheme="majorBidi"/>
          <w:sz w:val="20"/>
          <w:szCs w:val="20"/>
          <w:lang w:val="pt-BR"/>
        </w:rPr>
        <w:t xml:space="preserve"> são explicações plausíveis para a escolha do domingo como dia santo</w:t>
      </w:r>
      <w:r w:rsidR="00911B88" w:rsidRPr="00D036EA">
        <w:rPr>
          <w:rFonts w:ascii="Times New Roman" w:eastAsia="Times New Roman" w:hAnsi="Times New Roman" w:cs="Times New Roman"/>
          <w:color w:val="000000"/>
          <w:sz w:val="20"/>
          <w:szCs w:val="20"/>
          <w:lang w:val="pt-BR"/>
        </w:rPr>
        <w:t>.</w:t>
      </w:r>
    </w:p>
    <w:p w14:paraId="3889D59F" w14:textId="77777777" w:rsidR="001B2D8D" w:rsidRPr="00D036EA" w:rsidRDefault="007B5BFB" w:rsidP="0033344C">
      <w:pPr>
        <w:pStyle w:val="ListParagraph"/>
        <w:numPr>
          <w:ilvl w:val="0"/>
          <w:numId w:val="20"/>
        </w:numPr>
        <w:spacing w:before="40" w:after="40" w:line="240" w:lineRule="auto"/>
        <w:ind w:left="270" w:hanging="288"/>
        <w:jc w:val="both"/>
        <w:rPr>
          <w:rFonts w:ascii="Times New Roman" w:eastAsia="Times New Roman" w:hAnsi="Times New Roman" w:cs="Times New Roman"/>
          <w:b/>
          <w:bCs/>
          <w:color w:val="000000"/>
          <w:lang w:val="pt-BR"/>
        </w:rPr>
      </w:pPr>
      <w:r w:rsidRPr="00D036EA">
        <w:rPr>
          <w:rFonts w:ascii="Times New Roman" w:eastAsia="Times New Roman" w:hAnsi="Times New Roman" w:cs="Times New Roman"/>
          <w:b/>
          <w:bCs/>
          <w:color w:val="000000"/>
          <w:lang w:val="pt-BR"/>
        </w:rPr>
        <w:t>Data de nascimento de Jesus Cristo</w:t>
      </w:r>
    </w:p>
    <w:p w14:paraId="1AD502B1" w14:textId="77777777" w:rsidR="001B2D8D" w:rsidRPr="00D036EA" w:rsidRDefault="007B5BFB" w:rsidP="0033344C">
      <w:pPr>
        <w:spacing w:before="40" w:after="40" w:line="240" w:lineRule="auto"/>
        <w:ind w:left="270"/>
        <w:jc w:val="both"/>
        <w:rPr>
          <w:rFonts w:ascii="Times New Roman" w:eastAsia="Times New Roman" w:hAnsi="Times New Roman" w:cs="Times New Roman"/>
          <w:color w:val="000000"/>
          <w:sz w:val="20"/>
          <w:szCs w:val="20"/>
          <w:lang w:val="pt-BR"/>
        </w:rPr>
      </w:pPr>
      <w:r w:rsidRPr="00D036EA">
        <w:rPr>
          <w:rFonts w:asciiTheme="majorBidi" w:hAnsiTheme="majorBidi" w:cstheme="majorBidi"/>
          <w:sz w:val="20"/>
          <w:szCs w:val="20"/>
          <w:lang w:val="pt-BR"/>
        </w:rPr>
        <w:t xml:space="preserve">A data de 25 de dezembro não é a real data de nascimento de Jesus (PECE). Esta data foi escolhida pela Igreja para coincidir com uma importante data para os amantes do sol (Mais detalhes são encontrados no Capítulo </w:t>
      </w:r>
      <w:r w:rsidR="001B2D8D" w:rsidRPr="00D036EA">
        <w:rPr>
          <w:rFonts w:ascii="Times New Roman" w:eastAsia="Times New Roman" w:hAnsi="Times New Roman" w:cs="Times New Roman"/>
          <w:color w:val="000000"/>
          <w:sz w:val="20"/>
          <w:szCs w:val="20"/>
          <w:lang w:val="pt-BR"/>
        </w:rPr>
        <w:t>8).</w:t>
      </w:r>
    </w:p>
    <w:p w14:paraId="78D4F02D" w14:textId="77777777" w:rsidR="001B2D8D" w:rsidRPr="00D036EA" w:rsidRDefault="007B5BFB" w:rsidP="0033344C">
      <w:pPr>
        <w:pStyle w:val="ListParagraph"/>
        <w:numPr>
          <w:ilvl w:val="0"/>
          <w:numId w:val="20"/>
        </w:numPr>
        <w:spacing w:before="40" w:after="40" w:line="240" w:lineRule="auto"/>
        <w:ind w:left="270" w:hanging="288"/>
        <w:jc w:val="both"/>
        <w:rPr>
          <w:rFonts w:ascii="Times New Roman" w:eastAsia="Times New Roman" w:hAnsi="Times New Roman" w:cs="Times New Roman"/>
          <w:b/>
          <w:bCs/>
          <w:color w:val="000000"/>
          <w:lang w:val="pt-BR"/>
        </w:rPr>
      </w:pPr>
      <w:r w:rsidRPr="00D036EA">
        <w:rPr>
          <w:rFonts w:ascii="Times New Roman" w:eastAsia="Times New Roman" w:hAnsi="Times New Roman" w:cs="Times New Roman"/>
          <w:b/>
          <w:bCs/>
          <w:color w:val="000000"/>
          <w:lang w:val="pt-BR"/>
        </w:rPr>
        <w:t>Globos solares</w:t>
      </w:r>
    </w:p>
    <w:p w14:paraId="1C0EF12D" w14:textId="3AA4519B" w:rsidR="001B2D8D" w:rsidRPr="00D036EA" w:rsidRDefault="007B5BFB" w:rsidP="0033344C">
      <w:pPr>
        <w:spacing w:before="40" w:after="40" w:line="240" w:lineRule="auto"/>
        <w:ind w:left="270"/>
        <w:jc w:val="both"/>
        <w:rPr>
          <w:rFonts w:ascii="Times New Roman" w:eastAsia="Times New Roman" w:hAnsi="Times New Roman" w:cs="Times New Roman"/>
          <w:sz w:val="20"/>
          <w:szCs w:val="20"/>
          <w:lang w:val="pt-BR"/>
        </w:rPr>
      </w:pPr>
      <w:r w:rsidRPr="00D036EA">
        <w:rPr>
          <w:rFonts w:asciiTheme="majorBidi" w:hAnsiTheme="majorBidi" w:cstheme="majorBidi"/>
          <w:sz w:val="20"/>
          <w:szCs w:val="20"/>
          <w:lang w:val="pt-BR"/>
        </w:rPr>
        <w:t xml:space="preserve">O deus-sol Mitras e outros deuses solares são geralmente retratados com o círculo do Sol em torno de suas cabeças. Este disco solar ou auréola, no </w:t>
      </w:r>
      <w:r w:rsidR="00142F12">
        <w:rPr>
          <w:rFonts w:asciiTheme="majorBidi" w:hAnsiTheme="majorBidi" w:cstheme="majorBidi"/>
          <w:sz w:val="20"/>
          <w:szCs w:val="20"/>
          <w:lang w:val="pt-BR"/>
        </w:rPr>
        <w:t>Cristianismo</w:t>
      </w:r>
      <w:r w:rsidRPr="00D036EA">
        <w:rPr>
          <w:rFonts w:asciiTheme="majorBidi" w:hAnsiTheme="majorBidi" w:cstheme="majorBidi"/>
          <w:sz w:val="20"/>
          <w:szCs w:val="20"/>
          <w:lang w:val="pt-BR"/>
        </w:rPr>
        <w:t xml:space="preserve"> de hoje, é geralment</w:t>
      </w:r>
      <w:r w:rsidR="00F83AB6">
        <w:rPr>
          <w:rFonts w:asciiTheme="majorBidi" w:hAnsiTheme="majorBidi" w:cstheme="majorBidi"/>
          <w:sz w:val="20"/>
          <w:szCs w:val="20"/>
          <w:lang w:val="pt-BR"/>
        </w:rPr>
        <w:t>e associado a Maria, Cristo e</w:t>
      </w:r>
      <w:r w:rsidRPr="00D036EA">
        <w:rPr>
          <w:rFonts w:asciiTheme="majorBidi" w:hAnsiTheme="majorBidi" w:cstheme="majorBidi"/>
          <w:sz w:val="20"/>
          <w:szCs w:val="20"/>
          <w:lang w:val="pt-BR"/>
        </w:rPr>
        <w:t xml:space="preserve"> santos cristãos</w:t>
      </w:r>
      <w:r w:rsidR="001B2D8D" w:rsidRPr="00D036EA">
        <w:rPr>
          <w:rFonts w:ascii="Times New Roman" w:eastAsia="Times New Roman" w:hAnsi="Times New Roman" w:cs="Times New Roman"/>
          <w:sz w:val="20"/>
          <w:szCs w:val="20"/>
          <w:lang w:val="pt-BR"/>
        </w:rPr>
        <w:t>.</w:t>
      </w:r>
    </w:p>
    <w:p w14:paraId="04470486" w14:textId="2B3814EE" w:rsidR="001B2D8D" w:rsidRPr="00D036EA" w:rsidRDefault="00D05565" w:rsidP="0033344C">
      <w:pPr>
        <w:pStyle w:val="ListParagraph"/>
        <w:numPr>
          <w:ilvl w:val="0"/>
          <w:numId w:val="20"/>
        </w:numPr>
        <w:spacing w:before="40" w:after="40" w:line="240" w:lineRule="auto"/>
        <w:ind w:left="274" w:hanging="288"/>
        <w:jc w:val="both"/>
        <w:rPr>
          <w:rFonts w:asciiTheme="majorBidi" w:hAnsiTheme="majorBidi" w:cstheme="majorBidi"/>
          <w:b/>
          <w:bCs/>
          <w:lang w:val="pt-BR"/>
        </w:rPr>
      </w:pPr>
      <w:r w:rsidRPr="00D036EA">
        <w:rPr>
          <w:rFonts w:asciiTheme="majorBidi" w:hAnsiTheme="majorBidi" w:cstheme="majorBidi"/>
          <w:b/>
          <w:bCs/>
          <w:lang w:val="pt-BR"/>
        </w:rPr>
        <w:t xml:space="preserve">A morte, sepultamento e </w:t>
      </w:r>
      <w:r w:rsidR="001A340D">
        <w:rPr>
          <w:rFonts w:asciiTheme="majorBidi" w:hAnsiTheme="majorBidi" w:cstheme="majorBidi"/>
          <w:b/>
          <w:bCs/>
          <w:lang w:val="pt-BR"/>
        </w:rPr>
        <w:t>Ressurreição</w:t>
      </w:r>
      <w:r w:rsidRPr="00D036EA">
        <w:rPr>
          <w:rFonts w:asciiTheme="majorBidi" w:hAnsiTheme="majorBidi" w:cstheme="majorBidi"/>
          <w:b/>
          <w:bCs/>
          <w:lang w:val="pt-BR"/>
        </w:rPr>
        <w:t xml:space="preserve"> de</w:t>
      </w:r>
      <w:r w:rsidR="001B2D8D" w:rsidRPr="00D036EA">
        <w:rPr>
          <w:rFonts w:asciiTheme="majorBidi" w:hAnsiTheme="majorBidi" w:cstheme="majorBidi"/>
          <w:b/>
          <w:bCs/>
          <w:lang w:val="pt-BR"/>
        </w:rPr>
        <w:t xml:space="preserve"> Jesus</w:t>
      </w:r>
    </w:p>
    <w:p w14:paraId="33852C7F" w14:textId="49E2E453" w:rsidR="001B2D8D" w:rsidRPr="00D036EA" w:rsidRDefault="00D05565" w:rsidP="0033344C">
      <w:pPr>
        <w:spacing w:before="40" w:after="40" w:line="240" w:lineRule="auto"/>
        <w:ind w:left="274"/>
        <w:jc w:val="both"/>
        <w:rPr>
          <w:rFonts w:asciiTheme="majorBidi" w:hAnsiTheme="majorBidi" w:cstheme="majorBidi"/>
          <w:color w:val="FF0000"/>
          <w:sz w:val="20"/>
          <w:szCs w:val="20"/>
          <w:lang w:val="pt-BR"/>
        </w:rPr>
      </w:pPr>
      <w:r w:rsidRPr="00D036EA">
        <w:rPr>
          <w:rFonts w:asciiTheme="majorBidi" w:hAnsiTheme="majorBidi" w:cstheme="majorBidi"/>
          <w:sz w:val="20"/>
          <w:szCs w:val="20"/>
          <w:lang w:val="pt-BR"/>
        </w:rPr>
        <w:t xml:space="preserve">A história da morte, sepultamento e </w:t>
      </w:r>
      <w:r w:rsidR="001A340D">
        <w:rPr>
          <w:rFonts w:asciiTheme="majorBidi" w:hAnsiTheme="majorBidi" w:cstheme="majorBidi"/>
          <w:sz w:val="20"/>
          <w:szCs w:val="20"/>
          <w:lang w:val="pt-BR"/>
        </w:rPr>
        <w:t>Ressurreição</w:t>
      </w:r>
      <w:r w:rsidRPr="00D036EA">
        <w:rPr>
          <w:rFonts w:asciiTheme="majorBidi" w:hAnsiTheme="majorBidi" w:cstheme="majorBidi"/>
          <w:sz w:val="20"/>
          <w:szCs w:val="20"/>
          <w:lang w:val="pt-BR"/>
        </w:rPr>
        <w:t xml:space="preserve"> de Jesu</w:t>
      </w:r>
      <w:r w:rsidR="00CB2AF5">
        <w:rPr>
          <w:rFonts w:asciiTheme="majorBidi" w:hAnsiTheme="majorBidi" w:cstheme="majorBidi"/>
          <w:sz w:val="20"/>
          <w:szCs w:val="20"/>
          <w:lang w:val="pt-BR"/>
        </w:rPr>
        <w:t>s (PECE), depois de três dias</w:t>
      </w:r>
      <w:r w:rsidRPr="00D036EA">
        <w:rPr>
          <w:rFonts w:asciiTheme="majorBidi" w:hAnsiTheme="majorBidi" w:cstheme="majorBidi"/>
          <w:sz w:val="20"/>
          <w:szCs w:val="20"/>
          <w:lang w:val="pt-BR"/>
        </w:rPr>
        <w:t xml:space="preserve"> na primavera, é semelhante às histórias dos deuses solares (Mais detalhes são encontrados nos capítulos </w:t>
      </w:r>
      <w:r w:rsidR="001B2D8D" w:rsidRPr="00D036EA">
        <w:rPr>
          <w:rFonts w:asciiTheme="majorBidi" w:hAnsiTheme="majorBidi" w:cstheme="majorBidi"/>
          <w:sz w:val="20"/>
          <w:szCs w:val="20"/>
          <w:lang w:val="pt-BR"/>
        </w:rPr>
        <w:t xml:space="preserve">5 </w:t>
      </w:r>
      <w:r w:rsidRPr="00D036EA">
        <w:rPr>
          <w:rFonts w:asciiTheme="majorBidi" w:hAnsiTheme="majorBidi" w:cstheme="majorBidi"/>
          <w:sz w:val="20"/>
          <w:szCs w:val="20"/>
          <w:lang w:val="pt-BR"/>
        </w:rPr>
        <w:t>e</w:t>
      </w:r>
      <w:r w:rsidR="001B2D8D" w:rsidRPr="00D036EA">
        <w:rPr>
          <w:rFonts w:asciiTheme="majorBidi" w:hAnsiTheme="majorBidi" w:cstheme="majorBidi"/>
          <w:sz w:val="20"/>
          <w:szCs w:val="20"/>
          <w:lang w:val="pt-BR"/>
        </w:rPr>
        <w:t xml:space="preserve"> 7)</w:t>
      </w:r>
      <w:r w:rsidR="00835DE8" w:rsidRPr="00D036EA">
        <w:rPr>
          <w:rFonts w:asciiTheme="majorBidi" w:hAnsiTheme="majorBidi" w:cstheme="majorBidi"/>
          <w:sz w:val="20"/>
          <w:szCs w:val="20"/>
          <w:lang w:val="pt-BR"/>
        </w:rPr>
        <w:t>.</w:t>
      </w:r>
    </w:p>
    <w:p w14:paraId="1708D73C" w14:textId="5649C417" w:rsidR="001B2D8D" w:rsidRPr="00D036EA" w:rsidRDefault="00D05565" w:rsidP="0033344C">
      <w:pPr>
        <w:pStyle w:val="ListParagraph"/>
        <w:numPr>
          <w:ilvl w:val="0"/>
          <w:numId w:val="20"/>
        </w:numPr>
        <w:spacing w:before="40" w:after="40" w:line="240" w:lineRule="auto"/>
        <w:ind w:left="270" w:hanging="288"/>
        <w:jc w:val="both"/>
        <w:rPr>
          <w:rFonts w:asciiTheme="majorBidi" w:hAnsiTheme="majorBidi" w:cstheme="majorBidi"/>
          <w:b/>
          <w:bCs/>
          <w:lang w:val="pt-BR"/>
        </w:rPr>
      </w:pPr>
      <w:r w:rsidRPr="00D036EA">
        <w:rPr>
          <w:rFonts w:asciiTheme="majorBidi" w:hAnsiTheme="majorBidi" w:cstheme="majorBidi"/>
          <w:b/>
          <w:bCs/>
          <w:lang w:val="pt-BR"/>
        </w:rPr>
        <w:t>Representação de</w:t>
      </w:r>
      <w:r w:rsidR="001B2D8D" w:rsidRPr="00D036EA">
        <w:rPr>
          <w:rFonts w:asciiTheme="majorBidi" w:hAnsiTheme="majorBidi" w:cstheme="majorBidi"/>
          <w:b/>
          <w:bCs/>
          <w:lang w:val="pt-BR"/>
        </w:rPr>
        <w:t xml:space="preserve"> Jesus (</w:t>
      </w:r>
      <w:r w:rsidRPr="00D036EA">
        <w:rPr>
          <w:rFonts w:asciiTheme="majorBidi" w:hAnsiTheme="majorBidi" w:cstheme="majorBidi"/>
          <w:b/>
          <w:bCs/>
          <w:lang w:val="pt-BR"/>
        </w:rPr>
        <w:t>PECE</w:t>
      </w:r>
      <w:r w:rsidR="001B2D8D" w:rsidRPr="00D036EA">
        <w:rPr>
          <w:rFonts w:asciiTheme="majorBidi" w:hAnsiTheme="majorBidi" w:cstheme="majorBidi"/>
          <w:b/>
          <w:bCs/>
          <w:lang w:val="pt-BR"/>
        </w:rPr>
        <w:t xml:space="preserve">) </w:t>
      </w:r>
      <w:r w:rsidR="00CB2AF5">
        <w:rPr>
          <w:rFonts w:asciiTheme="majorBidi" w:hAnsiTheme="majorBidi" w:cstheme="majorBidi"/>
          <w:b/>
          <w:bCs/>
          <w:lang w:val="pt-BR"/>
        </w:rPr>
        <w:t>semelhante</w:t>
      </w:r>
      <w:r w:rsidRPr="00D036EA">
        <w:rPr>
          <w:rFonts w:asciiTheme="majorBidi" w:hAnsiTheme="majorBidi" w:cstheme="majorBidi"/>
          <w:b/>
          <w:bCs/>
          <w:lang w:val="pt-BR"/>
        </w:rPr>
        <w:t xml:space="preserve"> aos deuses solares</w:t>
      </w:r>
    </w:p>
    <w:p w14:paraId="4935DD22" w14:textId="1FF934EF" w:rsidR="001B2D8D" w:rsidRPr="00D036EA" w:rsidRDefault="00F83AB6" w:rsidP="0033344C">
      <w:pPr>
        <w:spacing w:before="40" w:after="40" w:line="240" w:lineRule="auto"/>
        <w:ind w:left="274"/>
        <w:jc w:val="both"/>
        <w:rPr>
          <w:rFonts w:asciiTheme="majorBidi" w:eastAsia="Times New Roman" w:hAnsiTheme="majorBidi" w:cstheme="majorBidi"/>
          <w:color w:val="333333"/>
          <w:sz w:val="20"/>
          <w:szCs w:val="20"/>
          <w:lang w:val="pt-BR"/>
        </w:rPr>
      </w:pPr>
      <w:r>
        <w:rPr>
          <w:rFonts w:asciiTheme="majorBidi" w:hAnsiTheme="majorBidi" w:cstheme="majorBidi"/>
          <w:sz w:val="20"/>
          <w:szCs w:val="20"/>
          <w:lang w:val="pt-BR"/>
        </w:rPr>
        <w:t>Para ser mais atraente a</w:t>
      </w:r>
      <w:r w:rsidR="00D05565" w:rsidRPr="00D036EA">
        <w:rPr>
          <w:rFonts w:asciiTheme="majorBidi" w:hAnsiTheme="majorBidi" w:cstheme="majorBidi"/>
          <w:sz w:val="20"/>
          <w:szCs w:val="20"/>
          <w:lang w:val="pt-BR"/>
        </w:rPr>
        <w:t>os pagãos, Jesus (PECE) foi retratado pela Igreja, em todo</w:t>
      </w:r>
      <w:r>
        <w:rPr>
          <w:rFonts w:asciiTheme="majorBidi" w:hAnsiTheme="majorBidi" w:cstheme="majorBidi"/>
          <w:sz w:val="20"/>
          <w:szCs w:val="20"/>
          <w:lang w:val="pt-BR"/>
        </w:rPr>
        <w:t>s os sentidos possíveis, como substituto de</w:t>
      </w:r>
      <w:r w:rsidR="00D05565" w:rsidRPr="00D036EA">
        <w:rPr>
          <w:rFonts w:asciiTheme="majorBidi" w:hAnsiTheme="majorBidi" w:cstheme="majorBidi"/>
          <w:sz w:val="20"/>
          <w:szCs w:val="20"/>
          <w:lang w:val="pt-BR"/>
        </w:rPr>
        <w:t xml:space="preserve"> filhos encarnados de</w:t>
      </w:r>
      <w:r>
        <w:rPr>
          <w:rFonts w:asciiTheme="majorBidi" w:hAnsiTheme="majorBidi" w:cstheme="majorBidi"/>
          <w:sz w:val="20"/>
          <w:szCs w:val="20"/>
          <w:lang w:val="pt-BR"/>
        </w:rPr>
        <w:t xml:space="preserve"> deuses pagãos solares, como</w:t>
      </w:r>
      <w:r w:rsidR="00D05565" w:rsidRPr="00D036EA">
        <w:rPr>
          <w:rFonts w:asciiTheme="majorBidi" w:hAnsiTheme="majorBidi" w:cstheme="majorBidi"/>
          <w:sz w:val="20"/>
          <w:szCs w:val="20"/>
          <w:lang w:val="pt-BR"/>
        </w:rPr>
        <w:t xml:space="preserve"> demonstrado nas fotos de diferentes capítulos deste livro</w:t>
      </w:r>
      <w:r w:rsidR="00EA166B" w:rsidRPr="00D036EA">
        <w:rPr>
          <w:rFonts w:asciiTheme="majorBidi" w:eastAsia="Times New Roman" w:hAnsiTheme="majorBidi" w:cstheme="majorBidi"/>
          <w:color w:val="333333"/>
          <w:sz w:val="20"/>
          <w:szCs w:val="20"/>
          <w:lang w:val="pt-BR"/>
        </w:rPr>
        <w:t>.</w:t>
      </w:r>
    </w:p>
    <w:p w14:paraId="32712E01" w14:textId="77777777" w:rsidR="00707625" w:rsidRPr="00D036EA" w:rsidRDefault="00D05565" w:rsidP="0033344C">
      <w:pPr>
        <w:pStyle w:val="ListParagraph"/>
        <w:numPr>
          <w:ilvl w:val="0"/>
          <w:numId w:val="20"/>
        </w:numPr>
        <w:spacing w:before="40" w:after="40" w:line="240" w:lineRule="auto"/>
        <w:ind w:left="270" w:hanging="270"/>
        <w:contextualSpacing w:val="0"/>
        <w:jc w:val="both"/>
        <w:rPr>
          <w:rFonts w:asciiTheme="majorBidi" w:hAnsiTheme="majorBidi" w:cstheme="majorBidi"/>
          <w:b/>
          <w:bCs/>
          <w:lang w:val="pt-BR"/>
        </w:rPr>
      </w:pPr>
      <w:r w:rsidRPr="00D036EA">
        <w:rPr>
          <w:rFonts w:asciiTheme="majorBidi" w:hAnsiTheme="majorBidi" w:cstheme="majorBidi"/>
          <w:b/>
          <w:bCs/>
          <w:lang w:val="pt-BR"/>
        </w:rPr>
        <w:t>Adoção de símbolos de deuses solares</w:t>
      </w:r>
    </w:p>
    <w:p w14:paraId="3AFEAF3C" w14:textId="15B97178" w:rsidR="0047486E" w:rsidRDefault="0047486E" w:rsidP="0033344C">
      <w:pPr>
        <w:pStyle w:val="ListParagraph"/>
        <w:spacing w:before="40" w:after="40" w:line="240" w:lineRule="auto"/>
        <w:ind w:left="270"/>
        <w:jc w:val="both"/>
        <w:rPr>
          <w:rFonts w:asciiTheme="majorBidi" w:eastAsia="Times New Roman" w:hAnsiTheme="majorBidi" w:cstheme="majorBidi"/>
          <w:color w:val="333333"/>
          <w:sz w:val="20"/>
          <w:szCs w:val="20"/>
          <w:lang w:val="pt-BR"/>
        </w:rPr>
      </w:pPr>
      <w:r w:rsidRPr="00D036EA">
        <w:rPr>
          <w:rFonts w:asciiTheme="majorBidi" w:hAnsiTheme="majorBidi" w:cstheme="majorBidi"/>
          <w:sz w:val="20"/>
          <w:szCs w:val="20"/>
          <w:lang w:val="pt-BR"/>
        </w:rPr>
        <w:t>Vários símbolos de religiões pagãs solares, como a cruz, peixe, concha, mitra em forma de peixe (cha</w:t>
      </w:r>
      <w:r w:rsidR="00736BF3">
        <w:rPr>
          <w:rFonts w:asciiTheme="majorBidi" w:hAnsiTheme="majorBidi" w:cstheme="majorBidi"/>
          <w:sz w:val="20"/>
          <w:szCs w:val="20"/>
          <w:lang w:val="pt-BR"/>
        </w:rPr>
        <w:t>péu), crescente das Rainhas do C</w:t>
      </w:r>
      <w:r w:rsidRPr="00D036EA">
        <w:rPr>
          <w:rFonts w:asciiTheme="majorBidi" w:hAnsiTheme="majorBidi" w:cstheme="majorBidi"/>
          <w:sz w:val="20"/>
          <w:szCs w:val="20"/>
          <w:lang w:val="pt-BR"/>
        </w:rPr>
        <w:t xml:space="preserve">éu, disco solar, cajado de pastor, pinha, tridente, etc., foram adotados pelo </w:t>
      </w:r>
      <w:r w:rsidR="00142F12">
        <w:rPr>
          <w:rFonts w:asciiTheme="majorBidi" w:hAnsiTheme="majorBidi" w:cstheme="majorBidi"/>
          <w:sz w:val="20"/>
          <w:szCs w:val="20"/>
          <w:lang w:val="pt-BR"/>
        </w:rPr>
        <w:t>Cristianismo</w:t>
      </w:r>
      <w:r w:rsidRPr="00D036EA">
        <w:rPr>
          <w:rFonts w:asciiTheme="majorBidi" w:hAnsiTheme="majorBidi" w:cstheme="majorBidi"/>
          <w:sz w:val="20"/>
          <w:szCs w:val="20"/>
          <w:lang w:val="pt-BR"/>
        </w:rPr>
        <w:t>.</w:t>
      </w:r>
      <w:r w:rsidR="00F83AB6">
        <w:rPr>
          <w:rFonts w:asciiTheme="majorBidi" w:hAnsiTheme="majorBidi" w:cstheme="majorBidi"/>
          <w:sz w:val="20"/>
          <w:szCs w:val="20"/>
          <w:lang w:val="pt-BR"/>
        </w:rPr>
        <w:t xml:space="preserve"> Jesus (PECE) nunca endossou est</w:t>
      </w:r>
      <w:r w:rsidRPr="00D036EA">
        <w:rPr>
          <w:rFonts w:asciiTheme="majorBidi" w:hAnsiTheme="majorBidi" w:cstheme="majorBidi"/>
          <w:sz w:val="20"/>
          <w:szCs w:val="20"/>
          <w:lang w:val="pt-BR"/>
        </w:rPr>
        <w:t>es símbolos</w:t>
      </w:r>
      <w:r w:rsidR="007931F1" w:rsidRPr="00D036EA">
        <w:rPr>
          <w:rFonts w:asciiTheme="majorBidi" w:eastAsia="Times New Roman" w:hAnsiTheme="majorBidi" w:cstheme="majorBidi"/>
          <w:color w:val="333333"/>
          <w:sz w:val="20"/>
          <w:szCs w:val="20"/>
          <w:lang w:val="pt-BR"/>
        </w:rPr>
        <w:t>.</w:t>
      </w:r>
    </w:p>
    <w:tbl>
      <w:tblPr>
        <w:tblW w:w="6390" w:type="dxa"/>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1057"/>
        <w:gridCol w:w="923"/>
        <w:gridCol w:w="157"/>
        <w:gridCol w:w="1283"/>
        <w:gridCol w:w="540"/>
        <w:gridCol w:w="900"/>
        <w:gridCol w:w="1530"/>
      </w:tblGrid>
      <w:tr w:rsidR="00F83AB6" w:rsidRPr="00D036EA" w14:paraId="21C2A3DA" w14:textId="77777777" w:rsidTr="00BD0942">
        <w:trPr>
          <w:trHeight w:val="2094"/>
        </w:trPr>
        <w:tc>
          <w:tcPr>
            <w:tcW w:w="6390" w:type="dxa"/>
            <w:gridSpan w:val="7"/>
            <w:tcBorders>
              <w:top w:val="single" w:sz="4" w:space="0" w:color="auto"/>
              <w:left w:val="single" w:sz="4" w:space="0" w:color="auto"/>
              <w:bottom w:val="nil"/>
              <w:right w:val="single" w:sz="4" w:space="0" w:color="auto"/>
            </w:tcBorders>
            <w:hideMark/>
          </w:tcPr>
          <w:p w14:paraId="0562ACAE" w14:textId="77777777" w:rsidR="00F83AB6" w:rsidRPr="00D036EA" w:rsidRDefault="00F83AB6" w:rsidP="00BD0942">
            <w:pPr>
              <w:spacing w:before="60" w:after="60" w:line="240" w:lineRule="auto"/>
              <w:ind w:right="72"/>
              <w:jc w:val="center"/>
              <w:rPr>
                <w:rFonts w:asciiTheme="majorBidi" w:hAnsiTheme="majorBidi" w:cstheme="majorBidi"/>
                <w:noProof/>
                <w:sz w:val="2"/>
                <w:szCs w:val="2"/>
                <w:lang w:val="pt-BR"/>
              </w:rPr>
            </w:pPr>
          </w:p>
          <w:p w14:paraId="3587472F" w14:textId="344506C8" w:rsidR="00F83AB6" w:rsidRPr="00D036EA" w:rsidRDefault="00F83AB6" w:rsidP="00BD0942">
            <w:pPr>
              <w:spacing w:before="60" w:after="60" w:line="240" w:lineRule="auto"/>
              <w:ind w:right="72"/>
              <w:jc w:val="center"/>
              <w:rPr>
                <w:rFonts w:asciiTheme="majorBidi" w:hAnsiTheme="majorBidi" w:cstheme="majorBidi"/>
                <w:noProof/>
                <w:sz w:val="20"/>
                <w:szCs w:val="20"/>
                <w:lang w:val="pt-BR"/>
              </w:rPr>
            </w:pPr>
            <w:r w:rsidRPr="00D036EA">
              <w:rPr>
                <w:rFonts w:asciiTheme="majorBidi" w:hAnsiTheme="majorBidi" w:cstheme="majorBidi"/>
                <w:noProof/>
                <w:sz w:val="20"/>
                <w:szCs w:val="20"/>
              </w:rPr>
              <w:drawing>
                <wp:inline distT="0" distB="0" distL="0" distR="0" wp14:anchorId="096FCD73" wp14:editId="21296639">
                  <wp:extent cx="1038860" cy="1495425"/>
                  <wp:effectExtent l="19050" t="19050" r="27940" b="28575"/>
                  <wp:docPr id="11366" name="Picture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1038860" cy="1495425"/>
                          </a:xfrm>
                          <a:prstGeom prst="rect">
                            <a:avLst/>
                          </a:prstGeom>
                          <a:noFill/>
                          <a:ln w="12700" cmpd="sng">
                            <a:solidFill>
                              <a:schemeClr val="tx1"/>
                            </a:solidFill>
                            <a:miter lim="800000"/>
                            <a:headEnd/>
                            <a:tailEnd/>
                          </a:ln>
                          <a:effectLst/>
                        </pic:spPr>
                      </pic:pic>
                    </a:graphicData>
                  </a:graphic>
                </wp:inline>
              </w:drawing>
            </w:r>
            <w:r w:rsidR="001E504B">
              <w:rPr>
                <w:noProof/>
              </w:rPr>
              <w:t xml:space="preserve">  </w:t>
            </w:r>
            <w:r w:rsidRPr="00D036EA">
              <w:rPr>
                <w:noProof/>
              </w:rPr>
              <w:drawing>
                <wp:inline distT="0" distB="0" distL="0" distR="0" wp14:anchorId="4C435ECB" wp14:editId="4F986CA2">
                  <wp:extent cx="1193165" cy="1503680"/>
                  <wp:effectExtent l="38100" t="19050" r="26035" b="20320"/>
                  <wp:docPr id="11367" name="Picture 1025" descr="Sun worship in the Catholic Chu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Sun worship in the Catholic Church"/>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1193165" cy="1503680"/>
                          </a:xfrm>
                          <a:prstGeom prst="rect">
                            <a:avLst/>
                          </a:prstGeom>
                          <a:noFill/>
                          <a:ln w="9525" cmpd="sng">
                            <a:solidFill>
                              <a:srgbClr val="000000"/>
                            </a:solidFill>
                            <a:miter lim="800000"/>
                            <a:headEnd/>
                            <a:tailEnd/>
                          </a:ln>
                          <a:effectLst/>
                        </pic:spPr>
                      </pic:pic>
                    </a:graphicData>
                  </a:graphic>
                </wp:inline>
              </w:drawing>
            </w:r>
            <w:r w:rsidR="001E504B">
              <w:rPr>
                <w:noProof/>
              </w:rPr>
              <w:t xml:space="preserve">  </w:t>
            </w:r>
            <w:r w:rsidRPr="00D036EA">
              <w:rPr>
                <w:noProof/>
              </w:rPr>
              <w:drawing>
                <wp:inline distT="0" distB="0" distL="0" distR="0" wp14:anchorId="258C695B" wp14:editId="16B28E1F">
                  <wp:extent cx="1315085" cy="1503680"/>
                  <wp:effectExtent l="19050" t="19050" r="18415" b="20320"/>
                  <wp:docPr id="11368" name="Picture 1024" descr="https://www.plazanow.com/living/THE_DAILY/The_Continual_Paganism_files/droppedImage_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www.plazanow.com/living/THE_DAILY/The_Continual_Paganism_files/droppedImage_23.png"/>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1315085" cy="1503680"/>
                          </a:xfrm>
                          <a:prstGeom prst="rect">
                            <a:avLst/>
                          </a:prstGeom>
                          <a:noFill/>
                          <a:ln w="12700" cmpd="sng">
                            <a:solidFill>
                              <a:srgbClr val="000000"/>
                            </a:solidFill>
                            <a:miter lim="800000"/>
                            <a:headEnd/>
                            <a:tailEnd/>
                          </a:ln>
                          <a:effectLst/>
                        </pic:spPr>
                      </pic:pic>
                    </a:graphicData>
                  </a:graphic>
                </wp:inline>
              </w:drawing>
            </w:r>
          </w:p>
        </w:tc>
      </w:tr>
      <w:tr w:rsidR="00F83AB6" w:rsidRPr="00D036EA" w14:paraId="0ADDD535" w14:textId="77777777" w:rsidTr="00BD0942">
        <w:trPr>
          <w:trHeight w:val="469"/>
        </w:trPr>
        <w:tc>
          <w:tcPr>
            <w:tcW w:w="6390" w:type="dxa"/>
            <w:gridSpan w:val="7"/>
            <w:tcBorders>
              <w:top w:val="nil"/>
              <w:left w:val="single" w:sz="4" w:space="0" w:color="auto"/>
              <w:bottom w:val="nil"/>
              <w:right w:val="single" w:sz="4" w:space="0" w:color="auto"/>
            </w:tcBorders>
            <w:hideMark/>
          </w:tcPr>
          <w:p w14:paraId="4314AA80" w14:textId="77777777" w:rsidR="00F83AB6" w:rsidRPr="00D036EA" w:rsidRDefault="00F83AB6" w:rsidP="00BD0942">
            <w:pPr>
              <w:spacing w:before="60" w:after="60" w:line="240" w:lineRule="auto"/>
              <w:ind w:left="158" w:right="158"/>
              <w:jc w:val="both"/>
              <w:rPr>
                <w:rFonts w:asciiTheme="majorBidi" w:hAnsiTheme="majorBidi" w:cstheme="majorBidi"/>
                <w:noProof/>
                <w:sz w:val="20"/>
                <w:szCs w:val="20"/>
                <w:lang w:val="pt-BR"/>
              </w:rPr>
            </w:pPr>
            <w:r w:rsidRPr="00D036EA">
              <w:rPr>
                <w:rFonts w:asciiTheme="majorBidi" w:hAnsiTheme="majorBidi" w:cstheme="majorBidi"/>
                <w:sz w:val="20"/>
                <w:szCs w:val="20"/>
                <w:lang w:val="pt-BR"/>
              </w:rPr>
              <w:t xml:space="preserve">O deus-sol grego </w:t>
            </w:r>
            <w:r>
              <w:rPr>
                <w:rFonts w:asciiTheme="majorBidi" w:hAnsiTheme="majorBidi" w:cstheme="majorBidi"/>
                <w:sz w:val="20"/>
                <w:szCs w:val="20"/>
                <w:lang w:val="pt-BR"/>
              </w:rPr>
              <w:t>Apólo no T</w:t>
            </w:r>
            <w:r w:rsidRPr="00D036EA">
              <w:rPr>
                <w:rFonts w:asciiTheme="majorBidi" w:hAnsiTheme="majorBidi" w:cstheme="majorBidi"/>
                <w:sz w:val="20"/>
                <w:szCs w:val="20"/>
                <w:lang w:val="pt-BR"/>
              </w:rPr>
              <w:t xml:space="preserve">emplo de </w:t>
            </w:r>
            <w:r>
              <w:rPr>
                <w:rFonts w:asciiTheme="majorBidi" w:hAnsiTheme="majorBidi" w:cstheme="majorBidi"/>
                <w:sz w:val="20"/>
                <w:szCs w:val="20"/>
                <w:lang w:val="pt-BR"/>
              </w:rPr>
              <w:t>Apólo</w:t>
            </w:r>
            <w:r w:rsidRPr="00D036EA">
              <w:rPr>
                <w:rFonts w:asciiTheme="majorBidi" w:hAnsiTheme="majorBidi" w:cstheme="majorBidi"/>
                <w:sz w:val="20"/>
                <w:szCs w:val="20"/>
                <w:lang w:val="pt-BR"/>
              </w:rPr>
              <w:t xml:space="preserve"> (esquerda) e semelhanças encontradas em igrejas de Roma (meio) e da Escandinávia (direita).</w:t>
            </w:r>
          </w:p>
        </w:tc>
      </w:tr>
      <w:tr w:rsidR="00F83AB6" w:rsidRPr="00D036EA" w14:paraId="1B4F3CF9" w14:textId="77777777" w:rsidTr="00BD0942">
        <w:trPr>
          <w:trHeight w:val="777"/>
        </w:trPr>
        <w:tc>
          <w:tcPr>
            <w:tcW w:w="1980" w:type="dxa"/>
            <w:gridSpan w:val="2"/>
            <w:tcBorders>
              <w:top w:val="nil"/>
              <w:left w:val="single" w:sz="4" w:space="0" w:color="auto"/>
              <w:bottom w:val="nil"/>
              <w:right w:val="nil"/>
            </w:tcBorders>
            <w:hideMark/>
          </w:tcPr>
          <w:p w14:paraId="7B490A86" w14:textId="77777777" w:rsidR="00F83AB6" w:rsidRPr="00D036EA" w:rsidRDefault="00F83AB6" w:rsidP="00BD0942">
            <w:pPr>
              <w:spacing w:before="60" w:after="60" w:line="240" w:lineRule="auto"/>
              <w:ind w:right="72"/>
              <w:jc w:val="right"/>
              <w:rPr>
                <w:rFonts w:asciiTheme="majorBidi" w:hAnsiTheme="majorBidi" w:cstheme="majorBidi"/>
                <w:noProof/>
                <w:sz w:val="20"/>
                <w:szCs w:val="20"/>
                <w:lang w:val="pt-BR"/>
              </w:rPr>
            </w:pPr>
            <w:r w:rsidRPr="00D036EA">
              <w:rPr>
                <w:rFonts w:asciiTheme="majorBidi" w:hAnsiTheme="majorBidi" w:cstheme="majorBidi"/>
                <w:noProof/>
                <w:sz w:val="20"/>
                <w:szCs w:val="20"/>
              </w:rPr>
              <w:drawing>
                <wp:inline distT="0" distB="0" distL="0" distR="0" wp14:anchorId="5B02E85E" wp14:editId="19994554">
                  <wp:extent cx="996983" cy="1489710"/>
                  <wp:effectExtent l="19050" t="19050" r="12667" b="15240"/>
                  <wp:docPr id="11369" name="Picture 9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1001211" cy="1496028"/>
                          </a:xfrm>
                          <a:prstGeom prst="rect">
                            <a:avLst/>
                          </a:prstGeom>
                          <a:noFill/>
                          <a:ln w="12700" cmpd="sng">
                            <a:solidFill>
                              <a:schemeClr val="tx1"/>
                            </a:solidFill>
                            <a:miter lim="800000"/>
                            <a:headEnd/>
                            <a:tailEnd/>
                          </a:ln>
                          <a:effectLst/>
                        </pic:spPr>
                      </pic:pic>
                    </a:graphicData>
                  </a:graphic>
                </wp:inline>
              </w:drawing>
            </w:r>
          </w:p>
        </w:tc>
        <w:tc>
          <w:tcPr>
            <w:tcW w:w="1980" w:type="dxa"/>
            <w:gridSpan w:val="3"/>
            <w:tcBorders>
              <w:top w:val="nil"/>
              <w:left w:val="nil"/>
              <w:bottom w:val="nil"/>
              <w:right w:val="nil"/>
            </w:tcBorders>
            <w:hideMark/>
          </w:tcPr>
          <w:p w14:paraId="3C25A054" w14:textId="77777777" w:rsidR="00F83AB6" w:rsidRPr="00D036EA" w:rsidRDefault="00F83AB6" w:rsidP="00BD0942">
            <w:pPr>
              <w:tabs>
                <w:tab w:val="left" w:pos="3762"/>
              </w:tabs>
              <w:spacing w:before="60" w:after="60" w:line="240" w:lineRule="auto"/>
              <w:ind w:left="34"/>
              <w:jc w:val="right"/>
              <w:rPr>
                <w:rFonts w:asciiTheme="majorBidi" w:hAnsiTheme="majorBidi" w:cstheme="majorBidi"/>
                <w:sz w:val="20"/>
                <w:szCs w:val="20"/>
                <w:lang w:val="pt-BR"/>
              </w:rPr>
            </w:pPr>
            <w:r w:rsidRPr="00D036EA">
              <w:rPr>
                <w:rFonts w:asciiTheme="majorBidi" w:hAnsiTheme="majorBidi" w:cstheme="majorBidi"/>
                <w:noProof/>
                <w:sz w:val="20"/>
                <w:szCs w:val="20"/>
              </w:rPr>
              <w:drawing>
                <wp:inline distT="0" distB="0" distL="0" distR="0" wp14:anchorId="28055F90" wp14:editId="712FEC0E">
                  <wp:extent cx="958226" cy="1492585"/>
                  <wp:effectExtent l="38100" t="19050" r="13324" b="12365"/>
                  <wp:docPr id="11370" name="Picture 9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961999" cy="1498462"/>
                          </a:xfrm>
                          <a:prstGeom prst="rect">
                            <a:avLst/>
                          </a:prstGeom>
                          <a:noFill/>
                          <a:ln w="12700" cmpd="sng">
                            <a:solidFill>
                              <a:schemeClr val="tx1"/>
                            </a:solidFill>
                            <a:miter lim="800000"/>
                            <a:headEnd/>
                            <a:tailEnd/>
                          </a:ln>
                          <a:effectLst/>
                        </pic:spPr>
                      </pic:pic>
                    </a:graphicData>
                  </a:graphic>
                </wp:inline>
              </w:drawing>
            </w:r>
          </w:p>
        </w:tc>
        <w:tc>
          <w:tcPr>
            <w:tcW w:w="2430" w:type="dxa"/>
            <w:gridSpan w:val="2"/>
            <w:tcBorders>
              <w:top w:val="nil"/>
              <w:left w:val="nil"/>
              <w:bottom w:val="nil"/>
              <w:right w:val="single" w:sz="4" w:space="0" w:color="auto"/>
            </w:tcBorders>
            <w:hideMark/>
          </w:tcPr>
          <w:p w14:paraId="0A8494DB" w14:textId="77777777" w:rsidR="00F83AB6" w:rsidRPr="00D036EA" w:rsidRDefault="00F83AB6" w:rsidP="00BD0942">
            <w:pPr>
              <w:spacing w:before="60" w:after="60" w:line="240" w:lineRule="auto"/>
              <w:ind w:right="-18"/>
              <w:jc w:val="center"/>
              <w:rPr>
                <w:rFonts w:asciiTheme="majorBidi" w:hAnsiTheme="majorBidi" w:cstheme="majorBidi"/>
                <w:sz w:val="20"/>
                <w:szCs w:val="20"/>
                <w:lang w:val="pt-BR"/>
              </w:rPr>
            </w:pPr>
            <w:r w:rsidRPr="00D036EA">
              <w:rPr>
                <w:rFonts w:asciiTheme="majorBidi" w:hAnsiTheme="majorBidi" w:cstheme="majorBidi"/>
                <w:noProof/>
                <w:sz w:val="20"/>
                <w:szCs w:val="20"/>
              </w:rPr>
              <w:drawing>
                <wp:inline distT="0" distB="0" distL="0" distR="0" wp14:anchorId="567FBFA2" wp14:editId="7DE78F14">
                  <wp:extent cx="1162685" cy="1486387"/>
                  <wp:effectExtent l="19050" t="19050" r="18415" b="18563"/>
                  <wp:docPr id="11371" name="Picture 9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1162685" cy="1486387"/>
                          </a:xfrm>
                          <a:prstGeom prst="rect">
                            <a:avLst/>
                          </a:prstGeom>
                          <a:noFill/>
                          <a:ln w="12700">
                            <a:solidFill>
                              <a:schemeClr val="tx1"/>
                            </a:solidFill>
                          </a:ln>
                        </pic:spPr>
                      </pic:pic>
                    </a:graphicData>
                  </a:graphic>
                </wp:inline>
              </w:drawing>
            </w:r>
          </w:p>
        </w:tc>
      </w:tr>
      <w:tr w:rsidR="00F83AB6" w:rsidRPr="00D036EA" w14:paraId="24EA1BA4" w14:textId="77777777" w:rsidTr="00BD0942">
        <w:trPr>
          <w:trHeight w:val="622"/>
        </w:trPr>
        <w:tc>
          <w:tcPr>
            <w:tcW w:w="1980" w:type="dxa"/>
            <w:gridSpan w:val="2"/>
            <w:tcBorders>
              <w:top w:val="nil"/>
              <w:left w:val="single" w:sz="4" w:space="0" w:color="auto"/>
              <w:bottom w:val="nil"/>
              <w:right w:val="nil"/>
            </w:tcBorders>
            <w:hideMark/>
          </w:tcPr>
          <w:p w14:paraId="49E2E4C3" w14:textId="0E9F5F97" w:rsidR="00F83AB6" w:rsidRPr="00F83AB6" w:rsidRDefault="00F83AB6" w:rsidP="00F83AB6">
            <w:pPr>
              <w:spacing w:after="60" w:line="240" w:lineRule="auto"/>
              <w:ind w:left="-57" w:right="-57"/>
              <w:jc w:val="center"/>
              <w:rPr>
                <w:rFonts w:asciiTheme="majorBidi" w:hAnsiTheme="majorBidi" w:cstheme="majorBidi"/>
                <w:noProof/>
                <w:sz w:val="19"/>
                <w:szCs w:val="19"/>
                <w:lang w:val="pt-BR"/>
              </w:rPr>
            </w:pPr>
            <w:r w:rsidRPr="00F83AB6">
              <w:rPr>
                <w:rFonts w:asciiTheme="majorBidi" w:hAnsiTheme="majorBidi" w:cstheme="majorBidi"/>
                <w:sz w:val="19"/>
                <w:szCs w:val="19"/>
                <w:lang w:val="pt-BR"/>
              </w:rPr>
              <w:t>Papa segura hóstia eucarística em forma solar.</w:t>
            </w:r>
          </w:p>
        </w:tc>
        <w:tc>
          <w:tcPr>
            <w:tcW w:w="1980" w:type="dxa"/>
            <w:gridSpan w:val="3"/>
            <w:tcBorders>
              <w:top w:val="nil"/>
              <w:left w:val="nil"/>
              <w:bottom w:val="nil"/>
              <w:right w:val="nil"/>
            </w:tcBorders>
            <w:hideMark/>
          </w:tcPr>
          <w:p w14:paraId="206EF18C" w14:textId="77777777" w:rsidR="00F83AB6" w:rsidRPr="00F83AB6" w:rsidRDefault="00F83AB6" w:rsidP="00F83AB6">
            <w:pPr>
              <w:tabs>
                <w:tab w:val="left" w:pos="3762"/>
              </w:tabs>
              <w:spacing w:after="60" w:line="240" w:lineRule="auto"/>
              <w:ind w:left="162" w:right="72"/>
              <w:jc w:val="center"/>
              <w:rPr>
                <w:noProof/>
                <w:sz w:val="19"/>
                <w:szCs w:val="19"/>
                <w:lang w:val="pt-BR"/>
              </w:rPr>
            </w:pPr>
            <w:r w:rsidRPr="00F83AB6">
              <w:rPr>
                <w:rFonts w:asciiTheme="majorBidi" w:hAnsiTheme="majorBidi" w:cstheme="majorBidi"/>
                <w:sz w:val="19"/>
                <w:szCs w:val="19"/>
                <w:lang w:val="pt-BR"/>
              </w:rPr>
              <w:t>O sol em uma igreja ortodoxa.</w:t>
            </w:r>
          </w:p>
        </w:tc>
        <w:tc>
          <w:tcPr>
            <w:tcW w:w="2430" w:type="dxa"/>
            <w:gridSpan w:val="2"/>
            <w:tcBorders>
              <w:top w:val="nil"/>
              <w:left w:val="nil"/>
              <w:bottom w:val="nil"/>
              <w:right w:val="single" w:sz="4" w:space="0" w:color="auto"/>
            </w:tcBorders>
            <w:hideMark/>
          </w:tcPr>
          <w:p w14:paraId="5B354021" w14:textId="77777777" w:rsidR="00F83AB6" w:rsidRPr="00F83AB6" w:rsidRDefault="00F83AB6" w:rsidP="00F83AB6">
            <w:pPr>
              <w:shd w:val="clear" w:color="auto" w:fill="FFFFFF"/>
              <w:spacing w:after="60" w:line="240" w:lineRule="auto"/>
              <w:ind w:left="57" w:right="57"/>
              <w:jc w:val="center"/>
              <w:rPr>
                <w:rFonts w:asciiTheme="majorBidi" w:hAnsiTheme="majorBidi" w:cstheme="majorBidi"/>
                <w:sz w:val="19"/>
                <w:szCs w:val="19"/>
                <w:lang w:val="pt-BR"/>
              </w:rPr>
            </w:pPr>
            <w:r w:rsidRPr="00F83AB6">
              <w:rPr>
                <w:rFonts w:asciiTheme="majorBidi" w:hAnsiTheme="majorBidi" w:cstheme="majorBidi"/>
                <w:sz w:val="19"/>
                <w:szCs w:val="19"/>
                <w:lang w:val="pt-BR"/>
              </w:rPr>
              <w:t>Uma estátua na Catedral de São Pedro sob um globo solar.</w:t>
            </w:r>
          </w:p>
        </w:tc>
      </w:tr>
      <w:tr w:rsidR="00F83AB6" w:rsidRPr="00D036EA" w14:paraId="65CF3A6E" w14:textId="77777777" w:rsidTr="00BD0942">
        <w:tblPrEx>
          <w:tblBorders>
            <w:top w:val="none" w:sz="0" w:space="0" w:color="auto"/>
            <w:left w:val="none" w:sz="0" w:space="0" w:color="auto"/>
            <w:bottom w:val="none" w:sz="0" w:space="0" w:color="auto"/>
            <w:right w:val="none" w:sz="0" w:space="0" w:color="auto"/>
          </w:tblBorders>
        </w:tblPrEx>
        <w:trPr>
          <w:trHeight w:val="634"/>
        </w:trPr>
        <w:tc>
          <w:tcPr>
            <w:tcW w:w="1057" w:type="dxa"/>
            <w:tcBorders>
              <w:left w:val="single" w:sz="4" w:space="0" w:color="auto"/>
            </w:tcBorders>
            <w:hideMark/>
          </w:tcPr>
          <w:p w14:paraId="44331A66" w14:textId="77777777" w:rsidR="00F83AB6" w:rsidRPr="00D036EA" w:rsidRDefault="00F83AB6" w:rsidP="00BD0942">
            <w:pPr>
              <w:spacing w:before="60" w:after="60" w:line="240" w:lineRule="auto"/>
              <w:ind w:right="72" w:hanging="51"/>
              <w:rPr>
                <w:rFonts w:asciiTheme="majorBidi" w:hAnsiTheme="majorBidi" w:cstheme="majorBidi"/>
                <w:noProof/>
                <w:sz w:val="20"/>
                <w:szCs w:val="20"/>
                <w:lang w:val="pt-BR"/>
              </w:rPr>
            </w:pPr>
            <w:r w:rsidRPr="00D036EA">
              <w:rPr>
                <w:rFonts w:asciiTheme="majorBidi" w:hAnsiTheme="majorBidi" w:cstheme="majorBidi"/>
                <w:noProof/>
                <w:sz w:val="20"/>
                <w:szCs w:val="20"/>
              </w:rPr>
              <w:drawing>
                <wp:inline distT="0" distB="0" distL="0" distR="0" wp14:anchorId="3768DB51" wp14:editId="4CB27F60">
                  <wp:extent cx="520503" cy="1105385"/>
                  <wp:effectExtent l="19050" t="19050" r="12897" b="18565"/>
                  <wp:docPr id="11372" name="صورة 26"/>
                  <wp:cNvGraphicFramePr/>
                  <a:graphic xmlns:a="http://schemas.openxmlformats.org/drawingml/2006/main">
                    <a:graphicData uri="http://schemas.openxmlformats.org/drawingml/2006/picture">
                      <pic:pic xmlns:pic="http://schemas.openxmlformats.org/drawingml/2006/picture">
                        <pic:nvPicPr>
                          <pic:cNvPr id="1036" name="Picture 12"/>
                          <pic:cNvPicPr>
                            <a:picLocks noChangeAspect="1" noChangeArrowheads="1"/>
                          </pic:cNvPicPr>
                        </pic:nvPicPr>
                        <pic:blipFill>
                          <a:blip r:embed="rId299" cstate="print"/>
                          <a:srcRect/>
                          <a:stretch>
                            <a:fillRect/>
                          </a:stretch>
                        </pic:blipFill>
                        <pic:spPr bwMode="auto">
                          <a:xfrm>
                            <a:off x="0" y="0"/>
                            <a:ext cx="520503" cy="1105385"/>
                          </a:xfrm>
                          <a:prstGeom prst="rect">
                            <a:avLst/>
                          </a:prstGeom>
                          <a:noFill/>
                          <a:ln w="12700">
                            <a:solidFill>
                              <a:schemeClr val="tx1"/>
                            </a:solidFill>
                            <a:miter lim="800000"/>
                            <a:headEnd/>
                            <a:tailEnd/>
                          </a:ln>
                          <a:effectLst/>
                        </pic:spPr>
                      </pic:pic>
                    </a:graphicData>
                  </a:graphic>
                </wp:inline>
              </w:drawing>
            </w:r>
          </w:p>
        </w:tc>
        <w:tc>
          <w:tcPr>
            <w:tcW w:w="1080" w:type="dxa"/>
            <w:gridSpan w:val="2"/>
            <w:hideMark/>
          </w:tcPr>
          <w:p w14:paraId="7788A141" w14:textId="77777777" w:rsidR="00F83AB6" w:rsidRPr="00D036EA" w:rsidRDefault="00F83AB6" w:rsidP="00BD0942">
            <w:pPr>
              <w:tabs>
                <w:tab w:val="left" w:pos="3762"/>
              </w:tabs>
              <w:spacing w:before="60" w:after="60" w:line="240" w:lineRule="auto"/>
              <w:ind w:left="34" w:right="-18" w:hanging="142"/>
              <w:jc w:val="center"/>
              <w:rPr>
                <w:rFonts w:asciiTheme="majorBidi" w:hAnsiTheme="majorBidi" w:cstheme="majorBidi"/>
                <w:sz w:val="20"/>
                <w:szCs w:val="20"/>
                <w:lang w:val="pt-BR"/>
              </w:rPr>
            </w:pPr>
            <w:r w:rsidRPr="00D036EA">
              <w:rPr>
                <w:rFonts w:asciiTheme="majorBidi" w:hAnsiTheme="majorBidi" w:cstheme="majorBidi"/>
                <w:noProof/>
                <w:sz w:val="20"/>
                <w:szCs w:val="20"/>
              </w:rPr>
              <w:drawing>
                <wp:inline distT="0" distB="0" distL="0" distR="0" wp14:anchorId="76CD749E" wp14:editId="42FFBD12">
                  <wp:extent cx="587000" cy="1131403"/>
                  <wp:effectExtent l="19050" t="19050" r="22600" b="11597"/>
                  <wp:docPr id="1137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300" cstate="print"/>
                          <a:stretch>
                            <a:fillRect/>
                          </a:stretch>
                        </pic:blipFill>
                        <pic:spPr>
                          <a:xfrm>
                            <a:off x="0" y="0"/>
                            <a:ext cx="609019" cy="1173842"/>
                          </a:xfrm>
                          <a:prstGeom prst="rect">
                            <a:avLst/>
                          </a:prstGeom>
                          <a:ln w="12700">
                            <a:solidFill>
                              <a:schemeClr val="tx1"/>
                            </a:solidFill>
                          </a:ln>
                        </pic:spPr>
                      </pic:pic>
                    </a:graphicData>
                  </a:graphic>
                </wp:inline>
              </w:drawing>
            </w:r>
          </w:p>
        </w:tc>
        <w:tc>
          <w:tcPr>
            <w:tcW w:w="1283" w:type="dxa"/>
          </w:tcPr>
          <w:p w14:paraId="4F9F3186" w14:textId="77777777" w:rsidR="00F83AB6" w:rsidRPr="00D036EA" w:rsidRDefault="00F83AB6" w:rsidP="00BD0942">
            <w:pPr>
              <w:tabs>
                <w:tab w:val="left" w:pos="3762"/>
              </w:tabs>
              <w:spacing w:before="60" w:after="60" w:line="240" w:lineRule="auto"/>
              <w:ind w:left="34" w:right="-18" w:hanging="142"/>
              <w:jc w:val="center"/>
              <w:rPr>
                <w:rFonts w:asciiTheme="majorBidi" w:hAnsiTheme="majorBidi" w:cstheme="majorBidi"/>
                <w:sz w:val="20"/>
                <w:szCs w:val="20"/>
                <w:lang w:val="pt-BR"/>
              </w:rPr>
            </w:pPr>
            <w:r w:rsidRPr="00D036EA">
              <w:rPr>
                <w:rFonts w:asciiTheme="majorBidi" w:hAnsiTheme="majorBidi" w:cstheme="majorBidi"/>
                <w:noProof/>
                <w:sz w:val="20"/>
                <w:szCs w:val="20"/>
              </w:rPr>
              <w:drawing>
                <wp:inline distT="0" distB="0" distL="0" distR="0" wp14:anchorId="68053620" wp14:editId="2AFA5A9E">
                  <wp:extent cx="661474" cy="1108047"/>
                  <wp:effectExtent l="19050" t="19050" r="24326" b="15903"/>
                  <wp:docPr id="113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1" cstate="print">
                            <a:lum contrast="40000"/>
                            <a:extLst>
                              <a:ext uri="{28A0092B-C50C-407E-A947-70E740481C1C}">
                                <a14:useLocalDpi xmlns:a14="http://schemas.microsoft.com/office/drawing/2010/main" val="0"/>
                              </a:ext>
                            </a:extLst>
                          </a:blip>
                          <a:srcRect/>
                          <a:stretch>
                            <a:fillRect/>
                          </a:stretch>
                        </pic:blipFill>
                        <pic:spPr bwMode="auto">
                          <a:xfrm>
                            <a:off x="0" y="0"/>
                            <a:ext cx="661474" cy="1108047"/>
                          </a:xfrm>
                          <a:prstGeom prst="rect">
                            <a:avLst/>
                          </a:prstGeom>
                          <a:noFill/>
                          <a:ln w="12700" cmpd="sng">
                            <a:solidFill>
                              <a:schemeClr val="tx1"/>
                            </a:solidFill>
                            <a:miter lim="800000"/>
                            <a:headEnd/>
                            <a:tailEnd/>
                          </a:ln>
                          <a:effectLst/>
                        </pic:spPr>
                      </pic:pic>
                    </a:graphicData>
                  </a:graphic>
                </wp:inline>
              </w:drawing>
            </w:r>
          </w:p>
        </w:tc>
        <w:tc>
          <w:tcPr>
            <w:tcW w:w="1440" w:type="dxa"/>
            <w:gridSpan w:val="2"/>
            <w:hideMark/>
          </w:tcPr>
          <w:p w14:paraId="293BC5B6" w14:textId="77777777" w:rsidR="00F83AB6" w:rsidRPr="00D036EA" w:rsidRDefault="00F83AB6" w:rsidP="00BD0942">
            <w:pPr>
              <w:shd w:val="clear" w:color="auto" w:fill="FFFFFF"/>
              <w:tabs>
                <w:tab w:val="left" w:pos="1332"/>
              </w:tabs>
              <w:spacing w:before="60" w:after="60" w:line="240" w:lineRule="auto"/>
              <w:ind w:right="-108" w:hanging="108"/>
              <w:jc w:val="right"/>
              <w:rPr>
                <w:rFonts w:asciiTheme="majorBidi" w:hAnsiTheme="majorBidi" w:cstheme="majorBidi"/>
                <w:sz w:val="20"/>
                <w:szCs w:val="20"/>
                <w:lang w:val="pt-BR"/>
              </w:rPr>
            </w:pPr>
            <w:r w:rsidRPr="00D036EA">
              <w:rPr>
                <w:rFonts w:asciiTheme="majorBidi" w:hAnsiTheme="majorBidi" w:cstheme="majorBidi"/>
                <w:noProof/>
                <w:sz w:val="20"/>
                <w:szCs w:val="20"/>
              </w:rPr>
              <w:drawing>
                <wp:inline distT="0" distB="0" distL="0" distR="0" wp14:anchorId="617335F0" wp14:editId="1BE93086">
                  <wp:extent cx="780176" cy="1106805"/>
                  <wp:effectExtent l="19050" t="19050" r="19924" b="17145"/>
                  <wp:docPr id="11375" name="صورة 2"/>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302" cstate="print">
                            <a:lum bright="20000" contrast="40000"/>
                          </a:blip>
                          <a:srcRect/>
                          <a:stretch>
                            <a:fillRect/>
                          </a:stretch>
                        </pic:blipFill>
                        <pic:spPr bwMode="auto">
                          <a:xfrm>
                            <a:off x="0" y="0"/>
                            <a:ext cx="792734" cy="1124621"/>
                          </a:xfrm>
                          <a:prstGeom prst="rect">
                            <a:avLst/>
                          </a:prstGeom>
                          <a:noFill/>
                          <a:ln w="12700">
                            <a:solidFill>
                              <a:schemeClr val="tx1"/>
                            </a:solidFill>
                            <a:miter lim="800000"/>
                            <a:headEnd/>
                            <a:tailEnd/>
                          </a:ln>
                          <a:effectLst/>
                        </pic:spPr>
                      </pic:pic>
                    </a:graphicData>
                  </a:graphic>
                </wp:inline>
              </w:drawing>
            </w:r>
          </w:p>
        </w:tc>
        <w:tc>
          <w:tcPr>
            <w:tcW w:w="1530" w:type="dxa"/>
            <w:tcBorders>
              <w:right w:val="single" w:sz="4" w:space="0" w:color="auto"/>
            </w:tcBorders>
          </w:tcPr>
          <w:p w14:paraId="751C9D66" w14:textId="77777777" w:rsidR="00F83AB6" w:rsidRPr="00D036EA" w:rsidRDefault="00F83AB6" w:rsidP="00BD0942">
            <w:pPr>
              <w:shd w:val="clear" w:color="auto" w:fill="FFFFFF"/>
              <w:tabs>
                <w:tab w:val="left" w:pos="1152"/>
              </w:tabs>
              <w:spacing w:before="60" w:after="60" w:line="240" w:lineRule="auto"/>
              <w:ind w:right="5" w:hanging="18"/>
              <w:rPr>
                <w:rFonts w:asciiTheme="majorBidi" w:hAnsiTheme="majorBidi" w:cstheme="majorBidi"/>
                <w:sz w:val="20"/>
                <w:szCs w:val="20"/>
                <w:lang w:val="pt-BR"/>
              </w:rPr>
            </w:pPr>
            <w:r w:rsidRPr="00D036EA">
              <w:rPr>
                <w:rFonts w:asciiTheme="majorBidi" w:hAnsiTheme="majorBidi" w:cstheme="majorBidi"/>
                <w:noProof/>
                <w:sz w:val="20"/>
                <w:szCs w:val="20"/>
              </w:rPr>
              <w:drawing>
                <wp:inline distT="0" distB="0" distL="0" distR="0" wp14:anchorId="5BF75394" wp14:editId="3A4E38DF">
                  <wp:extent cx="836918" cy="1105535"/>
                  <wp:effectExtent l="19050" t="19050" r="20332" b="18415"/>
                  <wp:docPr id="11376" name="صورة 3"/>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a:blip r:embed="rId303" cstate="print">
                            <a:lum bright="10000" contrast="30000"/>
                          </a:blip>
                          <a:srcRect/>
                          <a:stretch>
                            <a:fillRect/>
                          </a:stretch>
                        </pic:blipFill>
                        <pic:spPr bwMode="auto">
                          <a:xfrm>
                            <a:off x="0" y="0"/>
                            <a:ext cx="853668" cy="1127661"/>
                          </a:xfrm>
                          <a:prstGeom prst="rect">
                            <a:avLst/>
                          </a:prstGeom>
                          <a:noFill/>
                          <a:ln w="12700">
                            <a:solidFill>
                              <a:schemeClr val="tx1"/>
                            </a:solidFill>
                            <a:miter lim="800000"/>
                            <a:headEnd/>
                            <a:tailEnd/>
                          </a:ln>
                          <a:effectLst/>
                        </pic:spPr>
                      </pic:pic>
                    </a:graphicData>
                  </a:graphic>
                </wp:inline>
              </w:drawing>
            </w:r>
          </w:p>
        </w:tc>
      </w:tr>
      <w:tr w:rsidR="00F83AB6" w:rsidRPr="00D036EA" w14:paraId="055E304E" w14:textId="77777777" w:rsidTr="00BD0942">
        <w:tblPrEx>
          <w:tblBorders>
            <w:top w:val="none" w:sz="0" w:space="0" w:color="auto"/>
            <w:left w:val="none" w:sz="0" w:space="0" w:color="auto"/>
            <w:bottom w:val="none" w:sz="0" w:space="0" w:color="auto"/>
            <w:right w:val="none" w:sz="0" w:space="0" w:color="auto"/>
          </w:tblBorders>
        </w:tblPrEx>
        <w:trPr>
          <w:trHeight w:val="1135"/>
        </w:trPr>
        <w:tc>
          <w:tcPr>
            <w:tcW w:w="3420" w:type="dxa"/>
            <w:gridSpan w:val="4"/>
            <w:tcBorders>
              <w:left w:val="single" w:sz="4" w:space="0" w:color="auto"/>
              <w:bottom w:val="single" w:sz="4" w:space="0" w:color="auto"/>
            </w:tcBorders>
            <w:hideMark/>
          </w:tcPr>
          <w:p w14:paraId="5A0168D9" w14:textId="77777777" w:rsidR="00F83AB6" w:rsidRPr="00D036EA" w:rsidRDefault="00F83AB6" w:rsidP="00BD0942">
            <w:pPr>
              <w:pStyle w:val="ListParagraph"/>
              <w:tabs>
                <w:tab w:val="left" w:pos="972"/>
                <w:tab w:val="left" w:pos="1152"/>
              </w:tabs>
              <w:spacing w:after="60" w:line="240" w:lineRule="auto"/>
              <w:ind w:left="0" w:right="252"/>
              <w:jc w:val="both"/>
              <w:rPr>
                <w:rFonts w:asciiTheme="majorBidi" w:hAnsiTheme="majorBidi" w:cstheme="majorBidi"/>
                <w:i/>
                <w:iCs/>
                <w:sz w:val="20"/>
                <w:szCs w:val="20"/>
                <w:lang w:val="pt-BR"/>
              </w:rPr>
            </w:pPr>
            <w:r w:rsidRPr="00D036EA">
              <w:rPr>
                <w:rFonts w:asciiTheme="majorBidi" w:hAnsiTheme="majorBidi" w:cstheme="majorBidi"/>
                <w:sz w:val="20"/>
                <w:szCs w:val="20"/>
                <w:lang w:val="pt-BR"/>
              </w:rPr>
              <w:t xml:space="preserve">Um </w:t>
            </w:r>
            <w:r>
              <w:rPr>
                <w:rFonts w:asciiTheme="majorBidi" w:hAnsiTheme="majorBidi" w:cstheme="majorBidi"/>
                <w:sz w:val="20"/>
                <w:szCs w:val="20"/>
                <w:lang w:val="pt-BR"/>
              </w:rPr>
              <w:t>disco solar sobre as cabeças do deus-sol Rá</w:t>
            </w:r>
            <w:r w:rsidRPr="00D036EA">
              <w:rPr>
                <w:rFonts w:asciiTheme="majorBidi" w:hAnsiTheme="majorBidi" w:cstheme="majorBidi"/>
                <w:sz w:val="20"/>
                <w:szCs w:val="20"/>
                <w:lang w:val="pt-BR"/>
              </w:rPr>
              <w:t xml:space="preserve"> (esquerda), Sol Invictus em uma moeda de Constantino (meio) e Krishna (direita).</w:t>
            </w:r>
          </w:p>
        </w:tc>
        <w:tc>
          <w:tcPr>
            <w:tcW w:w="2970" w:type="dxa"/>
            <w:gridSpan w:val="3"/>
            <w:tcBorders>
              <w:left w:val="nil"/>
              <w:bottom w:val="single" w:sz="4" w:space="0" w:color="auto"/>
              <w:right w:val="single" w:sz="4" w:space="0" w:color="auto"/>
            </w:tcBorders>
          </w:tcPr>
          <w:p w14:paraId="03203357" w14:textId="77777777" w:rsidR="00F83AB6" w:rsidRPr="00D036EA" w:rsidRDefault="00F83AB6" w:rsidP="00BD0942">
            <w:pPr>
              <w:pStyle w:val="ListParagraph"/>
              <w:spacing w:after="60" w:line="240" w:lineRule="auto"/>
              <w:ind w:left="-108"/>
              <w:jc w:val="both"/>
              <w:rPr>
                <w:rFonts w:asciiTheme="majorBidi" w:hAnsiTheme="majorBidi" w:cstheme="majorBidi"/>
                <w:sz w:val="20"/>
                <w:szCs w:val="20"/>
                <w:lang w:val="pt-BR"/>
              </w:rPr>
            </w:pPr>
            <w:r w:rsidRPr="00D036EA">
              <w:rPr>
                <w:rFonts w:asciiTheme="majorBidi" w:hAnsiTheme="majorBidi" w:cstheme="majorBidi"/>
                <w:sz w:val="20"/>
                <w:szCs w:val="20"/>
                <w:lang w:val="pt-BR"/>
              </w:rPr>
              <w:t>A marcação da cruz na quarta feira de cinzas nos cristãos parece ser derivada da marca de cruz na testa de Semíramis.</w:t>
            </w:r>
          </w:p>
        </w:tc>
      </w:tr>
    </w:tbl>
    <w:p w14:paraId="7B97B0B3" w14:textId="77777777" w:rsidR="00F83AB6" w:rsidRPr="0033344C" w:rsidRDefault="00F83AB6" w:rsidP="00FB0BD0">
      <w:pPr>
        <w:pStyle w:val="ListParagraph"/>
        <w:spacing w:before="40" w:after="60" w:line="240" w:lineRule="auto"/>
        <w:ind w:left="270"/>
        <w:jc w:val="both"/>
        <w:rPr>
          <w:rFonts w:asciiTheme="majorBidi" w:eastAsia="Times New Roman" w:hAnsiTheme="majorBidi" w:cstheme="majorBidi"/>
          <w:color w:val="333333"/>
          <w:sz w:val="6"/>
          <w:szCs w:val="6"/>
          <w:lang w:val="pt-BR"/>
        </w:rPr>
      </w:pPr>
    </w:p>
    <w:p w14:paraId="57956697" w14:textId="77777777" w:rsidR="00BA0C66" w:rsidRPr="00F83AB6" w:rsidRDefault="00BA0C66" w:rsidP="00F83AB6">
      <w:pPr>
        <w:pStyle w:val="ListParagraph"/>
        <w:numPr>
          <w:ilvl w:val="0"/>
          <w:numId w:val="20"/>
        </w:numPr>
        <w:spacing w:before="60" w:after="60" w:line="240" w:lineRule="auto"/>
        <w:ind w:left="274" w:hanging="270"/>
        <w:contextualSpacing w:val="0"/>
        <w:jc w:val="both"/>
        <w:rPr>
          <w:rFonts w:ascii="Times New Roman" w:eastAsia="Times New Roman" w:hAnsi="Times New Roman" w:cs="Times New Roman"/>
          <w:b/>
          <w:bCs/>
          <w:color w:val="000000"/>
          <w:sz w:val="20"/>
          <w:szCs w:val="20"/>
          <w:lang w:val="pt-BR"/>
        </w:rPr>
      </w:pPr>
      <w:r w:rsidRPr="00F83AB6">
        <w:rPr>
          <w:rFonts w:asciiTheme="majorBidi" w:hAnsiTheme="majorBidi" w:cstheme="majorBidi"/>
          <w:b/>
          <w:bCs/>
          <w:lang w:val="pt-BR"/>
        </w:rPr>
        <w:lastRenderedPageBreak/>
        <w:t>Personali</w:t>
      </w:r>
      <w:r w:rsidR="0047486E" w:rsidRPr="00F83AB6">
        <w:rPr>
          <w:rFonts w:asciiTheme="majorBidi" w:hAnsiTheme="majorBidi" w:cstheme="majorBidi"/>
          <w:b/>
          <w:bCs/>
          <w:lang w:val="pt-BR"/>
        </w:rPr>
        <w:t>zação de Deus</w:t>
      </w:r>
    </w:p>
    <w:p w14:paraId="198D87DF" w14:textId="2F05FF45" w:rsidR="00BA0C66" w:rsidRPr="00D036EA" w:rsidRDefault="00F83AB6" w:rsidP="00F83AB6">
      <w:pPr>
        <w:spacing w:before="60" w:after="60" w:line="240" w:lineRule="auto"/>
        <w:ind w:left="270"/>
        <w:jc w:val="both"/>
        <w:rPr>
          <w:rFonts w:ascii="Times New Roman" w:eastAsia="Times New Roman" w:hAnsi="Times New Roman" w:cs="Times New Roman"/>
          <w:color w:val="000000"/>
          <w:sz w:val="20"/>
          <w:szCs w:val="20"/>
          <w:lang w:val="pt-BR"/>
        </w:rPr>
      </w:pPr>
      <w:r>
        <w:rPr>
          <w:rFonts w:asciiTheme="majorBidi" w:hAnsiTheme="majorBidi" w:cstheme="majorBidi"/>
          <w:sz w:val="20"/>
          <w:szCs w:val="20"/>
          <w:lang w:val="pt-BR"/>
        </w:rPr>
        <w:t xml:space="preserve">Deus, </w:t>
      </w:r>
      <w:r w:rsidR="0047486E" w:rsidRPr="00D036EA">
        <w:rPr>
          <w:rFonts w:asciiTheme="majorBidi" w:hAnsiTheme="majorBidi" w:cstheme="majorBidi"/>
          <w:sz w:val="20"/>
          <w:szCs w:val="20"/>
          <w:lang w:val="pt-BR"/>
        </w:rPr>
        <w:t xml:space="preserve">Criador do Universo </w:t>
      </w:r>
      <w:r>
        <w:rPr>
          <w:rFonts w:asciiTheme="majorBidi" w:hAnsiTheme="majorBidi" w:cstheme="majorBidi"/>
          <w:sz w:val="20"/>
          <w:szCs w:val="20"/>
          <w:lang w:val="pt-BR"/>
        </w:rPr>
        <w:t>infinito, é descrito na</w:t>
      </w:r>
      <w:r w:rsidR="0047486E" w:rsidRPr="00D036EA">
        <w:rPr>
          <w:rFonts w:asciiTheme="majorBidi" w:hAnsiTheme="majorBidi" w:cstheme="majorBidi"/>
          <w:sz w:val="20"/>
          <w:szCs w:val="20"/>
          <w:lang w:val="pt-BR"/>
        </w:rPr>
        <w:t xml:space="preserve"> Bíblia como um homem velho no céu, (v</w:t>
      </w:r>
      <w:r w:rsidR="00736BF3">
        <w:rPr>
          <w:rFonts w:asciiTheme="majorBidi" w:hAnsiTheme="majorBidi" w:cstheme="majorBidi"/>
          <w:sz w:val="20"/>
          <w:szCs w:val="20"/>
          <w:lang w:val="pt-BR"/>
        </w:rPr>
        <w:t>er, por exemplo, Apocalipse, 1:</w:t>
      </w:r>
      <w:r w:rsidR="0047486E" w:rsidRPr="00D036EA">
        <w:rPr>
          <w:rFonts w:asciiTheme="majorBidi" w:hAnsiTheme="majorBidi" w:cstheme="majorBidi"/>
          <w:sz w:val="20"/>
          <w:szCs w:val="20"/>
          <w:lang w:val="pt-BR"/>
        </w:rPr>
        <w:t>14-16). Embora deuses pagãos tenham sido descritos como homens velhos, e embora isto fosse aceitáv</w:t>
      </w:r>
      <w:r>
        <w:rPr>
          <w:rFonts w:asciiTheme="majorBidi" w:hAnsiTheme="majorBidi" w:cstheme="majorBidi"/>
          <w:sz w:val="20"/>
          <w:szCs w:val="20"/>
          <w:lang w:val="pt-BR"/>
        </w:rPr>
        <w:t>el para pagãos ingênuos ou</w:t>
      </w:r>
      <w:r w:rsidR="0047486E" w:rsidRPr="00D036EA">
        <w:rPr>
          <w:rFonts w:asciiTheme="majorBidi" w:hAnsiTheme="majorBidi" w:cstheme="majorBidi"/>
          <w:sz w:val="20"/>
          <w:szCs w:val="20"/>
          <w:lang w:val="pt-BR"/>
        </w:rPr>
        <w:t xml:space="preserve"> primeiros cristãos, não se encaixa na lógica de pessoas racionais que vivem no século 21. Por favor, leia mais versículos bíblicos sobre este tópico no capítulo 11. Os versículos seguintes descrevem Deus no Alcorão</w:t>
      </w:r>
      <w:r w:rsidR="00BA0C66" w:rsidRPr="00D036EA">
        <w:rPr>
          <w:rFonts w:ascii="Times New Roman" w:eastAsia="Times New Roman" w:hAnsi="Times New Roman" w:cs="Times New Roman"/>
          <w:color w:val="000000"/>
          <w:sz w:val="20"/>
          <w:szCs w:val="20"/>
          <w:lang w:val="pt-BR"/>
        </w:rPr>
        <w:t xml:space="preserve">: </w:t>
      </w:r>
    </w:p>
    <w:p w14:paraId="65A247C2" w14:textId="71F3B7A1" w:rsidR="00BA0C66" w:rsidRPr="00D036EA" w:rsidRDefault="00BA0C66" w:rsidP="00F83AB6">
      <w:pPr>
        <w:spacing w:before="40" w:after="40" w:line="240" w:lineRule="auto"/>
        <w:ind w:left="270"/>
        <w:jc w:val="both"/>
        <w:rPr>
          <w:rFonts w:ascii="Times New Roman" w:eastAsia="Times New Roman" w:hAnsi="Times New Roman" w:cs="Times New Roman"/>
          <w:i/>
          <w:iCs/>
          <w:color w:val="000000"/>
          <w:sz w:val="20"/>
          <w:szCs w:val="20"/>
          <w:lang w:val="pt-BR"/>
        </w:rPr>
      </w:pPr>
      <w:r w:rsidRPr="00D036EA">
        <w:rPr>
          <w:rFonts w:asciiTheme="majorBidi" w:hAnsiTheme="majorBidi" w:cstheme="majorBidi"/>
          <w:i/>
          <w:iCs/>
          <w:sz w:val="20"/>
          <w:szCs w:val="20"/>
          <w:lang w:val="pt-BR"/>
        </w:rPr>
        <w:t>“</w:t>
      </w:r>
      <w:r w:rsidR="0047486E" w:rsidRPr="00D036EA">
        <w:rPr>
          <w:rFonts w:asciiTheme="majorBidi" w:hAnsiTheme="majorBidi" w:cstheme="majorBidi"/>
          <w:i/>
          <w:iCs/>
          <w:sz w:val="20"/>
          <w:szCs w:val="20"/>
          <w:lang w:val="pt-BR"/>
        </w:rPr>
        <w:t>As vistas não O atingem enquanto Ele atinge todas as vistas</w:t>
      </w:r>
      <w:r w:rsidR="00736BF3">
        <w:rPr>
          <w:rFonts w:asciiTheme="majorBidi" w:hAnsiTheme="majorBidi" w:cstheme="majorBidi"/>
          <w:i/>
          <w:iCs/>
          <w:sz w:val="20"/>
          <w:szCs w:val="20"/>
          <w:lang w:val="pt-BR"/>
        </w:rPr>
        <w:t>. E Ele é O Sutil, O Conhecedor”</w:t>
      </w:r>
      <w:r w:rsidRPr="00D036EA">
        <w:rPr>
          <w:rFonts w:asciiTheme="majorBidi" w:hAnsiTheme="majorBidi" w:cstheme="majorBidi"/>
          <w:i/>
          <w:iCs/>
          <w:sz w:val="20"/>
          <w:szCs w:val="20"/>
          <w:lang w:val="pt-BR"/>
        </w:rPr>
        <w:t xml:space="preserve"> (</w:t>
      </w:r>
      <w:r w:rsidR="0047486E" w:rsidRPr="00D036EA">
        <w:rPr>
          <w:rFonts w:asciiTheme="majorBidi" w:hAnsiTheme="majorBidi" w:cstheme="majorBidi"/>
          <w:i/>
          <w:iCs/>
          <w:sz w:val="20"/>
          <w:szCs w:val="20"/>
          <w:lang w:val="pt-BR"/>
        </w:rPr>
        <w:t>Alcorão</w:t>
      </w:r>
      <w:r w:rsidRPr="00D036EA">
        <w:rPr>
          <w:rFonts w:asciiTheme="majorBidi" w:hAnsiTheme="majorBidi" w:cstheme="majorBidi"/>
          <w:i/>
          <w:iCs/>
          <w:sz w:val="20"/>
          <w:szCs w:val="20"/>
          <w:lang w:val="pt-BR"/>
        </w:rPr>
        <w:t>, 6:103).</w:t>
      </w:r>
    </w:p>
    <w:p w14:paraId="1DA7BDD6" w14:textId="77777777" w:rsidR="00BA0C66" w:rsidRPr="00D036EA" w:rsidRDefault="00BA0C66" w:rsidP="00F83AB6">
      <w:pPr>
        <w:spacing w:before="40" w:after="40" w:line="240" w:lineRule="auto"/>
        <w:ind w:left="270"/>
        <w:jc w:val="both"/>
        <w:rPr>
          <w:rFonts w:ascii="Times New Roman" w:eastAsia="Times New Roman" w:hAnsi="Times New Roman" w:cs="Times New Roman"/>
          <w:i/>
          <w:iCs/>
          <w:color w:val="000000"/>
          <w:sz w:val="20"/>
          <w:szCs w:val="20"/>
          <w:lang w:val="pt-BR"/>
        </w:rPr>
      </w:pPr>
      <w:r w:rsidRPr="00D036EA">
        <w:rPr>
          <w:rFonts w:ascii="Times New Roman" w:eastAsia="Times New Roman" w:hAnsi="Times New Roman" w:cs="Times New Roman"/>
          <w:i/>
          <w:iCs/>
          <w:color w:val="000000"/>
          <w:sz w:val="20"/>
          <w:szCs w:val="20"/>
          <w:lang w:val="pt-BR"/>
        </w:rPr>
        <w:t>“</w:t>
      </w:r>
      <w:r w:rsidR="0047486E" w:rsidRPr="00D036EA">
        <w:rPr>
          <w:rFonts w:asciiTheme="majorBidi" w:hAnsiTheme="majorBidi" w:cstheme="majorBidi"/>
          <w:i/>
          <w:iCs/>
          <w:sz w:val="20"/>
          <w:szCs w:val="20"/>
          <w:lang w:val="pt-BR"/>
        </w:rPr>
        <w:t>Dize: 'Ele é Allah, Único.  Allah é O Solicitado. Não gerou e não foi gerado. E não há ninguém comparável a Ele'</w:t>
      </w:r>
      <w:r w:rsidRPr="00D036EA">
        <w:rPr>
          <w:rFonts w:ascii="Times New Roman" w:eastAsia="Times New Roman" w:hAnsi="Times New Roman" w:cs="Times New Roman"/>
          <w:i/>
          <w:iCs/>
          <w:color w:val="000000"/>
          <w:sz w:val="20"/>
          <w:szCs w:val="20"/>
          <w:lang w:val="pt-BR"/>
        </w:rPr>
        <w:t>”(</w:t>
      </w:r>
      <w:r w:rsidR="0047486E" w:rsidRPr="00D036EA">
        <w:rPr>
          <w:rFonts w:ascii="Times New Roman" w:eastAsia="Times New Roman" w:hAnsi="Times New Roman" w:cs="Times New Roman"/>
          <w:i/>
          <w:iCs/>
          <w:color w:val="000000"/>
          <w:sz w:val="20"/>
          <w:szCs w:val="20"/>
          <w:lang w:val="pt-BR"/>
        </w:rPr>
        <w:t>Alcorão</w:t>
      </w:r>
      <w:r w:rsidRPr="00D036EA">
        <w:rPr>
          <w:rFonts w:ascii="Times New Roman" w:eastAsia="Times New Roman" w:hAnsi="Times New Roman" w:cs="Times New Roman"/>
          <w:i/>
          <w:iCs/>
          <w:color w:val="000000"/>
          <w:sz w:val="20"/>
          <w:szCs w:val="20"/>
          <w:lang w:val="pt-BR"/>
        </w:rPr>
        <w:t>, 112:1-4).</w:t>
      </w:r>
    </w:p>
    <w:p w14:paraId="6851208A" w14:textId="77777777" w:rsidR="001B2D8D" w:rsidRPr="00D036EA" w:rsidRDefault="001B2D8D" w:rsidP="00C552BA">
      <w:pPr>
        <w:spacing w:before="80" w:after="80" w:line="240" w:lineRule="auto"/>
        <w:ind w:left="270" w:hanging="270"/>
        <w:jc w:val="both"/>
        <w:rPr>
          <w:rFonts w:asciiTheme="majorBidi" w:hAnsiTheme="majorBidi" w:cstheme="majorBidi"/>
          <w:b/>
          <w:bCs/>
          <w:i/>
          <w:iCs/>
          <w:sz w:val="26"/>
          <w:szCs w:val="26"/>
          <w:lang w:val="pt-BR"/>
        </w:rPr>
      </w:pPr>
      <w:r w:rsidRPr="00D036EA">
        <w:rPr>
          <w:rFonts w:asciiTheme="majorBidi" w:hAnsiTheme="majorBidi" w:cstheme="majorBidi"/>
          <w:b/>
          <w:bCs/>
          <w:i/>
          <w:iCs/>
          <w:sz w:val="26"/>
          <w:szCs w:val="26"/>
          <w:lang w:val="pt-BR"/>
        </w:rPr>
        <w:t>Implica</w:t>
      </w:r>
      <w:r w:rsidR="007E6CEC" w:rsidRPr="00D036EA">
        <w:rPr>
          <w:rFonts w:asciiTheme="majorBidi" w:hAnsiTheme="majorBidi" w:cstheme="majorBidi"/>
          <w:b/>
          <w:bCs/>
          <w:i/>
          <w:iCs/>
          <w:sz w:val="26"/>
          <w:szCs w:val="26"/>
          <w:lang w:val="pt-BR"/>
        </w:rPr>
        <w:t>ções do compromisso da Igreja</w:t>
      </w:r>
    </w:p>
    <w:p w14:paraId="0B5A3FA7" w14:textId="795A2E9F" w:rsidR="00A16D05" w:rsidRPr="00736BF3" w:rsidRDefault="00A16D05" w:rsidP="00F83AB6">
      <w:pPr>
        <w:pStyle w:val="ListParagraph"/>
        <w:numPr>
          <w:ilvl w:val="0"/>
          <w:numId w:val="19"/>
        </w:numPr>
        <w:spacing w:before="80" w:after="80" w:line="240" w:lineRule="auto"/>
        <w:jc w:val="both"/>
        <w:rPr>
          <w:rFonts w:asciiTheme="majorBidi" w:hAnsiTheme="majorBidi" w:cstheme="majorBidi"/>
          <w:sz w:val="20"/>
          <w:szCs w:val="20"/>
          <w:lang w:val="pt-BR"/>
        </w:rPr>
      </w:pPr>
      <w:r w:rsidRPr="00736BF3">
        <w:rPr>
          <w:rFonts w:asciiTheme="majorBidi" w:hAnsiTheme="majorBidi" w:cstheme="majorBidi"/>
          <w:b/>
          <w:bCs/>
          <w:i/>
          <w:iCs/>
          <w:sz w:val="20"/>
          <w:szCs w:val="20"/>
          <w:lang w:val="pt-BR"/>
        </w:rPr>
        <w:t>Contradições graves</w:t>
      </w:r>
      <w:r w:rsidR="001B2D8D" w:rsidRPr="00736BF3">
        <w:rPr>
          <w:rFonts w:asciiTheme="majorBidi" w:hAnsiTheme="majorBidi" w:cstheme="majorBidi"/>
          <w:b/>
          <w:bCs/>
          <w:i/>
          <w:iCs/>
          <w:sz w:val="20"/>
          <w:szCs w:val="20"/>
          <w:lang w:val="pt-BR"/>
        </w:rPr>
        <w:t xml:space="preserve">: </w:t>
      </w:r>
      <w:r w:rsidRPr="00736BF3">
        <w:rPr>
          <w:rFonts w:asciiTheme="majorBidi" w:hAnsiTheme="majorBidi" w:cstheme="majorBidi"/>
          <w:sz w:val="20"/>
          <w:szCs w:val="20"/>
          <w:lang w:val="pt-BR"/>
        </w:rPr>
        <w:t xml:space="preserve">As práticas adotadas pela Igreja, comprometendo-se com os pagãos, criaram algumas contradições estranhas entre o que a Bíblia diz e o que a </w:t>
      </w:r>
      <w:r w:rsidR="00A66C3F">
        <w:rPr>
          <w:rFonts w:asciiTheme="majorBidi" w:hAnsiTheme="majorBidi" w:cstheme="majorBidi"/>
          <w:sz w:val="20"/>
          <w:szCs w:val="20"/>
          <w:lang w:val="pt-BR"/>
        </w:rPr>
        <w:t>Igreja faz. Por exemplo, embora</w:t>
      </w:r>
      <w:r w:rsidRPr="00736BF3">
        <w:rPr>
          <w:rFonts w:asciiTheme="majorBidi" w:hAnsiTheme="majorBidi" w:cstheme="majorBidi"/>
          <w:sz w:val="20"/>
          <w:szCs w:val="20"/>
          <w:lang w:val="pt-BR"/>
        </w:rPr>
        <w:t xml:space="preserve"> </w:t>
      </w:r>
      <w:r w:rsidR="00A66C3F">
        <w:rPr>
          <w:rFonts w:asciiTheme="majorBidi" w:hAnsiTheme="majorBidi" w:cstheme="majorBidi"/>
          <w:sz w:val="20"/>
          <w:szCs w:val="20"/>
          <w:lang w:val="pt-BR"/>
        </w:rPr>
        <w:t>imagens, obeliscos, colunas e</w:t>
      </w:r>
      <w:r w:rsidRPr="00736BF3">
        <w:rPr>
          <w:rFonts w:asciiTheme="majorBidi" w:hAnsiTheme="majorBidi" w:cstheme="majorBidi"/>
          <w:sz w:val="20"/>
          <w:szCs w:val="20"/>
          <w:lang w:val="pt-BR"/>
        </w:rPr>
        <w:t xml:space="preserve"> ídolos sejam comumente encontrados no Vaticano e </w:t>
      </w:r>
      <w:r w:rsidR="00A66C3F">
        <w:rPr>
          <w:rFonts w:asciiTheme="majorBidi" w:hAnsiTheme="majorBidi" w:cstheme="majorBidi"/>
          <w:sz w:val="20"/>
          <w:szCs w:val="20"/>
          <w:lang w:val="pt-BR"/>
        </w:rPr>
        <w:t xml:space="preserve">nas </w:t>
      </w:r>
      <w:r w:rsidRPr="00736BF3">
        <w:rPr>
          <w:rFonts w:asciiTheme="majorBidi" w:hAnsiTheme="majorBidi" w:cstheme="majorBidi"/>
          <w:sz w:val="20"/>
          <w:szCs w:val="20"/>
          <w:lang w:val="pt-BR"/>
        </w:rPr>
        <w:t>diferentes Igrejas de todo o mundo, a Bíblia os proíbe.</w:t>
      </w:r>
    </w:p>
    <w:p w14:paraId="2048A444" w14:textId="73376A46" w:rsidR="00A16D05" w:rsidRPr="00D036EA" w:rsidRDefault="00A66C3F" w:rsidP="00F83AB6">
      <w:pPr>
        <w:spacing w:before="80" w:after="80" w:line="240" w:lineRule="auto"/>
        <w:ind w:left="170"/>
        <w:jc w:val="both"/>
        <w:rPr>
          <w:rFonts w:asciiTheme="majorBidi" w:hAnsiTheme="majorBidi" w:cstheme="majorBidi"/>
          <w:i/>
          <w:iCs/>
          <w:sz w:val="20"/>
          <w:szCs w:val="20"/>
          <w:lang w:val="pt-BR"/>
        </w:rPr>
      </w:pPr>
      <w:r>
        <w:rPr>
          <w:rFonts w:asciiTheme="majorBidi" w:hAnsiTheme="majorBidi" w:cstheme="majorBidi"/>
          <w:i/>
          <w:iCs/>
          <w:sz w:val="20"/>
          <w:szCs w:val="20"/>
          <w:lang w:val="pt-BR"/>
        </w:rPr>
        <w:t>“</w:t>
      </w:r>
      <w:r w:rsidR="00A16D05" w:rsidRPr="00D036EA">
        <w:rPr>
          <w:rFonts w:asciiTheme="majorBidi" w:hAnsiTheme="majorBidi" w:cstheme="majorBidi"/>
          <w:i/>
          <w:iCs/>
          <w:sz w:val="20"/>
          <w:szCs w:val="20"/>
          <w:lang w:val="pt-BR"/>
        </w:rPr>
        <w:t>Ao contrário, derrubareis seus altares, quebrareis suas colunas e seus postes sagrados: </w:t>
      </w:r>
      <w:hyperlink r:id="rId304" w:history="1"/>
      <w:r w:rsidR="00A16D05" w:rsidRPr="00D036EA">
        <w:rPr>
          <w:rFonts w:asciiTheme="majorBidi" w:hAnsiTheme="majorBidi" w:cstheme="majorBidi"/>
          <w:i/>
          <w:iCs/>
          <w:sz w:val="20"/>
          <w:szCs w:val="20"/>
          <w:lang w:val="pt-BR"/>
        </w:rPr>
        <w:t>Jamais adorarás nenhum outro deus, porquanto o SENHOR, cujo Nome é Zeloso,</w:t>
      </w:r>
      <w:r>
        <w:rPr>
          <w:rFonts w:asciiTheme="majorBidi" w:hAnsiTheme="majorBidi" w:cstheme="majorBidi"/>
          <w:i/>
          <w:iCs/>
          <w:sz w:val="20"/>
          <w:szCs w:val="20"/>
          <w:lang w:val="pt-BR"/>
        </w:rPr>
        <w:t xml:space="preserve"> é de fato Deus, é Deus zeloso!” (Êxodo, 34:</w:t>
      </w:r>
      <w:r w:rsidR="00A16D05" w:rsidRPr="00D036EA">
        <w:rPr>
          <w:rFonts w:asciiTheme="majorBidi" w:hAnsiTheme="majorBidi" w:cstheme="majorBidi"/>
          <w:i/>
          <w:iCs/>
          <w:sz w:val="20"/>
          <w:szCs w:val="20"/>
          <w:lang w:val="pt-BR"/>
        </w:rPr>
        <w:t>13-14).</w:t>
      </w:r>
    </w:p>
    <w:p w14:paraId="1DD279D4" w14:textId="35334D4E" w:rsidR="00A16D05" w:rsidRPr="00D036EA" w:rsidRDefault="00A66C3F" w:rsidP="00F83AB6">
      <w:pPr>
        <w:spacing w:before="80" w:after="80" w:line="240" w:lineRule="auto"/>
        <w:ind w:left="170"/>
        <w:jc w:val="both"/>
        <w:rPr>
          <w:rFonts w:asciiTheme="majorBidi" w:hAnsiTheme="majorBidi" w:cstheme="majorBidi"/>
          <w:i/>
          <w:iCs/>
          <w:sz w:val="20"/>
          <w:szCs w:val="20"/>
          <w:lang w:val="pt-BR"/>
        </w:rPr>
      </w:pPr>
      <w:r>
        <w:rPr>
          <w:rFonts w:asciiTheme="majorBidi" w:hAnsiTheme="majorBidi" w:cstheme="majorBidi"/>
          <w:i/>
          <w:iCs/>
          <w:sz w:val="20"/>
          <w:szCs w:val="20"/>
          <w:lang w:val="pt-BR"/>
        </w:rPr>
        <w:t>“</w:t>
      </w:r>
      <w:r w:rsidR="00A16D05" w:rsidRPr="00D036EA">
        <w:rPr>
          <w:rFonts w:asciiTheme="majorBidi" w:hAnsiTheme="majorBidi" w:cstheme="majorBidi"/>
          <w:i/>
          <w:iCs/>
          <w:sz w:val="20"/>
          <w:szCs w:val="20"/>
          <w:lang w:val="pt-BR"/>
        </w:rPr>
        <w:t xml:space="preserve">Portanto, não construireis ídolos, não levantareis imagem nem erguereis colunas ou pedras com imagens gravadas para adorar, </w:t>
      </w:r>
      <w:r>
        <w:rPr>
          <w:rFonts w:asciiTheme="majorBidi" w:hAnsiTheme="majorBidi" w:cstheme="majorBidi"/>
          <w:i/>
          <w:iCs/>
          <w:sz w:val="20"/>
          <w:szCs w:val="20"/>
          <w:lang w:val="pt-BR"/>
        </w:rPr>
        <w:t>pois Eu Sou o Senhor, vosso Deus” (Levítico, 26:1</w:t>
      </w:r>
      <w:r w:rsidR="00A16D05" w:rsidRPr="00D036EA">
        <w:rPr>
          <w:rFonts w:asciiTheme="majorBidi" w:hAnsiTheme="majorBidi" w:cstheme="majorBidi"/>
          <w:i/>
          <w:iCs/>
          <w:sz w:val="20"/>
          <w:szCs w:val="20"/>
          <w:lang w:val="pt-BR"/>
        </w:rPr>
        <w:t>).</w:t>
      </w:r>
    </w:p>
    <w:p w14:paraId="2E988B8A" w14:textId="51A0E804" w:rsidR="00A16D05" w:rsidRPr="00D036EA" w:rsidRDefault="00A66C3F" w:rsidP="00F83AB6">
      <w:pPr>
        <w:spacing w:before="80" w:after="80" w:line="240" w:lineRule="auto"/>
        <w:ind w:left="170"/>
        <w:jc w:val="both"/>
        <w:rPr>
          <w:rFonts w:asciiTheme="majorBidi" w:hAnsiTheme="majorBidi" w:cstheme="majorBidi"/>
          <w:i/>
          <w:iCs/>
          <w:sz w:val="20"/>
          <w:szCs w:val="20"/>
          <w:lang w:val="pt-BR"/>
        </w:rPr>
      </w:pPr>
      <w:r>
        <w:rPr>
          <w:rFonts w:asciiTheme="majorBidi" w:hAnsiTheme="majorBidi" w:cstheme="majorBidi"/>
          <w:i/>
          <w:iCs/>
          <w:sz w:val="20"/>
          <w:szCs w:val="20"/>
          <w:lang w:val="pt-BR"/>
        </w:rPr>
        <w:t>“</w:t>
      </w:r>
      <w:r w:rsidR="00A16D05" w:rsidRPr="00D036EA">
        <w:rPr>
          <w:rFonts w:asciiTheme="majorBidi" w:hAnsiTheme="majorBidi" w:cstheme="majorBidi"/>
          <w:i/>
          <w:iCs/>
          <w:sz w:val="20"/>
          <w:szCs w:val="20"/>
          <w:lang w:val="pt-BR"/>
        </w:rPr>
        <w:t>Destruirei vossos altares idólatras, despeda</w:t>
      </w:r>
      <w:r>
        <w:rPr>
          <w:rFonts w:asciiTheme="majorBidi" w:hAnsiTheme="majorBidi" w:cstheme="majorBidi"/>
          <w:i/>
          <w:iCs/>
          <w:sz w:val="20"/>
          <w:szCs w:val="20"/>
          <w:lang w:val="pt-BR"/>
        </w:rPr>
        <w:t>çarei vossas colunas de incenso”</w:t>
      </w:r>
      <w:r w:rsidR="00A16D05" w:rsidRPr="00D036EA">
        <w:rPr>
          <w:rFonts w:asciiTheme="majorBidi" w:hAnsiTheme="majorBidi" w:cstheme="majorBidi"/>
          <w:i/>
          <w:iCs/>
          <w:sz w:val="20"/>
          <w:szCs w:val="20"/>
          <w:lang w:val="pt-BR"/>
        </w:rPr>
        <w:t xml:space="preserve"> (Levítico 26:30).</w:t>
      </w:r>
    </w:p>
    <w:p w14:paraId="2D2DF896" w14:textId="37E70F56" w:rsidR="001B2D8D" w:rsidRPr="00D036EA" w:rsidRDefault="00A16D05" w:rsidP="00F83AB6">
      <w:pPr>
        <w:spacing w:before="80" w:after="80" w:line="240" w:lineRule="auto"/>
        <w:ind w:left="170"/>
        <w:jc w:val="both"/>
        <w:rPr>
          <w:rFonts w:asciiTheme="majorBidi" w:hAnsiTheme="majorBidi" w:cstheme="majorBidi"/>
          <w:i/>
          <w:iCs/>
          <w:sz w:val="20"/>
          <w:szCs w:val="20"/>
          <w:lang w:val="pt-BR"/>
        </w:rPr>
      </w:pPr>
      <w:r w:rsidRPr="00D036EA">
        <w:rPr>
          <w:rFonts w:asciiTheme="majorBidi" w:hAnsiTheme="majorBidi" w:cstheme="majorBidi"/>
          <w:sz w:val="20"/>
          <w:szCs w:val="20"/>
          <w:lang w:val="pt-BR"/>
        </w:rPr>
        <w:t xml:space="preserve">Ironicamente, a Praça de São Pedro, no Vaticano, é designada como uma praça pagã, onde encontramos uma roda do sol do </w:t>
      </w:r>
      <w:r w:rsidR="00162830">
        <w:rPr>
          <w:rFonts w:asciiTheme="majorBidi" w:hAnsiTheme="majorBidi" w:cstheme="majorBidi"/>
          <w:sz w:val="20"/>
          <w:szCs w:val="20"/>
          <w:lang w:val="pt-BR"/>
        </w:rPr>
        <w:t>deus-sol</w:t>
      </w:r>
      <w:r w:rsidRPr="00D036EA">
        <w:rPr>
          <w:rFonts w:asciiTheme="majorBidi" w:hAnsiTheme="majorBidi" w:cstheme="majorBidi"/>
          <w:sz w:val="20"/>
          <w:szCs w:val="20"/>
          <w:lang w:val="pt-BR"/>
        </w:rPr>
        <w:t xml:space="preserve">ar, Shamash, um obelisco dos egípcios pagãos, e um formato de chave que é o símbolo de </w:t>
      </w:r>
      <w:r w:rsidR="00FD01A5">
        <w:rPr>
          <w:rFonts w:asciiTheme="majorBidi" w:hAnsiTheme="majorBidi" w:cstheme="majorBidi"/>
          <w:sz w:val="20"/>
          <w:szCs w:val="20"/>
          <w:lang w:val="pt-BR"/>
        </w:rPr>
        <w:t>Semíramis</w:t>
      </w:r>
      <w:r w:rsidR="00A66C3F">
        <w:rPr>
          <w:rFonts w:asciiTheme="majorBidi" w:hAnsiTheme="majorBidi" w:cstheme="majorBidi"/>
          <w:sz w:val="20"/>
          <w:szCs w:val="20"/>
          <w:lang w:val="pt-BR"/>
        </w:rPr>
        <w:t xml:space="preserve"> (deusa da fertilidade)</w:t>
      </w:r>
      <w:r w:rsidRPr="00D036EA">
        <w:rPr>
          <w:rFonts w:asciiTheme="majorBidi" w:hAnsiTheme="majorBidi" w:cstheme="majorBidi"/>
          <w:sz w:val="20"/>
          <w:szCs w:val="20"/>
          <w:lang w:val="pt-BR"/>
        </w:rPr>
        <w:t xml:space="preserve">. Também sob a Basílica de São Pedro, no Vaticano, há um mosaico de Jesus (PECE) retratado como o deus-sol Helios (Capítulo 2) e há um Tribunal do </w:t>
      </w:r>
      <w:r w:rsidR="00A66C3F">
        <w:rPr>
          <w:rFonts w:asciiTheme="majorBidi" w:hAnsiTheme="majorBidi" w:cstheme="majorBidi"/>
          <w:sz w:val="20"/>
          <w:szCs w:val="20"/>
          <w:lang w:val="pt-BR"/>
        </w:rPr>
        <w:t>Cone de Pinha</w:t>
      </w:r>
      <w:r w:rsidRPr="00D036EA">
        <w:rPr>
          <w:rFonts w:asciiTheme="majorBidi" w:hAnsiTheme="majorBidi" w:cstheme="majorBidi"/>
          <w:sz w:val="20"/>
          <w:szCs w:val="20"/>
          <w:lang w:val="pt-BR"/>
        </w:rPr>
        <w:t xml:space="preserve">, que representa o poder de regeneração de </w:t>
      </w:r>
      <w:r w:rsidR="00FD01A5">
        <w:rPr>
          <w:rFonts w:asciiTheme="majorBidi" w:hAnsiTheme="majorBidi" w:cstheme="majorBidi"/>
          <w:sz w:val="20"/>
          <w:szCs w:val="20"/>
          <w:lang w:val="pt-BR"/>
        </w:rPr>
        <w:t>Tammuz</w:t>
      </w:r>
      <w:r w:rsidRPr="00D036EA">
        <w:rPr>
          <w:rFonts w:asciiTheme="majorBidi" w:hAnsiTheme="majorBidi" w:cstheme="majorBidi"/>
          <w:sz w:val="20"/>
          <w:szCs w:val="20"/>
          <w:lang w:val="pt-BR"/>
        </w:rPr>
        <w:t xml:space="preserve"> (Capítulo </w:t>
      </w:r>
      <w:r w:rsidR="002544B5" w:rsidRPr="00D036EA">
        <w:rPr>
          <w:rFonts w:asciiTheme="majorBidi" w:hAnsiTheme="majorBidi" w:cstheme="majorBidi"/>
          <w:sz w:val="20"/>
          <w:szCs w:val="20"/>
          <w:lang w:val="pt-BR"/>
        </w:rPr>
        <w:t>9</w:t>
      </w:r>
      <w:r w:rsidR="00392633" w:rsidRPr="00D036EA">
        <w:rPr>
          <w:rFonts w:asciiTheme="majorBidi" w:hAnsiTheme="majorBidi" w:cstheme="majorBidi"/>
          <w:sz w:val="20"/>
          <w:szCs w:val="20"/>
          <w:lang w:val="pt-BR"/>
        </w:rPr>
        <w:t>)</w:t>
      </w:r>
      <w:r w:rsidR="00A97E0E" w:rsidRPr="00D036EA">
        <w:rPr>
          <w:rFonts w:asciiTheme="majorBidi" w:hAnsiTheme="majorBidi" w:cstheme="majorBidi"/>
          <w:sz w:val="20"/>
          <w:szCs w:val="20"/>
          <w:lang w:val="pt-BR"/>
        </w:rPr>
        <w:t>.</w:t>
      </w:r>
    </w:p>
    <w:p w14:paraId="57A668F5" w14:textId="4B9006F2" w:rsidR="006C1BBC" w:rsidRPr="00D036EA" w:rsidRDefault="00A16D05" w:rsidP="00F83AB6">
      <w:pPr>
        <w:pStyle w:val="ListParagraph"/>
        <w:numPr>
          <w:ilvl w:val="0"/>
          <w:numId w:val="21"/>
        </w:numPr>
        <w:spacing w:before="80" w:after="80" w:line="240" w:lineRule="auto"/>
        <w:ind w:left="187" w:hanging="187"/>
        <w:contextualSpacing w:val="0"/>
        <w:jc w:val="both"/>
        <w:rPr>
          <w:rFonts w:asciiTheme="majorBidi" w:hAnsiTheme="majorBidi" w:cstheme="majorBidi"/>
          <w:i/>
          <w:iCs/>
          <w:sz w:val="20"/>
          <w:szCs w:val="20"/>
          <w:lang w:val="pt-BR"/>
        </w:rPr>
      </w:pPr>
      <w:r w:rsidRPr="00D036EA">
        <w:rPr>
          <w:rFonts w:asciiTheme="majorBidi" w:hAnsiTheme="majorBidi" w:cstheme="majorBidi"/>
          <w:b/>
          <w:bCs/>
          <w:i/>
          <w:iCs/>
          <w:sz w:val="20"/>
          <w:szCs w:val="20"/>
          <w:lang w:val="pt-BR"/>
        </w:rPr>
        <w:t>Introdução de práticas idólatras</w:t>
      </w:r>
      <w:r w:rsidR="00392633" w:rsidRPr="00D036EA">
        <w:rPr>
          <w:rFonts w:asciiTheme="majorBidi" w:hAnsiTheme="majorBidi" w:cstheme="majorBidi"/>
          <w:b/>
          <w:bCs/>
          <w:i/>
          <w:iCs/>
          <w:sz w:val="20"/>
          <w:szCs w:val="20"/>
          <w:lang w:val="pt-BR"/>
        </w:rPr>
        <w:t xml:space="preserve">: </w:t>
      </w:r>
      <w:r w:rsidR="00D81191" w:rsidRPr="00D036EA">
        <w:rPr>
          <w:rFonts w:asciiTheme="majorBidi" w:hAnsiTheme="majorBidi" w:cstheme="majorBidi"/>
          <w:sz w:val="20"/>
          <w:szCs w:val="20"/>
          <w:lang w:val="pt-BR"/>
        </w:rPr>
        <w:t xml:space="preserve">Muitos rituais e práticas idólatras foram introduzidos no </w:t>
      </w:r>
      <w:r w:rsidR="00142F12">
        <w:rPr>
          <w:rFonts w:asciiTheme="majorBidi" w:hAnsiTheme="majorBidi" w:cstheme="majorBidi"/>
          <w:sz w:val="20"/>
          <w:szCs w:val="20"/>
          <w:lang w:val="pt-BR"/>
        </w:rPr>
        <w:t>Cristianismo</w:t>
      </w:r>
      <w:r w:rsidR="00D81191" w:rsidRPr="00D036EA">
        <w:rPr>
          <w:rFonts w:asciiTheme="majorBidi" w:hAnsiTheme="majorBidi" w:cstheme="majorBidi"/>
          <w:sz w:val="20"/>
          <w:szCs w:val="20"/>
          <w:lang w:val="pt-BR"/>
        </w:rPr>
        <w:t xml:space="preserve">, por exemplo o Natal e a Páscoa, a prostração </w:t>
      </w:r>
      <w:r w:rsidR="00A66C3F">
        <w:rPr>
          <w:rFonts w:asciiTheme="majorBidi" w:hAnsiTheme="majorBidi" w:cstheme="majorBidi"/>
          <w:sz w:val="20"/>
          <w:szCs w:val="20"/>
          <w:lang w:val="pt-BR"/>
        </w:rPr>
        <w:t xml:space="preserve">perante, </w:t>
      </w:r>
      <w:r w:rsidR="00D81191" w:rsidRPr="00D036EA">
        <w:rPr>
          <w:rFonts w:asciiTheme="majorBidi" w:hAnsiTheme="majorBidi" w:cstheme="majorBidi"/>
          <w:sz w:val="20"/>
          <w:szCs w:val="20"/>
          <w:lang w:val="pt-BR"/>
        </w:rPr>
        <w:t>e beijo na cruz de Tammuz, estátua de Maria, etc</w:t>
      </w:r>
      <w:r w:rsidR="006C1BBC" w:rsidRPr="00D036EA">
        <w:rPr>
          <w:rFonts w:asciiTheme="majorBidi" w:hAnsiTheme="majorBidi" w:cstheme="majorBidi"/>
          <w:sz w:val="20"/>
          <w:szCs w:val="20"/>
          <w:lang w:val="pt-BR"/>
        </w:rPr>
        <w:t>.</w:t>
      </w:r>
    </w:p>
    <w:p w14:paraId="2615705F" w14:textId="6F675005" w:rsidR="00CD5E4B" w:rsidRDefault="00CD5E4B" w:rsidP="00F83AB6">
      <w:pPr>
        <w:pStyle w:val="ListParagraph"/>
        <w:spacing w:before="80" w:after="80" w:line="240" w:lineRule="auto"/>
        <w:ind w:left="187"/>
        <w:contextualSpacing w:val="0"/>
        <w:jc w:val="both"/>
        <w:rPr>
          <w:rFonts w:asciiTheme="majorBidi" w:hAnsiTheme="majorBidi" w:cstheme="majorBidi"/>
          <w:i/>
          <w:iCs/>
          <w:sz w:val="20"/>
          <w:szCs w:val="20"/>
          <w:lang w:val="pt-BR"/>
        </w:rPr>
      </w:pPr>
      <w:r w:rsidRPr="00D036EA">
        <w:rPr>
          <w:rFonts w:asciiTheme="majorBidi" w:hAnsiTheme="majorBidi" w:cstheme="majorBidi"/>
          <w:sz w:val="20"/>
          <w:szCs w:val="20"/>
          <w:lang w:val="pt-BR"/>
        </w:rPr>
        <w:t>“</w:t>
      </w:r>
      <w:r w:rsidR="00A66C3F">
        <w:rPr>
          <w:rFonts w:asciiTheme="majorBidi" w:hAnsiTheme="majorBidi" w:cstheme="majorBidi"/>
          <w:sz w:val="20"/>
          <w:szCs w:val="20"/>
          <w:lang w:val="pt-BR"/>
        </w:rPr>
        <w:t>...</w:t>
      </w:r>
      <w:r w:rsidR="00D81191" w:rsidRPr="00D036EA">
        <w:rPr>
          <w:rFonts w:asciiTheme="majorBidi" w:hAnsiTheme="majorBidi" w:cstheme="majorBidi"/>
          <w:i/>
          <w:iCs/>
          <w:sz w:val="20"/>
          <w:szCs w:val="20"/>
          <w:lang w:val="pt-BR"/>
        </w:rPr>
        <w:t>não levantareis imagem nem erguereis colunas ou pedras com imagens gravadas para adorar, pois Eu sou o Senhor, vosso Deus</w:t>
      </w:r>
      <w:r w:rsidRPr="00D036EA">
        <w:rPr>
          <w:rFonts w:asciiTheme="majorBidi" w:hAnsiTheme="majorBidi" w:cstheme="majorBidi"/>
          <w:sz w:val="20"/>
          <w:szCs w:val="20"/>
          <w:lang w:val="pt-BR"/>
        </w:rPr>
        <w:t xml:space="preserve">” </w:t>
      </w:r>
      <w:r w:rsidRPr="00D036EA">
        <w:rPr>
          <w:rFonts w:asciiTheme="majorBidi" w:hAnsiTheme="majorBidi" w:cstheme="majorBidi"/>
          <w:i/>
          <w:iCs/>
          <w:sz w:val="20"/>
          <w:szCs w:val="20"/>
          <w:lang w:val="pt-BR"/>
        </w:rPr>
        <w:t>(</w:t>
      </w:r>
      <w:r w:rsidR="00D81191" w:rsidRPr="00D036EA">
        <w:rPr>
          <w:rFonts w:asciiTheme="majorBidi" w:hAnsiTheme="majorBidi" w:cstheme="majorBidi"/>
          <w:i/>
          <w:iCs/>
          <w:sz w:val="20"/>
          <w:szCs w:val="20"/>
          <w:lang w:val="pt-BR"/>
        </w:rPr>
        <w:t>Levítico</w:t>
      </w:r>
      <w:r w:rsidRPr="00D036EA">
        <w:rPr>
          <w:rFonts w:asciiTheme="majorBidi" w:hAnsiTheme="majorBidi" w:cstheme="majorBidi"/>
          <w:i/>
          <w:iCs/>
          <w:sz w:val="20"/>
          <w:szCs w:val="20"/>
          <w:lang w:val="pt-BR"/>
        </w:rPr>
        <w:t>, 26:1).</w:t>
      </w:r>
    </w:p>
    <w:tbl>
      <w:tblPr>
        <w:tblW w:w="6712" w:type="dxa"/>
        <w:tblInd w:w="-34" w:type="dxa"/>
        <w:tblBorders>
          <w:top w:val="single" w:sz="4" w:space="0" w:color="auto"/>
          <w:left w:val="single" w:sz="4" w:space="0" w:color="auto"/>
          <w:right w:val="single" w:sz="4" w:space="0" w:color="auto"/>
        </w:tblBorders>
        <w:tblLayout w:type="fixed"/>
        <w:tblLook w:val="04A0" w:firstRow="1" w:lastRow="0" w:firstColumn="1" w:lastColumn="0" w:noHBand="0" w:noVBand="1"/>
      </w:tblPr>
      <w:tblGrid>
        <w:gridCol w:w="3021"/>
        <w:gridCol w:w="1619"/>
        <w:gridCol w:w="2072"/>
      </w:tblGrid>
      <w:tr w:rsidR="00F83AB6" w:rsidRPr="00A66C3F" w14:paraId="0C47DAEA" w14:textId="77777777" w:rsidTr="00BD0942">
        <w:trPr>
          <w:trHeight w:val="2069"/>
        </w:trPr>
        <w:tc>
          <w:tcPr>
            <w:tcW w:w="3021" w:type="dxa"/>
            <w:tcBorders>
              <w:top w:val="single" w:sz="4" w:space="0" w:color="auto"/>
              <w:left w:val="single" w:sz="4" w:space="0" w:color="auto"/>
              <w:bottom w:val="nil"/>
              <w:right w:val="nil"/>
            </w:tcBorders>
            <w:hideMark/>
          </w:tcPr>
          <w:p w14:paraId="7911E014" w14:textId="77777777" w:rsidR="00F83AB6" w:rsidRPr="00A66C3F" w:rsidRDefault="00F83AB6" w:rsidP="00BD0942">
            <w:pPr>
              <w:spacing w:before="40" w:after="0" w:line="240" w:lineRule="auto"/>
              <w:ind w:right="-115"/>
              <w:jc w:val="center"/>
              <w:rPr>
                <w:rFonts w:asciiTheme="majorBidi" w:hAnsiTheme="majorBidi" w:cstheme="majorBidi"/>
                <w:sz w:val="20"/>
                <w:szCs w:val="20"/>
                <w:lang w:val="pt-BR"/>
              </w:rPr>
            </w:pPr>
            <w:r w:rsidRPr="00A66C3F">
              <w:rPr>
                <w:rFonts w:asciiTheme="majorBidi" w:hAnsiTheme="majorBidi" w:cstheme="majorBidi"/>
                <w:noProof/>
                <w:sz w:val="20"/>
                <w:szCs w:val="20"/>
              </w:rPr>
              <w:lastRenderedPageBreak/>
              <w:drawing>
                <wp:inline distT="0" distB="0" distL="0" distR="0" wp14:anchorId="6AF3E740" wp14:editId="29FB830E">
                  <wp:extent cx="1828800" cy="1323975"/>
                  <wp:effectExtent l="19050" t="19050" r="19050" b="28575"/>
                  <wp:docPr id="11377" name="Picture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1828800" cy="1323975"/>
                          </a:xfrm>
                          <a:prstGeom prst="rect">
                            <a:avLst/>
                          </a:prstGeom>
                          <a:noFill/>
                          <a:ln w="12700" cmpd="sng">
                            <a:solidFill>
                              <a:schemeClr val="tx1"/>
                            </a:solidFill>
                            <a:miter lim="800000"/>
                            <a:headEnd/>
                            <a:tailEnd/>
                          </a:ln>
                          <a:effectLst/>
                        </pic:spPr>
                      </pic:pic>
                    </a:graphicData>
                  </a:graphic>
                </wp:inline>
              </w:drawing>
            </w:r>
          </w:p>
          <w:p w14:paraId="3DCE48B1" w14:textId="77777777" w:rsidR="00F83AB6" w:rsidRPr="00A66C3F" w:rsidRDefault="00F83AB6" w:rsidP="00BD0942">
            <w:pPr>
              <w:tabs>
                <w:tab w:val="left" w:pos="1962"/>
              </w:tabs>
              <w:spacing w:before="40" w:after="0" w:line="240" w:lineRule="auto"/>
              <w:jc w:val="both"/>
              <w:rPr>
                <w:rFonts w:asciiTheme="majorBidi" w:hAnsiTheme="majorBidi" w:cstheme="majorBidi"/>
                <w:sz w:val="20"/>
                <w:szCs w:val="20"/>
                <w:lang w:val="pt-BR"/>
              </w:rPr>
            </w:pPr>
            <w:r w:rsidRPr="00A66C3F">
              <w:rPr>
                <w:rFonts w:asciiTheme="majorBidi" w:hAnsiTheme="majorBidi" w:cstheme="majorBidi"/>
                <w:sz w:val="20"/>
                <w:szCs w:val="20"/>
                <w:lang w:val="pt-BR"/>
              </w:rPr>
              <w:t>Deus sol Shamash com a roda do sol, que é representado abaixo na Praça de São Pedro, Vaticano.</w:t>
            </w:r>
          </w:p>
        </w:tc>
        <w:tc>
          <w:tcPr>
            <w:tcW w:w="1619" w:type="dxa"/>
            <w:tcBorders>
              <w:top w:val="single" w:sz="4" w:space="0" w:color="auto"/>
              <w:left w:val="nil"/>
              <w:bottom w:val="nil"/>
              <w:right w:val="nil"/>
            </w:tcBorders>
            <w:hideMark/>
          </w:tcPr>
          <w:p w14:paraId="2DC777A8" w14:textId="77777777" w:rsidR="00F83AB6" w:rsidRPr="00A66C3F" w:rsidRDefault="00F83AB6" w:rsidP="00BD0942">
            <w:pPr>
              <w:spacing w:before="40" w:after="0" w:line="240" w:lineRule="auto"/>
              <w:jc w:val="center"/>
              <w:rPr>
                <w:rFonts w:asciiTheme="majorBidi" w:hAnsiTheme="majorBidi" w:cstheme="majorBidi"/>
                <w:sz w:val="20"/>
                <w:szCs w:val="20"/>
                <w:lang w:val="pt-BR"/>
              </w:rPr>
            </w:pPr>
            <w:r w:rsidRPr="00A66C3F">
              <w:rPr>
                <w:rFonts w:asciiTheme="majorBidi" w:hAnsiTheme="majorBidi" w:cstheme="majorBidi"/>
                <w:noProof/>
                <w:sz w:val="20"/>
                <w:szCs w:val="20"/>
              </w:rPr>
              <w:drawing>
                <wp:inline distT="0" distB="0" distL="0" distR="0" wp14:anchorId="30DF6CDB" wp14:editId="065FCCF4">
                  <wp:extent cx="850816" cy="1476387"/>
                  <wp:effectExtent l="19050" t="19050" r="25484" b="28563"/>
                  <wp:docPr id="11378" name="Picture 1052" descr="http://theopenscroll.com/images/monstranceBenedictXVIHor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theopenscroll.com/images/monstranceBenedictXVIHorus.jpg"/>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848995" cy="1473227"/>
                          </a:xfrm>
                          <a:prstGeom prst="rect">
                            <a:avLst/>
                          </a:prstGeom>
                          <a:noFill/>
                          <a:ln w="12700" cmpd="sng">
                            <a:solidFill>
                              <a:schemeClr val="tx1"/>
                            </a:solidFill>
                            <a:miter lim="800000"/>
                            <a:headEnd/>
                            <a:tailEnd/>
                          </a:ln>
                          <a:effectLst/>
                        </pic:spPr>
                      </pic:pic>
                    </a:graphicData>
                  </a:graphic>
                </wp:inline>
              </w:drawing>
            </w:r>
          </w:p>
          <w:p w14:paraId="58463B33" w14:textId="77777777" w:rsidR="00F83AB6" w:rsidRPr="00A66C3F" w:rsidRDefault="00F83AB6" w:rsidP="00F83AB6">
            <w:pPr>
              <w:tabs>
                <w:tab w:val="left" w:pos="1407"/>
              </w:tabs>
              <w:spacing w:before="40" w:after="0" w:line="240" w:lineRule="auto"/>
              <w:ind w:left="-57" w:right="-113"/>
              <w:jc w:val="both"/>
              <w:rPr>
                <w:rFonts w:asciiTheme="majorBidi" w:hAnsiTheme="majorBidi" w:cstheme="majorBidi"/>
                <w:sz w:val="20"/>
                <w:szCs w:val="20"/>
                <w:lang w:val="pt-BR"/>
              </w:rPr>
            </w:pPr>
            <w:r w:rsidRPr="00A66C3F">
              <w:rPr>
                <w:rFonts w:asciiTheme="majorBidi" w:hAnsiTheme="majorBidi" w:cstheme="majorBidi"/>
                <w:sz w:val="20"/>
                <w:szCs w:val="20"/>
                <w:lang w:val="pt-BR"/>
              </w:rPr>
              <w:t xml:space="preserve">Papa Benedito com um </w:t>
            </w:r>
            <w:r w:rsidRPr="00A66C3F">
              <w:rPr>
                <w:rFonts w:asciiTheme="majorBidi" w:hAnsiTheme="majorBidi" w:cstheme="majorBidi"/>
                <w:iCs/>
                <w:sz w:val="20"/>
                <w:szCs w:val="20"/>
                <w:lang w:val="pt-BR"/>
              </w:rPr>
              <w:t>ostensório</w:t>
            </w:r>
            <w:r w:rsidRPr="00A66C3F">
              <w:rPr>
                <w:rFonts w:asciiTheme="majorBidi" w:hAnsiTheme="majorBidi" w:cstheme="majorBidi"/>
                <w:sz w:val="20"/>
                <w:szCs w:val="20"/>
                <w:lang w:val="pt-BR"/>
              </w:rPr>
              <w:t xml:space="preserve">. </w:t>
            </w:r>
          </w:p>
        </w:tc>
        <w:tc>
          <w:tcPr>
            <w:tcW w:w="2072" w:type="dxa"/>
            <w:tcBorders>
              <w:top w:val="single" w:sz="4" w:space="0" w:color="auto"/>
              <w:left w:val="nil"/>
              <w:bottom w:val="nil"/>
              <w:right w:val="single" w:sz="4" w:space="0" w:color="auto"/>
            </w:tcBorders>
            <w:hideMark/>
          </w:tcPr>
          <w:p w14:paraId="195A0532" w14:textId="77777777" w:rsidR="00F83AB6" w:rsidRPr="00A66C3F" w:rsidRDefault="00F83AB6" w:rsidP="00BD0942">
            <w:pPr>
              <w:spacing w:before="40" w:after="0" w:line="240" w:lineRule="auto"/>
              <w:ind w:left="-115"/>
              <w:jc w:val="center"/>
              <w:rPr>
                <w:rFonts w:asciiTheme="majorBidi" w:hAnsiTheme="majorBidi" w:cstheme="majorBidi"/>
                <w:sz w:val="20"/>
                <w:szCs w:val="20"/>
                <w:lang w:val="pt-BR"/>
              </w:rPr>
            </w:pPr>
            <w:r w:rsidRPr="00A66C3F">
              <w:rPr>
                <w:rFonts w:asciiTheme="majorBidi" w:hAnsiTheme="majorBidi" w:cstheme="majorBidi"/>
                <w:noProof/>
                <w:sz w:val="20"/>
                <w:szCs w:val="20"/>
              </w:rPr>
              <mc:AlternateContent>
                <mc:Choice Requires="wps">
                  <w:drawing>
                    <wp:anchor distT="0" distB="0" distL="114300" distR="114300" simplePos="0" relativeHeight="251682816" behindDoc="0" locked="0" layoutInCell="1" allowOverlap="1" wp14:anchorId="24465361" wp14:editId="38F9868E">
                      <wp:simplePos x="0" y="0"/>
                      <wp:positionH relativeFrom="column">
                        <wp:posOffset>626745</wp:posOffset>
                      </wp:positionH>
                      <wp:positionV relativeFrom="paragraph">
                        <wp:posOffset>109220</wp:posOffset>
                      </wp:positionV>
                      <wp:extent cx="129540" cy="137795"/>
                      <wp:effectExtent l="50800" t="76200" r="22860" b="40005"/>
                      <wp:wrapNone/>
                      <wp:docPr id="11222" name="AutoShap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9540" cy="137795"/>
                              </a:xfrm>
                              <a:prstGeom prst="straightConnector1">
                                <a:avLst/>
                              </a:prstGeom>
                              <a:noFill/>
                              <a:ln w="38100">
                                <a:solidFill>
                                  <a:srgbClr val="FFFF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2">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xmlns:mv="urn:schemas-microsoft-com:mac:vml" xmlns:mo="http://schemas.microsoft.com/office/mac/office/2008/main">
                  <w:pict>
                    <v:shapetype w14:anchorId="261D45DC" id="_x0000_t32" coordsize="21600,21600" o:spt="32" o:oned="t" path="m0,0l21600,21600e" filled="f">
                      <v:path arrowok="t" fillok="f" o:connecttype="none"/>
                      <o:lock v:ext="edit" shapetype="t"/>
                    </v:shapetype>
                    <v:shape id="AutoShape_x0020_27" o:spid="_x0000_s1026" type="#_x0000_t32" style="position:absolute;margin-left:49.35pt;margin-top:8.6pt;width:10.2pt;height:10.85pt;flip:x;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" strokecolor="yellow" strokeweight="3pt">
                      <v:stroke endarrow="block"/>
                      <v:shadow color="#622423 [1605]" opacity=".5" mv:blur="0" offset="1pt,2pt"/>
                    </v:shape>
                  </w:pict>
                </mc:Fallback>
              </mc:AlternateContent>
            </w:r>
            <w:r w:rsidRPr="00A66C3F">
              <w:rPr>
                <w:rFonts w:asciiTheme="majorBidi" w:hAnsiTheme="majorBidi" w:cstheme="majorBidi"/>
                <w:noProof/>
                <w:sz w:val="20"/>
                <w:szCs w:val="20"/>
              </w:rPr>
              <w:drawing>
                <wp:inline distT="0" distB="0" distL="0" distR="0" wp14:anchorId="57ABD904" wp14:editId="76B149B6">
                  <wp:extent cx="1181735" cy="1478280"/>
                  <wp:effectExtent l="38100" t="19050" r="18415" b="26670"/>
                  <wp:docPr id="11379" name="Picture 1051" descr="Description: sun worsh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86" descr="Description: sun worship"/>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1181735" cy="1478280"/>
                          </a:xfrm>
                          <a:prstGeom prst="rect">
                            <a:avLst/>
                          </a:prstGeom>
                          <a:noFill/>
                          <a:ln w="12700" cmpd="sng">
                            <a:solidFill>
                              <a:schemeClr val="tx1"/>
                            </a:solidFill>
                            <a:miter lim="800000"/>
                            <a:headEnd/>
                            <a:tailEnd/>
                          </a:ln>
                          <a:effectLst/>
                        </pic:spPr>
                      </pic:pic>
                    </a:graphicData>
                  </a:graphic>
                </wp:inline>
              </w:drawing>
            </w:r>
          </w:p>
          <w:p w14:paraId="2D8617B2" w14:textId="77777777" w:rsidR="00F83AB6" w:rsidRPr="00A66C3F" w:rsidRDefault="00F83AB6" w:rsidP="00BD0942">
            <w:pPr>
              <w:tabs>
                <w:tab w:val="left" w:pos="1407"/>
              </w:tabs>
              <w:spacing w:before="40" w:after="0" w:line="240" w:lineRule="auto"/>
              <w:ind w:left="164"/>
              <w:jc w:val="both"/>
              <w:rPr>
                <w:rFonts w:asciiTheme="majorBidi" w:hAnsiTheme="majorBidi" w:cstheme="majorBidi"/>
                <w:sz w:val="20"/>
                <w:szCs w:val="20"/>
                <w:lang w:val="pt-BR"/>
              </w:rPr>
            </w:pPr>
            <w:r w:rsidRPr="00A66C3F">
              <w:rPr>
                <w:rFonts w:asciiTheme="majorBidi" w:hAnsiTheme="majorBidi" w:cstheme="majorBidi"/>
                <w:sz w:val="20"/>
                <w:szCs w:val="20"/>
                <w:lang w:val="pt-BR"/>
              </w:rPr>
              <w:t>Eucaristia no centro de um ostensório.</w:t>
            </w:r>
          </w:p>
        </w:tc>
      </w:tr>
    </w:tbl>
    <w:tbl>
      <w:tblPr>
        <w:tblStyle w:val="TableGrid"/>
        <w:tblW w:w="0" w:type="auto"/>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712"/>
      </w:tblGrid>
      <w:tr w:rsidR="00F83AB6" w:rsidRPr="00D036EA" w14:paraId="67CB71C7" w14:textId="77777777" w:rsidTr="00BD0942">
        <w:tc>
          <w:tcPr>
            <w:tcW w:w="6712" w:type="dxa"/>
            <w:tcBorders>
              <w:top w:val="nil"/>
              <w:left w:val="single" w:sz="4" w:space="0" w:color="auto"/>
              <w:bottom w:val="nil"/>
              <w:right w:val="single" w:sz="4" w:space="0" w:color="auto"/>
            </w:tcBorders>
            <w:hideMark/>
          </w:tcPr>
          <w:p w14:paraId="3BA5EEEB" w14:textId="77777777" w:rsidR="00F83AB6" w:rsidRPr="00D036EA" w:rsidRDefault="00F83AB6" w:rsidP="00BD0942">
            <w:pPr>
              <w:spacing w:before="40" w:after="60"/>
              <w:ind w:right="86"/>
              <w:jc w:val="center"/>
              <w:rPr>
                <w:rFonts w:asciiTheme="majorBidi" w:hAnsiTheme="majorBidi" w:cstheme="majorBidi"/>
                <w:color w:val="120575"/>
                <w:sz w:val="20"/>
                <w:szCs w:val="20"/>
                <w:lang w:val="pt-BR"/>
              </w:rPr>
            </w:pPr>
            <w:r w:rsidRPr="00D036EA">
              <w:rPr>
                <w:rFonts w:asciiTheme="majorBidi" w:hAnsiTheme="majorBidi" w:cstheme="majorBidi"/>
                <w:i/>
                <w:iCs/>
                <w:noProof/>
                <w:color w:val="120575"/>
                <w:sz w:val="20"/>
                <w:szCs w:val="20"/>
              </w:rPr>
              <w:drawing>
                <wp:inline distT="0" distB="0" distL="0" distR="0" wp14:anchorId="0A65D477" wp14:editId="7F948AC1">
                  <wp:extent cx="3673836" cy="2798290"/>
                  <wp:effectExtent l="19050" t="19050" r="21864" b="21110"/>
                  <wp:docPr id="11380" name="Picture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85"/>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3675380" cy="2799466"/>
                          </a:xfrm>
                          <a:prstGeom prst="rect">
                            <a:avLst/>
                          </a:prstGeom>
                          <a:noFill/>
                          <a:ln w="12700" cmpd="sng">
                            <a:solidFill>
                              <a:schemeClr val="tx1"/>
                            </a:solidFill>
                            <a:miter lim="800000"/>
                            <a:headEnd/>
                            <a:tailEnd/>
                          </a:ln>
                          <a:effectLst/>
                        </pic:spPr>
                      </pic:pic>
                    </a:graphicData>
                  </a:graphic>
                </wp:inline>
              </w:drawing>
            </w:r>
          </w:p>
        </w:tc>
      </w:tr>
      <w:tr w:rsidR="00F83AB6" w:rsidRPr="00D036EA" w14:paraId="290975AB" w14:textId="77777777" w:rsidTr="00BD0942">
        <w:trPr>
          <w:trHeight w:val="1891"/>
        </w:trPr>
        <w:tc>
          <w:tcPr>
            <w:tcW w:w="6712" w:type="dxa"/>
            <w:tcBorders>
              <w:top w:val="nil"/>
              <w:left w:val="single" w:sz="4" w:space="0" w:color="auto"/>
              <w:bottom w:val="single" w:sz="4" w:space="0" w:color="auto"/>
              <w:right w:val="single" w:sz="4" w:space="0" w:color="auto"/>
            </w:tcBorders>
            <w:hideMark/>
          </w:tcPr>
          <w:p w14:paraId="02D8D948" w14:textId="77777777" w:rsidR="00F83AB6" w:rsidRPr="00D036EA" w:rsidRDefault="00F83AB6" w:rsidP="00BD0942">
            <w:pPr>
              <w:pStyle w:val="NoSpacing"/>
              <w:spacing w:after="80"/>
              <w:jc w:val="both"/>
              <w:rPr>
                <w:rFonts w:asciiTheme="majorBidi" w:hAnsiTheme="majorBidi" w:cstheme="majorBidi"/>
                <w:sz w:val="20"/>
                <w:szCs w:val="20"/>
                <w:lang w:val="pt-BR"/>
              </w:rPr>
            </w:pPr>
            <w:r>
              <w:rPr>
                <w:rFonts w:asciiTheme="majorBidi" w:hAnsiTheme="majorBidi" w:cstheme="majorBidi"/>
                <w:sz w:val="20"/>
                <w:szCs w:val="20"/>
                <w:lang w:val="pt-BR"/>
              </w:rPr>
              <w:t>Praça de São Pedro no</w:t>
            </w:r>
            <w:r w:rsidRPr="00D036EA">
              <w:rPr>
                <w:rFonts w:asciiTheme="majorBidi" w:hAnsiTheme="majorBidi" w:cstheme="majorBidi"/>
                <w:sz w:val="20"/>
                <w:szCs w:val="20"/>
                <w:lang w:val="pt-BR"/>
              </w:rPr>
              <w:t xml:space="preserve"> Vaticano (esquerda), na forma do símbolo do </w:t>
            </w:r>
            <w:r>
              <w:rPr>
                <w:rFonts w:asciiTheme="majorBidi" w:hAnsiTheme="majorBidi" w:cstheme="majorBidi"/>
                <w:sz w:val="20"/>
                <w:szCs w:val="20"/>
                <w:lang w:val="pt-BR"/>
              </w:rPr>
              <w:t>deus-sol</w:t>
            </w:r>
            <w:r w:rsidRPr="00D036EA">
              <w:rPr>
                <w:rFonts w:asciiTheme="majorBidi" w:hAnsiTheme="majorBidi" w:cstheme="majorBidi"/>
                <w:sz w:val="20"/>
                <w:szCs w:val="20"/>
                <w:lang w:val="pt-BR"/>
              </w:rPr>
              <w:t xml:space="preserve"> Shamash como aparece no altar de pedra no templo de Baal (Página superior, esquerda e inferior, direita). No centro da praça, um obelisco egípcio, enviado e erguido na praça de São Pedro, em Roma. O obelisco foi usado no culto ao sol como um símbolo fálico. Portanto, </w:t>
            </w:r>
            <w:r>
              <w:rPr>
                <w:rFonts w:asciiTheme="majorBidi" w:hAnsiTheme="majorBidi" w:cstheme="majorBidi"/>
                <w:sz w:val="20"/>
                <w:szCs w:val="20"/>
                <w:lang w:val="pt-BR"/>
              </w:rPr>
              <w:t>Semíramis</w:t>
            </w:r>
            <w:r w:rsidRPr="00D036EA">
              <w:rPr>
                <w:rFonts w:asciiTheme="majorBidi" w:hAnsiTheme="majorBidi" w:cstheme="majorBidi"/>
                <w:sz w:val="20"/>
                <w:szCs w:val="20"/>
                <w:lang w:val="pt-BR"/>
              </w:rPr>
              <w:t xml:space="preserve"> ergueu um obelisco na Babilônia </w:t>
            </w:r>
            <w:r>
              <w:rPr>
                <w:rFonts w:asciiTheme="majorBidi" w:hAnsiTheme="majorBidi" w:cstheme="majorBidi"/>
                <w:sz w:val="20"/>
                <w:szCs w:val="20"/>
                <w:lang w:val="pt-BR"/>
              </w:rPr>
              <w:t>para representar o falo do deus-</w:t>
            </w:r>
            <w:r w:rsidRPr="00D036EA">
              <w:rPr>
                <w:rFonts w:asciiTheme="majorBidi" w:hAnsiTheme="majorBidi" w:cstheme="majorBidi"/>
                <w:sz w:val="20"/>
                <w:szCs w:val="20"/>
                <w:lang w:val="pt-BR"/>
              </w:rPr>
              <w:t>sol Baal ou Nimrod.</w:t>
            </w:r>
          </w:p>
          <w:p w14:paraId="5414478B" w14:textId="77777777" w:rsidR="00F83AB6" w:rsidRPr="00D036EA" w:rsidRDefault="00F83AB6" w:rsidP="00BD0942">
            <w:pPr>
              <w:pStyle w:val="NoSpacing"/>
              <w:spacing w:before="80" w:after="120"/>
              <w:jc w:val="center"/>
              <w:rPr>
                <w:rFonts w:asciiTheme="majorBidi" w:hAnsiTheme="majorBidi" w:cstheme="majorBidi"/>
                <w:sz w:val="20"/>
                <w:szCs w:val="20"/>
                <w:lang w:val="pt-BR"/>
              </w:rPr>
            </w:pPr>
            <w:r>
              <w:rPr>
                <w:rFonts w:asciiTheme="majorBidi" w:hAnsiTheme="majorBidi" w:cstheme="majorBidi"/>
                <w:i/>
                <w:iCs/>
                <w:sz w:val="20"/>
                <w:szCs w:val="20"/>
                <w:lang w:val="pt-BR"/>
              </w:rPr>
              <w:t>“</w:t>
            </w:r>
            <w:r w:rsidRPr="00D036EA">
              <w:rPr>
                <w:rFonts w:asciiTheme="majorBidi" w:hAnsiTheme="majorBidi" w:cstheme="majorBidi"/>
                <w:i/>
                <w:iCs/>
                <w:sz w:val="20"/>
                <w:szCs w:val="20"/>
                <w:lang w:val="pt-BR"/>
              </w:rPr>
              <w:t>Destruirei vossos altares idólatras, despeda</w:t>
            </w:r>
            <w:r>
              <w:rPr>
                <w:rFonts w:asciiTheme="majorBidi" w:hAnsiTheme="majorBidi" w:cstheme="majorBidi"/>
                <w:i/>
                <w:iCs/>
                <w:sz w:val="20"/>
                <w:szCs w:val="20"/>
                <w:lang w:val="pt-BR"/>
              </w:rPr>
              <w:t>çarei vossas colunas de incenso”</w:t>
            </w:r>
            <w:r w:rsidRPr="00D036EA">
              <w:rPr>
                <w:rFonts w:asciiTheme="majorBidi" w:hAnsiTheme="majorBidi" w:cstheme="majorBidi"/>
                <w:i/>
                <w:iCs/>
                <w:sz w:val="20"/>
                <w:szCs w:val="20"/>
                <w:lang w:val="pt-BR"/>
              </w:rPr>
              <w:t xml:space="preserve"> (Levítico 26:30</w:t>
            </w:r>
            <w:r w:rsidRPr="00D036EA">
              <w:rPr>
                <w:rFonts w:asciiTheme="majorBidi" w:hAnsiTheme="majorBidi" w:cstheme="majorBidi"/>
                <w:sz w:val="20"/>
                <w:szCs w:val="20"/>
                <w:lang w:val="pt-BR"/>
              </w:rPr>
              <w:t>).</w:t>
            </w:r>
          </w:p>
        </w:tc>
      </w:tr>
    </w:tbl>
    <w:p w14:paraId="1F84BF89" w14:textId="46AC9AFC" w:rsidR="00A16D05" w:rsidRPr="00D036EA" w:rsidRDefault="00D81191" w:rsidP="00F83AB6">
      <w:pPr>
        <w:pStyle w:val="ListParagraph"/>
        <w:numPr>
          <w:ilvl w:val="0"/>
          <w:numId w:val="21"/>
        </w:numPr>
        <w:spacing w:before="60" w:after="80" w:line="240" w:lineRule="auto"/>
        <w:ind w:left="274" w:hanging="270"/>
        <w:contextualSpacing w:val="0"/>
        <w:jc w:val="both"/>
        <w:rPr>
          <w:rFonts w:ascii="Times New Roman" w:hAnsi="Times New Roman" w:cs="Times New Roman"/>
          <w:b/>
          <w:bCs/>
          <w:sz w:val="20"/>
          <w:szCs w:val="20"/>
          <w:lang w:val="pt-BR"/>
        </w:rPr>
      </w:pPr>
      <w:r w:rsidRPr="00D036EA">
        <w:rPr>
          <w:rFonts w:ascii="Times New Roman" w:hAnsi="Times New Roman" w:cs="Times New Roman"/>
          <w:b/>
          <w:bCs/>
          <w:i/>
          <w:iCs/>
          <w:sz w:val="20"/>
          <w:szCs w:val="20"/>
          <w:lang w:val="pt-BR"/>
        </w:rPr>
        <w:lastRenderedPageBreak/>
        <w:t>Perda do impacto do Cristianismo na vida</w:t>
      </w:r>
      <w:r w:rsidR="00A16D05" w:rsidRPr="00D036EA">
        <w:rPr>
          <w:rFonts w:ascii="Times New Roman" w:hAnsi="Times New Roman" w:cs="Times New Roman"/>
          <w:b/>
          <w:bCs/>
          <w:i/>
          <w:iCs/>
          <w:sz w:val="20"/>
          <w:szCs w:val="20"/>
          <w:lang w:val="pt-BR"/>
        </w:rPr>
        <w:t>:</w:t>
      </w:r>
      <w:r w:rsidR="00A16D05" w:rsidRPr="00D036EA">
        <w:rPr>
          <w:rFonts w:ascii="Times New Roman" w:hAnsi="Times New Roman" w:cs="Times New Roman"/>
          <w:sz w:val="20"/>
          <w:szCs w:val="20"/>
          <w:lang w:val="pt-BR"/>
        </w:rPr>
        <w:t xml:space="preserve"> </w:t>
      </w:r>
      <w:r w:rsidRPr="00D036EA">
        <w:rPr>
          <w:rFonts w:asciiTheme="majorBidi" w:hAnsiTheme="majorBidi" w:cstheme="majorBidi"/>
          <w:sz w:val="20"/>
          <w:szCs w:val="20"/>
          <w:lang w:val="pt-BR"/>
        </w:rPr>
        <w:t xml:space="preserve">De acordo com o </w:t>
      </w:r>
      <w:r w:rsidR="00142F12">
        <w:rPr>
          <w:rFonts w:asciiTheme="majorBidi" w:hAnsiTheme="majorBidi" w:cstheme="majorBidi"/>
          <w:sz w:val="20"/>
          <w:szCs w:val="20"/>
          <w:lang w:val="pt-BR"/>
        </w:rPr>
        <w:t>Cristianismo</w:t>
      </w:r>
      <w:r w:rsidRPr="00D036EA">
        <w:rPr>
          <w:rFonts w:asciiTheme="majorBidi" w:hAnsiTheme="majorBidi" w:cstheme="majorBidi"/>
          <w:sz w:val="20"/>
          <w:szCs w:val="20"/>
          <w:lang w:val="pt-BR"/>
        </w:rPr>
        <w:t xml:space="preserve"> Paulino, Jesus (PECE) salvou os cristãos pelo seu san</w:t>
      </w:r>
      <w:r w:rsidR="00A66C3F">
        <w:rPr>
          <w:rFonts w:asciiTheme="majorBidi" w:hAnsiTheme="majorBidi" w:cstheme="majorBidi"/>
          <w:sz w:val="20"/>
          <w:szCs w:val="20"/>
          <w:lang w:val="pt-BR"/>
        </w:rPr>
        <w:t>gue, e a salvação é baseada na “fé” e não nas “obras da lei”</w:t>
      </w:r>
      <w:r w:rsidRPr="00D036EA">
        <w:rPr>
          <w:rFonts w:asciiTheme="majorBidi" w:hAnsiTheme="majorBidi" w:cstheme="majorBidi"/>
          <w:sz w:val="20"/>
          <w:szCs w:val="20"/>
          <w:lang w:val="pt-BR"/>
        </w:rPr>
        <w:t>. Portanto, não há necessidade de submissão à lei de Deus, e, con</w:t>
      </w:r>
      <w:r w:rsidR="00A66C3F">
        <w:rPr>
          <w:rFonts w:asciiTheme="majorBidi" w:hAnsiTheme="majorBidi" w:cstheme="majorBidi"/>
          <w:sz w:val="20"/>
          <w:szCs w:val="20"/>
          <w:lang w:val="pt-BR"/>
        </w:rPr>
        <w:t>sequentemente, a lei de Deus perdeu</w:t>
      </w:r>
      <w:r w:rsidRPr="00D036EA">
        <w:rPr>
          <w:rFonts w:asciiTheme="majorBidi" w:hAnsiTheme="majorBidi" w:cstheme="majorBidi"/>
          <w:sz w:val="20"/>
          <w:szCs w:val="20"/>
          <w:lang w:val="pt-BR"/>
        </w:rPr>
        <w:t xml:space="preserve"> seu impacto na vida dos cristão</w:t>
      </w:r>
      <w:r w:rsidR="00A16D05" w:rsidRPr="00D036EA">
        <w:rPr>
          <w:rFonts w:ascii="Times New Roman" w:hAnsi="Times New Roman" w:cs="Times New Roman"/>
          <w:sz w:val="20"/>
          <w:szCs w:val="20"/>
          <w:lang w:val="pt-BR"/>
        </w:rPr>
        <w:t>s.</w:t>
      </w:r>
    </w:p>
    <w:p w14:paraId="42B4A823" w14:textId="704BB122" w:rsidR="00D81191" w:rsidRPr="00D036EA" w:rsidRDefault="00D81191" w:rsidP="00F83AB6">
      <w:pPr>
        <w:pStyle w:val="ListParagraph"/>
        <w:numPr>
          <w:ilvl w:val="0"/>
          <w:numId w:val="21"/>
        </w:numPr>
        <w:spacing w:before="60" w:after="80" w:line="240" w:lineRule="auto"/>
        <w:ind w:left="274" w:hanging="274"/>
        <w:contextualSpacing w:val="0"/>
        <w:jc w:val="both"/>
        <w:rPr>
          <w:rFonts w:asciiTheme="majorBidi" w:hAnsiTheme="majorBidi" w:cstheme="majorBidi"/>
          <w:color w:val="000000" w:themeColor="text1"/>
          <w:sz w:val="20"/>
          <w:szCs w:val="20"/>
          <w:lang w:val="pt-BR"/>
        </w:rPr>
      </w:pPr>
      <w:r w:rsidRPr="00D036EA">
        <w:rPr>
          <w:rFonts w:asciiTheme="majorBidi" w:hAnsiTheme="majorBidi" w:cstheme="majorBidi"/>
          <w:b/>
          <w:bCs/>
          <w:i/>
          <w:iCs/>
          <w:sz w:val="20"/>
          <w:szCs w:val="20"/>
          <w:lang w:val="pt-BR"/>
        </w:rPr>
        <w:t xml:space="preserve">Desencorajamento da leitura da Bíblia: </w:t>
      </w:r>
      <w:r w:rsidRPr="00D036EA">
        <w:rPr>
          <w:rFonts w:asciiTheme="majorBidi" w:hAnsiTheme="majorBidi" w:cstheme="majorBidi"/>
          <w:sz w:val="20"/>
          <w:szCs w:val="20"/>
          <w:lang w:val="pt-BR"/>
        </w:rPr>
        <w:t xml:space="preserve">Por medo de descobrir discrepâncias na Bíblia (ver Capítulo 10) e excessos introduzidos de práticas solares que contradizem a infalibilidade reivindicada da Bíblia, a Igreja desencorajou sua leitura por muitos séculos, através de sua retenção na língua latina. Observe que as escrituras originais eram </w:t>
      </w:r>
      <w:r w:rsidR="00A66C3F">
        <w:rPr>
          <w:rFonts w:asciiTheme="majorBidi" w:hAnsiTheme="majorBidi" w:cstheme="majorBidi"/>
          <w:sz w:val="20"/>
          <w:szCs w:val="20"/>
          <w:lang w:val="pt-BR"/>
        </w:rPr>
        <w:t xml:space="preserve">em hebraico, aramaico ou grego. O latim é, na verdade, </w:t>
      </w:r>
      <w:r w:rsidRPr="00D036EA">
        <w:rPr>
          <w:rFonts w:asciiTheme="majorBidi" w:hAnsiTheme="majorBidi" w:cstheme="majorBidi"/>
          <w:sz w:val="20"/>
          <w:szCs w:val="20"/>
          <w:lang w:val="pt-BR"/>
        </w:rPr>
        <w:t>uma tradução</w:t>
      </w:r>
      <w:r w:rsidRPr="00D036EA">
        <w:rPr>
          <w:rStyle w:val="Hyperlink"/>
          <w:rFonts w:asciiTheme="majorBidi" w:hAnsiTheme="majorBidi" w:cstheme="majorBidi"/>
          <w:color w:val="000000" w:themeColor="text1"/>
          <w:sz w:val="20"/>
          <w:szCs w:val="20"/>
          <w:u w:val="none"/>
          <w:lang w:val="pt-BR"/>
        </w:rPr>
        <w:t>.</w:t>
      </w:r>
    </w:p>
    <w:p w14:paraId="61C7BC98" w14:textId="77777777" w:rsidR="001B2D8D" w:rsidRPr="00D036EA" w:rsidRDefault="001B2D8D" w:rsidP="00C552BA">
      <w:pPr>
        <w:spacing w:before="60" w:after="80" w:line="240" w:lineRule="auto"/>
        <w:jc w:val="both"/>
        <w:rPr>
          <w:rFonts w:asciiTheme="majorBidi" w:hAnsiTheme="majorBidi" w:cstheme="majorBidi"/>
          <w:b/>
          <w:bCs/>
          <w:i/>
          <w:iCs/>
          <w:sz w:val="28"/>
          <w:szCs w:val="28"/>
          <w:lang w:val="pt-BR"/>
        </w:rPr>
      </w:pPr>
      <w:r w:rsidRPr="00D036EA">
        <w:rPr>
          <w:rFonts w:asciiTheme="majorBidi" w:hAnsiTheme="majorBidi" w:cstheme="majorBidi"/>
          <w:b/>
          <w:bCs/>
          <w:i/>
          <w:iCs/>
          <w:sz w:val="28"/>
          <w:szCs w:val="28"/>
          <w:lang w:val="pt-BR"/>
        </w:rPr>
        <w:t>Conclus</w:t>
      </w:r>
      <w:r w:rsidR="001B5A41" w:rsidRPr="00D036EA">
        <w:rPr>
          <w:rFonts w:asciiTheme="majorBidi" w:hAnsiTheme="majorBidi" w:cstheme="majorBidi"/>
          <w:b/>
          <w:bCs/>
          <w:i/>
          <w:iCs/>
          <w:sz w:val="28"/>
          <w:szCs w:val="28"/>
          <w:lang w:val="pt-BR"/>
        </w:rPr>
        <w:t>ão</w:t>
      </w:r>
    </w:p>
    <w:p w14:paraId="469AF227" w14:textId="174DFB98" w:rsidR="006D4852" w:rsidRPr="00D036EA" w:rsidRDefault="00876A4E" w:rsidP="0087197E">
      <w:pPr>
        <w:pStyle w:val="ListParagraph"/>
        <w:numPr>
          <w:ilvl w:val="0"/>
          <w:numId w:val="22"/>
        </w:numPr>
        <w:spacing w:before="60" w:after="80" w:line="240" w:lineRule="auto"/>
        <w:ind w:left="270" w:hanging="270"/>
        <w:contextualSpacing w:val="0"/>
        <w:jc w:val="both"/>
        <w:rPr>
          <w:rFonts w:asciiTheme="majorBidi" w:hAnsiTheme="majorBidi" w:cstheme="majorBidi"/>
          <w:sz w:val="20"/>
          <w:szCs w:val="20"/>
          <w:lang w:val="pt-BR"/>
        </w:rPr>
      </w:pPr>
      <w:r w:rsidRPr="00D036EA">
        <w:rPr>
          <w:rFonts w:asciiTheme="majorBidi" w:hAnsiTheme="majorBidi" w:cstheme="majorBidi"/>
          <w:sz w:val="20"/>
          <w:szCs w:val="20"/>
          <w:lang w:val="pt-BR"/>
        </w:rPr>
        <w:t xml:space="preserve">Para atrair os pagãos adoradores do sol ao </w:t>
      </w:r>
      <w:r w:rsidR="00142F12">
        <w:rPr>
          <w:rFonts w:asciiTheme="majorBidi" w:hAnsiTheme="majorBidi" w:cstheme="majorBidi"/>
          <w:sz w:val="20"/>
          <w:szCs w:val="20"/>
          <w:lang w:val="pt-BR"/>
        </w:rPr>
        <w:t>Cristianismo</w:t>
      </w:r>
      <w:r w:rsidRPr="00D036EA">
        <w:rPr>
          <w:rFonts w:asciiTheme="majorBidi" w:hAnsiTheme="majorBidi" w:cstheme="majorBidi"/>
          <w:sz w:val="20"/>
          <w:szCs w:val="20"/>
          <w:lang w:val="pt-BR"/>
        </w:rPr>
        <w:t>, a Igreja adaptou alguns dos seus rituais e práticas.</w:t>
      </w:r>
      <w:r w:rsidR="00A66C3F">
        <w:rPr>
          <w:rFonts w:asciiTheme="majorBidi" w:hAnsiTheme="majorBidi" w:cstheme="majorBidi"/>
          <w:sz w:val="20"/>
          <w:szCs w:val="20"/>
          <w:lang w:val="pt-BR"/>
        </w:rPr>
        <w:t xml:space="preserve"> </w:t>
      </w:r>
      <w:r w:rsidRPr="00D036EA">
        <w:rPr>
          <w:rFonts w:asciiTheme="majorBidi" w:hAnsiTheme="majorBidi" w:cstheme="majorBidi"/>
          <w:sz w:val="20"/>
          <w:szCs w:val="20"/>
          <w:lang w:val="pt-BR"/>
        </w:rPr>
        <w:t>Isto pode explicar a presença de tantos traços comuns com estas religiões</w:t>
      </w:r>
      <w:r w:rsidR="006D4852" w:rsidRPr="00D036EA">
        <w:rPr>
          <w:rFonts w:asciiTheme="majorBidi" w:hAnsiTheme="majorBidi" w:cstheme="majorBidi"/>
          <w:sz w:val="20"/>
          <w:szCs w:val="20"/>
          <w:lang w:val="pt-BR"/>
        </w:rPr>
        <w:t>.</w:t>
      </w:r>
    </w:p>
    <w:p w14:paraId="4148A154" w14:textId="77777777" w:rsidR="001B2D8D" w:rsidRPr="00D036EA" w:rsidRDefault="00876A4E" w:rsidP="0087197E">
      <w:pPr>
        <w:pStyle w:val="ListParagraph"/>
        <w:numPr>
          <w:ilvl w:val="0"/>
          <w:numId w:val="22"/>
        </w:numPr>
        <w:spacing w:before="60" w:after="80" w:line="240" w:lineRule="auto"/>
        <w:ind w:left="274" w:hanging="274"/>
        <w:contextualSpacing w:val="0"/>
        <w:jc w:val="both"/>
        <w:rPr>
          <w:rFonts w:asciiTheme="majorBidi" w:hAnsiTheme="majorBidi" w:cstheme="majorBidi"/>
          <w:sz w:val="20"/>
          <w:szCs w:val="20"/>
          <w:lang w:val="pt-BR"/>
        </w:rPr>
      </w:pPr>
      <w:r w:rsidRPr="00D036EA">
        <w:rPr>
          <w:rFonts w:asciiTheme="majorBidi" w:hAnsiTheme="majorBidi" w:cstheme="majorBidi"/>
          <w:sz w:val="20"/>
          <w:szCs w:val="20"/>
          <w:lang w:val="pt-BR"/>
        </w:rPr>
        <w:t>Portanto, os cristãos têm sido enganados e eles não estão cientes de que</w:t>
      </w:r>
      <w:r w:rsidR="001B2D8D" w:rsidRPr="00D036EA">
        <w:rPr>
          <w:rFonts w:asciiTheme="majorBidi" w:hAnsiTheme="majorBidi" w:cstheme="majorBidi"/>
          <w:sz w:val="20"/>
          <w:szCs w:val="20"/>
          <w:lang w:val="pt-BR"/>
        </w:rPr>
        <w:t>:</w:t>
      </w:r>
    </w:p>
    <w:p w14:paraId="1A61E138" w14:textId="77777777" w:rsidR="002E7CDF" w:rsidRPr="00D036EA" w:rsidRDefault="00876A4E" w:rsidP="0087197E">
      <w:pPr>
        <w:pStyle w:val="ListParagraph"/>
        <w:numPr>
          <w:ilvl w:val="0"/>
          <w:numId w:val="23"/>
        </w:numPr>
        <w:spacing w:before="60" w:after="80" w:line="240" w:lineRule="auto"/>
        <w:ind w:left="450" w:hanging="176"/>
        <w:contextualSpacing w:val="0"/>
        <w:jc w:val="both"/>
        <w:rPr>
          <w:rFonts w:asciiTheme="majorBidi" w:hAnsiTheme="majorBidi" w:cstheme="majorBidi"/>
          <w:sz w:val="20"/>
          <w:szCs w:val="20"/>
          <w:lang w:val="pt-BR"/>
        </w:rPr>
      </w:pPr>
      <w:r w:rsidRPr="00D036EA">
        <w:rPr>
          <w:rFonts w:asciiTheme="majorBidi" w:hAnsiTheme="majorBidi" w:cstheme="majorBidi"/>
          <w:sz w:val="20"/>
          <w:szCs w:val="20"/>
          <w:lang w:val="pt-BR"/>
        </w:rPr>
        <w:t>Embora amem e acreditem em Deus, associam Jesus (PECE) e o Espírito Santo como parceiros a Ele</w:t>
      </w:r>
      <w:r w:rsidR="002E7CDF" w:rsidRPr="00D036EA">
        <w:rPr>
          <w:rFonts w:asciiTheme="majorBidi" w:hAnsiTheme="majorBidi" w:cstheme="majorBidi"/>
          <w:sz w:val="20"/>
          <w:szCs w:val="20"/>
          <w:lang w:val="pt-BR"/>
        </w:rPr>
        <w:t>.</w:t>
      </w:r>
    </w:p>
    <w:p w14:paraId="3809E2AF" w14:textId="6917D106" w:rsidR="002E7CDF" w:rsidRPr="00D036EA" w:rsidRDefault="00876A4E" w:rsidP="0087197E">
      <w:pPr>
        <w:pStyle w:val="ListParagraph"/>
        <w:numPr>
          <w:ilvl w:val="0"/>
          <w:numId w:val="23"/>
        </w:numPr>
        <w:spacing w:before="60" w:after="80" w:line="240" w:lineRule="auto"/>
        <w:ind w:left="450" w:hanging="176"/>
        <w:contextualSpacing w:val="0"/>
        <w:jc w:val="both"/>
        <w:rPr>
          <w:rFonts w:asciiTheme="majorBidi" w:hAnsiTheme="majorBidi" w:cstheme="majorBidi"/>
          <w:sz w:val="20"/>
          <w:szCs w:val="20"/>
          <w:lang w:val="pt-BR"/>
        </w:rPr>
      </w:pPr>
      <w:r w:rsidRPr="00D036EA">
        <w:rPr>
          <w:rFonts w:asciiTheme="majorBidi" w:hAnsiTheme="majorBidi" w:cstheme="majorBidi"/>
          <w:sz w:val="20"/>
          <w:szCs w:val="20"/>
          <w:lang w:val="pt-BR"/>
        </w:rPr>
        <w:t xml:space="preserve">Embora amem e acreditem em Deus, </w:t>
      </w:r>
      <w:r w:rsidR="00DC0D0D">
        <w:rPr>
          <w:rFonts w:asciiTheme="majorBidi" w:hAnsiTheme="majorBidi" w:cstheme="majorBidi"/>
          <w:sz w:val="20"/>
          <w:szCs w:val="20"/>
          <w:lang w:val="pt-BR"/>
        </w:rPr>
        <w:t xml:space="preserve">eles </w:t>
      </w:r>
      <w:r w:rsidRPr="00D036EA">
        <w:rPr>
          <w:rFonts w:asciiTheme="majorBidi" w:hAnsiTheme="majorBidi" w:cstheme="majorBidi"/>
          <w:sz w:val="20"/>
          <w:szCs w:val="20"/>
          <w:lang w:val="pt-BR"/>
        </w:rPr>
        <w:t>praticam muitos rituais dos adoradores do sol</w:t>
      </w:r>
      <w:r w:rsidR="002E7CDF" w:rsidRPr="00D036EA">
        <w:rPr>
          <w:rFonts w:asciiTheme="majorBidi" w:hAnsiTheme="majorBidi" w:cstheme="majorBidi"/>
          <w:sz w:val="20"/>
          <w:szCs w:val="20"/>
          <w:lang w:val="pt-BR"/>
        </w:rPr>
        <w:t>.</w:t>
      </w:r>
    </w:p>
    <w:p w14:paraId="6E4A1608" w14:textId="02D9DB7E" w:rsidR="001B2D8D" w:rsidRPr="00D036EA" w:rsidRDefault="00DC0D0D" w:rsidP="0087197E">
      <w:pPr>
        <w:pStyle w:val="ListParagraph"/>
        <w:numPr>
          <w:ilvl w:val="0"/>
          <w:numId w:val="23"/>
        </w:numPr>
        <w:spacing w:before="60" w:after="80" w:line="240" w:lineRule="auto"/>
        <w:ind w:left="450" w:hanging="176"/>
        <w:contextualSpacing w:val="0"/>
        <w:jc w:val="both"/>
        <w:rPr>
          <w:rFonts w:asciiTheme="majorBidi" w:hAnsiTheme="majorBidi" w:cstheme="majorBidi"/>
          <w:sz w:val="20"/>
          <w:szCs w:val="20"/>
          <w:lang w:val="pt-BR"/>
        </w:rPr>
      </w:pPr>
      <w:r>
        <w:rPr>
          <w:rFonts w:asciiTheme="majorBidi" w:hAnsiTheme="majorBidi" w:cstheme="majorBidi"/>
          <w:sz w:val="20"/>
          <w:szCs w:val="20"/>
          <w:lang w:val="pt-BR"/>
        </w:rPr>
        <w:t>Embora amem</w:t>
      </w:r>
      <w:r w:rsidR="00876A4E" w:rsidRPr="00D036EA">
        <w:rPr>
          <w:rFonts w:asciiTheme="majorBidi" w:hAnsiTheme="majorBidi" w:cstheme="majorBidi"/>
          <w:sz w:val="20"/>
          <w:szCs w:val="20"/>
          <w:lang w:val="pt-BR"/>
        </w:rPr>
        <w:t xml:space="preserve"> Jesus (PECE), seguem um Cristianismo Paulino</w:t>
      </w:r>
      <w:r w:rsidR="001B2D8D" w:rsidRPr="00D036EA">
        <w:rPr>
          <w:rFonts w:asciiTheme="majorBidi" w:hAnsiTheme="majorBidi" w:cstheme="majorBidi"/>
          <w:sz w:val="20"/>
          <w:szCs w:val="20"/>
          <w:lang w:val="pt-BR"/>
        </w:rPr>
        <w:t>.</w:t>
      </w:r>
    </w:p>
    <w:p w14:paraId="2B3C3588" w14:textId="1797EE87" w:rsidR="001B2D8D" w:rsidRPr="00D036EA" w:rsidRDefault="00DC0D0D" w:rsidP="0087197E">
      <w:pPr>
        <w:pStyle w:val="ListParagraph"/>
        <w:numPr>
          <w:ilvl w:val="0"/>
          <w:numId w:val="23"/>
        </w:numPr>
        <w:spacing w:before="60" w:after="80" w:line="240" w:lineRule="auto"/>
        <w:ind w:left="450" w:hanging="176"/>
        <w:contextualSpacing w:val="0"/>
        <w:jc w:val="both"/>
        <w:rPr>
          <w:rFonts w:asciiTheme="majorBidi" w:hAnsiTheme="majorBidi" w:cstheme="majorBidi"/>
          <w:sz w:val="20"/>
          <w:szCs w:val="20"/>
          <w:lang w:val="pt-BR"/>
        </w:rPr>
      </w:pPr>
      <w:r>
        <w:rPr>
          <w:rFonts w:asciiTheme="majorBidi" w:hAnsiTheme="majorBidi" w:cstheme="majorBidi"/>
          <w:sz w:val="20"/>
          <w:szCs w:val="20"/>
          <w:lang w:val="pt-BR"/>
        </w:rPr>
        <w:t>Embora amem</w:t>
      </w:r>
      <w:r w:rsidRPr="00D036EA">
        <w:rPr>
          <w:rFonts w:asciiTheme="majorBidi" w:hAnsiTheme="majorBidi" w:cstheme="majorBidi"/>
          <w:sz w:val="20"/>
          <w:szCs w:val="20"/>
          <w:lang w:val="pt-BR"/>
        </w:rPr>
        <w:t xml:space="preserve"> </w:t>
      </w:r>
      <w:r w:rsidR="00876A4E" w:rsidRPr="00D036EA">
        <w:rPr>
          <w:rFonts w:asciiTheme="majorBidi" w:hAnsiTheme="majorBidi" w:cstheme="majorBidi"/>
          <w:sz w:val="20"/>
          <w:szCs w:val="20"/>
          <w:lang w:val="pt-BR"/>
        </w:rPr>
        <w:t>Jesus (PECE), derrubaram a Lei à qual ele foi enviado para cumprir</w:t>
      </w:r>
      <w:r w:rsidR="001B2D8D" w:rsidRPr="00D036EA">
        <w:rPr>
          <w:rFonts w:asciiTheme="majorBidi" w:hAnsiTheme="majorBidi" w:cstheme="majorBidi"/>
          <w:sz w:val="20"/>
          <w:szCs w:val="20"/>
          <w:lang w:val="pt-BR"/>
        </w:rPr>
        <w:t>.</w:t>
      </w:r>
    </w:p>
    <w:p w14:paraId="3FDE695D" w14:textId="26AA4B9E" w:rsidR="00E46605" w:rsidRPr="00D036EA" w:rsidRDefault="00DC0D0D" w:rsidP="0087197E">
      <w:pPr>
        <w:pStyle w:val="ListParagraph"/>
        <w:numPr>
          <w:ilvl w:val="0"/>
          <w:numId w:val="23"/>
        </w:numPr>
        <w:spacing w:before="60" w:after="80" w:line="240" w:lineRule="auto"/>
        <w:ind w:left="450" w:hanging="176"/>
        <w:contextualSpacing w:val="0"/>
        <w:jc w:val="both"/>
        <w:rPr>
          <w:rFonts w:asciiTheme="majorBidi" w:hAnsiTheme="majorBidi" w:cstheme="majorBidi"/>
          <w:sz w:val="20"/>
          <w:szCs w:val="20"/>
          <w:lang w:val="pt-BR"/>
        </w:rPr>
      </w:pPr>
      <w:r>
        <w:rPr>
          <w:rFonts w:asciiTheme="majorBidi" w:hAnsiTheme="majorBidi" w:cstheme="majorBidi"/>
          <w:sz w:val="20"/>
          <w:szCs w:val="20"/>
          <w:lang w:val="pt-BR"/>
        </w:rPr>
        <w:t>Embora amem</w:t>
      </w:r>
      <w:r w:rsidRPr="00D036EA">
        <w:rPr>
          <w:rFonts w:asciiTheme="majorBidi" w:hAnsiTheme="majorBidi" w:cstheme="majorBidi"/>
          <w:sz w:val="20"/>
          <w:szCs w:val="20"/>
          <w:lang w:val="pt-BR"/>
        </w:rPr>
        <w:t xml:space="preserve"> </w:t>
      </w:r>
      <w:r w:rsidR="009265FC" w:rsidRPr="00D036EA">
        <w:rPr>
          <w:rFonts w:asciiTheme="majorBidi" w:hAnsiTheme="majorBidi" w:cstheme="majorBidi"/>
          <w:sz w:val="20"/>
          <w:szCs w:val="20"/>
          <w:lang w:val="pt-BR"/>
        </w:rPr>
        <w:t xml:space="preserve">Maria (PECE), </w:t>
      </w:r>
      <w:r>
        <w:rPr>
          <w:rFonts w:asciiTheme="majorBidi" w:hAnsiTheme="majorBidi" w:cstheme="majorBidi"/>
          <w:sz w:val="20"/>
          <w:szCs w:val="20"/>
          <w:lang w:val="pt-BR"/>
        </w:rPr>
        <w:t>oram e se curvam</w:t>
      </w:r>
      <w:r w:rsidR="009265FC" w:rsidRPr="00D036EA">
        <w:rPr>
          <w:rFonts w:asciiTheme="majorBidi" w:hAnsiTheme="majorBidi" w:cstheme="majorBidi"/>
          <w:sz w:val="20"/>
          <w:szCs w:val="20"/>
          <w:lang w:val="pt-BR"/>
        </w:rPr>
        <w:t xml:space="preserve"> para sua estátua como os pagãos fizeram com suas deusas</w:t>
      </w:r>
      <w:r w:rsidR="00E46605" w:rsidRPr="00D036EA">
        <w:rPr>
          <w:rFonts w:asciiTheme="majorBidi" w:hAnsiTheme="majorBidi" w:cstheme="majorBidi"/>
          <w:sz w:val="20"/>
          <w:szCs w:val="20"/>
          <w:lang w:val="pt-BR"/>
        </w:rPr>
        <w:t>.</w:t>
      </w:r>
    </w:p>
    <w:p w14:paraId="527CEF26" w14:textId="77777777" w:rsidR="001B2D8D" w:rsidRPr="00D036EA" w:rsidRDefault="009265FC" w:rsidP="0087197E">
      <w:pPr>
        <w:pStyle w:val="ListParagraph"/>
        <w:numPr>
          <w:ilvl w:val="0"/>
          <w:numId w:val="22"/>
        </w:numPr>
        <w:spacing w:before="60" w:after="80" w:line="240" w:lineRule="auto"/>
        <w:ind w:left="270" w:hanging="270"/>
        <w:contextualSpacing w:val="0"/>
        <w:jc w:val="both"/>
        <w:rPr>
          <w:rFonts w:asciiTheme="majorBidi" w:hAnsiTheme="majorBidi" w:cstheme="majorBidi"/>
          <w:sz w:val="20"/>
          <w:szCs w:val="20"/>
          <w:lang w:val="pt-BR"/>
        </w:rPr>
      </w:pPr>
      <w:r w:rsidRPr="00D036EA">
        <w:rPr>
          <w:rFonts w:asciiTheme="majorBidi" w:hAnsiTheme="majorBidi" w:cstheme="majorBidi"/>
          <w:sz w:val="20"/>
          <w:szCs w:val="20"/>
          <w:lang w:val="pt-BR"/>
        </w:rPr>
        <w:t>Porque Deus nos ama e quer nos orientar de volta para Ele, Ele resume as razões para o desvio de Sua mensagem e fornece pontos-chave para restaurar a religião original</w:t>
      </w:r>
      <w:r w:rsidR="001B2D8D" w:rsidRPr="00D036EA">
        <w:rPr>
          <w:rFonts w:asciiTheme="majorBidi" w:hAnsiTheme="majorBidi" w:cstheme="majorBidi"/>
          <w:sz w:val="20"/>
          <w:szCs w:val="20"/>
          <w:lang w:val="pt-BR"/>
        </w:rPr>
        <w:t>.</w:t>
      </w:r>
    </w:p>
    <w:p w14:paraId="0364EDBD" w14:textId="009C10CB" w:rsidR="009265FC" w:rsidRDefault="00DC0D0D" w:rsidP="00F83AB6">
      <w:pPr>
        <w:pStyle w:val="ListParagraph"/>
        <w:spacing w:before="120" w:line="240" w:lineRule="auto"/>
        <w:ind w:left="283"/>
        <w:jc w:val="both"/>
        <w:rPr>
          <w:rFonts w:asciiTheme="majorBidi" w:hAnsiTheme="majorBidi" w:cstheme="majorBidi"/>
          <w:i/>
          <w:iCs/>
          <w:sz w:val="20"/>
          <w:szCs w:val="20"/>
          <w:lang w:val="pt-BR"/>
        </w:rPr>
      </w:pPr>
      <w:r>
        <w:rPr>
          <w:rFonts w:asciiTheme="majorBidi" w:hAnsiTheme="majorBidi" w:cstheme="majorBidi"/>
          <w:i/>
          <w:iCs/>
          <w:sz w:val="20"/>
          <w:szCs w:val="20"/>
          <w:lang w:val="pt-BR"/>
        </w:rPr>
        <w:t>“Dize: ‘</w:t>
      </w:r>
      <w:r w:rsidR="009265FC" w:rsidRPr="00D036EA">
        <w:rPr>
          <w:rFonts w:asciiTheme="majorBidi" w:hAnsiTheme="majorBidi" w:cstheme="majorBidi"/>
          <w:i/>
          <w:iCs/>
          <w:sz w:val="20"/>
          <w:szCs w:val="20"/>
          <w:lang w:val="pt-BR"/>
        </w:rPr>
        <w:t>Ó seguidores do Livro! Não vos excedais, inveridicamente, em vossa religião, e não sigais as paixões de um povo que, com efeito, se descaminhou, antes, e descaminhou a muitos, e se tem descaminhado do caminho cer</w:t>
      </w:r>
      <w:r>
        <w:rPr>
          <w:rFonts w:asciiTheme="majorBidi" w:hAnsiTheme="majorBidi" w:cstheme="majorBidi"/>
          <w:i/>
          <w:iCs/>
          <w:sz w:val="20"/>
          <w:szCs w:val="20"/>
          <w:lang w:val="pt-BR"/>
        </w:rPr>
        <w:t xml:space="preserve">to” </w:t>
      </w:r>
      <w:r w:rsidR="009265FC" w:rsidRPr="00D036EA">
        <w:rPr>
          <w:rFonts w:asciiTheme="majorBidi" w:hAnsiTheme="majorBidi" w:cstheme="majorBidi"/>
          <w:i/>
          <w:iCs/>
          <w:sz w:val="20"/>
          <w:szCs w:val="20"/>
          <w:lang w:val="pt-BR"/>
        </w:rPr>
        <w:t>(Alcorão, 5:77).</w:t>
      </w:r>
    </w:p>
    <w:p w14:paraId="7E3CE6D4" w14:textId="77777777" w:rsidR="00F83AB6" w:rsidRPr="00F83AB6" w:rsidRDefault="00F83AB6" w:rsidP="00F83AB6">
      <w:pPr>
        <w:pStyle w:val="ListParagraph"/>
        <w:spacing w:before="120" w:line="240" w:lineRule="auto"/>
        <w:ind w:left="283"/>
        <w:jc w:val="both"/>
        <w:rPr>
          <w:rFonts w:asciiTheme="majorBidi" w:hAnsiTheme="majorBidi" w:cstheme="majorBidi"/>
          <w:i/>
          <w:iCs/>
          <w:sz w:val="10"/>
          <w:szCs w:val="10"/>
          <w:lang w:val="pt-BR"/>
        </w:rPr>
      </w:pPr>
    </w:p>
    <w:p w14:paraId="45CE337A" w14:textId="6F89CB2D" w:rsidR="001B2D8D" w:rsidRDefault="00DC0D0D" w:rsidP="00F83AB6">
      <w:pPr>
        <w:pStyle w:val="ListParagraph"/>
        <w:spacing w:before="120" w:line="240" w:lineRule="auto"/>
        <w:ind w:left="283"/>
        <w:contextualSpacing w:val="0"/>
        <w:jc w:val="both"/>
        <w:rPr>
          <w:rFonts w:asciiTheme="majorBidi" w:hAnsiTheme="majorBidi" w:cstheme="majorBidi"/>
          <w:i/>
          <w:iCs/>
          <w:sz w:val="20"/>
          <w:szCs w:val="20"/>
          <w:lang w:val="pt-BR"/>
        </w:rPr>
      </w:pPr>
      <w:r>
        <w:rPr>
          <w:rFonts w:asciiTheme="majorBidi" w:hAnsiTheme="majorBidi" w:cstheme="majorBidi"/>
          <w:i/>
          <w:iCs/>
          <w:sz w:val="20"/>
          <w:szCs w:val="20"/>
          <w:lang w:val="pt-BR"/>
        </w:rPr>
        <w:t>“Dize: ‘</w:t>
      </w:r>
      <w:r w:rsidR="009265FC" w:rsidRPr="00D036EA">
        <w:rPr>
          <w:rFonts w:asciiTheme="majorBidi" w:hAnsiTheme="majorBidi" w:cstheme="majorBidi"/>
          <w:i/>
          <w:iCs/>
          <w:sz w:val="20"/>
          <w:szCs w:val="20"/>
          <w:lang w:val="pt-BR"/>
        </w:rPr>
        <w:t>Ó seguidores do Livro! Vinde a uma palavra igual entre nós e vós: não adoremos senão a Allah, e nada Lhe associemos e não tomemos uns aos outr</w:t>
      </w:r>
      <w:r>
        <w:rPr>
          <w:rFonts w:asciiTheme="majorBidi" w:hAnsiTheme="majorBidi" w:cstheme="majorBidi"/>
          <w:i/>
          <w:iCs/>
          <w:sz w:val="20"/>
          <w:szCs w:val="20"/>
          <w:lang w:val="pt-BR"/>
        </w:rPr>
        <w:t>os por senhores, além de Allah.’</w:t>
      </w:r>
      <w:r w:rsidR="009265FC" w:rsidRPr="00D036EA">
        <w:rPr>
          <w:rFonts w:asciiTheme="majorBidi" w:hAnsiTheme="majorBidi" w:cstheme="majorBidi"/>
          <w:i/>
          <w:iCs/>
          <w:sz w:val="20"/>
          <w:szCs w:val="20"/>
          <w:lang w:val="pt-BR"/>
        </w:rPr>
        <w:t xml:space="preserve"> E,</w:t>
      </w:r>
      <w:r>
        <w:rPr>
          <w:rFonts w:asciiTheme="majorBidi" w:hAnsiTheme="majorBidi" w:cstheme="majorBidi"/>
          <w:i/>
          <w:iCs/>
          <w:sz w:val="20"/>
          <w:szCs w:val="20"/>
          <w:lang w:val="pt-BR"/>
        </w:rPr>
        <w:t xml:space="preserve"> se voltarem as costas, dizei: ‘</w:t>
      </w:r>
      <w:r w:rsidR="009265FC" w:rsidRPr="00D036EA">
        <w:rPr>
          <w:rFonts w:asciiTheme="majorBidi" w:hAnsiTheme="majorBidi" w:cstheme="majorBidi"/>
          <w:i/>
          <w:iCs/>
          <w:sz w:val="20"/>
          <w:szCs w:val="20"/>
          <w:lang w:val="pt-BR"/>
        </w:rPr>
        <w:t>Testemunhai que so</w:t>
      </w:r>
      <w:r>
        <w:rPr>
          <w:rFonts w:asciiTheme="majorBidi" w:hAnsiTheme="majorBidi" w:cstheme="majorBidi"/>
          <w:i/>
          <w:iCs/>
          <w:sz w:val="20"/>
          <w:szCs w:val="20"/>
          <w:lang w:val="pt-BR"/>
        </w:rPr>
        <w:t>mos moslimes.’”</w:t>
      </w:r>
      <w:r w:rsidR="009265FC" w:rsidRPr="00D036EA">
        <w:rPr>
          <w:rFonts w:asciiTheme="majorBidi" w:hAnsiTheme="majorBidi" w:cstheme="majorBidi"/>
          <w:i/>
          <w:iCs/>
          <w:sz w:val="20"/>
          <w:szCs w:val="20"/>
          <w:lang w:val="pt-BR"/>
        </w:rPr>
        <w:t xml:space="preserve"> </w:t>
      </w:r>
      <w:r w:rsidR="001B2D8D" w:rsidRPr="00D036EA">
        <w:rPr>
          <w:rFonts w:asciiTheme="majorBidi" w:hAnsiTheme="majorBidi" w:cstheme="majorBidi"/>
          <w:i/>
          <w:iCs/>
          <w:sz w:val="20"/>
          <w:szCs w:val="20"/>
          <w:lang w:val="pt-BR"/>
        </w:rPr>
        <w:t>(</w:t>
      </w:r>
      <w:r w:rsidR="009265FC" w:rsidRPr="00D036EA">
        <w:rPr>
          <w:rFonts w:asciiTheme="majorBidi" w:hAnsiTheme="majorBidi" w:cstheme="majorBidi"/>
          <w:i/>
          <w:iCs/>
          <w:sz w:val="20"/>
          <w:szCs w:val="20"/>
          <w:lang w:val="pt-BR"/>
        </w:rPr>
        <w:t>Alcorão</w:t>
      </w:r>
      <w:r w:rsidR="001B2D8D" w:rsidRPr="00D036EA">
        <w:rPr>
          <w:rFonts w:asciiTheme="majorBidi" w:hAnsiTheme="majorBidi" w:cstheme="majorBidi"/>
          <w:i/>
          <w:iCs/>
          <w:sz w:val="20"/>
          <w:szCs w:val="20"/>
          <w:lang w:val="pt-BR"/>
        </w:rPr>
        <w:t>, 3:64).</w:t>
      </w:r>
    </w:p>
    <w:p w14:paraId="14447F0D" w14:textId="77777777" w:rsidR="00F83AB6" w:rsidRDefault="00F83AB6" w:rsidP="00F83AB6">
      <w:pPr>
        <w:pStyle w:val="ListParagraph"/>
        <w:spacing w:before="120" w:line="240" w:lineRule="auto"/>
        <w:ind w:left="283"/>
        <w:contextualSpacing w:val="0"/>
        <w:jc w:val="both"/>
        <w:rPr>
          <w:rFonts w:asciiTheme="majorBidi" w:hAnsiTheme="majorBidi" w:cstheme="majorBidi"/>
          <w:i/>
          <w:iCs/>
          <w:sz w:val="6"/>
          <w:szCs w:val="6"/>
          <w:lang w:val="pt-BR"/>
        </w:rPr>
      </w:pPr>
    </w:p>
    <w:p w14:paraId="22CAD963" w14:textId="77777777" w:rsidR="00F83AB6" w:rsidRPr="00F83AB6" w:rsidRDefault="00F83AB6" w:rsidP="00F83AB6">
      <w:pPr>
        <w:pStyle w:val="ListParagraph"/>
        <w:spacing w:before="120" w:after="0" w:line="240" w:lineRule="auto"/>
        <w:ind w:left="283"/>
        <w:contextualSpacing w:val="0"/>
        <w:jc w:val="both"/>
        <w:rPr>
          <w:rFonts w:asciiTheme="majorBidi" w:hAnsiTheme="majorBidi" w:cstheme="majorBidi"/>
          <w:i/>
          <w:iCs/>
          <w:sz w:val="6"/>
          <w:szCs w:val="6"/>
          <w:lang w:val="pt-BR"/>
        </w:rPr>
      </w:pPr>
    </w:p>
    <w:tbl>
      <w:tblPr>
        <w:tblStyle w:val="TableGrid"/>
        <w:tblW w:w="6480" w:type="dxa"/>
        <w:tblInd w:w="198" w:type="dxa"/>
        <w:tblBorders>
          <w:insideH w:val="none" w:sz="0" w:space="0" w:color="auto"/>
          <w:insideV w:val="none" w:sz="0" w:space="0" w:color="auto"/>
        </w:tblBorders>
        <w:tblLayout w:type="fixed"/>
        <w:tblLook w:val="04A0" w:firstRow="1" w:lastRow="0" w:firstColumn="1" w:lastColumn="0" w:noHBand="0" w:noVBand="1"/>
      </w:tblPr>
      <w:tblGrid>
        <w:gridCol w:w="1350"/>
        <w:gridCol w:w="810"/>
        <w:gridCol w:w="540"/>
        <w:gridCol w:w="1260"/>
        <w:gridCol w:w="456"/>
        <w:gridCol w:w="84"/>
        <w:gridCol w:w="593"/>
        <w:gridCol w:w="1387"/>
      </w:tblGrid>
      <w:tr w:rsidR="001B2D8D" w:rsidRPr="00D036EA" w14:paraId="76B07020" w14:textId="77777777" w:rsidTr="004D1040">
        <w:tc>
          <w:tcPr>
            <w:tcW w:w="2160" w:type="dxa"/>
            <w:gridSpan w:val="2"/>
            <w:hideMark/>
          </w:tcPr>
          <w:p w14:paraId="129996F4" w14:textId="77777777" w:rsidR="001B2D8D" w:rsidRPr="00D036EA" w:rsidRDefault="001B2D8D" w:rsidP="00C552BA">
            <w:pPr>
              <w:spacing w:before="60" w:after="60"/>
              <w:jc w:val="right"/>
              <w:rPr>
                <w:lang w:val="pt-BR"/>
              </w:rPr>
            </w:pPr>
            <w:r w:rsidRPr="00D036EA">
              <w:rPr>
                <w:noProof/>
              </w:rPr>
              <w:drawing>
                <wp:inline distT="0" distB="0" distL="0" distR="0" wp14:anchorId="5D0BAEDE" wp14:editId="24406918">
                  <wp:extent cx="1213184" cy="1540626"/>
                  <wp:effectExtent l="19050" t="19050" r="25066" b="21474"/>
                  <wp:docPr id="11381" name="Picture 9297" descr="an early medieval jesus zodi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an early medieval jesus zodiac"/>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215093" cy="1543050"/>
                          </a:xfrm>
                          <a:prstGeom prst="rect">
                            <a:avLst/>
                          </a:prstGeom>
                          <a:noFill/>
                          <a:ln w="12700" cmpd="sng">
                            <a:solidFill>
                              <a:srgbClr val="000000"/>
                            </a:solidFill>
                            <a:miter lim="800000"/>
                            <a:headEnd/>
                            <a:tailEnd/>
                          </a:ln>
                          <a:effectLst/>
                        </pic:spPr>
                      </pic:pic>
                    </a:graphicData>
                  </a:graphic>
                </wp:inline>
              </w:drawing>
            </w:r>
          </w:p>
        </w:tc>
        <w:tc>
          <w:tcPr>
            <w:tcW w:w="2340" w:type="dxa"/>
            <w:gridSpan w:val="4"/>
            <w:hideMark/>
          </w:tcPr>
          <w:p w14:paraId="2940DAFF" w14:textId="77777777" w:rsidR="001B2D8D" w:rsidRPr="00D036EA" w:rsidRDefault="001B2D8D" w:rsidP="00C552BA">
            <w:pPr>
              <w:spacing w:before="60" w:after="60"/>
              <w:ind w:right="-108" w:hanging="97"/>
              <w:jc w:val="center"/>
              <w:rPr>
                <w:lang w:val="pt-BR"/>
              </w:rPr>
            </w:pPr>
            <w:r w:rsidRPr="00D036EA">
              <w:rPr>
                <w:noProof/>
              </w:rPr>
              <w:drawing>
                <wp:inline distT="0" distB="0" distL="0" distR="0" wp14:anchorId="560C8D84" wp14:editId="3A9DEBF4">
                  <wp:extent cx="1368726" cy="1534695"/>
                  <wp:effectExtent l="38100" t="19050" r="21924" b="27405"/>
                  <wp:docPr id="11382" name="صورة 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309" cstate="print">
                            <a:lum bright="-10000" contrast="40000"/>
                          </a:blip>
                          <a:srcRect/>
                          <a:stretch>
                            <a:fillRect/>
                          </a:stretch>
                        </pic:blipFill>
                        <pic:spPr bwMode="auto">
                          <a:xfrm>
                            <a:off x="0" y="0"/>
                            <a:ext cx="1368069" cy="1533958"/>
                          </a:xfrm>
                          <a:prstGeom prst="rect">
                            <a:avLst/>
                          </a:prstGeom>
                          <a:noFill/>
                          <a:ln w="12700">
                            <a:solidFill>
                              <a:schemeClr val="tx1"/>
                            </a:solidFill>
                            <a:miter lim="800000"/>
                            <a:headEnd/>
                            <a:tailEnd/>
                          </a:ln>
                          <a:effectLst/>
                        </pic:spPr>
                      </pic:pic>
                    </a:graphicData>
                  </a:graphic>
                </wp:inline>
              </w:drawing>
            </w:r>
          </w:p>
        </w:tc>
        <w:tc>
          <w:tcPr>
            <w:tcW w:w="1980" w:type="dxa"/>
            <w:gridSpan w:val="2"/>
          </w:tcPr>
          <w:p w14:paraId="381E1FA3" w14:textId="77777777" w:rsidR="001B2D8D" w:rsidRPr="00D036EA" w:rsidRDefault="001B2D8D" w:rsidP="00C552BA">
            <w:pPr>
              <w:spacing w:before="60" w:after="60"/>
              <w:ind w:hanging="73"/>
              <w:rPr>
                <w:lang w:val="pt-BR"/>
              </w:rPr>
            </w:pPr>
            <w:r w:rsidRPr="00D036EA">
              <w:rPr>
                <w:rFonts w:asciiTheme="majorBidi" w:hAnsiTheme="majorBidi" w:cstheme="majorBidi"/>
                <w:noProof/>
                <w:sz w:val="20"/>
                <w:szCs w:val="20"/>
              </w:rPr>
              <w:drawing>
                <wp:inline distT="0" distB="0" distL="0" distR="0" wp14:anchorId="5771B1CD" wp14:editId="3FBEEE39">
                  <wp:extent cx="1114425" cy="1543050"/>
                  <wp:effectExtent l="19050" t="19050" r="28575" b="19050"/>
                  <wp:docPr id="11383" name="Picture 89" descr="http://www.byzantinepagan.org/link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byzantinepagan.org/links.4.jpg"/>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1114425" cy="1543050"/>
                          </a:xfrm>
                          <a:prstGeom prst="rect">
                            <a:avLst/>
                          </a:prstGeom>
                          <a:noFill/>
                          <a:ln w="12700" cmpd="sng">
                            <a:solidFill>
                              <a:schemeClr val="tx1"/>
                            </a:solidFill>
                            <a:miter lim="800000"/>
                            <a:headEnd/>
                            <a:tailEnd/>
                          </a:ln>
                          <a:effectLst/>
                        </pic:spPr>
                      </pic:pic>
                    </a:graphicData>
                  </a:graphic>
                </wp:inline>
              </w:drawing>
            </w:r>
          </w:p>
        </w:tc>
      </w:tr>
      <w:tr w:rsidR="001B2D8D" w:rsidRPr="00D036EA" w14:paraId="17A429B3" w14:textId="77777777" w:rsidTr="004D1040">
        <w:tc>
          <w:tcPr>
            <w:tcW w:w="6480" w:type="dxa"/>
            <w:gridSpan w:val="8"/>
            <w:tcBorders>
              <w:bottom w:val="nil"/>
            </w:tcBorders>
            <w:hideMark/>
          </w:tcPr>
          <w:p w14:paraId="69CA7981" w14:textId="4680EC49" w:rsidR="001B2D8D" w:rsidRPr="00D036EA" w:rsidRDefault="009265FC" w:rsidP="00C552BA">
            <w:pPr>
              <w:shd w:val="clear" w:color="auto" w:fill="FFFFFF"/>
              <w:spacing w:after="160"/>
              <w:ind w:left="288" w:right="331"/>
              <w:jc w:val="center"/>
              <w:rPr>
                <w:rFonts w:asciiTheme="majorBidi" w:eastAsia="Times New Roman" w:hAnsiTheme="majorBidi" w:cstheme="majorBidi"/>
                <w:sz w:val="25"/>
                <w:szCs w:val="25"/>
                <w:lang w:val="pt-BR"/>
              </w:rPr>
            </w:pPr>
            <w:r w:rsidRPr="00D036EA">
              <w:rPr>
                <w:rFonts w:asciiTheme="majorBidi" w:hAnsiTheme="majorBidi" w:cstheme="majorBidi"/>
                <w:sz w:val="20"/>
                <w:szCs w:val="20"/>
                <w:lang w:val="pt-BR"/>
              </w:rPr>
              <w:t xml:space="preserve">Jesus (esquerda) é representado com raios solares no centro de um zodíaco, como o </w:t>
            </w:r>
            <w:r w:rsidR="00162830">
              <w:rPr>
                <w:rFonts w:asciiTheme="majorBidi" w:hAnsiTheme="majorBidi" w:cstheme="majorBidi"/>
                <w:sz w:val="20"/>
                <w:szCs w:val="20"/>
                <w:lang w:val="pt-BR"/>
              </w:rPr>
              <w:t>deus-sol</w:t>
            </w:r>
            <w:r w:rsidRPr="00D036EA">
              <w:rPr>
                <w:rFonts w:asciiTheme="majorBidi" w:hAnsiTheme="majorBidi" w:cstheme="majorBidi"/>
                <w:sz w:val="20"/>
                <w:szCs w:val="20"/>
                <w:lang w:val="pt-BR"/>
              </w:rPr>
              <w:t xml:space="preserve"> Mitras (centro e direita</w:t>
            </w:r>
            <w:r w:rsidR="001B2D8D" w:rsidRPr="00D036EA">
              <w:rPr>
                <w:rFonts w:asciiTheme="majorBidi" w:hAnsiTheme="majorBidi" w:cstheme="majorBidi"/>
                <w:sz w:val="20"/>
                <w:szCs w:val="20"/>
                <w:lang w:val="pt-BR"/>
              </w:rPr>
              <w:t>).</w:t>
            </w:r>
          </w:p>
        </w:tc>
      </w:tr>
      <w:tr w:rsidR="001B2D8D" w:rsidRPr="00D036EA" w14:paraId="4ADFB10D" w14:textId="77777777" w:rsidTr="004D1040">
        <w:tc>
          <w:tcPr>
            <w:tcW w:w="1350" w:type="dxa"/>
            <w:tcBorders>
              <w:top w:val="nil"/>
              <w:left w:val="single" w:sz="4" w:space="0" w:color="auto"/>
              <w:bottom w:val="nil"/>
              <w:right w:val="nil"/>
            </w:tcBorders>
            <w:hideMark/>
          </w:tcPr>
          <w:p w14:paraId="0FE077B8" w14:textId="77777777" w:rsidR="001B2D8D" w:rsidRPr="00D036EA" w:rsidRDefault="001B2D8D" w:rsidP="00C552BA">
            <w:pPr>
              <w:spacing w:before="40" w:after="40"/>
              <w:ind w:hanging="70"/>
              <w:jc w:val="center"/>
              <w:rPr>
                <w:rFonts w:asciiTheme="majorBidi" w:hAnsiTheme="majorBidi" w:cstheme="majorBidi"/>
                <w:i/>
                <w:iCs/>
                <w:sz w:val="20"/>
                <w:szCs w:val="20"/>
                <w:lang w:val="pt-BR"/>
              </w:rPr>
            </w:pPr>
            <w:r w:rsidRPr="00D036EA">
              <w:rPr>
                <w:rFonts w:asciiTheme="majorBidi" w:hAnsiTheme="majorBidi" w:cstheme="majorBidi"/>
                <w:i/>
                <w:iCs/>
                <w:noProof/>
                <w:sz w:val="20"/>
                <w:szCs w:val="20"/>
              </w:rPr>
              <w:drawing>
                <wp:inline distT="0" distB="0" distL="0" distR="0" wp14:anchorId="1AC5D800" wp14:editId="32FC42EE">
                  <wp:extent cx="767118" cy="1127361"/>
                  <wp:effectExtent l="19050" t="19050" r="13932" b="15639"/>
                  <wp:docPr id="11384" name="صورة 27" descr="http://blogthechurch.files.wordpress.com/2010/03/2-god.jpg"/>
                  <wp:cNvGraphicFramePr/>
                  <a:graphic xmlns:a="http://schemas.openxmlformats.org/drawingml/2006/main">
                    <a:graphicData uri="http://schemas.openxmlformats.org/drawingml/2006/picture">
                      <pic:pic xmlns:pic="http://schemas.openxmlformats.org/drawingml/2006/picture">
                        <pic:nvPicPr>
                          <pic:cNvPr id="1038" name="Picture 14" descr="http://blogthechurch.files.wordpress.com/2010/03/2-god.jpg"/>
                          <pic:cNvPicPr>
                            <a:picLocks noChangeAspect="1" noChangeArrowheads="1"/>
                          </pic:cNvPicPr>
                        </pic:nvPicPr>
                        <pic:blipFill>
                          <a:blip r:embed="rId311" cstate="print">
                            <a:lum bright="20000"/>
                          </a:blip>
                          <a:srcRect/>
                          <a:stretch>
                            <a:fillRect/>
                          </a:stretch>
                        </pic:blipFill>
                        <pic:spPr bwMode="auto">
                          <a:xfrm>
                            <a:off x="0" y="0"/>
                            <a:ext cx="772330" cy="1135020"/>
                          </a:xfrm>
                          <a:prstGeom prst="rect">
                            <a:avLst/>
                          </a:prstGeom>
                          <a:noFill/>
                          <a:ln w="12700">
                            <a:solidFill>
                              <a:schemeClr val="tx1"/>
                            </a:solidFill>
                          </a:ln>
                        </pic:spPr>
                      </pic:pic>
                    </a:graphicData>
                  </a:graphic>
                </wp:inline>
              </w:drawing>
            </w:r>
          </w:p>
        </w:tc>
        <w:tc>
          <w:tcPr>
            <w:tcW w:w="1350" w:type="dxa"/>
            <w:gridSpan w:val="2"/>
            <w:tcBorders>
              <w:top w:val="nil"/>
              <w:left w:val="nil"/>
              <w:bottom w:val="nil"/>
              <w:right w:val="nil"/>
            </w:tcBorders>
          </w:tcPr>
          <w:p w14:paraId="315D9075" w14:textId="77777777" w:rsidR="001B2D8D" w:rsidRPr="00D036EA" w:rsidRDefault="001B2D8D" w:rsidP="00C552BA">
            <w:pPr>
              <w:spacing w:before="40" w:after="40"/>
              <w:ind w:hanging="77"/>
              <w:rPr>
                <w:rFonts w:asciiTheme="majorBidi" w:hAnsiTheme="majorBidi" w:cstheme="majorBidi"/>
                <w:i/>
                <w:iCs/>
                <w:sz w:val="20"/>
                <w:szCs w:val="20"/>
                <w:lang w:val="pt-BR"/>
              </w:rPr>
            </w:pPr>
            <w:r w:rsidRPr="00D036EA">
              <w:rPr>
                <w:rFonts w:asciiTheme="majorBidi" w:hAnsiTheme="majorBidi" w:cstheme="majorBidi"/>
                <w:i/>
                <w:iCs/>
                <w:noProof/>
                <w:sz w:val="20"/>
                <w:szCs w:val="20"/>
              </w:rPr>
              <w:drawing>
                <wp:inline distT="0" distB="0" distL="0" distR="0" wp14:anchorId="12A07084" wp14:editId="30093971">
                  <wp:extent cx="772520" cy="1146411"/>
                  <wp:effectExtent l="19050" t="19050" r="27580" b="15639"/>
                  <wp:docPr id="11385" name="صورة 5"/>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312" cstate="print">
                            <a:duotone>
                              <a:prstClr val="black"/>
                              <a:srgbClr val="D9C3A5">
                                <a:tint val="50000"/>
                                <a:satMod val="180000"/>
                              </a:srgbClr>
                            </a:duotone>
                            <a:lum bright="20000" contrast="30000"/>
                          </a:blip>
                          <a:srcRect/>
                          <a:stretch>
                            <a:fillRect/>
                          </a:stretch>
                        </pic:blipFill>
                        <pic:spPr bwMode="auto">
                          <a:xfrm>
                            <a:off x="0" y="0"/>
                            <a:ext cx="771962" cy="1145582"/>
                          </a:xfrm>
                          <a:prstGeom prst="rect">
                            <a:avLst/>
                          </a:prstGeom>
                          <a:noFill/>
                          <a:ln w="12700">
                            <a:solidFill>
                              <a:schemeClr val="tx1"/>
                            </a:solidFill>
                            <a:miter lim="800000"/>
                            <a:headEnd/>
                            <a:tailEnd/>
                          </a:ln>
                          <a:effectLst/>
                        </pic:spPr>
                      </pic:pic>
                    </a:graphicData>
                  </a:graphic>
                </wp:inline>
              </w:drawing>
            </w:r>
          </w:p>
        </w:tc>
        <w:tc>
          <w:tcPr>
            <w:tcW w:w="1260" w:type="dxa"/>
            <w:tcBorders>
              <w:top w:val="nil"/>
              <w:left w:val="nil"/>
              <w:bottom w:val="nil"/>
              <w:right w:val="nil"/>
            </w:tcBorders>
            <w:hideMark/>
          </w:tcPr>
          <w:p w14:paraId="6D7B9E56" w14:textId="77777777" w:rsidR="001B2D8D" w:rsidRPr="00D036EA" w:rsidRDefault="001B2D8D" w:rsidP="00C552BA">
            <w:pPr>
              <w:spacing w:before="40" w:after="40"/>
              <w:ind w:hanging="108"/>
              <w:jc w:val="center"/>
              <w:rPr>
                <w:rFonts w:asciiTheme="majorBidi" w:hAnsiTheme="majorBidi" w:cstheme="majorBidi"/>
                <w:i/>
                <w:iCs/>
                <w:sz w:val="20"/>
                <w:szCs w:val="20"/>
                <w:lang w:val="pt-BR"/>
              </w:rPr>
            </w:pPr>
            <w:r w:rsidRPr="00D036EA">
              <w:rPr>
                <w:rFonts w:asciiTheme="majorBidi" w:hAnsiTheme="majorBidi" w:cstheme="majorBidi"/>
                <w:i/>
                <w:iCs/>
                <w:noProof/>
                <w:sz w:val="20"/>
                <w:szCs w:val="20"/>
              </w:rPr>
              <w:drawing>
                <wp:inline distT="0" distB="0" distL="0" distR="0" wp14:anchorId="6CED7472" wp14:editId="6C9935CB">
                  <wp:extent cx="734137" cy="1146411"/>
                  <wp:effectExtent l="38100" t="19050" r="27863" b="15639"/>
                  <wp:docPr id="11386" name="صورة 2"/>
                  <wp:cNvGraphicFramePr/>
                  <a:graphic xmlns:a="http://schemas.openxmlformats.org/drawingml/2006/main">
                    <a:graphicData uri="http://schemas.openxmlformats.org/drawingml/2006/picture">
                      <pic:pic xmlns:pic="http://schemas.openxmlformats.org/drawingml/2006/picture">
                        <pic:nvPicPr>
                          <pic:cNvPr id="7171" name="Picture 3"/>
                          <pic:cNvPicPr>
                            <a:picLocks noChangeAspect="1" noChangeArrowheads="1"/>
                          </pic:cNvPicPr>
                        </pic:nvPicPr>
                        <pic:blipFill>
                          <a:blip r:embed="rId313" cstate="print">
                            <a:duotone>
                              <a:prstClr val="black"/>
                              <a:srgbClr val="D9C3A5">
                                <a:tint val="50000"/>
                                <a:satMod val="180000"/>
                              </a:srgbClr>
                            </a:duotone>
                            <a:lum contrast="40000"/>
                          </a:blip>
                          <a:srcRect/>
                          <a:stretch>
                            <a:fillRect/>
                          </a:stretch>
                        </pic:blipFill>
                        <pic:spPr bwMode="auto">
                          <a:xfrm>
                            <a:off x="0" y="0"/>
                            <a:ext cx="734601" cy="1147135"/>
                          </a:xfrm>
                          <a:prstGeom prst="rect">
                            <a:avLst/>
                          </a:prstGeom>
                          <a:noFill/>
                          <a:ln w="12700">
                            <a:solidFill>
                              <a:schemeClr val="tx1"/>
                            </a:solidFill>
                            <a:miter lim="800000"/>
                            <a:headEnd/>
                            <a:tailEnd/>
                          </a:ln>
                          <a:effectLst/>
                        </pic:spPr>
                      </pic:pic>
                    </a:graphicData>
                  </a:graphic>
                </wp:inline>
              </w:drawing>
            </w:r>
          </w:p>
        </w:tc>
        <w:tc>
          <w:tcPr>
            <w:tcW w:w="1133" w:type="dxa"/>
            <w:gridSpan w:val="3"/>
            <w:tcBorders>
              <w:top w:val="nil"/>
              <w:left w:val="nil"/>
              <w:bottom w:val="nil"/>
              <w:right w:val="nil"/>
            </w:tcBorders>
          </w:tcPr>
          <w:p w14:paraId="3A762E2C" w14:textId="77777777" w:rsidR="001B2D8D" w:rsidRPr="00D036EA" w:rsidRDefault="001B2D8D" w:rsidP="00C552BA">
            <w:pPr>
              <w:spacing w:before="40" w:after="40"/>
              <w:ind w:left="-18" w:hanging="18"/>
              <w:jc w:val="center"/>
              <w:rPr>
                <w:rFonts w:asciiTheme="majorBidi" w:hAnsiTheme="majorBidi" w:cstheme="majorBidi"/>
                <w:i/>
                <w:iCs/>
                <w:sz w:val="20"/>
                <w:szCs w:val="20"/>
                <w:lang w:val="pt-BR"/>
              </w:rPr>
            </w:pPr>
            <w:r w:rsidRPr="00D036EA">
              <w:rPr>
                <w:rFonts w:asciiTheme="majorBidi" w:hAnsiTheme="majorBidi" w:cstheme="majorBidi"/>
                <w:i/>
                <w:iCs/>
                <w:noProof/>
                <w:sz w:val="20"/>
                <w:szCs w:val="20"/>
              </w:rPr>
              <w:drawing>
                <wp:inline distT="0" distB="0" distL="0" distR="0" wp14:anchorId="4CB19AAA" wp14:editId="54875794">
                  <wp:extent cx="615043" cy="1144610"/>
                  <wp:effectExtent l="38100" t="19050" r="13607" b="17440"/>
                  <wp:docPr id="11387" name="صورة 3"/>
                  <wp:cNvGraphicFramePr/>
                  <a:graphic xmlns:a="http://schemas.openxmlformats.org/drawingml/2006/main">
                    <a:graphicData uri="http://schemas.openxmlformats.org/drawingml/2006/picture">
                      <pic:pic xmlns:pic="http://schemas.openxmlformats.org/drawingml/2006/picture">
                        <pic:nvPicPr>
                          <pic:cNvPr id="6147" name="Picture 3"/>
                          <pic:cNvPicPr>
                            <a:picLocks noChangeAspect="1" noChangeArrowheads="1"/>
                          </pic:cNvPicPr>
                        </pic:nvPicPr>
                        <pic:blipFill>
                          <a:blip r:embed="rId314" cstate="print">
                            <a:lum bright="10000" contrast="20000"/>
                          </a:blip>
                          <a:srcRect/>
                          <a:stretch>
                            <a:fillRect/>
                          </a:stretch>
                        </pic:blipFill>
                        <pic:spPr bwMode="auto">
                          <a:xfrm>
                            <a:off x="0" y="0"/>
                            <a:ext cx="616406" cy="1147147"/>
                          </a:xfrm>
                          <a:prstGeom prst="rect">
                            <a:avLst/>
                          </a:prstGeom>
                          <a:noFill/>
                          <a:ln w="12700">
                            <a:solidFill>
                              <a:schemeClr val="tx1"/>
                            </a:solidFill>
                            <a:miter lim="800000"/>
                            <a:headEnd/>
                            <a:tailEnd/>
                          </a:ln>
                          <a:effectLst/>
                        </pic:spPr>
                      </pic:pic>
                    </a:graphicData>
                  </a:graphic>
                </wp:inline>
              </w:drawing>
            </w:r>
          </w:p>
        </w:tc>
        <w:tc>
          <w:tcPr>
            <w:tcW w:w="1387" w:type="dxa"/>
            <w:tcBorders>
              <w:top w:val="nil"/>
              <w:left w:val="nil"/>
              <w:bottom w:val="nil"/>
              <w:right w:val="single" w:sz="4" w:space="0" w:color="auto"/>
            </w:tcBorders>
          </w:tcPr>
          <w:p w14:paraId="62D61B3C" w14:textId="572203F1" w:rsidR="001B2D8D" w:rsidRPr="00D036EA" w:rsidRDefault="001E504B" w:rsidP="00C552BA">
            <w:pPr>
              <w:spacing w:before="40" w:after="40"/>
              <w:ind w:left="-108"/>
              <w:jc w:val="center"/>
              <w:rPr>
                <w:rFonts w:asciiTheme="majorBidi" w:hAnsiTheme="majorBidi" w:cstheme="majorBidi"/>
                <w:i/>
                <w:iCs/>
                <w:sz w:val="20"/>
                <w:szCs w:val="20"/>
                <w:lang w:val="pt-BR"/>
              </w:rPr>
            </w:pPr>
            <w:r>
              <w:rPr>
                <w:rFonts w:asciiTheme="majorBidi" w:hAnsiTheme="majorBidi" w:cstheme="majorBidi"/>
                <w:i/>
                <w:iCs/>
                <w:noProof/>
                <w:sz w:val="20"/>
                <w:szCs w:val="20"/>
              </w:rPr>
              <w:t xml:space="preserve"> </w:t>
            </w:r>
            <w:r w:rsidR="001B2D8D" w:rsidRPr="00D036EA">
              <w:rPr>
                <w:rFonts w:asciiTheme="majorBidi" w:hAnsiTheme="majorBidi" w:cstheme="majorBidi"/>
                <w:i/>
                <w:iCs/>
                <w:noProof/>
                <w:sz w:val="20"/>
                <w:szCs w:val="20"/>
              </w:rPr>
              <w:drawing>
                <wp:inline distT="0" distB="0" distL="0" distR="0" wp14:anchorId="6737B137" wp14:editId="5E966CC3">
                  <wp:extent cx="705090" cy="1143817"/>
                  <wp:effectExtent l="19050" t="19050" r="18810" b="18233"/>
                  <wp:docPr id="11388" name="صورة 4"/>
                  <wp:cNvGraphicFramePr/>
                  <a:graphic xmlns:a="http://schemas.openxmlformats.org/drawingml/2006/main">
                    <a:graphicData uri="http://schemas.openxmlformats.org/drawingml/2006/picture">
                      <pic:pic xmlns:pic="http://schemas.openxmlformats.org/drawingml/2006/picture">
                        <pic:nvPicPr>
                          <pic:cNvPr id="4099" name="Picture 3"/>
                          <pic:cNvPicPr>
                            <a:picLocks noChangeAspect="1" noChangeArrowheads="1"/>
                          </pic:cNvPicPr>
                        </pic:nvPicPr>
                        <pic:blipFill>
                          <a:blip r:embed="rId315" cstate="print">
                            <a:lum bright="10000" contrast="20000"/>
                          </a:blip>
                          <a:srcRect/>
                          <a:stretch>
                            <a:fillRect/>
                          </a:stretch>
                        </pic:blipFill>
                        <pic:spPr bwMode="auto">
                          <a:xfrm>
                            <a:off x="0" y="0"/>
                            <a:ext cx="705859" cy="1145064"/>
                          </a:xfrm>
                          <a:prstGeom prst="rect">
                            <a:avLst/>
                          </a:prstGeom>
                          <a:noFill/>
                          <a:ln w="12700">
                            <a:solidFill>
                              <a:schemeClr val="tx1"/>
                            </a:solidFill>
                            <a:miter lim="800000"/>
                            <a:headEnd/>
                            <a:tailEnd/>
                          </a:ln>
                          <a:effectLst/>
                        </pic:spPr>
                      </pic:pic>
                    </a:graphicData>
                  </a:graphic>
                </wp:inline>
              </w:drawing>
            </w:r>
          </w:p>
        </w:tc>
      </w:tr>
      <w:tr w:rsidR="001B2D8D" w:rsidRPr="00D036EA" w14:paraId="3C731011" w14:textId="77777777" w:rsidTr="004D1040">
        <w:tc>
          <w:tcPr>
            <w:tcW w:w="1350" w:type="dxa"/>
            <w:tcBorders>
              <w:top w:val="nil"/>
              <w:left w:val="single" w:sz="4" w:space="0" w:color="auto"/>
              <w:bottom w:val="nil"/>
              <w:right w:val="nil"/>
            </w:tcBorders>
            <w:hideMark/>
          </w:tcPr>
          <w:p w14:paraId="02981AEA" w14:textId="77777777" w:rsidR="001B2D8D" w:rsidRPr="00D036EA" w:rsidRDefault="009265FC" w:rsidP="00C552BA">
            <w:pPr>
              <w:spacing w:before="40" w:after="40"/>
              <w:jc w:val="center"/>
              <w:rPr>
                <w:rFonts w:asciiTheme="majorBidi" w:hAnsiTheme="majorBidi" w:cstheme="majorBidi"/>
                <w:sz w:val="20"/>
                <w:szCs w:val="20"/>
                <w:lang w:val="pt-BR"/>
              </w:rPr>
            </w:pPr>
            <w:r w:rsidRPr="00D036EA">
              <w:rPr>
                <w:rFonts w:asciiTheme="majorBidi" w:hAnsiTheme="majorBidi" w:cstheme="majorBidi"/>
                <w:sz w:val="20"/>
                <w:szCs w:val="20"/>
                <w:lang w:val="pt-BR"/>
              </w:rPr>
              <w:t>Deus bíblico</w:t>
            </w:r>
          </w:p>
        </w:tc>
        <w:tc>
          <w:tcPr>
            <w:tcW w:w="1350" w:type="dxa"/>
            <w:gridSpan w:val="2"/>
            <w:tcBorders>
              <w:top w:val="nil"/>
              <w:left w:val="nil"/>
              <w:bottom w:val="nil"/>
              <w:right w:val="nil"/>
            </w:tcBorders>
          </w:tcPr>
          <w:p w14:paraId="204D38A9" w14:textId="77777777" w:rsidR="001B2D8D" w:rsidRPr="00D036EA" w:rsidRDefault="009265FC" w:rsidP="00C552BA">
            <w:pPr>
              <w:spacing w:before="40" w:after="40"/>
              <w:jc w:val="center"/>
              <w:rPr>
                <w:rFonts w:asciiTheme="majorBidi" w:hAnsiTheme="majorBidi" w:cstheme="majorBidi"/>
                <w:sz w:val="20"/>
                <w:szCs w:val="20"/>
                <w:lang w:val="pt-BR"/>
              </w:rPr>
            </w:pPr>
            <w:r w:rsidRPr="00D036EA">
              <w:rPr>
                <w:rFonts w:asciiTheme="majorBidi" w:hAnsiTheme="majorBidi" w:cstheme="majorBidi"/>
                <w:sz w:val="20"/>
                <w:szCs w:val="20"/>
                <w:lang w:val="pt-BR"/>
              </w:rPr>
              <w:t>Ne</w:t>
            </w:r>
            <w:r w:rsidR="001B2D8D" w:rsidRPr="00D036EA">
              <w:rPr>
                <w:rFonts w:asciiTheme="majorBidi" w:hAnsiTheme="majorBidi" w:cstheme="majorBidi"/>
                <w:sz w:val="20"/>
                <w:szCs w:val="20"/>
                <w:lang w:val="pt-BR"/>
              </w:rPr>
              <w:t>tun</w:t>
            </w:r>
            <w:r w:rsidRPr="00D036EA">
              <w:rPr>
                <w:rFonts w:asciiTheme="majorBidi" w:hAnsiTheme="majorBidi" w:cstheme="majorBidi"/>
                <w:sz w:val="20"/>
                <w:szCs w:val="20"/>
                <w:lang w:val="pt-BR"/>
              </w:rPr>
              <w:t>o</w:t>
            </w:r>
          </w:p>
        </w:tc>
        <w:tc>
          <w:tcPr>
            <w:tcW w:w="1260" w:type="dxa"/>
            <w:tcBorders>
              <w:top w:val="nil"/>
              <w:left w:val="nil"/>
              <w:bottom w:val="nil"/>
              <w:right w:val="nil"/>
            </w:tcBorders>
            <w:hideMark/>
          </w:tcPr>
          <w:p w14:paraId="4D8360F8" w14:textId="77777777" w:rsidR="001B2D8D" w:rsidRPr="00D036EA" w:rsidRDefault="001B2D8D" w:rsidP="00C552BA">
            <w:pPr>
              <w:spacing w:before="40" w:after="40"/>
              <w:jc w:val="center"/>
              <w:rPr>
                <w:rFonts w:asciiTheme="majorBidi" w:hAnsiTheme="majorBidi" w:cstheme="majorBidi"/>
                <w:sz w:val="20"/>
                <w:szCs w:val="20"/>
                <w:lang w:val="pt-BR"/>
              </w:rPr>
            </w:pPr>
            <w:r w:rsidRPr="00D036EA">
              <w:rPr>
                <w:rFonts w:asciiTheme="majorBidi" w:hAnsiTheme="majorBidi" w:cstheme="majorBidi"/>
                <w:sz w:val="20"/>
                <w:szCs w:val="20"/>
                <w:lang w:val="pt-BR"/>
              </w:rPr>
              <w:t>Zeus</w:t>
            </w:r>
          </w:p>
        </w:tc>
        <w:tc>
          <w:tcPr>
            <w:tcW w:w="1133" w:type="dxa"/>
            <w:gridSpan w:val="3"/>
            <w:tcBorders>
              <w:top w:val="nil"/>
              <w:left w:val="nil"/>
              <w:bottom w:val="nil"/>
              <w:right w:val="nil"/>
            </w:tcBorders>
          </w:tcPr>
          <w:p w14:paraId="442BF611" w14:textId="68847A75" w:rsidR="001B2D8D" w:rsidRPr="00D036EA" w:rsidRDefault="00F835AF" w:rsidP="00C552BA">
            <w:pPr>
              <w:spacing w:before="40" w:after="40"/>
              <w:jc w:val="center"/>
              <w:rPr>
                <w:rFonts w:asciiTheme="majorBidi" w:hAnsiTheme="majorBidi" w:cstheme="majorBidi"/>
                <w:sz w:val="20"/>
                <w:szCs w:val="20"/>
                <w:lang w:val="pt-BR"/>
              </w:rPr>
            </w:pPr>
            <w:r>
              <w:rPr>
                <w:rFonts w:asciiTheme="majorBidi" w:hAnsiTheme="majorBidi" w:cstheme="majorBidi"/>
                <w:sz w:val="20"/>
                <w:szCs w:val="20"/>
                <w:lang w:val="pt-BR"/>
              </w:rPr>
              <w:t>Odín</w:t>
            </w:r>
          </w:p>
        </w:tc>
        <w:tc>
          <w:tcPr>
            <w:tcW w:w="1387" w:type="dxa"/>
            <w:tcBorders>
              <w:top w:val="nil"/>
              <w:left w:val="nil"/>
              <w:bottom w:val="nil"/>
              <w:right w:val="single" w:sz="4" w:space="0" w:color="auto"/>
            </w:tcBorders>
          </w:tcPr>
          <w:p w14:paraId="658BBA32" w14:textId="77777777" w:rsidR="001B2D8D" w:rsidRPr="00D036EA" w:rsidRDefault="001B2D8D" w:rsidP="00C552BA">
            <w:pPr>
              <w:spacing w:before="40" w:after="40"/>
              <w:jc w:val="center"/>
              <w:rPr>
                <w:rFonts w:asciiTheme="majorBidi" w:hAnsiTheme="majorBidi" w:cstheme="majorBidi"/>
                <w:sz w:val="20"/>
                <w:szCs w:val="20"/>
                <w:lang w:val="pt-BR"/>
              </w:rPr>
            </w:pPr>
            <w:r w:rsidRPr="00D036EA">
              <w:rPr>
                <w:rFonts w:asciiTheme="majorBidi" w:hAnsiTheme="majorBidi" w:cstheme="majorBidi"/>
                <w:sz w:val="20"/>
                <w:szCs w:val="20"/>
                <w:lang w:val="pt-BR"/>
              </w:rPr>
              <w:t>Saturn</w:t>
            </w:r>
            <w:r w:rsidR="009265FC" w:rsidRPr="00D036EA">
              <w:rPr>
                <w:rFonts w:asciiTheme="majorBidi" w:hAnsiTheme="majorBidi" w:cstheme="majorBidi"/>
                <w:sz w:val="20"/>
                <w:szCs w:val="20"/>
                <w:lang w:val="pt-BR"/>
              </w:rPr>
              <w:t>o</w:t>
            </w:r>
          </w:p>
        </w:tc>
      </w:tr>
      <w:tr w:rsidR="001B2D8D" w:rsidRPr="00D036EA" w14:paraId="124A251E" w14:textId="77777777" w:rsidTr="004D1040">
        <w:tc>
          <w:tcPr>
            <w:tcW w:w="6480" w:type="dxa"/>
            <w:gridSpan w:val="8"/>
            <w:tcBorders>
              <w:top w:val="nil"/>
              <w:left w:val="single" w:sz="4" w:space="0" w:color="auto"/>
              <w:bottom w:val="nil"/>
              <w:right w:val="single" w:sz="4" w:space="0" w:color="auto"/>
            </w:tcBorders>
            <w:hideMark/>
          </w:tcPr>
          <w:p w14:paraId="253C3857" w14:textId="5B25F60F" w:rsidR="001B2D8D" w:rsidRPr="00D036EA" w:rsidRDefault="00DC0D0D" w:rsidP="00C77B80">
            <w:pPr>
              <w:shd w:val="clear" w:color="auto" w:fill="FFFFFF"/>
              <w:jc w:val="both"/>
              <w:rPr>
                <w:rFonts w:asciiTheme="majorBidi" w:hAnsiTheme="majorBidi" w:cstheme="majorBidi"/>
                <w:sz w:val="20"/>
                <w:szCs w:val="20"/>
                <w:lang w:val="pt-BR"/>
              </w:rPr>
            </w:pPr>
            <w:r w:rsidRPr="00DC0D0D">
              <w:rPr>
                <w:rFonts w:asciiTheme="majorBidi" w:hAnsiTheme="majorBidi" w:cstheme="majorBidi"/>
                <w:b/>
                <w:bCs/>
                <w:i/>
                <w:iCs/>
                <w:color w:val="333333"/>
                <w:sz w:val="20"/>
                <w:szCs w:val="20"/>
                <w:lang w:val="pt-BR"/>
              </w:rPr>
              <w:t>“</w:t>
            </w:r>
            <w:r w:rsidR="009265FC" w:rsidRPr="00DC0D0D">
              <w:rPr>
                <w:rFonts w:asciiTheme="majorBidi" w:hAnsiTheme="majorBidi" w:cstheme="majorBidi"/>
                <w:b/>
                <w:bCs/>
                <w:i/>
                <w:sz w:val="20"/>
                <w:szCs w:val="20"/>
                <w:lang w:val="pt-BR"/>
              </w:rPr>
              <w:t>Sua cabeça e seus cabelos eram brancos como a neve</w:t>
            </w:r>
            <w:r>
              <w:rPr>
                <w:rFonts w:asciiTheme="majorBidi" w:hAnsiTheme="majorBidi" w:cstheme="majorBidi"/>
                <w:b/>
                <w:bCs/>
                <w:i/>
                <w:iCs/>
                <w:sz w:val="20"/>
                <w:szCs w:val="20"/>
                <w:lang w:val="pt-BR"/>
              </w:rPr>
              <w:t>”</w:t>
            </w:r>
            <w:r w:rsidR="009265FC" w:rsidRPr="00DC0D0D">
              <w:rPr>
                <w:rFonts w:asciiTheme="majorBidi" w:hAnsiTheme="majorBidi" w:cstheme="majorBidi"/>
                <w:sz w:val="20"/>
                <w:szCs w:val="20"/>
                <w:lang w:val="pt-BR"/>
              </w:rPr>
              <w:t xml:space="preserve"> </w:t>
            </w:r>
            <w:r>
              <w:rPr>
                <w:rFonts w:asciiTheme="majorBidi" w:hAnsiTheme="majorBidi" w:cstheme="majorBidi"/>
                <w:sz w:val="20"/>
                <w:szCs w:val="20"/>
                <w:lang w:val="pt-BR"/>
              </w:rPr>
              <w:t>(Apocalipse 1:</w:t>
            </w:r>
            <w:r w:rsidR="009265FC" w:rsidRPr="00D036EA">
              <w:rPr>
                <w:rFonts w:asciiTheme="majorBidi" w:hAnsiTheme="majorBidi" w:cstheme="majorBidi"/>
                <w:sz w:val="20"/>
                <w:szCs w:val="20"/>
                <w:lang w:val="pt-BR"/>
              </w:rPr>
              <w:t xml:space="preserve">14-16). Deus é descrito na Bíblia como um velho como deuses pagãos antigos. Você acha </w:t>
            </w:r>
            <w:r>
              <w:rPr>
                <w:rFonts w:asciiTheme="majorBidi" w:hAnsiTheme="majorBidi" w:cstheme="majorBidi"/>
                <w:sz w:val="20"/>
                <w:szCs w:val="20"/>
                <w:lang w:val="pt-BR"/>
              </w:rPr>
              <w:t xml:space="preserve">que </w:t>
            </w:r>
            <w:r w:rsidR="009265FC" w:rsidRPr="00D036EA">
              <w:rPr>
                <w:rFonts w:asciiTheme="majorBidi" w:hAnsiTheme="majorBidi" w:cstheme="majorBidi"/>
                <w:sz w:val="20"/>
                <w:szCs w:val="20"/>
                <w:lang w:val="pt-BR"/>
              </w:rPr>
              <w:t>assim é Deus, o criador do Universo infinito</w:t>
            </w:r>
            <w:r w:rsidR="001B2D8D" w:rsidRPr="00D036EA">
              <w:rPr>
                <w:rFonts w:asciiTheme="majorBidi" w:hAnsiTheme="majorBidi" w:cstheme="majorBidi"/>
                <w:sz w:val="20"/>
                <w:szCs w:val="20"/>
                <w:lang w:val="pt-BR"/>
              </w:rPr>
              <w:t>?</w:t>
            </w:r>
          </w:p>
        </w:tc>
      </w:tr>
      <w:tr w:rsidR="00EC65E4" w:rsidRPr="00D036EA" w14:paraId="0CDF00D0" w14:textId="77777777" w:rsidTr="004D1040">
        <w:tblPrEx>
          <w:tblBorders>
            <w:insideH w:val="single" w:sz="4" w:space="0" w:color="auto"/>
            <w:insideV w:val="single" w:sz="4" w:space="0" w:color="auto"/>
          </w:tblBorders>
        </w:tblPrEx>
        <w:trPr>
          <w:trHeight w:val="1611"/>
        </w:trPr>
        <w:tc>
          <w:tcPr>
            <w:tcW w:w="2160" w:type="dxa"/>
            <w:gridSpan w:val="2"/>
            <w:tcBorders>
              <w:top w:val="nil"/>
              <w:bottom w:val="nil"/>
              <w:right w:val="nil"/>
            </w:tcBorders>
          </w:tcPr>
          <w:p w14:paraId="417EBCA0" w14:textId="77777777" w:rsidR="00EC65E4" w:rsidRPr="00D036EA" w:rsidRDefault="00EC65E4" w:rsidP="00C552BA">
            <w:pPr>
              <w:pStyle w:val="pindescription"/>
              <w:spacing w:before="75" w:beforeAutospacing="0" w:after="75" w:afterAutospacing="0"/>
              <w:jc w:val="center"/>
              <w:rPr>
                <w:rStyle w:val="text"/>
                <w:sz w:val="18"/>
                <w:szCs w:val="18"/>
                <w:lang w:val="pt-BR"/>
              </w:rPr>
            </w:pPr>
            <w:r w:rsidRPr="00D036EA">
              <w:rPr>
                <w:noProof/>
                <w:sz w:val="18"/>
                <w:szCs w:val="18"/>
              </w:rPr>
              <w:drawing>
                <wp:inline distT="0" distB="0" distL="0" distR="0" wp14:anchorId="4BD75041" wp14:editId="1E2E982B">
                  <wp:extent cx="1069340" cy="1321683"/>
                  <wp:effectExtent l="19050" t="19050" r="16510" b="11817"/>
                  <wp:docPr id="11403" name="صورة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5"/>
                          <pic:cNvPicPr>
                            <a:picLocks noChangeAspect="1" noChangeArrowheads="1"/>
                          </pic:cNvPicPr>
                        </pic:nvPicPr>
                        <pic:blipFill>
                          <a:blip r:embed="rId316" cstate="print">
                            <a:lum bright="10000"/>
                          </a:blip>
                          <a:srcRect/>
                          <a:stretch>
                            <a:fillRect/>
                          </a:stretch>
                        </pic:blipFill>
                        <pic:spPr bwMode="auto">
                          <a:xfrm>
                            <a:off x="0" y="0"/>
                            <a:ext cx="1075683" cy="1329523"/>
                          </a:xfrm>
                          <a:prstGeom prst="rect">
                            <a:avLst/>
                          </a:prstGeom>
                          <a:noFill/>
                          <a:ln w="19050">
                            <a:solidFill>
                              <a:schemeClr val="tx1"/>
                            </a:solidFill>
                            <a:miter lim="800000"/>
                            <a:headEnd/>
                            <a:tailEnd/>
                          </a:ln>
                        </pic:spPr>
                      </pic:pic>
                    </a:graphicData>
                  </a:graphic>
                </wp:inline>
              </w:drawing>
            </w:r>
          </w:p>
        </w:tc>
        <w:tc>
          <w:tcPr>
            <w:tcW w:w="2256" w:type="dxa"/>
            <w:gridSpan w:val="3"/>
            <w:tcBorders>
              <w:top w:val="nil"/>
              <w:left w:val="nil"/>
              <w:bottom w:val="nil"/>
              <w:right w:val="nil"/>
            </w:tcBorders>
          </w:tcPr>
          <w:p w14:paraId="36171FF7" w14:textId="77777777" w:rsidR="00EC65E4" w:rsidRPr="00D036EA" w:rsidRDefault="00EC65E4" w:rsidP="00C552BA">
            <w:pPr>
              <w:pStyle w:val="pindescription"/>
              <w:spacing w:before="75" w:beforeAutospacing="0" w:after="75" w:afterAutospacing="0"/>
              <w:jc w:val="center"/>
              <w:rPr>
                <w:rStyle w:val="text"/>
                <w:sz w:val="18"/>
                <w:szCs w:val="18"/>
                <w:lang w:val="pt-BR"/>
              </w:rPr>
            </w:pPr>
            <w:r w:rsidRPr="00D036EA">
              <w:rPr>
                <w:noProof/>
                <w:sz w:val="18"/>
                <w:szCs w:val="18"/>
              </w:rPr>
              <w:drawing>
                <wp:inline distT="0" distB="0" distL="0" distR="0" wp14:anchorId="7C907931" wp14:editId="4D864942">
                  <wp:extent cx="1087451" cy="1328816"/>
                  <wp:effectExtent l="19050" t="19050" r="17449" b="23734"/>
                  <wp:docPr id="11406" name="صورة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7" cstate="print">
                            <a:lum contrast="20000"/>
                          </a:blip>
                          <a:srcRect/>
                          <a:stretch>
                            <a:fillRect/>
                          </a:stretch>
                        </pic:blipFill>
                        <pic:spPr bwMode="auto">
                          <a:xfrm>
                            <a:off x="0" y="0"/>
                            <a:ext cx="1087956" cy="1329433"/>
                          </a:xfrm>
                          <a:prstGeom prst="rect">
                            <a:avLst/>
                          </a:prstGeom>
                          <a:noFill/>
                          <a:ln w="19050">
                            <a:solidFill>
                              <a:schemeClr val="tx1"/>
                            </a:solidFill>
                            <a:miter lim="800000"/>
                            <a:headEnd/>
                            <a:tailEnd/>
                          </a:ln>
                        </pic:spPr>
                      </pic:pic>
                    </a:graphicData>
                  </a:graphic>
                </wp:inline>
              </w:drawing>
            </w:r>
          </w:p>
        </w:tc>
        <w:tc>
          <w:tcPr>
            <w:tcW w:w="2064" w:type="dxa"/>
            <w:gridSpan w:val="3"/>
            <w:tcBorders>
              <w:top w:val="nil"/>
              <w:left w:val="nil"/>
              <w:bottom w:val="nil"/>
            </w:tcBorders>
          </w:tcPr>
          <w:p w14:paraId="30321867" w14:textId="77777777" w:rsidR="00EC65E4" w:rsidRPr="00D036EA" w:rsidRDefault="00EC65E4" w:rsidP="00C552BA">
            <w:pPr>
              <w:pStyle w:val="pindescription"/>
              <w:spacing w:before="75" w:beforeAutospacing="0" w:after="75" w:afterAutospacing="0"/>
              <w:rPr>
                <w:rStyle w:val="text"/>
                <w:sz w:val="18"/>
                <w:szCs w:val="18"/>
                <w:lang w:val="pt-BR"/>
              </w:rPr>
            </w:pPr>
            <w:r w:rsidRPr="00D036EA">
              <w:rPr>
                <w:noProof/>
                <w:sz w:val="18"/>
                <w:szCs w:val="18"/>
              </w:rPr>
              <w:drawing>
                <wp:inline distT="0" distB="0" distL="0" distR="0" wp14:anchorId="33B53794" wp14:editId="4A21F0FF">
                  <wp:extent cx="1015852" cy="1328988"/>
                  <wp:effectExtent l="38100" t="19050" r="12848" b="23562"/>
                  <wp:docPr id="11405" name="صورة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8" cstate="print">
                            <a:lum bright="10000" contrast="20000"/>
                          </a:blip>
                          <a:srcRect/>
                          <a:stretch>
                            <a:fillRect/>
                          </a:stretch>
                        </pic:blipFill>
                        <pic:spPr bwMode="auto">
                          <a:xfrm>
                            <a:off x="0" y="0"/>
                            <a:ext cx="1015852" cy="1328988"/>
                          </a:xfrm>
                          <a:prstGeom prst="rect">
                            <a:avLst/>
                          </a:prstGeom>
                          <a:noFill/>
                          <a:ln w="19050">
                            <a:solidFill>
                              <a:schemeClr val="tx1"/>
                            </a:solidFill>
                            <a:miter lim="800000"/>
                            <a:headEnd/>
                            <a:tailEnd/>
                          </a:ln>
                        </pic:spPr>
                      </pic:pic>
                    </a:graphicData>
                  </a:graphic>
                </wp:inline>
              </w:drawing>
            </w:r>
          </w:p>
        </w:tc>
      </w:tr>
      <w:tr w:rsidR="00EC65E4" w:rsidRPr="00D036EA" w14:paraId="3971C85A" w14:textId="77777777" w:rsidTr="00421230">
        <w:tblPrEx>
          <w:tblBorders>
            <w:insideH w:val="single" w:sz="4" w:space="0" w:color="auto"/>
            <w:insideV w:val="single" w:sz="4" w:space="0" w:color="auto"/>
          </w:tblBorders>
        </w:tblPrEx>
        <w:trPr>
          <w:trHeight w:val="730"/>
        </w:trPr>
        <w:tc>
          <w:tcPr>
            <w:tcW w:w="6480" w:type="dxa"/>
            <w:gridSpan w:val="8"/>
            <w:tcBorders>
              <w:top w:val="nil"/>
            </w:tcBorders>
          </w:tcPr>
          <w:p w14:paraId="622ED36C" w14:textId="47C8E2EF" w:rsidR="00EC65E4" w:rsidRPr="00C77B80" w:rsidRDefault="009265FC" w:rsidP="00C77B80">
            <w:pPr>
              <w:pStyle w:val="pindescription"/>
              <w:spacing w:before="0" w:beforeAutospacing="0" w:after="240" w:afterAutospacing="0"/>
              <w:jc w:val="both"/>
              <w:rPr>
                <w:rStyle w:val="text"/>
                <w:sz w:val="18"/>
                <w:szCs w:val="18"/>
                <w:lang w:val="pt-BR"/>
              </w:rPr>
            </w:pPr>
            <w:r w:rsidRPr="00C77B80">
              <w:rPr>
                <w:rFonts w:asciiTheme="majorBidi" w:hAnsiTheme="majorBidi" w:cstheme="majorBidi"/>
                <w:sz w:val="18"/>
                <w:szCs w:val="18"/>
                <w:lang w:val="pt-BR"/>
              </w:rPr>
              <w:t>Jesus durante o batismo, costumava ser retratado jovem e sem barba (esq</w:t>
            </w:r>
            <w:r w:rsidR="00C77B80">
              <w:rPr>
                <w:rFonts w:asciiTheme="majorBidi" w:hAnsiTheme="majorBidi" w:cstheme="majorBidi"/>
                <w:sz w:val="18"/>
                <w:szCs w:val="18"/>
                <w:lang w:val="pt-BR"/>
              </w:rPr>
              <w:t>uerda e centro). No entanto, em</w:t>
            </w:r>
            <w:r w:rsidRPr="00C77B80">
              <w:rPr>
                <w:rFonts w:asciiTheme="majorBidi" w:hAnsiTheme="majorBidi" w:cstheme="majorBidi"/>
                <w:sz w:val="18"/>
                <w:szCs w:val="18"/>
                <w:lang w:val="pt-BR"/>
              </w:rPr>
              <w:t xml:space="preserve"> repres</w:t>
            </w:r>
            <w:r w:rsidR="00C77B80">
              <w:rPr>
                <w:rFonts w:asciiTheme="majorBidi" w:hAnsiTheme="majorBidi" w:cstheme="majorBidi"/>
                <w:sz w:val="18"/>
                <w:szCs w:val="18"/>
                <w:lang w:val="pt-BR"/>
              </w:rPr>
              <w:t>entações posteriores,</w:t>
            </w:r>
            <w:r w:rsidRPr="00C77B80">
              <w:rPr>
                <w:rFonts w:asciiTheme="majorBidi" w:hAnsiTheme="majorBidi" w:cstheme="majorBidi"/>
                <w:sz w:val="18"/>
                <w:szCs w:val="18"/>
                <w:lang w:val="pt-BR"/>
              </w:rPr>
              <w:t xml:space="preserve"> aparece</w:t>
            </w:r>
            <w:r w:rsidR="00C77B80">
              <w:rPr>
                <w:rFonts w:asciiTheme="majorBidi" w:hAnsiTheme="majorBidi" w:cstheme="majorBidi"/>
                <w:sz w:val="18"/>
                <w:szCs w:val="18"/>
                <w:lang w:val="pt-BR"/>
              </w:rPr>
              <w:t xml:space="preserve">u com barba e mais velho como </w:t>
            </w:r>
            <w:r w:rsidRPr="00C77B80">
              <w:rPr>
                <w:rFonts w:asciiTheme="majorBidi" w:hAnsiTheme="majorBidi" w:cstheme="majorBidi"/>
                <w:sz w:val="18"/>
                <w:szCs w:val="18"/>
                <w:lang w:val="pt-BR"/>
              </w:rPr>
              <w:t>deuses pagãos (direita)</w:t>
            </w:r>
            <w:r w:rsidR="00EC65E4" w:rsidRPr="00C77B80">
              <w:rPr>
                <w:rStyle w:val="text"/>
                <w:sz w:val="18"/>
                <w:szCs w:val="18"/>
                <w:lang w:val="pt-BR"/>
              </w:rPr>
              <w:t>.</w:t>
            </w:r>
          </w:p>
        </w:tc>
      </w:tr>
    </w:tbl>
    <w:p w14:paraId="2D60D75E" w14:textId="78D9D8EE" w:rsidR="001B2D8D" w:rsidRPr="0078583A" w:rsidRDefault="001B2D8D" w:rsidP="0078583A">
      <w:pPr>
        <w:spacing w:after="80" w:line="240" w:lineRule="auto"/>
        <w:ind w:left="720" w:hanging="630"/>
        <w:rPr>
          <w:rFonts w:asciiTheme="majorHAnsi" w:hAnsiTheme="majorHAnsi" w:cstheme="majorBidi"/>
          <w:b/>
          <w:bCs/>
          <w:sz w:val="42"/>
          <w:szCs w:val="42"/>
          <w:lang w:val="pt-BR"/>
        </w:rPr>
      </w:pPr>
      <w:r w:rsidRPr="00D036EA">
        <w:rPr>
          <w:rFonts w:asciiTheme="majorHAnsi" w:hAnsiTheme="majorHAnsi" w:cstheme="majorBidi"/>
          <w:b/>
          <w:bCs/>
          <w:sz w:val="42"/>
          <w:szCs w:val="42"/>
          <w:lang w:val="pt-BR"/>
        </w:rPr>
        <w:lastRenderedPageBreak/>
        <w:t>12</w:t>
      </w:r>
      <w:r w:rsidRPr="00D036EA">
        <w:rPr>
          <w:rFonts w:asciiTheme="majorHAnsi" w:hAnsiTheme="majorHAnsi" w:cstheme="majorBidi"/>
          <w:b/>
          <w:bCs/>
          <w:sz w:val="44"/>
          <w:szCs w:val="44"/>
          <w:lang w:val="pt-BR"/>
        </w:rPr>
        <w:t xml:space="preserve">. MUHAMMAD </w:t>
      </w:r>
      <w:r w:rsidR="00E46906" w:rsidRPr="00D036EA">
        <w:rPr>
          <w:rFonts w:asciiTheme="majorHAnsi" w:hAnsiTheme="majorHAnsi" w:cstheme="majorBidi"/>
          <w:b/>
          <w:bCs/>
          <w:sz w:val="44"/>
          <w:szCs w:val="44"/>
          <w:lang w:val="pt-BR"/>
        </w:rPr>
        <w:t>NA BÍBLIA</w:t>
      </w:r>
    </w:p>
    <w:p w14:paraId="00B6B48F" w14:textId="77777777" w:rsidR="00C77B80" w:rsidRPr="00C77B80" w:rsidRDefault="00C77B80" w:rsidP="00C77B80">
      <w:pPr>
        <w:spacing w:before="115" w:line="240" w:lineRule="auto"/>
        <w:ind w:left="270" w:firstLine="270"/>
        <w:jc w:val="both"/>
        <w:rPr>
          <w:rFonts w:asciiTheme="majorBidi" w:hAnsiTheme="majorBidi" w:cstheme="majorBidi"/>
          <w:sz w:val="14"/>
          <w:szCs w:val="14"/>
          <w:lang w:val="pt-BR"/>
        </w:rPr>
      </w:pPr>
    </w:p>
    <w:p w14:paraId="773305AA" w14:textId="39518EBE" w:rsidR="001B2D8D" w:rsidRPr="00D036EA" w:rsidRDefault="00BE2010" w:rsidP="00C77B80">
      <w:pPr>
        <w:spacing w:before="115" w:line="240" w:lineRule="auto"/>
        <w:ind w:left="270" w:firstLine="270"/>
        <w:jc w:val="both"/>
        <w:rPr>
          <w:rFonts w:asciiTheme="majorBidi" w:hAnsiTheme="majorBidi" w:cstheme="majorBidi"/>
          <w:sz w:val="20"/>
          <w:szCs w:val="20"/>
          <w:lang w:val="pt-BR"/>
        </w:rPr>
      </w:pPr>
      <w:r w:rsidRPr="00D036EA">
        <w:rPr>
          <w:rFonts w:asciiTheme="majorBidi" w:hAnsiTheme="majorBidi" w:cstheme="majorBidi"/>
          <w:sz w:val="20"/>
          <w:szCs w:val="20"/>
          <w:lang w:val="pt-BR"/>
        </w:rPr>
        <w:t>Existem várias profecias sobre o envio do Profeta Muhammad (</w:t>
      </w:r>
      <w:r w:rsidR="0078583A">
        <w:rPr>
          <w:rFonts w:asciiTheme="majorBidi" w:hAnsiTheme="majorBidi" w:cstheme="majorBidi"/>
          <w:sz w:val="20"/>
          <w:szCs w:val="20"/>
          <w:lang w:val="pt-BR"/>
        </w:rPr>
        <w:t>PECE) como um mensageiro de Deus,</w:t>
      </w:r>
      <w:r w:rsidRPr="00D036EA">
        <w:rPr>
          <w:rFonts w:asciiTheme="majorBidi" w:hAnsiTheme="majorBidi" w:cstheme="majorBidi"/>
          <w:sz w:val="20"/>
          <w:szCs w:val="20"/>
          <w:lang w:val="pt-BR"/>
        </w:rPr>
        <w:t xml:space="preserve"> na Bíblia. Promessas foram feitas a Abraão e profecias foram preditas por Moisés e Jesus (</w:t>
      </w:r>
      <w:r w:rsidR="0078583A">
        <w:rPr>
          <w:rFonts w:asciiTheme="majorBidi" w:hAnsiTheme="majorBidi" w:cstheme="majorBidi"/>
          <w:sz w:val="20"/>
          <w:szCs w:val="20"/>
          <w:lang w:val="pt-BR"/>
        </w:rPr>
        <w:t>PECE</w:t>
      </w:r>
      <w:r w:rsidRPr="00D036EA">
        <w:rPr>
          <w:rFonts w:asciiTheme="majorBidi" w:hAnsiTheme="majorBidi" w:cstheme="majorBidi"/>
          <w:sz w:val="20"/>
          <w:szCs w:val="20"/>
          <w:lang w:val="pt-BR"/>
        </w:rPr>
        <w:t>) sobre a vinda de Muhammad (PECE</w:t>
      </w:r>
      <w:r w:rsidR="0078583A">
        <w:rPr>
          <w:rFonts w:asciiTheme="majorBidi" w:hAnsiTheme="majorBidi" w:cstheme="majorBidi"/>
          <w:sz w:val="20"/>
          <w:szCs w:val="20"/>
          <w:lang w:val="pt-BR"/>
        </w:rPr>
        <w:t>).</w:t>
      </w:r>
    </w:p>
    <w:p w14:paraId="7B6D46C3" w14:textId="77777777" w:rsidR="001B2D8D" w:rsidRPr="00D036EA" w:rsidRDefault="001B2D8D" w:rsidP="00C77B80">
      <w:pPr>
        <w:spacing w:before="115" w:line="240" w:lineRule="auto"/>
        <w:ind w:left="720" w:hanging="630"/>
        <w:outlineLvl w:val="0"/>
        <w:rPr>
          <w:rFonts w:ascii="Times New Roman" w:hAnsi="Times New Roman" w:cs="Times New Roman"/>
          <w:b/>
          <w:bCs/>
          <w:i/>
          <w:iCs/>
          <w:sz w:val="28"/>
          <w:szCs w:val="28"/>
          <w:lang w:val="pt-BR"/>
        </w:rPr>
      </w:pPr>
      <w:r w:rsidRPr="00D036EA">
        <w:rPr>
          <w:rFonts w:ascii="Times New Roman" w:hAnsi="Times New Roman" w:cs="Times New Roman"/>
          <w:b/>
          <w:bCs/>
          <w:i/>
          <w:iCs/>
          <w:sz w:val="28"/>
          <w:szCs w:val="28"/>
          <w:lang w:val="pt-BR"/>
        </w:rPr>
        <w:t>P</w:t>
      </w:r>
      <w:r w:rsidR="008D713B" w:rsidRPr="00D036EA">
        <w:rPr>
          <w:rFonts w:ascii="Times New Roman" w:hAnsi="Times New Roman" w:cs="Times New Roman"/>
          <w:b/>
          <w:bCs/>
          <w:i/>
          <w:iCs/>
          <w:sz w:val="28"/>
          <w:szCs w:val="28"/>
          <w:lang w:val="pt-BR"/>
        </w:rPr>
        <w:t>rom</w:t>
      </w:r>
      <w:r w:rsidR="00BE2010" w:rsidRPr="00D036EA">
        <w:rPr>
          <w:rFonts w:ascii="Times New Roman" w:hAnsi="Times New Roman" w:cs="Times New Roman"/>
          <w:b/>
          <w:bCs/>
          <w:i/>
          <w:iCs/>
          <w:sz w:val="28"/>
          <w:szCs w:val="28"/>
          <w:lang w:val="pt-BR"/>
        </w:rPr>
        <w:t>essas a Abraão</w:t>
      </w:r>
    </w:p>
    <w:p w14:paraId="2A40985C" w14:textId="2483C346" w:rsidR="00C54744" w:rsidRPr="00D036EA" w:rsidRDefault="002C177E" w:rsidP="00C77B80">
      <w:pPr>
        <w:spacing w:before="115" w:line="240" w:lineRule="auto"/>
        <w:jc w:val="both"/>
        <w:rPr>
          <w:rFonts w:asciiTheme="majorBidi" w:hAnsiTheme="majorBidi" w:cstheme="majorBidi"/>
          <w:sz w:val="20"/>
          <w:szCs w:val="20"/>
          <w:lang w:val="pt-BR"/>
        </w:rPr>
      </w:pPr>
      <w:r>
        <w:rPr>
          <w:rFonts w:asciiTheme="majorBidi" w:hAnsiTheme="majorBidi" w:cstheme="majorBidi"/>
          <w:sz w:val="20"/>
          <w:szCs w:val="20"/>
          <w:lang w:val="pt-BR"/>
        </w:rPr>
        <w:t xml:space="preserve">    </w:t>
      </w:r>
      <w:r w:rsidR="00C54744" w:rsidRPr="00D036EA">
        <w:rPr>
          <w:rFonts w:asciiTheme="majorBidi" w:hAnsiTheme="majorBidi" w:cstheme="majorBidi"/>
          <w:sz w:val="20"/>
          <w:szCs w:val="20"/>
          <w:lang w:val="pt-BR"/>
        </w:rPr>
        <w:t>Segundo a Bíblia, Abraão se casou com Sarah, que não poderia ter filhos. Portanto, ela lhe deu Hagar (sua escrava liberta) para ser sua esposa. Abraão teve seu primeiro filho (Ismael, PECE) com Hagar. No entanto, catorze anos depois, ele teve outro filho (Isac, PECE) com Sara, sua primeira esposa.</w:t>
      </w:r>
    </w:p>
    <w:p w14:paraId="0B21BC18" w14:textId="63E94430" w:rsidR="00C54744" w:rsidRPr="00D036EA" w:rsidRDefault="00C54744" w:rsidP="00C77B80">
      <w:pPr>
        <w:spacing w:before="115" w:line="240" w:lineRule="auto"/>
        <w:jc w:val="both"/>
        <w:rPr>
          <w:rFonts w:asciiTheme="majorBidi" w:hAnsiTheme="majorBidi" w:cstheme="majorBidi"/>
          <w:sz w:val="20"/>
          <w:szCs w:val="20"/>
          <w:lang w:val="pt-BR"/>
        </w:rPr>
      </w:pPr>
      <w:r w:rsidRPr="00D036EA">
        <w:rPr>
          <w:rFonts w:asciiTheme="majorBidi" w:hAnsiTheme="majorBidi" w:cstheme="majorBidi"/>
          <w:sz w:val="20"/>
          <w:szCs w:val="20"/>
          <w:lang w:val="pt-BR"/>
        </w:rPr>
        <w:t> </w:t>
      </w:r>
      <w:r w:rsidR="002C177E">
        <w:rPr>
          <w:rFonts w:asciiTheme="majorBidi" w:hAnsiTheme="majorBidi" w:cstheme="majorBidi"/>
          <w:sz w:val="20"/>
          <w:szCs w:val="20"/>
          <w:lang w:val="pt-BR"/>
        </w:rPr>
        <w:t xml:space="preserve">   </w:t>
      </w:r>
      <w:r w:rsidRPr="00D036EA">
        <w:rPr>
          <w:rFonts w:asciiTheme="majorBidi" w:hAnsiTheme="majorBidi" w:cstheme="majorBidi"/>
          <w:sz w:val="20"/>
          <w:szCs w:val="20"/>
          <w:lang w:val="pt-BR"/>
        </w:rPr>
        <w:t xml:space="preserve">Abraão, no Antigo Testamento, foi prometido por Deus </w:t>
      </w:r>
      <w:r w:rsidR="002C177E">
        <w:rPr>
          <w:rFonts w:asciiTheme="majorBidi" w:hAnsiTheme="majorBidi" w:cstheme="majorBidi"/>
          <w:sz w:val="20"/>
          <w:szCs w:val="20"/>
          <w:lang w:val="pt-BR"/>
        </w:rPr>
        <w:t>que seria</w:t>
      </w:r>
      <w:r w:rsidRPr="00D036EA">
        <w:rPr>
          <w:rFonts w:asciiTheme="majorBidi" w:hAnsiTheme="majorBidi" w:cstheme="majorBidi"/>
          <w:sz w:val="20"/>
          <w:szCs w:val="20"/>
          <w:lang w:val="pt-BR"/>
        </w:rPr>
        <w:t xml:space="preserve"> o pai de grandes nações. Além disso, Deus prometeu especificamente fazer de Ismael uma grande nação.</w:t>
      </w:r>
    </w:p>
    <w:p w14:paraId="2839A0D0" w14:textId="194AC8E0" w:rsidR="00C54744" w:rsidRPr="00D036EA" w:rsidRDefault="002C177E" w:rsidP="00C77B80">
      <w:pPr>
        <w:spacing w:before="115" w:line="240" w:lineRule="auto"/>
        <w:ind w:left="283"/>
        <w:jc w:val="both"/>
        <w:rPr>
          <w:rFonts w:asciiTheme="majorBidi" w:hAnsiTheme="majorBidi" w:cstheme="majorBidi"/>
          <w:i/>
          <w:iCs/>
          <w:sz w:val="20"/>
          <w:szCs w:val="20"/>
          <w:lang w:val="pt-BR"/>
        </w:rPr>
      </w:pPr>
      <w:r>
        <w:rPr>
          <w:rFonts w:asciiTheme="majorBidi" w:hAnsiTheme="majorBidi" w:cstheme="majorBidi"/>
          <w:i/>
          <w:iCs/>
          <w:sz w:val="20"/>
          <w:szCs w:val="20"/>
          <w:lang w:val="pt-BR"/>
        </w:rPr>
        <w:t>“</w:t>
      </w:r>
      <w:r w:rsidR="00C54744" w:rsidRPr="00D036EA">
        <w:rPr>
          <w:rFonts w:asciiTheme="majorBidi" w:hAnsiTheme="majorBidi" w:cstheme="majorBidi"/>
          <w:i/>
          <w:iCs/>
          <w:sz w:val="20"/>
          <w:szCs w:val="20"/>
          <w:lang w:val="pt-BR"/>
        </w:rPr>
        <w:t>Quanto a mim, eis que este é o meu pacto contigo</w:t>
      </w:r>
      <w:r>
        <w:rPr>
          <w:rFonts w:asciiTheme="majorBidi" w:hAnsiTheme="majorBidi" w:cstheme="majorBidi"/>
          <w:i/>
          <w:iCs/>
          <w:sz w:val="20"/>
          <w:szCs w:val="20"/>
          <w:lang w:val="pt-BR"/>
        </w:rPr>
        <w:t>: tu serás pai de muitas nações” (Gênesis, 17:</w:t>
      </w:r>
      <w:r w:rsidR="00C54744" w:rsidRPr="00D036EA">
        <w:rPr>
          <w:rFonts w:asciiTheme="majorBidi" w:hAnsiTheme="majorBidi" w:cstheme="majorBidi"/>
          <w:i/>
          <w:iCs/>
          <w:sz w:val="20"/>
          <w:szCs w:val="20"/>
          <w:lang w:val="pt-BR"/>
        </w:rPr>
        <w:t>4).</w:t>
      </w:r>
    </w:p>
    <w:p w14:paraId="45DB18F7" w14:textId="15771EE0" w:rsidR="00C54744" w:rsidRPr="00D036EA" w:rsidRDefault="002C177E" w:rsidP="00C77B80">
      <w:pPr>
        <w:spacing w:before="115" w:line="240" w:lineRule="auto"/>
        <w:ind w:left="283"/>
        <w:jc w:val="both"/>
        <w:rPr>
          <w:rFonts w:asciiTheme="majorBidi" w:hAnsiTheme="majorBidi" w:cstheme="majorBidi"/>
          <w:i/>
          <w:iCs/>
          <w:sz w:val="20"/>
          <w:szCs w:val="20"/>
          <w:lang w:val="pt-BR"/>
        </w:rPr>
      </w:pPr>
      <w:r>
        <w:rPr>
          <w:rFonts w:asciiTheme="majorBidi" w:hAnsiTheme="majorBidi" w:cstheme="majorBidi"/>
          <w:i/>
          <w:iCs/>
          <w:sz w:val="20"/>
          <w:szCs w:val="20"/>
          <w:lang w:val="pt-BR"/>
        </w:rPr>
        <w:t>“</w:t>
      </w:r>
      <w:r w:rsidR="00C54744" w:rsidRPr="00D036EA">
        <w:rPr>
          <w:rFonts w:asciiTheme="majorBidi" w:hAnsiTheme="majorBidi" w:cstheme="majorBidi"/>
          <w:i/>
          <w:iCs/>
          <w:sz w:val="20"/>
          <w:szCs w:val="20"/>
          <w:lang w:val="pt-BR"/>
        </w:rPr>
        <w:t xml:space="preserve">Mas, do filho da escrava (ou seja, Ismael) farei uma grande naçãotambém, pois ele é </w:t>
      </w:r>
      <w:r>
        <w:rPr>
          <w:rFonts w:asciiTheme="majorBidi" w:hAnsiTheme="majorBidi" w:cstheme="majorBidi"/>
          <w:i/>
          <w:iCs/>
          <w:sz w:val="20"/>
          <w:szCs w:val="20"/>
          <w:lang w:val="pt-BR"/>
        </w:rPr>
        <w:t>a sua semente”</w:t>
      </w:r>
      <w:r w:rsidR="00C54744" w:rsidRPr="00D036EA">
        <w:rPr>
          <w:rFonts w:asciiTheme="majorBidi" w:hAnsiTheme="majorBidi" w:cstheme="majorBidi"/>
          <w:i/>
          <w:iCs/>
          <w:sz w:val="20"/>
          <w:szCs w:val="20"/>
          <w:lang w:val="pt-BR"/>
        </w:rPr>
        <w:t xml:space="preserve"> (Gênesis, 21:13).</w:t>
      </w:r>
    </w:p>
    <w:p w14:paraId="01598790" w14:textId="743FF124" w:rsidR="00C54744" w:rsidRPr="00D036EA" w:rsidRDefault="002C177E" w:rsidP="00C77B80">
      <w:pPr>
        <w:spacing w:before="115" w:line="240" w:lineRule="auto"/>
        <w:ind w:left="283"/>
        <w:jc w:val="both"/>
        <w:rPr>
          <w:rFonts w:asciiTheme="majorBidi" w:hAnsiTheme="majorBidi" w:cstheme="majorBidi"/>
          <w:i/>
          <w:iCs/>
          <w:sz w:val="20"/>
          <w:szCs w:val="20"/>
          <w:lang w:val="pt-BR"/>
        </w:rPr>
      </w:pPr>
      <w:r>
        <w:rPr>
          <w:rFonts w:asciiTheme="majorBidi" w:hAnsiTheme="majorBidi" w:cstheme="majorBidi"/>
          <w:i/>
          <w:iCs/>
          <w:sz w:val="20"/>
          <w:szCs w:val="20"/>
          <w:lang w:val="pt-BR"/>
        </w:rPr>
        <w:t>“</w:t>
      </w:r>
      <w:r w:rsidR="00C54744" w:rsidRPr="00D036EA">
        <w:rPr>
          <w:rFonts w:asciiTheme="majorBidi" w:hAnsiTheme="majorBidi" w:cstheme="majorBidi"/>
          <w:i/>
          <w:iCs/>
          <w:sz w:val="20"/>
          <w:szCs w:val="20"/>
          <w:lang w:val="pt-BR"/>
        </w:rPr>
        <w:t>Ergue-te (Hagar), erga o menino (Ismael), e pega-lhe pela mão, por</w:t>
      </w:r>
      <w:r>
        <w:rPr>
          <w:rFonts w:asciiTheme="majorBidi" w:hAnsiTheme="majorBidi" w:cstheme="majorBidi"/>
          <w:i/>
          <w:iCs/>
          <w:sz w:val="20"/>
          <w:szCs w:val="20"/>
          <w:lang w:val="pt-BR"/>
        </w:rPr>
        <w:t>que dele farei uma grande nação”</w:t>
      </w:r>
      <w:r w:rsidR="00C54744" w:rsidRPr="00D036EA">
        <w:rPr>
          <w:rFonts w:asciiTheme="majorBidi" w:hAnsiTheme="majorBidi" w:cstheme="majorBidi"/>
          <w:i/>
          <w:iCs/>
          <w:sz w:val="20"/>
          <w:szCs w:val="20"/>
          <w:lang w:val="pt-BR"/>
        </w:rPr>
        <w:t xml:space="preserve"> (Gênesis, 21:18).</w:t>
      </w:r>
    </w:p>
    <w:p w14:paraId="62B24BE5" w14:textId="119B3701" w:rsidR="00C54744" w:rsidRPr="00D036EA" w:rsidRDefault="00C54744" w:rsidP="00C77B80">
      <w:pPr>
        <w:spacing w:before="115" w:line="240" w:lineRule="auto"/>
        <w:jc w:val="both"/>
        <w:rPr>
          <w:rFonts w:asciiTheme="majorBidi" w:hAnsiTheme="majorBidi" w:cstheme="majorBidi"/>
          <w:sz w:val="20"/>
          <w:szCs w:val="20"/>
          <w:lang w:val="pt-BR"/>
        </w:rPr>
      </w:pPr>
      <w:r w:rsidRPr="00D036EA">
        <w:rPr>
          <w:rFonts w:asciiTheme="majorBidi" w:hAnsiTheme="majorBidi" w:cstheme="majorBidi"/>
          <w:sz w:val="20"/>
          <w:szCs w:val="20"/>
          <w:lang w:val="pt-BR"/>
        </w:rPr>
        <w:t xml:space="preserve"> </w:t>
      </w:r>
      <w:r w:rsidR="002C177E">
        <w:rPr>
          <w:rFonts w:asciiTheme="majorBidi" w:hAnsiTheme="majorBidi" w:cstheme="majorBidi"/>
          <w:sz w:val="20"/>
          <w:szCs w:val="20"/>
          <w:lang w:val="pt-BR"/>
        </w:rPr>
        <w:t xml:space="preserve">   </w:t>
      </w:r>
      <w:r w:rsidRPr="00D036EA">
        <w:rPr>
          <w:rFonts w:asciiTheme="majorBidi" w:hAnsiTheme="majorBidi" w:cstheme="majorBidi"/>
          <w:sz w:val="20"/>
          <w:szCs w:val="20"/>
          <w:lang w:val="pt-BR"/>
        </w:rPr>
        <w:t>Sem dúvida a grandeza mencionada por Deus está fundada na fé e liderança religiosa. Promessas semelhantes também foram fei</w:t>
      </w:r>
      <w:r w:rsidR="004E0A07">
        <w:rPr>
          <w:rFonts w:asciiTheme="majorBidi" w:hAnsiTheme="majorBidi" w:cstheme="majorBidi"/>
          <w:sz w:val="20"/>
          <w:szCs w:val="20"/>
          <w:lang w:val="pt-BR"/>
        </w:rPr>
        <w:t>tas a Isac (ex: Gênesis, 17:</w:t>
      </w:r>
      <w:r w:rsidRPr="00D036EA">
        <w:rPr>
          <w:rFonts w:asciiTheme="majorBidi" w:hAnsiTheme="majorBidi" w:cstheme="majorBidi"/>
          <w:sz w:val="20"/>
          <w:szCs w:val="20"/>
          <w:lang w:val="pt-BR"/>
        </w:rPr>
        <w:t>2, 21:12) e foram cumpridas por meio do</w:t>
      </w:r>
      <w:r w:rsidR="004E0A07">
        <w:rPr>
          <w:rFonts w:asciiTheme="majorBidi" w:hAnsiTheme="majorBidi" w:cstheme="majorBidi"/>
          <w:sz w:val="20"/>
          <w:szCs w:val="20"/>
          <w:lang w:val="pt-BR"/>
        </w:rPr>
        <w:t>s profetas israelitas como Jacó</w:t>
      </w:r>
      <w:r w:rsidRPr="00D036EA">
        <w:rPr>
          <w:rFonts w:asciiTheme="majorBidi" w:hAnsiTheme="majorBidi" w:cstheme="majorBidi"/>
          <w:sz w:val="20"/>
          <w:szCs w:val="20"/>
          <w:lang w:val="pt-BR"/>
        </w:rPr>
        <w:t>, José, Davi, Moisés e Jesus (PECE). Uma vez que Deus não esquece nem renega suas alianças, a promessa de Ismael será ou já foi cumprida.</w:t>
      </w:r>
    </w:p>
    <w:p w14:paraId="6D166CF4" w14:textId="777962D2" w:rsidR="004C44BB" w:rsidRPr="00D036EA" w:rsidRDefault="00C54744" w:rsidP="00C77B80">
      <w:pPr>
        <w:pStyle w:val="NoSpacing"/>
        <w:spacing w:before="115" w:after="120"/>
        <w:ind w:right="238" w:firstLine="180"/>
        <w:jc w:val="both"/>
        <w:rPr>
          <w:rFonts w:asciiTheme="majorBidi" w:hAnsiTheme="majorBidi" w:cstheme="majorBidi"/>
          <w:sz w:val="20"/>
          <w:szCs w:val="20"/>
          <w:lang w:val="pt-BR"/>
        </w:rPr>
      </w:pPr>
      <w:r w:rsidRPr="00D036EA">
        <w:rPr>
          <w:rFonts w:asciiTheme="majorBidi" w:hAnsiTheme="majorBidi" w:cstheme="majorBidi"/>
          <w:sz w:val="20"/>
          <w:szCs w:val="20"/>
          <w:lang w:val="pt-BR"/>
        </w:rPr>
        <w:t xml:space="preserve"> Muhammad (PECE) é descendente de Ismael. Os muçulmanos que constituem quase um quarto da população do mundo acreditam na sua liderança espiritual e profecia. Portanto, não </w:t>
      </w:r>
      <w:r w:rsidR="00AF6E7B">
        <w:rPr>
          <w:rFonts w:asciiTheme="majorBidi" w:hAnsiTheme="majorBidi" w:cstheme="majorBidi"/>
          <w:sz w:val="20"/>
          <w:szCs w:val="20"/>
          <w:lang w:val="pt-BR"/>
        </w:rPr>
        <w:t xml:space="preserve">é preciso </w:t>
      </w:r>
      <w:r w:rsidRPr="00D036EA">
        <w:rPr>
          <w:rFonts w:asciiTheme="majorBidi" w:hAnsiTheme="majorBidi" w:cstheme="majorBidi"/>
          <w:sz w:val="20"/>
          <w:szCs w:val="20"/>
          <w:lang w:val="pt-BR"/>
        </w:rPr>
        <w:t>muito esforço para chegar à conclusão de que a promessa de Deus a Abraão sobre fazer de Ismael uma grande nação foi cumprida, através do envio de Muhammad (PECE) como Profeta final e Mensageiro de Deus para toda a humanidade</w:t>
      </w:r>
      <w:r w:rsidR="001B2D8D" w:rsidRPr="00D036EA">
        <w:rPr>
          <w:rStyle w:val="CharacterStyle1"/>
          <w:rFonts w:asciiTheme="majorBidi" w:hAnsiTheme="majorBidi" w:cstheme="majorBidi"/>
          <w:szCs w:val="20"/>
          <w:lang w:val="pt-BR"/>
        </w:rPr>
        <w:t>.</w:t>
      </w:r>
    </w:p>
    <w:p w14:paraId="7C397B3B" w14:textId="77777777" w:rsidR="00C77B80" w:rsidRDefault="00C77B80" w:rsidP="00C552BA">
      <w:pPr>
        <w:pStyle w:val="NoSpacing"/>
        <w:spacing w:before="120" w:after="120"/>
        <w:ind w:left="90" w:right="60"/>
        <w:jc w:val="both"/>
        <w:outlineLvl w:val="0"/>
        <w:rPr>
          <w:rFonts w:asciiTheme="majorBidi" w:hAnsiTheme="majorBidi" w:cstheme="majorBidi"/>
          <w:b/>
          <w:bCs/>
          <w:sz w:val="24"/>
          <w:szCs w:val="24"/>
          <w:lang w:val="pt-BR"/>
        </w:rPr>
      </w:pPr>
    </w:p>
    <w:p w14:paraId="443989DC" w14:textId="77777777" w:rsidR="00C77B80" w:rsidRDefault="00C77B80" w:rsidP="00C552BA">
      <w:pPr>
        <w:pStyle w:val="NoSpacing"/>
        <w:spacing w:before="120" w:after="120"/>
        <w:ind w:left="90" w:right="60"/>
        <w:jc w:val="both"/>
        <w:outlineLvl w:val="0"/>
        <w:rPr>
          <w:rFonts w:asciiTheme="majorBidi" w:hAnsiTheme="majorBidi" w:cstheme="majorBidi"/>
          <w:b/>
          <w:bCs/>
          <w:sz w:val="24"/>
          <w:szCs w:val="24"/>
          <w:lang w:val="pt-BR"/>
        </w:rPr>
      </w:pPr>
    </w:p>
    <w:p w14:paraId="105EAD00" w14:textId="19C88B40" w:rsidR="001B2D8D" w:rsidRPr="00D036EA" w:rsidRDefault="00AF6E7B" w:rsidP="00C552BA">
      <w:pPr>
        <w:pStyle w:val="NoSpacing"/>
        <w:spacing w:before="120" w:after="120"/>
        <w:ind w:left="90" w:right="60"/>
        <w:jc w:val="both"/>
        <w:outlineLvl w:val="0"/>
        <w:rPr>
          <w:rFonts w:asciiTheme="majorBidi" w:hAnsiTheme="majorBidi" w:cstheme="majorBidi"/>
          <w:b/>
          <w:bCs/>
          <w:sz w:val="24"/>
          <w:szCs w:val="24"/>
          <w:lang w:val="pt-BR"/>
        </w:rPr>
      </w:pPr>
      <w:r>
        <w:rPr>
          <w:rFonts w:asciiTheme="majorBidi" w:hAnsiTheme="majorBidi" w:cstheme="majorBidi"/>
          <w:b/>
          <w:bCs/>
          <w:sz w:val="24"/>
          <w:szCs w:val="24"/>
          <w:lang w:val="pt-BR"/>
        </w:rPr>
        <w:lastRenderedPageBreak/>
        <w:t>Brilhando de</w:t>
      </w:r>
      <w:r w:rsidR="001B2D8D" w:rsidRPr="00D036EA">
        <w:rPr>
          <w:rFonts w:asciiTheme="majorBidi" w:hAnsiTheme="majorBidi" w:cstheme="majorBidi"/>
          <w:b/>
          <w:bCs/>
          <w:sz w:val="24"/>
          <w:szCs w:val="24"/>
          <w:lang w:val="pt-BR"/>
        </w:rPr>
        <w:t xml:space="preserve"> P</w:t>
      </w:r>
      <w:r w:rsidR="00C54744" w:rsidRPr="00D036EA">
        <w:rPr>
          <w:rFonts w:asciiTheme="majorBidi" w:hAnsiTheme="majorBidi" w:cstheme="majorBidi"/>
          <w:b/>
          <w:bCs/>
          <w:sz w:val="24"/>
          <w:szCs w:val="24"/>
          <w:lang w:val="pt-BR"/>
        </w:rPr>
        <w:t>arã</w:t>
      </w:r>
    </w:p>
    <w:p w14:paraId="1B1FA342" w14:textId="6A43F8B4" w:rsidR="001B2D8D" w:rsidRPr="00D036EA" w:rsidRDefault="00AF6E7B" w:rsidP="00C77B80">
      <w:pPr>
        <w:pStyle w:val="NoSpacing"/>
        <w:tabs>
          <w:tab w:val="left" w:pos="5940"/>
          <w:tab w:val="left" w:pos="6030"/>
        </w:tabs>
        <w:spacing w:before="115" w:after="115"/>
        <w:ind w:left="283" w:right="240"/>
        <w:rPr>
          <w:rStyle w:val="CharacterStyle1"/>
          <w:rFonts w:asciiTheme="majorBidi" w:hAnsiTheme="majorBidi" w:cstheme="majorBidi"/>
          <w:i/>
          <w:iCs/>
          <w:szCs w:val="20"/>
          <w:lang w:val="pt-BR"/>
        </w:rPr>
      </w:pPr>
      <w:r>
        <w:rPr>
          <w:rStyle w:val="CharacterStyle1"/>
          <w:rFonts w:asciiTheme="majorBidi" w:hAnsiTheme="majorBidi" w:cstheme="majorBidi"/>
          <w:i/>
          <w:iCs/>
          <w:szCs w:val="20"/>
          <w:lang w:val="pt-BR"/>
        </w:rPr>
        <w:t>“</w:t>
      </w:r>
      <w:r w:rsidR="00C54744" w:rsidRPr="00D036EA">
        <w:rPr>
          <w:rFonts w:asciiTheme="majorBidi" w:hAnsiTheme="majorBidi" w:cstheme="majorBidi"/>
          <w:i/>
          <w:iCs/>
          <w:sz w:val="20"/>
          <w:szCs w:val="20"/>
          <w:lang w:val="pt-BR"/>
        </w:rPr>
        <w:t>O Senhor veio do Sinai, e surgiu de Seir; resplandeceu desde o monte Parã, e veio com dez milhares de santos; à sua mão direita ha</w:t>
      </w:r>
      <w:r>
        <w:rPr>
          <w:rFonts w:asciiTheme="majorBidi" w:hAnsiTheme="majorBidi" w:cstheme="majorBidi"/>
          <w:i/>
          <w:iCs/>
          <w:sz w:val="20"/>
          <w:szCs w:val="20"/>
          <w:lang w:val="pt-BR"/>
        </w:rPr>
        <w:t>via, para eles, uma lei de fogo”</w:t>
      </w:r>
      <w:r w:rsidR="00C54744" w:rsidRPr="00D036EA">
        <w:rPr>
          <w:rFonts w:asciiTheme="majorBidi" w:hAnsiTheme="majorBidi" w:cstheme="majorBidi"/>
          <w:i/>
          <w:iCs/>
          <w:sz w:val="20"/>
          <w:szCs w:val="20"/>
          <w:lang w:val="pt-BR"/>
        </w:rPr>
        <w:t xml:space="preserve"> (Deuteronômio</w:t>
      </w:r>
      <w:r w:rsidR="001B2D8D" w:rsidRPr="00D036EA">
        <w:rPr>
          <w:rStyle w:val="CharacterStyle1"/>
          <w:rFonts w:asciiTheme="majorBidi" w:hAnsiTheme="majorBidi" w:cstheme="majorBidi"/>
          <w:szCs w:val="20"/>
          <w:lang w:val="pt-BR"/>
        </w:rPr>
        <w:t>).</w:t>
      </w:r>
    </w:p>
    <w:p w14:paraId="27C6CEAE" w14:textId="126629F9" w:rsidR="001B2D8D" w:rsidRPr="00D036EA" w:rsidRDefault="00AF6E7B" w:rsidP="00C77B80">
      <w:pPr>
        <w:pStyle w:val="NoSpacing"/>
        <w:spacing w:before="115" w:after="115"/>
        <w:ind w:left="86" w:right="58" w:firstLine="187"/>
        <w:jc w:val="both"/>
        <w:rPr>
          <w:rStyle w:val="CharacterStyle1"/>
          <w:rFonts w:asciiTheme="majorBidi" w:hAnsiTheme="majorBidi" w:cstheme="majorBidi"/>
          <w:szCs w:val="20"/>
          <w:lang w:val="pt-BR"/>
        </w:rPr>
      </w:pPr>
      <w:r>
        <w:rPr>
          <w:rFonts w:asciiTheme="majorBidi" w:hAnsiTheme="majorBidi" w:cstheme="majorBidi"/>
          <w:sz w:val="20"/>
          <w:szCs w:val="20"/>
          <w:lang w:val="pt-BR"/>
        </w:rPr>
        <w:t>As palavras: “O Senhor veio do Sinai”</w:t>
      </w:r>
      <w:r w:rsidR="00973527" w:rsidRPr="00D036EA">
        <w:rPr>
          <w:rFonts w:asciiTheme="majorBidi" w:hAnsiTheme="majorBidi" w:cstheme="majorBidi"/>
          <w:sz w:val="20"/>
          <w:szCs w:val="20"/>
          <w:lang w:val="pt-BR"/>
        </w:rPr>
        <w:t xml:space="preserve"> referem-se à reve</w:t>
      </w:r>
      <w:r>
        <w:rPr>
          <w:rFonts w:asciiTheme="majorBidi" w:hAnsiTheme="majorBidi" w:cstheme="majorBidi"/>
          <w:sz w:val="20"/>
          <w:szCs w:val="20"/>
          <w:lang w:val="pt-BR"/>
        </w:rPr>
        <w:t>lação de Deus a Moisés (PECE). “Ele surgiu de Seir”</w:t>
      </w:r>
      <w:r w:rsidR="00973527" w:rsidRPr="00D036EA">
        <w:rPr>
          <w:rFonts w:asciiTheme="majorBidi" w:hAnsiTheme="majorBidi" w:cstheme="majorBidi"/>
          <w:sz w:val="20"/>
          <w:szCs w:val="20"/>
          <w:lang w:val="pt-BR"/>
        </w:rPr>
        <w:t xml:space="preserve"> refere-se à Sua mensagem do</w:t>
      </w:r>
      <w:r w:rsidR="00937BD1">
        <w:rPr>
          <w:rFonts w:asciiTheme="majorBidi" w:hAnsiTheme="majorBidi" w:cstheme="majorBidi"/>
          <w:sz w:val="20"/>
          <w:szCs w:val="20"/>
          <w:lang w:val="pt-BR"/>
        </w:rPr>
        <w:t>s n</w:t>
      </w:r>
      <w:r w:rsidR="00973527" w:rsidRPr="00D036EA">
        <w:rPr>
          <w:rFonts w:asciiTheme="majorBidi" w:hAnsiTheme="majorBidi" w:cstheme="majorBidi"/>
          <w:sz w:val="20"/>
          <w:szCs w:val="20"/>
          <w:lang w:val="pt-BR"/>
        </w:rPr>
        <w:t>azareno</w:t>
      </w:r>
      <w:r w:rsidR="00937BD1">
        <w:rPr>
          <w:rFonts w:asciiTheme="majorBidi" w:hAnsiTheme="majorBidi" w:cstheme="majorBidi"/>
          <w:sz w:val="20"/>
          <w:szCs w:val="20"/>
          <w:lang w:val="pt-BR"/>
        </w:rPr>
        <w:t>s. Então, a que se refere “resplandeceu desde Parã”</w:t>
      </w:r>
      <w:r w:rsidR="00973527" w:rsidRPr="00D036EA">
        <w:rPr>
          <w:rFonts w:asciiTheme="majorBidi" w:hAnsiTheme="majorBidi" w:cstheme="majorBidi"/>
          <w:sz w:val="20"/>
          <w:szCs w:val="20"/>
          <w:lang w:val="pt-BR"/>
        </w:rPr>
        <w:t>? Os israelitas [incluindo Jesus (PECE)] tinham algo a ver com Parã? A resposta é NÃO</w:t>
      </w:r>
      <w:r w:rsidR="001B2D8D" w:rsidRPr="00D036EA">
        <w:rPr>
          <w:rStyle w:val="CharacterStyle1"/>
          <w:rFonts w:asciiTheme="majorBidi" w:hAnsiTheme="majorBidi" w:cstheme="majorBidi"/>
          <w:szCs w:val="20"/>
          <w:lang w:val="pt-BR"/>
        </w:rPr>
        <w:t>.</w:t>
      </w:r>
    </w:p>
    <w:p w14:paraId="10F3A96D" w14:textId="6F178CE3" w:rsidR="001B2D8D" w:rsidRPr="00D036EA" w:rsidRDefault="001C73EF" w:rsidP="00C77B80">
      <w:pPr>
        <w:pStyle w:val="NoSpacing"/>
        <w:spacing w:before="115" w:after="115"/>
        <w:ind w:left="90" w:right="60" w:firstLine="187"/>
        <w:jc w:val="both"/>
        <w:rPr>
          <w:rStyle w:val="CharacterStyle1"/>
          <w:rFonts w:asciiTheme="majorBidi" w:hAnsiTheme="majorBidi" w:cstheme="majorBidi"/>
          <w:szCs w:val="20"/>
          <w:lang w:val="pt-BR"/>
        </w:rPr>
      </w:pPr>
      <w:r w:rsidRPr="00D036EA">
        <w:rPr>
          <w:rFonts w:asciiTheme="majorBidi" w:hAnsiTheme="majorBidi" w:cstheme="majorBidi"/>
          <w:sz w:val="20"/>
          <w:szCs w:val="20"/>
          <w:lang w:val="pt-BR"/>
        </w:rPr>
        <w:t xml:space="preserve">Segundo a Bíblia, Hagar e seu filho Ismael habitaram no deserto de Parã (Génesis, 21:21). De Ismael veio Quedar que deu origem aos árabes. Os árabes a partir desse momento até agora são os habitantes de Parã. Muhammad (PECE), </w:t>
      </w:r>
      <w:r w:rsidRPr="00D036EA">
        <w:rPr>
          <w:rFonts w:asciiTheme="majorBidi" w:hAnsiTheme="majorBidi" w:cstheme="majorBidi"/>
          <w:b/>
          <w:bCs/>
          <w:color w:val="0000CC"/>
          <w:sz w:val="20"/>
          <w:szCs w:val="20"/>
          <w:lang w:val="pt-BR"/>
        </w:rPr>
        <w:t>descendente</w:t>
      </w:r>
      <w:r w:rsidRPr="00D036EA">
        <w:rPr>
          <w:rFonts w:asciiTheme="majorBidi" w:hAnsiTheme="majorBidi" w:cstheme="majorBidi"/>
          <w:sz w:val="20"/>
          <w:szCs w:val="20"/>
          <w:lang w:val="pt-BR"/>
        </w:rPr>
        <w:t xml:space="preserve"> de Ismael e Quedar, é o único profeta que apareceu no deserto de Parã. O Profeta Muhammad (PECE) teve de fugir com seus, então poucos, seguidores, de Meca e reocuparam-na novamente com dez mil crentes (referidos como santos nos versículos acima) e </w:t>
      </w:r>
      <w:r w:rsidR="00CA6A5F">
        <w:rPr>
          <w:rFonts w:asciiTheme="majorBidi" w:hAnsiTheme="majorBidi" w:cstheme="majorBidi"/>
          <w:sz w:val="20"/>
          <w:szCs w:val="20"/>
          <w:lang w:val="pt-BR"/>
        </w:rPr>
        <w:t xml:space="preserve">transmitiu a </w:t>
      </w:r>
      <w:r w:rsidRPr="00D036EA">
        <w:rPr>
          <w:rFonts w:asciiTheme="majorBidi" w:hAnsiTheme="majorBidi" w:cstheme="majorBidi"/>
          <w:sz w:val="20"/>
          <w:szCs w:val="20"/>
          <w:lang w:val="pt-BR"/>
        </w:rPr>
        <w:t xml:space="preserve">lei </w:t>
      </w:r>
      <w:r w:rsidR="00CA6A5F">
        <w:rPr>
          <w:rFonts w:asciiTheme="majorBidi" w:hAnsiTheme="majorBidi" w:cstheme="majorBidi"/>
          <w:sz w:val="20"/>
          <w:szCs w:val="20"/>
          <w:lang w:val="pt-BR"/>
        </w:rPr>
        <w:t xml:space="preserve">de fogo </w:t>
      </w:r>
      <w:r w:rsidRPr="00D036EA">
        <w:rPr>
          <w:rFonts w:asciiTheme="majorBidi" w:hAnsiTheme="majorBidi" w:cstheme="majorBidi"/>
          <w:sz w:val="20"/>
          <w:szCs w:val="20"/>
          <w:lang w:val="pt-BR"/>
        </w:rPr>
        <w:t>de Deus. Estes incidentes históricos encaixam-se perfeitamente nesta profecia</w:t>
      </w:r>
      <w:r w:rsidR="001B2D8D" w:rsidRPr="00D036EA">
        <w:rPr>
          <w:rStyle w:val="CharacterStyle1"/>
          <w:rFonts w:asciiTheme="majorBidi" w:hAnsiTheme="majorBidi" w:cstheme="majorBidi"/>
          <w:szCs w:val="20"/>
          <w:lang w:val="pt-BR"/>
        </w:rPr>
        <w:t>.</w:t>
      </w:r>
    </w:p>
    <w:p w14:paraId="6EB7879F" w14:textId="77777777" w:rsidR="001B2D8D" w:rsidRPr="00D036EA" w:rsidRDefault="00C54744" w:rsidP="00C552BA">
      <w:pPr>
        <w:spacing w:before="80" w:after="80" w:line="240" w:lineRule="auto"/>
        <w:ind w:left="90" w:right="60"/>
        <w:jc w:val="both"/>
        <w:outlineLvl w:val="0"/>
        <w:rPr>
          <w:rFonts w:ascii="Times New Roman" w:hAnsi="Times New Roman" w:cs="Times New Roman"/>
          <w:b/>
          <w:bCs/>
          <w:sz w:val="26"/>
          <w:szCs w:val="26"/>
          <w:lang w:val="pt-BR"/>
        </w:rPr>
      </w:pPr>
      <w:r w:rsidRPr="00D036EA">
        <w:rPr>
          <w:rFonts w:ascii="Times New Roman" w:hAnsi="Times New Roman" w:cs="Times New Roman"/>
          <w:b/>
          <w:bCs/>
          <w:spacing w:val="-6"/>
          <w:sz w:val="26"/>
          <w:szCs w:val="26"/>
          <w:lang w:val="pt-BR"/>
        </w:rPr>
        <w:t xml:space="preserve">O Povo de </w:t>
      </w:r>
      <w:r w:rsidR="001C73EF" w:rsidRPr="00D036EA">
        <w:rPr>
          <w:rFonts w:ascii="Times New Roman" w:hAnsi="Times New Roman" w:cs="Times New Roman"/>
          <w:b/>
          <w:bCs/>
          <w:spacing w:val="-6"/>
          <w:sz w:val="26"/>
          <w:szCs w:val="26"/>
          <w:lang w:val="pt-BR"/>
        </w:rPr>
        <w:t>Quedar</w:t>
      </w:r>
    </w:p>
    <w:p w14:paraId="11DAD47A" w14:textId="6EBE5CF2" w:rsidR="001C73EF" w:rsidRPr="00D036EA" w:rsidRDefault="00B61572" w:rsidP="00C77B80">
      <w:pPr>
        <w:spacing w:line="240" w:lineRule="auto"/>
        <w:ind w:left="283"/>
        <w:jc w:val="both"/>
        <w:rPr>
          <w:rFonts w:asciiTheme="majorBidi" w:hAnsiTheme="majorBidi" w:cstheme="majorBidi"/>
          <w:i/>
          <w:iCs/>
          <w:sz w:val="20"/>
          <w:szCs w:val="20"/>
          <w:lang w:val="pt-BR"/>
        </w:rPr>
      </w:pPr>
      <w:r w:rsidRPr="00B61572">
        <w:rPr>
          <w:rStyle w:val="text"/>
          <w:rFonts w:asciiTheme="majorBidi" w:hAnsiTheme="majorBidi" w:cstheme="majorBidi"/>
          <w:color w:val="000000"/>
          <w:sz w:val="20"/>
          <w:szCs w:val="20"/>
          <w:shd w:val="clear" w:color="auto" w:fill="FFFFFF"/>
          <w:vertAlign w:val="superscript"/>
          <w:lang w:val="pt-BR"/>
        </w:rPr>
        <w:t>“</w:t>
      </w:r>
      <w:r w:rsidR="001C73EF" w:rsidRPr="00D036EA">
        <w:rPr>
          <w:rFonts w:asciiTheme="majorBidi" w:hAnsiTheme="majorBidi" w:cstheme="majorBidi"/>
          <w:i/>
          <w:iCs/>
          <w:sz w:val="20"/>
          <w:szCs w:val="20"/>
          <w:lang w:val="pt-BR"/>
        </w:rPr>
        <w:t>O deserto e as suas cidades levantem a voz com os povoados habitados por Quedar; exultem os que habitam nas rochas e clamem do cimo dos montes; declarem honra a Yahweh e anunciem a sua glória em todas as terras sobre o mar! O Eterno sairá como valente, homem poderoso, como guerreiro despertará o seu zelo; com forte brado exclamará: Guerra! E demonstrará toda a sua</w:t>
      </w:r>
      <w:r>
        <w:rPr>
          <w:rFonts w:asciiTheme="majorBidi" w:hAnsiTheme="majorBidi" w:cstheme="majorBidi"/>
          <w:i/>
          <w:iCs/>
          <w:sz w:val="20"/>
          <w:szCs w:val="20"/>
          <w:lang w:val="pt-BR"/>
        </w:rPr>
        <w:t xml:space="preserve"> força contra os seus inimigos.” (Isaías, 42:</w:t>
      </w:r>
      <w:r w:rsidR="001C73EF" w:rsidRPr="00D036EA">
        <w:rPr>
          <w:rFonts w:asciiTheme="majorBidi" w:hAnsiTheme="majorBidi" w:cstheme="majorBidi"/>
          <w:i/>
          <w:iCs/>
          <w:sz w:val="20"/>
          <w:szCs w:val="20"/>
          <w:lang w:val="pt-BR"/>
        </w:rPr>
        <w:t>11-13).</w:t>
      </w:r>
    </w:p>
    <w:p w14:paraId="13160D96" w14:textId="2C53A4DB" w:rsidR="001B2D8D" w:rsidRPr="00D036EA" w:rsidRDefault="00B61572" w:rsidP="00C77B80">
      <w:pPr>
        <w:spacing w:before="80" w:after="80" w:line="240" w:lineRule="auto"/>
        <w:ind w:left="283" w:right="153"/>
        <w:jc w:val="both"/>
        <w:rPr>
          <w:rStyle w:val="CharacterStyle1"/>
          <w:rFonts w:asciiTheme="majorBidi" w:hAnsiTheme="majorBidi" w:cstheme="majorBidi"/>
          <w:szCs w:val="20"/>
          <w:lang w:val="pt-BR"/>
        </w:rPr>
      </w:pPr>
      <w:r>
        <w:rPr>
          <w:rFonts w:asciiTheme="majorBidi" w:hAnsiTheme="majorBidi" w:cstheme="majorBidi"/>
          <w:i/>
          <w:iCs/>
          <w:sz w:val="20"/>
          <w:szCs w:val="20"/>
          <w:lang w:val="pt-BR"/>
        </w:rPr>
        <w:t>“</w:t>
      </w:r>
      <w:r w:rsidR="001C73EF" w:rsidRPr="00D036EA">
        <w:rPr>
          <w:rFonts w:asciiTheme="majorBidi" w:hAnsiTheme="majorBidi" w:cstheme="majorBidi"/>
          <w:i/>
          <w:iCs/>
          <w:sz w:val="20"/>
          <w:szCs w:val="20"/>
          <w:lang w:val="pt-BR"/>
        </w:rPr>
        <w:t>Todos os rebanhos de Quedar se ajuntarão diante da tua presença, e os carneiros de Nebaiote a servirão; e serão também aceitos como ofertas e sacrifícios em meu altar, e cobrirei de e</w:t>
      </w:r>
      <w:r>
        <w:rPr>
          <w:rFonts w:asciiTheme="majorBidi" w:hAnsiTheme="majorBidi" w:cstheme="majorBidi"/>
          <w:i/>
          <w:iCs/>
          <w:sz w:val="20"/>
          <w:szCs w:val="20"/>
          <w:lang w:val="pt-BR"/>
        </w:rPr>
        <w:t>splendor a minha Casa gloriosa!”</w:t>
      </w:r>
      <w:r w:rsidR="001C73EF" w:rsidRPr="00D036EA">
        <w:rPr>
          <w:rFonts w:asciiTheme="majorBidi" w:hAnsiTheme="majorBidi" w:cstheme="majorBidi"/>
          <w:i/>
          <w:iCs/>
          <w:sz w:val="20"/>
          <w:szCs w:val="20"/>
          <w:lang w:val="pt-BR"/>
        </w:rPr>
        <w:t xml:space="preserve"> (Isaías</w:t>
      </w:r>
      <w:r w:rsidR="001B2D8D" w:rsidRPr="00D036EA">
        <w:rPr>
          <w:rStyle w:val="CharacterStyle1"/>
          <w:rFonts w:asciiTheme="majorBidi" w:hAnsiTheme="majorBidi" w:cstheme="majorBidi"/>
          <w:szCs w:val="20"/>
          <w:lang w:val="pt-BR"/>
        </w:rPr>
        <w:t>, 60:7).</w:t>
      </w:r>
    </w:p>
    <w:p w14:paraId="5013EEFC" w14:textId="2776D009" w:rsidR="001B2D8D" w:rsidRPr="00D036EA" w:rsidRDefault="00B61572" w:rsidP="00C552BA">
      <w:pPr>
        <w:pStyle w:val="NoSpacing"/>
        <w:spacing w:before="80" w:after="80"/>
        <w:ind w:left="90" w:right="60"/>
        <w:jc w:val="both"/>
        <w:rPr>
          <w:rStyle w:val="CharacterStyle1"/>
          <w:rFonts w:asciiTheme="majorBidi" w:hAnsiTheme="majorBidi" w:cstheme="majorBidi"/>
          <w:szCs w:val="20"/>
          <w:lang w:val="pt-BR"/>
        </w:rPr>
      </w:pPr>
      <w:r>
        <w:rPr>
          <w:rStyle w:val="CharacterStyle1"/>
          <w:rFonts w:asciiTheme="majorBidi" w:hAnsiTheme="majorBidi" w:cstheme="majorBidi"/>
          <w:szCs w:val="20"/>
          <w:lang w:val="pt-BR"/>
        </w:rPr>
        <w:t>Estas profecias se referem</w:t>
      </w:r>
      <w:r w:rsidR="001B2D8D" w:rsidRPr="00D036EA">
        <w:rPr>
          <w:rStyle w:val="CharacterStyle1"/>
          <w:rFonts w:asciiTheme="majorBidi" w:hAnsiTheme="majorBidi" w:cstheme="majorBidi"/>
          <w:szCs w:val="20"/>
          <w:lang w:val="pt-BR"/>
        </w:rPr>
        <w:t>:</w:t>
      </w:r>
    </w:p>
    <w:p w14:paraId="27C41BEE" w14:textId="7195B003" w:rsidR="001B2D8D" w:rsidRPr="00D036EA" w:rsidRDefault="00B61572" w:rsidP="0087197E">
      <w:pPr>
        <w:pStyle w:val="NoSpacing"/>
        <w:numPr>
          <w:ilvl w:val="0"/>
          <w:numId w:val="2"/>
        </w:numPr>
        <w:spacing w:before="80" w:after="80"/>
        <w:ind w:left="270" w:right="60" w:hanging="180"/>
        <w:jc w:val="both"/>
        <w:rPr>
          <w:rStyle w:val="CharacterStyle1"/>
          <w:rFonts w:asciiTheme="majorBidi" w:hAnsiTheme="majorBidi" w:cstheme="majorBidi"/>
          <w:szCs w:val="20"/>
          <w:lang w:val="pt-BR"/>
        </w:rPr>
      </w:pPr>
      <w:r>
        <w:rPr>
          <w:rFonts w:asciiTheme="majorBidi" w:hAnsiTheme="majorBidi" w:cstheme="majorBidi"/>
          <w:sz w:val="20"/>
          <w:szCs w:val="20"/>
          <w:lang w:val="pt-BR"/>
        </w:rPr>
        <w:t xml:space="preserve">À reunião </w:t>
      </w:r>
      <w:r w:rsidR="001C73EF" w:rsidRPr="00D036EA">
        <w:rPr>
          <w:rFonts w:asciiTheme="majorBidi" w:hAnsiTheme="majorBidi" w:cstheme="majorBidi"/>
          <w:sz w:val="20"/>
          <w:szCs w:val="20"/>
          <w:lang w:val="pt-BR"/>
        </w:rPr>
        <w:t>dos árabes (</w:t>
      </w:r>
      <w:r w:rsidR="001C73EF" w:rsidRPr="00B61572">
        <w:rPr>
          <w:rFonts w:asciiTheme="majorBidi" w:hAnsiTheme="majorBidi" w:cstheme="majorBidi"/>
          <w:i/>
          <w:sz w:val="20"/>
          <w:szCs w:val="20"/>
          <w:lang w:val="pt-BR"/>
        </w:rPr>
        <w:t>Povo de Quedar</w:t>
      </w:r>
      <w:r w:rsidR="001C73EF" w:rsidRPr="00D036EA">
        <w:rPr>
          <w:rFonts w:asciiTheme="majorBidi" w:hAnsiTheme="majorBidi" w:cstheme="majorBidi"/>
          <w:sz w:val="20"/>
          <w:szCs w:val="20"/>
          <w:lang w:val="pt-BR"/>
        </w:rPr>
        <w:t>) em torno do Profeta Muhammad (</w:t>
      </w:r>
      <w:r>
        <w:rPr>
          <w:rFonts w:asciiTheme="majorBidi" w:hAnsiTheme="majorBidi" w:cstheme="majorBidi"/>
          <w:sz w:val="20"/>
          <w:szCs w:val="20"/>
          <w:lang w:val="pt-BR"/>
        </w:rPr>
        <w:t>PECE) e à sua</w:t>
      </w:r>
      <w:r w:rsidR="001C73EF" w:rsidRPr="00D036EA">
        <w:rPr>
          <w:rFonts w:asciiTheme="majorBidi" w:hAnsiTheme="majorBidi" w:cstheme="majorBidi"/>
          <w:sz w:val="20"/>
          <w:szCs w:val="20"/>
          <w:lang w:val="pt-BR"/>
        </w:rPr>
        <w:t xml:space="preserve"> aceitação da sua missão profética (</w:t>
      </w:r>
      <w:r w:rsidR="001C73EF" w:rsidRPr="00D036EA">
        <w:rPr>
          <w:rFonts w:asciiTheme="majorBidi" w:hAnsiTheme="majorBidi" w:cstheme="majorBidi"/>
          <w:i/>
          <w:iCs/>
          <w:sz w:val="20"/>
          <w:szCs w:val="20"/>
          <w:lang w:val="pt-BR"/>
        </w:rPr>
        <w:t>Todos os rebanhos de Quedar se ajuntarão diante da tua presença</w:t>
      </w:r>
      <w:r w:rsidR="001B2D8D" w:rsidRPr="00D036EA">
        <w:rPr>
          <w:rStyle w:val="CharacterStyle1"/>
          <w:rFonts w:asciiTheme="majorBidi" w:hAnsiTheme="majorBidi" w:cstheme="majorBidi"/>
          <w:szCs w:val="20"/>
          <w:lang w:val="pt-BR"/>
        </w:rPr>
        <w:t>).</w:t>
      </w:r>
    </w:p>
    <w:p w14:paraId="29703FE5" w14:textId="64F93BC7" w:rsidR="001B2D8D" w:rsidRPr="00D036EA" w:rsidRDefault="00B61572" w:rsidP="0087197E">
      <w:pPr>
        <w:pStyle w:val="NoSpacing"/>
        <w:numPr>
          <w:ilvl w:val="0"/>
          <w:numId w:val="2"/>
        </w:numPr>
        <w:spacing w:before="80" w:after="80"/>
        <w:ind w:left="270" w:right="60" w:hanging="180"/>
        <w:jc w:val="both"/>
        <w:rPr>
          <w:rStyle w:val="CharacterStyle1"/>
          <w:rFonts w:asciiTheme="majorBidi" w:hAnsiTheme="majorBidi" w:cstheme="majorBidi"/>
          <w:szCs w:val="20"/>
          <w:lang w:val="pt-BR"/>
        </w:rPr>
      </w:pPr>
      <w:r>
        <w:rPr>
          <w:rFonts w:asciiTheme="majorBidi" w:hAnsiTheme="majorBidi" w:cstheme="majorBidi"/>
          <w:sz w:val="20"/>
          <w:szCs w:val="20"/>
          <w:lang w:val="pt-BR"/>
        </w:rPr>
        <w:t>À</w:t>
      </w:r>
      <w:r w:rsidR="001C73EF" w:rsidRPr="00D036EA">
        <w:rPr>
          <w:rFonts w:asciiTheme="majorBidi" w:hAnsiTheme="majorBidi" w:cstheme="majorBidi"/>
          <w:sz w:val="20"/>
          <w:szCs w:val="20"/>
          <w:lang w:val="pt-BR"/>
        </w:rPr>
        <w:t xml:space="preserve"> vitória do Profeta Muhammad (</w:t>
      </w:r>
      <w:r>
        <w:rPr>
          <w:rFonts w:asciiTheme="majorBidi" w:hAnsiTheme="majorBidi" w:cstheme="majorBidi"/>
          <w:sz w:val="20"/>
          <w:szCs w:val="20"/>
          <w:lang w:val="pt-BR"/>
        </w:rPr>
        <w:t>PECE</w:t>
      </w:r>
      <w:r w:rsidR="001C73EF" w:rsidRPr="00D036EA">
        <w:rPr>
          <w:rFonts w:asciiTheme="majorBidi" w:hAnsiTheme="majorBidi" w:cstheme="majorBidi"/>
          <w:sz w:val="20"/>
          <w:szCs w:val="20"/>
          <w:lang w:val="pt-BR"/>
        </w:rPr>
        <w:t>) sobre os descrentes (</w:t>
      </w:r>
      <w:r w:rsidR="001C73EF" w:rsidRPr="00D036EA">
        <w:rPr>
          <w:rFonts w:asciiTheme="majorBidi" w:hAnsiTheme="majorBidi" w:cstheme="majorBidi"/>
          <w:i/>
          <w:iCs/>
          <w:sz w:val="20"/>
          <w:szCs w:val="20"/>
          <w:lang w:val="pt-BR"/>
        </w:rPr>
        <w:t>E demonstrará toda a sua força contra os seus inimigos</w:t>
      </w:r>
      <w:r w:rsidR="001B2D8D" w:rsidRPr="00D036EA">
        <w:rPr>
          <w:rStyle w:val="CharacterStyle1"/>
          <w:rFonts w:asciiTheme="majorBidi" w:hAnsiTheme="majorBidi" w:cstheme="majorBidi"/>
          <w:szCs w:val="20"/>
          <w:lang w:val="pt-BR"/>
        </w:rPr>
        <w:t>).</w:t>
      </w:r>
    </w:p>
    <w:p w14:paraId="62BBABA6" w14:textId="4D7E8D21" w:rsidR="001B2D8D" w:rsidRPr="0033344C" w:rsidRDefault="00B61572" w:rsidP="0033344C">
      <w:pPr>
        <w:pStyle w:val="NoSpacing"/>
        <w:numPr>
          <w:ilvl w:val="0"/>
          <w:numId w:val="2"/>
        </w:numPr>
        <w:spacing w:before="80" w:after="80"/>
        <w:ind w:left="270" w:right="60" w:hanging="180"/>
        <w:jc w:val="both"/>
        <w:rPr>
          <w:rStyle w:val="CharacterStyle1"/>
          <w:rFonts w:asciiTheme="majorBidi" w:hAnsiTheme="majorBidi" w:cstheme="majorBidi"/>
          <w:szCs w:val="20"/>
          <w:lang w:val="pt-BR"/>
        </w:rPr>
      </w:pPr>
      <w:r>
        <w:rPr>
          <w:rFonts w:asciiTheme="majorBidi" w:hAnsiTheme="majorBidi" w:cstheme="majorBidi"/>
          <w:sz w:val="20"/>
          <w:szCs w:val="20"/>
          <w:lang w:val="pt-BR"/>
        </w:rPr>
        <w:t>À</w:t>
      </w:r>
      <w:r w:rsidR="001C73EF" w:rsidRPr="00D036EA">
        <w:rPr>
          <w:rFonts w:asciiTheme="majorBidi" w:hAnsiTheme="majorBidi" w:cstheme="majorBidi"/>
          <w:sz w:val="20"/>
          <w:szCs w:val="20"/>
          <w:lang w:val="pt-BR"/>
        </w:rPr>
        <w:t xml:space="preserve"> peregrinação de milhões de muçulmanos de todo o mundo para a casa de Deus (</w:t>
      </w:r>
      <w:r w:rsidR="001C73EF" w:rsidRPr="00D036EA">
        <w:rPr>
          <w:rFonts w:asciiTheme="majorBidi" w:hAnsiTheme="majorBidi" w:cstheme="majorBidi"/>
          <w:i/>
          <w:iCs/>
          <w:sz w:val="20"/>
          <w:szCs w:val="20"/>
          <w:lang w:val="pt-BR"/>
        </w:rPr>
        <w:t>minha Casa gloriosa</w:t>
      </w:r>
      <w:r w:rsidR="001C73EF" w:rsidRPr="00D036EA">
        <w:rPr>
          <w:rFonts w:asciiTheme="majorBidi" w:hAnsiTheme="majorBidi" w:cstheme="majorBidi"/>
          <w:sz w:val="20"/>
          <w:szCs w:val="20"/>
          <w:lang w:val="pt-BR"/>
        </w:rPr>
        <w:t>), em Meca</w:t>
      </w:r>
      <w:r>
        <w:rPr>
          <w:rFonts w:asciiTheme="majorBidi" w:hAnsiTheme="majorBidi" w:cstheme="majorBidi"/>
          <w:sz w:val="20"/>
          <w:szCs w:val="20"/>
          <w:lang w:val="pt-BR"/>
        </w:rPr>
        <w:t>,</w:t>
      </w:r>
      <w:r w:rsidR="001C73EF" w:rsidRPr="00D036EA">
        <w:rPr>
          <w:rFonts w:asciiTheme="majorBidi" w:hAnsiTheme="majorBidi" w:cstheme="majorBidi"/>
          <w:sz w:val="20"/>
          <w:szCs w:val="20"/>
          <w:lang w:val="pt-BR"/>
        </w:rPr>
        <w:t xml:space="preserve"> para renovar sua aliança </w:t>
      </w:r>
      <w:r>
        <w:rPr>
          <w:rFonts w:asciiTheme="majorBidi" w:hAnsiTheme="majorBidi" w:cstheme="majorBidi"/>
          <w:sz w:val="20"/>
          <w:szCs w:val="20"/>
          <w:lang w:val="pt-BR"/>
        </w:rPr>
        <w:t xml:space="preserve">e para </w:t>
      </w:r>
      <w:r w:rsidR="001C73EF" w:rsidRPr="00D036EA">
        <w:rPr>
          <w:rFonts w:asciiTheme="majorBidi" w:hAnsiTheme="majorBidi" w:cstheme="majorBidi"/>
          <w:sz w:val="20"/>
          <w:szCs w:val="20"/>
          <w:lang w:val="pt-BR"/>
        </w:rPr>
        <w:t>se submeter a Deus. Lá eles levantam as suas vozes do topo das montanhas para louvar a Deus</w:t>
      </w:r>
      <w:r w:rsidR="001B2D8D" w:rsidRPr="00D036EA">
        <w:rPr>
          <w:rStyle w:val="CharacterStyle1"/>
          <w:rFonts w:asciiTheme="majorBidi" w:hAnsiTheme="majorBidi" w:cstheme="majorBidi"/>
          <w:szCs w:val="20"/>
          <w:lang w:val="pt-BR"/>
        </w:rPr>
        <w:t>.</w:t>
      </w:r>
    </w:p>
    <w:p w14:paraId="54B4DF96" w14:textId="77777777" w:rsidR="001B2D8D" w:rsidRPr="00D036EA" w:rsidRDefault="001C73EF" w:rsidP="00C552BA">
      <w:pPr>
        <w:pStyle w:val="NoSpacing"/>
        <w:spacing w:before="80" w:after="80"/>
        <w:ind w:right="-99"/>
        <w:jc w:val="both"/>
        <w:outlineLvl w:val="0"/>
        <w:rPr>
          <w:rStyle w:val="CharacterStyle1"/>
          <w:rFonts w:asciiTheme="majorBidi" w:hAnsiTheme="majorBidi" w:cstheme="majorBidi"/>
          <w:b/>
          <w:bCs/>
          <w:i/>
          <w:iCs/>
          <w:sz w:val="28"/>
          <w:szCs w:val="28"/>
          <w:lang w:val="pt-BR"/>
        </w:rPr>
      </w:pPr>
      <w:r w:rsidRPr="00D036EA">
        <w:rPr>
          <w:rStyle w:val="CharacterStyle1"/>
          <w:rFonts w:asciiTheme="majorBidi" w:hAnsiTheme="majorBidi" w:cstheme="majorBidi"/>
          <w:b/>
          <w:bCs/>
          <w:i/>
          <w:iCs/>
          <w:sz w:val="28"/>
          <w:szCs w:val="28"/>
          <w:lang w:val="pt-BR"/>
        </w:rPr>
        <w:lastRenderedPageBreak/>
        <w:t>A Profecia de Moisés</w:t>
      </w:r>
    </w:p>
    <w:p w14:paraId="39F266FE" w14:textId="258A4A71" w:rsidR="001B2D8D" w:rsidRPr="00D036EA" w:rsidRDefault="001B2D8D" w:rsidP="0033344C">
      <w:pPr>
        <w:pStyle w:val="Heading3"/>
        <w:shd w:val="clear" w:color="auto" w:fill="FFFFFF"/>
        <w:spacing w:before="80" w:after="80" w:line="240" w:lineRule="auto"/>
        <w:ind w:left="360"/>
        <w:rPr>
          <w:rStyle w:val="CharacterStyle1"/>
          <w:rFonts w:asciiTheme="majorBidi" w:eastAsiaTheme="minorHAnsi" w:hAnsiTheme="majorBidi"/>
          <w:b w:val="0"/>
          <w:bCs w:val="0"/>
          <w:i/>
          <w:iCs/>
          <w:color w:val="auto"/>
          <w:szCs w:val="20"/>
          <w:lang w:val="pt-BR"/>
        </w:rPr>
      </w:pPr>
      <w:r w:rsidRPr="00D036EA">
        <w:rPr>
          <w:rStyle w:val="CharacterStyle1"/>
          <w:rFonts w:asciiTheme="majorBidi" w:eastAsiaTheme="minorHAnsi" w:hAnsiTheme="majorBidi"/>
          <w:b w:val="0"/>
          <w:bCs w:val="0"/>
          <w:i/>
          <w:iCs/>
          <w:color w:val="auto"/>
          <w:szCs w:val="20"/>
          <w:lang w:val="pt-BR"/>
        </w:rPr>
        <w:t>“</w:t>
      </w:r>
      <w:r w:rsidR="001C73EF" w:rsidRPr="00D036EA">
        <w:rPr>
          <w:rStyle w:val="CharacterStyle1"/>
          <w:rFonts w:asciiTheme="majorBidi" w:eastAsiaTheme="minorHAnsi" w:hAnsiTheme="majorBidi"/>
          <w:b w:val="0"/>
          <w:bCs w:val="0"/>
          <w:i/>
          <w:iCs/>
          <w:color w:val="auto"/>
          <w:szCs w:val="20"/>
          <w:lang w:val="pt-BR"/>
        </w:rPr>
        <w:t>E o Senhor disse (a Moisés)...vou suscitar para eles um profeta como tu, no meio dos seus próprios irmãos. Colocarei as minhas palavras em sua boca e ele lhes comunicará tudo o que Eu lhes ordenar. </w:t>
      </w:r>
      <w:hyperlink r:id="rId319" w:history="1"/>
      <w:r w:rsidR="001C73EF" w:rsidRPr="00D036EA">
        <w:rPr>
          <w:rStyle w:val="CharacterStyle1"/>
          <w:rFonts w:asciiTheme="majorBidi" w:eastAsiaTheme="minorHAnsi" w:hAnsiTheme="majorBidi"/>
          <w:b w:val="0"/>
          <w:bCs w:val="0"/>
          <w:i/>
          <w:iCs/>
          <w:color w:val="auto"/>
          <w:szCs w:val="20"/>
          <w:lang w:val="pt-BR"/>
        </w:rPr>
        <w:t>E será que qualquer pessoa que não ouvir as minhas palavras, que ele falar em meu Nom</w:t>
      </w:r>
      <w:r w:rsidR="00076727">
        <w:rPr>
          <w:rStyle w:val="CharacterStyle1"/>
          <w:rFonts w:asciiTheme="majorBidi" w:eastAsiaTheme="minorHAnsi" w:hAnsiTheme="majorBidi"/>
          <w:b w:val="0"/>
          <w:bCs w:val="0"/>
          <w:i/>
          <w:iCs/>
          <w:color w:val="auto"/>
          <w:szCs w:val="20"/>
          <w:lang w:val="pt-BR"/>
        </w:rPr>
        <w:t xml:space="preserve">e, Eu mesmo lhe pedirei contas.” </w:t>
      </w:r>
      <w:r w:rsidR="001C73EF" w:rsidRPr="00D036EA">
        <w:rPr>
          <w:rStyle w:val="CharacterStyle1"/>
          <w:rFonts w:asciiTheme="majorBidi" w:eastAsiaTheme="minorHAnsi" w:hAnsiTheme="majorBidi"/>
          <w:b w:val="0"/>
          <w:bCs w:val="0"/>
          <w:i/>
          <w:iCs/>
          <w:color w:val="auto"/>
          <w:szCs w:val="20"/>
          <w:lang w:val="pt-BR"/>
        </w:rPr>
        <w:t>(Deuteronômio</w:t>
      </w:r>
      <w:r w:rsidRPr="00D036EA">
        <w:rPr>
          <w:rStyle w:val="CharacterStyle1"/>
          <w:rFonts w:asciiTheme="majorBidi" w:eastAsiaTheme="minorHAnsi" w:hAnsiTheme="majorBidi"/>
          <w:b w:val="0"/>
          <w:bCs w:val="0"/>
          <w:i/>
          <w:iCs/>
          <w:color w:val="auto"/>
          <w:szCs w:val="20"/>
          <w:lang w:val="pt-BR"/>
        </w:rPr>
        <w:t>, 18:17-19).</w:t>
      </w:r>
    </w:p>
    <w:p w14:paraId="2365EE86" w14:textId="0D6F923F" w:rsidR="00696FE3" w:rsidRPr="00D036EA" w:rsidRDefault="007E4673" w:rsidP="0033344C">
      <w:pPr>
        <w:spacing w:before="80" w:after="80" w:line="240" w:lineRule="auto"/>
        <w:ind w:left="90"/>
        <w:jc w:val="both"/>
        <w:rPr>
          <w:rFonts w:asciiTheme="majorBidi" w:hAnsiTheme="majorBidi" w:cstheme="majorBidi"/>
          <w:sz w:val="20"/>
          <w:szCs w:val="20"/>
          <w:lang w:val="pt-BR"/>
        </w:rPr>
      </w:pPr>
      <w:r>
        <w:rPr>
          <w:rFonts w:asciiTheme="majorBidi" w:hAnsiTheme="majorBidi" w:cstheme="majorBidi"/>
          <w:sz w:val="20"/>
          <w:szCs w:val="20"/>
          <w:lang w:val="pt-BR"/>
        </w:rPr>
        <w:t>Em Atos (13: 22-23) Paulo</w:t>
      </w:r>
      <w:r w:rsidR="00696FE3" w:rsidRPr="00D036EA">
        <w:rPr>
          <w:rFonts w:asciiTheme="majorBidi" w:hAnsiTheme="majorBidi" w:cstheme="majorBidi"/>
          <w:sz w:val="20"/>
          <w:szCs w:val="20"/>
          <w:lang w:val="pt-BR"/>
        </w:rPr>
        <w:t xml:space="preserve"> interpretou </w:t>
      </w:r>
      <w:r>
        <w:rPr>
          <w:rFonts w:asciiTheme="majorBidi" w:hAnsiTheme="majorBidi" w:cstheme="majorBidi"/>
          <w:sz w:val="20"/>
          <w:szCs w:val="20"/>
          <w:lang w:val="pt-BR"/>
        </w:rPr>
        <w:t xml:space="preserve">mal </w:t>
      </w:r>
      <w:r w:rsidR="00696FE3" w:rsidRPr="00D036EA">
        <w:rPr>
          <w:rFonts w:asciiTheme="majorBidi" w:hAnsiTheme="majorBidi" w:cstheme="majorBidi"/>
          <w:sz w:val="20"/>
          <w:szCs w:val="20"/>
          <w:lang w:val="pt-BR"/>
        </w:rPr>
        <w:t>esta profecia como uma referência a Jesus (PECE). No entanto, esta profecia se refere a Muhammad (PECE). Vamos ver o porquê.</w:t>
      </w:r>
    </w:p>
    <w:p w14:paraId="187C52C3" w14:textId="07A9F934" w:rsidR="001B2D8D" w:rsidRPr="00D036EA" w:rsidRDefault="00696FE3" w:rsidP="0033344C">
      <w:pPr>
        <w:pStyle w:val="NoSpacing"/>
        <w:spacing w:before="80" w:after="80"/>
        <w:ind w:left="90" w:right="60"/>
        <w:jc w:val="both"/>
        <w:rPr>
          <w:rFonts w:asciiTheme="majorBidi" w:hAnsiTheme="majorBidi" w:cstheme="majorBidi"/>
          <w:sz w:val="20"/>
          <w:szCs w:val="20"/>
          <w:lang w:val="pt-BR"/>
        </w:rPr>
      </w:pPr>
      <w:r w:rsidRPr="00D036EA">
        <w:rPr>
          <w:rFonts w:asciiTheme="majorBidi" w:hAnsiTheme="majorBidi" w:cstheme="majorBidi"/>
          <w:i/>
          <w:iCs/>
          <w:sz w:val="20"/>
          <w:szCs w:val="20"/>
          <w:lang w:val="pt-BR"/>
        </w:rPr>
        <w:t>Dentre seus irmãos</w:t>
      </w:r>
      <w:r w:rsidRPr="00D036EA">
        <w:rPr>
          <w:rFonts w:asciiTheme="majorBidi" w:hAnsiTheme="majorBidi" w:cstheme="majorBidi"/>
          <w:sz w:val="20"/>
          <w:szCs w:val="20"/>
          <w:lang w:val="pt-BR"/>
        </w:rPr>
        <w:t>: Os irmãos dos israelitas (judeus) são os ismaelitas (árabes)</w:t>
      </w:r>
      <w:r w:rsidR="00766772">
        <w:rPr>
          <w:rFonts w:asciiTheme="majorBidi" w:hAnsiTheme="majorBidi" w:cstheme="majorBidi"/>
          <w:sz w:val="20"/>
          <w:szCs w:val="20"/>
          <w:lang w:val="pt-BR"/>
        </w:rPr>
        <w:t xml:space="preserve"> (ex.: Gênesis, 16:12 e 25:</w:t>
      </w:r>
      <w:r w:rsidRPr="00D036EA">
        <w:rPr>
          <w:rFonts w:asciiTheme="majorBidi" w:hAnsiTheme="majorBidi" w:cstheme="majorBidi"/>
          <w:sz w:val="20"/>
          <w:szCs w:val="20"/>
          <w:lang w:val="pt-BR"/>
        </w:rPr>
        <w:t xml:space="preserve">18). </w:t>
      </w:r>
      <w:r w:rsidR="00766772">
        <w:rPr>
          <w:rFonts w:asciiTheme="majorBidi" w:hAnsiTheme="majorBidi" w:cstheme="majorBidi"/>
          <w:sz w:val="20"/>
          <w:szCs w:val="20"/>
          <w:lang w:val="pt-BR"/>
        </w:rPr>
        <w:t xml:space="preserve">O próprio Jesus (PECE) </w:t>
      </w:r>
      <w:r w:rsidRPr="00D036EA">
        <w:rPr>
          <w:rFonts w:asciiTheme="majorBidi" w:hAnsiTheme="majorBidi" w:cstheme="majorBidi"/>
          <w:sz w:val="20"/>
          <w:szCs w:val="20"/>
          <w:lang w:val="pt-BR"/>
        </w:rPr>
        <w:t xml:space="preserve">era um </w:t>
      </w:r>
      <w:r w:rsidR="00766772">
        <w:rPr>
          <w:rFonts w:asciiTheme="majorBidi" w:hAnsiTheme="majorBidi" w:cstheme="majorBidi"/>
          <w:sz w:val="20"/>
          <w:szCs w:val="20"/>
          <w:lang w:val="pt-BR"/>
        </w:rPr>
        <w:t xml:space="preserve">israelita; portanto, ele não é </w:t>
      </w:r>
      <w:r w:rsidRPr="00D036EA">
        <w:rPr>
          <w:rFonts w:asciiTheme="majorBidi" w:hAnsiTheme="majorBidi" w:cstheme="majorBidi"/>
          <w:sz w:val="20"/>
          <w:szCs w:val="20"/>
          <w:lang w:val="pt-BR"/>
        </w:rPr>
        <w:t>dos irmãos. Por outro lado, Muhammad (PECE) era dos ismaelitas (irmãos</w:t>
      </w:r>
      <w:r w:rsidR="001B2D8D" w:rsidRPr="00D036EA">
        <w:rPr>
          <w:rFonts w:asciiTheme="majorBidi" w:hAnsiTheme="majorBidi" w:cstheme="majorBidi"/>
          <w:sz w:val="20"/>
          <w:szCs w:val="20"/>
          <w:lang w:val="pt-BR"/>
        </w:rPr>
        <w:t>).</w:t>
      </w:r>
    </w:p>
    <w:p w14:paraId="747FD2A3" w14:textId="77777777" w:rsidR="001B2D8D" w:rsidRPr="00D036EA" w:rsidRDefault="000C1933" w:rsidP="0033344C">
      <w:pPr>
        <w:pStyle w:val="NoSpacing"/>
        <w:spacing w:before="80" w:after="80"/>
        <w:ind w:left="90" w:right="60"/>
        <w:jc w:val="both"/>
        <w:rPr>
          <w:rStyle w:val="CharacterStyle1"/>
          <w:rFonts w:asciiTheme="majorBidi" w:hAnsiTheme="majorBidi" w:cstheme="majorBidi"/>
          <w:szCs w:val="20"/>
          <w:lang w:val="pt-BR"/>
        </w:rPr>
      </w:pPr>
      <w:r w:rsidRPr="00D036EA">
        <w:rPr>
          <w:rStyle w:val="CharacterStyle1"/>
          <w:rFonts w:asciiTheme="majorBidi" w:hAnsiTheme="majorBidi" w:cstheme="majorBidi"/>
          <w:i/>
          <w:iCs/>
          <w:szCs w:val="20"/>
          <w:lang w:val="pt-BR"/>
        </w:rPr>
        <w:t>Como Moisés</w:t>
      </w:r>
      <w:r w:rsidR="001B2D8D" w:rsidRPr="00D036EA">
        <w:rPr>
          <w:rStyle w:val="CharacterStyle1"/>
          <w:rFonts w:asciiTheme="majorBidi" w:hAnsiTheme="majorBidi" w:cstheme="majorBidi"/>
          <w:i/>
          <w:iCs/>
          <w:szCs w:val="20"/>
          <w:lang w:val="pt-BR"/>
        </w:rPr>
        <w:t>:</w:t>
      </w:r>
      <w:r w:rsidR="001B2D8D" w:rsidRPr="00D036EA">
        <w:rPr>
          <w:rStyle w:val="CharacterStyle1"/>
          <w:rFonts w:asciiTheme="majorBidi" w:hAnsiTheme="majorBidi" w:cstheme="majorBidi"/>
          <w:szCs w:val="20"/>
          <w:lang w:val="pt-BR"/>
        </w:rPr>
        <w:t xml:space="preserve"> </w:t>
      </w:r>
      <w:r w:rsidR="00076174" w:rsidRPr="00D036EA">
        <w:rPr>
          <w:rFonts w:asciiTheme="majorBidi" w:hAnsiTheme="majorBidi" w:cstheme="majorBidi"/>
          <w:sz w:val="20"/>
          <w:szCs w:val="20"/>
          <w:lang w:val="pt-BR"/>
        </w:rPr>
        <w:t>Ambos Moisés e Muhammad (PECE) nasceram e morreram naturalmente, tiveram família e crianças, foram forçados a migrar em sua vida adulta, trouxeram uma nova Lei de Deus revelada a eles e foram estadistas que lutaram contra seus inimigos e obtiveram a vitória física sobre eles. Por outro lado, Jesus (PECE) nasceu milagrosamente, não morreu naturalmente, não lutou em batalhas, não migrou em sua vida adulta, não se casou e não foi um estadista</w:t>
      </w:r>
      <w:r w:rsidR="001B2D8D" w:rsidRPr="00D036EA">
        <w:rPr>
          <w:rStyle w:val="CharacterStyle1"/>
          <w:rFonts w:asciiTheme="majorBidi" w:hAnsiTheme="majorBidi" w:cstheme="majorBidi"/>
          <w:szCs w:val="20"/>
          <w:lang w:val="pt-BR"/>
        </w:rPr>
        <w:t>.</w:t>
      </w:r>
    </w:p>
    <w:p w14:paraId="66C0A236" w14:textId="0ED64174" w:rsidR="001B2D8D" w:rsidRPr="00D036EA" w:rsidRDefault="00076174" w:rsidP="0033344C">
      <w:pPr>
        <w:pStyle w:val="NoSpacing"/>
        <w:spacing w:before="80" w:after="80"/>
        <w:ind w:left="86" w:right="58"/>
        <w:jc w:val="both"/>
        <w:rPr>
          <w:rStyle w:val="CharacterStyle1"/>
          <w:rFonts w:asciiTheme="majorBidi" w:hAnsiTheme="majorBidi" w:cstheme="majorBidi"/>
          <w:szCs w:val="20"/>
          <w:lang w:val="pt-BR"/>
        </w:rPr>
      </w:pPr>
      <w:r w:rsidRPr="00D036EA">
        <w:rPr>
          <w:rFonts w:asciiTheme="majorBidi" w:hAnsiTheme="majorBidi" w:cstheme="majorBidi"/>
          <w:i/>
          <w:iCs/>
          <w:sz w:val="20"/>
          <w:szCs w:val="20"/>
          <w:lang w:val="pt-BR"/>
        </w:rPr>
        <w:t>Palavras de Deus em sua boca</w:t>
      </w:r>
      <w:r w:rsidRPr="00D036EA">
        <w:rPr>
          <w:rFonts w:asciiTheme="majorBidi" w:hAnsiTheme="majorBidi" w:cstheme="majorBidi"/>
          <w:sz w:val="20"/>
          <w:szCs w:val="20"/>
          <w:lang w:val="pt-BR"/>
        </w:rPr>
        <w:t>: Os Dez Mandamentos foram revelados a Moisés escritos em tábuas de pedra (Deuteronômio, 4:13). A revelação de Deus do Alcorão a Muhammad (PECE) foi de forma oral, em s</w:t>
      </w:r>
      <w:r w:rsidR="00766772">
        <w:rPr>
          <w:rFonts w:asciiTheme="majorBidi" w:hAnsiTheme="majorBidi" w:cstheme="majorBidi"/>
          <w:sz w:val="20"/>
          <w:szCs w:val="20"/>
          <w:lang w:val="pt-BR"/>
        </w:rPr>
        <w:t>eguida, com precisão, memorizada</w:t>
      </w:r>
      <w:r w:rsidRPr="00D036EA">
        <w:rPr>
          <w:rFonts w:asciiTheme="majorBidi" w:hAnsiTheme="majorBidi" w:cstheme="majorBidi"/>
          <w:sz w:val="20"/>
          <w:szCs w:val="20"/>
          <w:lang w:val="pt-BR"/>
        </w:rPr>
        <w:t xml:space="preserve"> </w:t>
      </w:r>
      <w:r w:rsidR="00766772">
        <w:rPr>
          <w:rFonts w:asciiTheme="majorBidi" w:hAnsiTheme="majorBidi" w:cstheme="majorBidi"/>
          <w:sz w:val="20"/>
          <w:szCs w:val="20"/>
          <w:lang w:val="pt-BR"/>
        </w:rPr>
        <w:t xml:space="preserve">de </w:t>
      </w:r>
      <w:r w:rsidRPr="00D036EA">
        <w:rPr>
          <w:rFonts w:asciiTheme="majorBidi" w:hAnsiTheme="majorBidi" w:cstheme="majorBidi"/>
          <w:sz w:val="20"/>
          <w:szCs w:val="20"/>
          <w:lang w:val="pt-BR"/>
        </w:rPr>
        <w:t>co</w:t>
      </w:r>
      <w:r w:rsidR="00766772">
        <w:rPr>
          <w:rFonts w:asciiTheme="majorBidi" w:hAnsiTheme="majorBidi" w:cstheme="majorBidi"/>
          <w:sz w:val="20"/>
          <w:szCs w:val="20"/>
          <w:lang w:val="pt-BR"/>
        </w:rPr>
        <w:t>ração pelos crentes e registrada exatamente como foi revelada</w:t>
      </w:r>
      <w:r w:rsidRPr="00D036EA">
        <w:rPr>
          <w:rFonts w:asciiTheme="majorBidi" w:hAnsiTheme="majorBidi" w:cstheme="majorBidi"/>
          <w:sz w:val="20"/>
          <w:szCs w:val="20"/>
          <w:lang w:val="pt-BR"/>
        </w:rPr>
        <w:t>. A recitação de milhões de muçulmanos hoje ainda é exatam</w:t>
      </w:r>
      <w:r w:rsidR="00766772">
        <w:rPr>
          <w:rFonts w:asciiTheme="majorBidi" w:hAnsiTheme="majorBidi" w:cstheme="majorBidi"/>
          <w:sz w:val="20"/>
          <w:szCs w:val="20"/>
          <w:lang w:val="pt-BR"/>
        </w:rPr>
        <w:t>ente como originalmente revelada e recitada</w:t>
      </w:r>
      <w:r w:rsidRPr="00D036EA">
        <w:rPr>
          <w:rFonts w:asciiTheme="majorBidi" w:hAnsiTheme="majorBidi" w:cstheme="majorBidi"/>
          <w:sz w:val="20"/>
          <w:szCs w:val="20"/>
          <w:lang w:val="pt-BR"/>
        </w:rPr>
        <w:t xml:space="preserve"> pelo Profeta Muhammad (PECE), nem uma única letra ou palavra foi alterada</w:t>
      </w:r>
      <w:r w:rsidR="001B2D8D" w:rsidRPr="00D036EA">
        <w:rPr>
          <w:rStyle w:val="CharacterStyle1"/>
          <w:rFonts w:asciiTheme="majorBidi" w:hAnsiTheme="majorBidi" w:cstheme="majorBidi"/>
          <w:szCs w:val="20"/>
          <w:lang w:val="pt-BR"/>
        </w:rPr>
        <w:t>.</w:t>
      </w:r>
    </w:p>
    <w:p w14:paraId="071BDA25" w14:textId="70D80AE2" w:rsidR="001B2D8D" w:rsidRPr="00D036EA" w:rsidRDefault="00766772" w:rsidP="0033344C">
      <w:pPr>
        <w:pStyle w:val="NoSpacing"/>
        <w:spacing w:before="80" w:after="80"/>
        <w:ind w:left="283" w:right="331"/>
        <w:jc w:val="both"/>
        <w:rPr>
          <w:rFonts w:asciiTheme="majorBidi" w:hAnsiTheme="majorBidi" w:cstheme="majorBidi"/>
          <w:i/>
          <w:iCs/>
          <w:sz w:val="20"/>
          <w:szCs w:val="20"/>
          <w:lang w:val="pt-BR"/>
        </w:rPr>
      </w:pPr>
      <w:r>
        <w:rPr>
          <w:rFonts w:asciiTheme="majorBidi" w:hAnsiTheme="majorBidi" w:cstheme="majorBidi"/>
          <w:i/>
          <w:iCs/>
          <w:sz w:val="20"/>
          <w:szCs w:val="20"/>
          <w:lang w:val="pt-BR"/>
        </w:rPr>
        <w:t>“</w:t>
      </w:r>
      <w:r w:rsidR="00076174" w:rsidRPr="00D036EA">
        <w:rPr>
          <w:rFonts w:asciiTheme="majorBidi" w:hAnsiTheme="majorBidi" w:cstheme="majorBidi"/>
          <w:i/>
          <w:iCs/>
          <w:sz w:val="20"/>
          <w:szCs w:val="20"/>
          <w:lang w:val="pt-BR"/>
        </w:rPr>
        <w:t>E não fala por paixão, sua fala não é senão revelação a ele revelada</w:t>
      </w:r>
      <w:r>
        <w:rPr>
          <w:rFonts w:asciiTheme="majorBidi" w:hAnsiTheme="majorBidi" w:cstheme="majorBidi"/>
          <w:i/>
          <w:iCs/>
          <w:sz w:val="20"/>
          <w:szCs w:val="20"/>
          <w:lang w:val="pt-BR"/>
        </w:rPr>
        <w:t>”</w:t>
      </w:r>
      <w:r w:rsidR="001B2D8D" w:rsidRPr="00D036EA">
        <w:rPr>
          <w:rFonts w:asciiTheme="majorBidi" w:hAnsiTheme="majorBidi" w:cstheme="majorBidi"/>
          <w:i/>
          <w:iCs/>
          <w:sz w:val="20"/>
          <w:szCs w:val="20"/>
          <w:lang w:val="pt-BR"/>
        </w:rPr>
        <w:t xml:space="preserve"> (</w:t>
      </w:r>
      <w:r w:rsidR="00076174" w:rsidRPr="00D036EA">
        <w:rPr>
          <w:rFonts w:asciiTheme="majorBidi" w:hAnsiTheme="majorBidi" w:cstheme="majorBidi"/>
          <w:i/>
          <w:iCs/>
          <w:sz w:val="20"/>
          <w:szCs w:val="20"/>
          <w:lang w:val="pt-BR"/>
        </w:rPr>
        <w:t>Alcorão</w:t>
      </w:r>
      <w:r w:rsidR="001B2D8D" w:rsidRPr="00D036EA">
        <w:rPr>
          <w:rFonts w:asciiTheme="majorBidi" w:hAnsiTheme="majorBidi" w:cstheme="majorBidi"/>
          <w:i/>
          <w:iCs/>
          <w:sz w:val="20"/>
          <w:szCs w:val="20"/>
          <w:lang w:val="pt-BR"/>
        </w:rPr>
        <w:t>, 53:3-4).</w:t>
      </w:r>
    </w:p>
    <w:p w14:paraId="528C7FD4" w14:textId="644C853F" w:rsidR="00076174" w:rsidRPr="00D036EA" w:rsidRDefault="00076174" w:rsidP="0033344C">
      <w:pPr>
        <w:spacing w:before="80" w:after="80" w:line="240" w:lineRule="auto"/>
        <w:ind w:firstLine="284"/>
        <w:jc w:val="both"/>
        <w:rPr>
          <w:rFonts w:asciiTheme="majorBidi" w:hAnsiTheme="majorBidi" w:cstheme="majorBidi"/>
          <w:sz w:val="20"/>
          <w:szCs w:val="20"/>
          <w:lang w:val="pt-BR"/>
        </w:rPr>
      </w:pPr>
      <w:r w:rsidRPr="00D036EA">
        <w:rPr>
          <w:rFonts w:asciiTheme="majorBidi" w:hAnsiTheme="majorBidi" w:cstheme="majorBidi"/>
          <w:sz w:val="20"/>
          <w:szCs w:val="20"/>
          <w:lang w:val="pt-BR"/>
        </w:rPr>
        <w:t>Ao contrário de Moisés e Muhammad (</w:t>
      </w:r>
      <w:r w:rsidR="00766772">
        <w:rPr>
          <w:rFonts w:asciiTheme="majorBidi" w:hAnsiTheme="majorBidi" w:cstheme="majorBidi"/>
          <w:sz w:val="20"/>
          <w:szCs w:val="20"/>
          <w:lang w:val="pt-BR"/>
        </w:rPr>
        <w:t>PECE</w:t>
      </w:r>
      <w:r w:rsidRPr="00D036EA">
        <w:rPr>
          <w:rFonts w:asciiTheme="majorBidi" w:hAnsiTheme="majorBidi" w:cstheme="majorBidi"/>
          <w:sz w:val="20"/>
          <w:szCs w:val="20"/>
          <w:lang w:val="pt-BR"/>
        </w:rPr>
        <w:t>), as revelações de Deus para Jesus (</w:t>
      </w:r>
      <w:r w:rsidR="00766772">
        <w:rPr>
          <w:rFonts w:asciiTheme="majorBidi" w:hAnsiTheme="majorBidi" w:cstheme="majorBidi"/>
          <w:sz w:val="20"/>
          <w:szCs w:val="20"/>
          <w:lang w:val="pt-BR"/>
        </w:rPr>
        <w:t>PECE</w:t>
      </w:r>
      <w:r w:rsidRPr="00D036EA">
        <w:rPr>
          <w:rFonts w:asciiTheme="majorBidi" w:hAnsiTheme="majorBidi" w:cstheme="majorBidi"/>
          <w:sz w:val="20"/>
          <w:szCs w:val="20"/>
          <w:lang w:val="pt-BR"/>
        </w:rPr>
        <w:t>) foram registradas em narrativas de vários escritores. Quatro versões dos Evangelhos (Mateus, Marcos, Lucas e João) estão disponíveis na Bíblia de hoje, no entanto, nenhum dos seus escritores eram discípulos de Jesus (PECE).</w:t>
      </w:r>
    </w:p>
    <w:p w14:paraId="7310BF4E" w14:textId="2098ECD5" w:rsidR="001B2D8D" w:rsidRPr="00D036EA" w:rsidRDefault="00076174" w:rsidP="0033344C">
      <w:pPr>
        <w:spacing w:before="80" w:after="80" w:line="240" w:lineRule="auto"/>
        <w:jc w:val="both"/>
        <w:rPr>
          <w:rStyle w:val="CharacterStyle1"/>
          <w:rFonts w:asciiTheme="majorBidi" w:hAnsiTheme="majorBidi" w:cstheme="majorBidi"/>
          <w:szCs w:val="20"/>
          <w:lang w:val="pt-BR"/>
        </w:rPr>
      </w:pPr>
      <w:r w:rsidRPr="00D036EA">
        <w:rPr>
          <w:rFonts w:asciiTheme="majorBidi" w:hAnsiTheme="majorBidi" w:cstheme="majorBidi"/>
          <w:i/>
          <w:iCs/>
          <w:sz w:val="20"/>
          <w:szCs w:val="20"/>
          <w:lang w:val="pt-BR"/>
        </w:rPr>
        <w:t>Ele fala em Meu Nome</w:t>
      </w:r>
      <w:r w:rsidRPr="00D036EA">
        <w:rPr>
          <w:rFonts w:asciiTheme="majorBidi" w:hAnsiTheme="majorBidi" w:cstheme="majorBidi"/>
          <w:sz w:val="20"/>
          <w:szCs w:val="20"/>
          <w:lang w:val="pt-BR"/>
        </w:rPr>
        <w:t xml:space="preserve">: o Profeta Muhammad (PECE) e seus seguidores começam cada ação em sua vida diária com </w:t>
      </w:r>
      <w:r w:rsidR="00766772">
        <w:rPr>
          <w:rFonts w:asciiTheme="majorBidi" w:hAnsiTheme="majorBidi" w:cstheme="majorBidi"/>
          <w:sz w:val="20"/>
          <w:szCs w:val="20"/>
          <w:lang w:val="pt-BR"/>
        </w:rPr>
        <w:t>“</w:t>
      </w:r>
      <w:r w:rsidRPr="00D036EA">
        <w:rPr>
          <w:rFonts w:asciiTheme="majorBidi" w:hAnsiTheme="majorBidi" w:cstheme="majorBidi"/>
          <w:i/>
          <w:iCs/>
          <w:sz w:val="20"/>
          <w:szCs w:val="20"/>
          <w:lang w:val="pt-BR"/>
        </w:rPr>
        <w:t>Em Nome de Allah, o Clemente, o Misericordioso</w:t>
      </w:r>
      <w:r w:rsidR="00766772">
        <w:rPr>
          <w:rFonts w:asciiTheme="majorBidi" w:hAnsiTheme="majorBidi" w:cstheme="majorBidi"/>
          <w:sz w:val="20"/>
          <w:szCs w:val="20"/>
          <w:lang w:val="pt-BR"/>
        </w:rPr>
        <w:t>”</w:t>
      </w:r>
      <w:r w:rsidRPr="00D036EA">
        <w:rPr>
          <w:rFonts w:asciiTheme="majorBidi" w:hAnsiTheme="majorBidi" w:cstheme="majorBidi"/>
          <w:sz w:val="20"/>
          <w:szCs w:val="20"/>
          <w:lang w:val="pt-BR"/>
        </w:rPr>
        <w:t>. Allah é o nome de Deus ao contrário das palavras Pai ou Deus usadas por outros</w:t>
      </w:r>
      <w:r w:rsidR="001B2D8D" w:rsidRPr="00D036EA">
        <w:rPr>
          <w:rStyle w:val="CharacterStyle1"/>
          <w:rFonts w:asciiTheme="majorBidi" w:hAnsiTheme="majorBidi" w:cstheme="majorBidi"/>
          <w:szCs w:val="20"/>
          <w:lang w:val="pt-BR"/>
        </w:rPr>
        <w:t>.</w:t>
      </w:r>
    </w:p>
    <w:tbl>
      <w:tblPr>
        <w:tblStyle w:val="TableGrid"/>
        <w:tblW w:w="0" w:type="auto"/>
        <w:tblInd w:w="108" w:type="dxa"/>
        <w:tblBorders>
          <w:insideH w:val="none" w:sz="0" w:space="0" w:color="auto"/>
          <w:insideV w:val="none" w:sz="0" w:space="0" w:color="auto"/>
        </w:tblBorders>
        <w:tblLook w:val="04A0" w:firstRow="1" w:lastRow="0" w:firstColumn="1" w:lastColumn="0" w:noHBand="0" w:noVBand="1"/>
      </w:tblPr>
      <w:tblGrid>
        <w:gridCol w:w="6521"/>
      </w:tblGrid>
      <w:tr w:rsidR="001B2D8D" w:rsidRPr="00D036EA" w14:paraId="5126608A" w14:textId="77777777" w:rsidTr="00372F3D">
        <w:tc>
          <w:tcPr>
            <w:tcW w:w="6521" w:type="dxa"/>
            <w:hideMark/>
          </w:tcPr>
          <w:p w14:paraId="648804A0" w14:textId="4EFE13DC" w:rsidR="001B2D8D" w:rsidRPr="00D036EA" w:rsidRDefault="001B2D8D" w:rsidP="00C552BA">
            <w:pPr>
              <w:spacing w:before="120" w:after="80"/>
              <w:jc w:val="center"/>
              <w:rPr>
                <w:rFonts w:asciiTheme="majorBidi" w:eastAsia="Times New Roman" w:hAnsiTheme="majorBidi" w:cstheme="majorBidi"/>
                <w:i/>
                <w:iCs/>
                <w:sz w:val="18"/>
                <w:szCs w:val="18"/>
                <w:lang w:val="pt-BR"/>
              </w:rPr>
            </w:pPr>
            <w:r w:rsidRPr="00D036EA">
              <w:rPr>
                <w:rFonts w:asciiTheme="majorBidi" w:hAnsiTheme="majorBidi" w:cstheme="majorBidi"/>
                <w:noProof/>
              </w:rPr>
              <w:lastRenderedPageBreak/>
              <w:drawing>
                <wp:inline distT="0" distB="0" distL="0" distR="0" wp14:anchorId="13274460" wp14:editId="6476D344">
                  <wp:extent cx="1900362" cy="1359673"/>
                  <wp:effectExtent l="19050" t="19050" r="23688" b="11927"/>
                  <wp:docPr id="11393" name="Picture 9309" descr="https://encrypted-tbn0.gstatic.com/images?q=tbn:ANd9GcQmYegP-PuwoDnUXYpUGvjoOv1xJ0ah-w1eAmZUcxb2ncUrFPfG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22" descr="https://encrypted-tbn0.gstatic.com/images?q=tbn:ANd9GcQmYegP-PuwoDnUXYpUGvjoOv1xJ0ah-w1eAmZUcxb2ncUrFPfGbA"/>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1902148" cy="1360951"/>
                          </a:xfrm>
                          <a:prstGeom prst="rect">
                            <a:avLst/>
                          </a:prstGeom>
                          <a:noFill/>
                          <a:ln w="12700">
                            <a:solidFill>
                              <a:schemeClr val="tx1"/>
                            </a:solidFill>
                          </a:ln>
                        </pic:spPr>
                      </pic:pic>
                    </a:graphicData>
                  </a:graphic>
                </wp:inline>
              </w:drawing>
            </w:r>
            <w:r w:rsidR="001E504B">
              <w:rPr>
                <w:rFonts w:asciiTheme="majorBidi" w:hAnsiTheme="majorBidi" w:cstheme="majorBidi"/>
                <w:noProof/>
              </w:rPr>
              <w:t xml:space="preserve">  </w:t>
            </w:r>
            <w:r w:rsidRPr="00D036EA">
              <w:rPr>
                <w:rFonts w:asciiTheme="majorBidi" w:hAnsiTheme="majorBidi" w:cstheme="majorBidi"/>
                <w:noProof/>
              </w:rPr>
              <w:drawing>
                <wp:inline distT="0" distB="0" distL="0" distR="0" wp14:anchorId="3D93C0FA" wp14:editId="685F1886">
                  <wp:extent cx="1828800" cy="1359397"/>
                  <wp:effectExtent l="19050" t="19050" r="19050" b="12203"/>
                  <wp:docPr id="11394" name="Picture 9308" descr="https://encrypted-tbn3.gstatic.com/images?q=tbn:ANd9GcQq2-QPegZeLTIf6TBCQcLf0HI60fOTpveCydDW4OiffxQzjH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24" descr="https://encrypted-tbn3.gstatic.com/images?q=tbn:ANd9GcQq2-QPegZeLTIf6TBCQcLf0HI60fOTpveCydDW4OiffxQzjHId"/>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830372" cy="1360566"/>
                          </a:xfrm>
                          <a:prstGeom prst="rect">
                            <a:avLst/>
                          </a:prstGeom>
                          <a:noFill/>
                          <a:ln w="12700">
                            <a:solidFill>
                              <a:schemeClr val="tx1"/>
                            </a:solidFill>
                          </a:ln>
                        </pic:spPr>
                      </pic:pic>
                    </a:graphicData>
                  </a:graphic>
                </wp:inline>
              </w:drawing>
            </w:r>
          </w:p>
        </w:tc>
      </w:tr>
      <w:tr w:rsidR="001B2D8D" w:rsidRPr="00D036EA" w14:paraId="1E8514F3" w14:textId="77777777" w:rsidTr="00372F3D">
        <w:tc>
          <w:tcPr>
            <w:tcW w:w="6521" w:type="dxa"/>
          </w:tcPr>
          <w:p w14:paraId="485275FC" w14:textId="77777777" w:rsidR="001B2D8D" w:rsidRPr="00766772" w:rsidRDefault="00076174" w:rsidP="00C552BA">
            <w:pPr>
              <w:spacing w:before="80" w:afterLines="80" w:after="192"/>
              <w:ind w:left="342" w:right="370"/>
              <w:jc w:val="both"/>
              <w:rPr>
                <w:rFonts w:asciiTheme="majorBidi" w:hAnsiTheme="majorBidi" w:cstheme="majorBidi"/>
                <w:i/>
                <w:iCs/>
                <w:sz w:val="20"/>
                <w:szCs w:val="20"/>
                <w:shd w:val="clear" w:color="auto" w:fill="FFFFFF"/>
                <w:lang w:val="pt-BR"/>
              </w:rPr>
            </w:pPr>
            <w:r w:rsidRPr="00766772">
              <w:rPr>
                <w:rFonts w:asciiTheme="majorBidi" w:hAnsiTheme="majorBidi" w:cstheme="majorBidi"/>
                <w:i/>
                <w:sz w:val="20"/>
                <w:szCs w:val="20"/>
                <w:lang w:val="pt-BR"/>
              </w:rPr>
              <w:t>Milhões de peregrinos se reúnem em Meca, onde elevam suas vozes para renovar a sua aliança e compromisso com Deus</w:t>
            </w:r>
            <w:r w:rsidR="001B2D8D" w:rsidRPr="00766772">
              <w:rPr>
                <w:rStyle w:val="HTMLCite"/>
                <w:rFonts w:asciiTheme="majorBidi" w:hAnsiTheme="majorBidi" w:cstheme="majorBidi"/>
                <w:i w:val="0"/>
                <w:sz w:val="20"/>
                <w:szCs w:val="20"/>
                <w:bdr w:val="none" w:sz="0" w:space="0" w:color="auto" w:frame="1"/>
                <w:shd w:val="clear" w:color="auto" w:fill="FFFFFF"/>
                <w:lang w:val="pt-BR"/>
              </w:rPr>
              <w:t>.</w:t>
            </w:r>
          </w:p>
        </w:tc>
      </w:tr>
    </w:tbl>
    <w:p w14:paraId="72815DEE" w14:textId="77777777" w:rsidR="001B2D8D" w:rsidRPr="00D036EA" w:rsidRDefault="001B2D8D" w:rsidP="00C552BA">
      <w:pPr>
        <w:pStyle w:val="NoSpacing"/>
        <w:spacing w:after="60"/>
        <w:ind w:left="540" w:right="338"/>
        <w:jc w:val="both"/>
        <w:rPr>
          <w:rFonts w:asciiTheme="majorBidi" w:hAnsiTheme="majorBidi" w:cstheme="majorBidi"/>
          <w:i/>
          <w:iCs/>
          <w:sz w:val="18"/>
          <w:szCs w:val="18"/>
          <w:lang w:val="pt-BR"/>
        </w:rPr>
      </w:pPr>
    </w:p>
    <w:p w14:paraId="67FD6161" w14:textId="77777777" w:rsidR="001B2D8D" w:rsidRPr="00D036EA" w:rsidRDefault="00076174" w:rsidP="00C552BA">
      <w:pPr>
        <w:pStyle w:val="NoSpacing"/>
        <w:spacing w:before="120" w:after="120"/>
        <w:ind w:left="-90" w:right="-99" w:firstLine="90"/>
        <w:jc w:val="both"/>
        <w:outlineLvl w:val="0"/>
        <w:rPr>
          <w:rStyle w:val="CharacterStyle1"/>
          <w:rFonts w:asciiTheme="majorBidi" w:hAnsiTheme="majorBidi" w:cstheme="majorBidi"/>
          <w:b/>
          <w:bCs/>
          <w:i/>
          <w:iCs/>
          <w:sz w:val="28"/>
          <w:szCs w:val="28"/>
          <w:lang w:val="pt-BR"/>
        </w:rPr>
      </w:pPr>
      <w:r w:rsidRPr="00D036EA">
        <w:rPr>
          <w:rStyle w:val="CharacterStyle1"/>
          <w:rFonts w:asciiTheme="majorBidi" w:hAnsiTheme="majorBidi" w:cstheme="majorBidi"/>
          <w:b/>
          <w:bCs/>
          <w:i/>
          <w:iCs/>
          <w:sz w:val="28"/>
          <w:szCs w:val="28"/>
          <w:lang w:val="pt-BR"/>
        </w:rPr>
        <w:t>A Profecia de</w:t>
      </w:r>
      <w:r w:rsidR="008D713B" w:rsidRPr="00D036EA">
        <w:rPr>
          <w:rStyle w:val="CharacterStyle1"/>
          <w:rFonts w:asciiTheme="majorBidi" w:hAnsiTheme="majorBidi" w:cstheme="majorBidi"/>
          <w:b/>
          <w:bCs/>
          <w:i/>
          <w:iCs/>
          <w:sz w:val="28"/>
          <w:szCs w:val="28"/>
          <w:lang w:val="pt-BR"/>
        </w:rPr>
        <w:t xml:space="preserve"> </w:t>
      </w:r>
      <w:r w:rsidR="001B2D8D" w:rsidRPr="00D036EA">
        <w:rPr>
          <w:rStyle w:val="CharacterStyle1"/>
          <w:rFonts w:asciiTheme="majorBidi" w:hAnsiTheme="majorBidi" w:cstheme="majorBidi"/>
          <w:b/>
          <w:bCs/>
          <w:i/>
          <w:iCs/>
          <w:sz w:val="28"/>
          <w:szCs w:val="28"/>
          <w:lang w:val="pt-BR"/>
        </w:rPr>
        <w:t>J</w:t>
      </w:r>
      <w:r w:rsidR="008D713B" w:rsidRPr="00D036EA">
        <w:rPr>
          <w:rStyle w:val="CharacterStyle1"/>
          <w:rFonts w:asciiTheme="majorBidi" w:hAnsiTheme="majorBidi" w:cstheme="majorBidi"/>
          <w:b/>
          <w:bCs/>
          <w:i/>
          <w:iCs/>
          <w:sz w:val="28"/>
          <w:szCs w:val="28"/>
          <w:lang w:val="pt-BR"/>
        </w:rPr>
        <w:t>esus</w:t>
      </w:r>
    </w:p>
    <w:p w14:paraId="7E8DB20E" w14:textId="6B7D82DA" w:rsidR="001B2D8D" w:rsidRPr="00D036EA" w:rsidRDefault="00F76D9E" w:rsidP="00C552BA">
      <w:pPr>
        <w:pStyle w:val="NoSpacing"/>
        <w:spacing w:before="120" w:after="120"/>
        <w:ind w:right="-99" w:firstLine="180"/>
        <w:jc w:val="both"/>
        <w:rPr>
          <w:rStyle w:val="CharacterStyle1"/>
          <w:rFonts w:asciiTheme="majorBidi" w:hAnsiTheme="majorBidi" w:cstheme="majorBidi"/>
          <w:szCs w:val="20"/>
          <w:lang w:val="pt-BR"/>
        </w:rPr>
      </w:pPr>
      <w:r w:rsidRPr="00D036EA">
        <w:rPr>
          <w:rFonts w:asciiTheme="majorBidi" w:hAnsiTheme="majorBidi" w:cstheme="majorBidi"/>
          <w:sz w:val="20"/>
          <w:szCs w:val="20"/>
          <w:lang w:val="pt-BR"/>
        </w:rPr>
        <w:t>Em seu último discurso aos seus seguidores no Evangelho de João, Jesus (PECE) previu o advento do Paracleto orientando a humanidade depois dele. Paracle</w:t>
      </w:r>
      <w:r w:rsidR="00EF46E5">
        <w:rPr>
          <w:rFonts w:asciiTheme="majorBidi" w:hAnsiTheme="majorBidi" w:cstheme="majorBidi"/>
          <w:sz w:val="20"/>
          <w:szCs w:val="20"/>
          <w:lang w:val="pt-BR"/>
        </w:rPr>
        <w:t xml:space="preserve">to/paráclito é uma palavra </w:t>
      </w:r>
      <w:r w:rsidR="009B5CA0">
        <w:rPr>
          <w:rFonts w:asciiTheme="majorBidi" w:hAnsiTheme="majorBidi" w:cstheme="majorBidi"/>
          <w:sz w:val="20"/>
          <w:szCs w:val="20"/>
          <w:lang w:val="pt-BR"/>
        </w:rPr>
        <w:t xml:space="preserve">da língua </w:t>
      </w:r>
      <w:r w:rsidR="00EF46E5">
        <w:rPr>
          <w:rFonts w:asciiTheme="majorBidi" w:hAnsiTheme="majorBidi" w:cstheme="majorBidi"/>
          <w:sz w:val="20"/>
          <w:szCs w:val="20"/>
          <w:lang w:val="pt-BR"/>
        </w:rPr>
        <w:t>grega koine</w:t>
      </w:r>
      <w:r w:rsidRPr="00D036EA">
        <w:rPr>
          <w:rFonts w:asciiTheme="majorBidi" w:hAnsiTheme="majorBidi" w:cstheme="majorBidi"/>
          <w:sz w:val="20"/>
          <w:szCs w:val="20"/>
          <w:lang w:val="pt-BR"/>
        </w:rPr>
        <w:t xml:space="preserve"> traduzida pela Igreja como Conselheiro, Consolador, Advogado, Ajudante e Amigo. No entanto, a Igreja desconsidero</w:t>
      </w:r>
      <w:r w:rsidR="009B5CA0">
        <w:rPr>
          <w:rFonts w:asciiTheme="majorBidi" w:hAnsiTheme="majorBidi" w:cstheme="majorBidi"/>
          <w:sz w:val="20"/>
          <w:szCs w:val="20"/>
          <w:lang w:val="pt-BR"/>
        </w:rPr>
        <w:t xml:space="preserve">u seu significado real que é “O </w:t>
      </w:r>
      <w:r w:rsidRPr="00D036EA">
        <w:rPr>
          <w:rFonts w:asciiTheme="majorBidi" w:hAnsiTheme="majorBidi" w:cstheme="majorBidi"/>
          <w:sz w:val="20"/>
          <w:szCs w:val="20"/>
          <w:lang w:val="pt-BR"/>
        </w:rPr>
        <w:t>Louvado</w:t>
      </w:r>
      <w:r w:rsidR="009B5CA0">
        <w:rPr>
          <w:rFonts w:asciiTheme="majorBidi" w:hAnsiTheme="majorBidi" w:cstheme="majorBidi"/>
          <w:sz w:val="20"/>
          <w:szCs w:val="20"/>
          <w:lang w:val="pt-BR"/>
        </w:rPr>
        <w:t>”</w:t>
      </w:r>
      <w:r w:rsidR="006E3EB5" w:rsidRPr="00D036EA">
        <w:rPr>
          <w:rFonts w:asciiTheme="majorBidi" w:hAnsiTheme="majorBidi" w:cstheme="majorBidi"/>
          <w:color w:val="000000"/>
          <w:sz w:val="20"/>
          <w:szCs w:val="20"/>
          <w:shd w:val="clear" w:color="auto" w:fill="FFFFFF"/>
          <w:lang w:val="pt-BR"/>
        </w:rPr>
        <w:t>.</w:t>
      </w:r>
    </w:p>
    <w:p w14:paraId="1CF4D1E7" w14:textId="77777777" w:rsidR="001B2D8D" w:rsidRPr="00D036EA" w:rsidRDefault="00F76D9E" w:rsidP="00C552BA">
      <w:pPr>
        <w:pStyle w:val="NoSpacing"/>
        <w:spacing w:before="120" w:after="120"/>
        <w:ind w:right="-99"/>
        <w:jc w:val="both"/>
        <w:outlineLvl w:val="0"/>
        <w:rPr>
          <w:rFonts w:asciiTheme="majorBidi" w:hAnsiTheme="majorBidi" w:cstheme="majorBidi"/>
          <w:b/>
          <w:bCs/>
          <w:sz w:val="24"/>
          <w:szCs w:val="24"/>
          <w:lang w:val="pt-BR"/>
        </w:rPr>
      </w:pPr>
      <w:r w:rsidRPr="00D036EA">
        <w:rPr>
          <w:rFonts w:asciiTheme="majorBidi" w:hAnsiTheme="majorBidi" w:cstheme="majorBidi"/>
          <w:b/>
          <w:bCs/>
          <w:sz w:val="24"/>
          <w:szCs w:val="24"/>
          <w:lang w:val="pt-BR"/>
        </w:rPr>
        <w:t>O Paracleto no Evangelho de João</w:t>
      </w:r>
    </w:p>
    <w:p w14:paraId="7725467C" w14:textId="2CED80EB" w:rsidR="00F76D9E" w:rsidRPr="00D036EA" w:rsidRDefault="00753A70" w:rsidP="00C552BA">
      <w:pPr>
        <w:spacing w:line="240" w:lineRule="auto"/>
        <w:jc w:val="both"/>
        <w:rPr>
          <w:rFonts w:asciiTheme="majorBidi" w:hAnsiTheme="majorBidi" w:cstheme="majorBidi"/>
          <w:sz w:val="20"/>
          <w:szCs w:val="20"/>
          <w:lang w:val="pt-BR"/>
        </w:rPr>
      </w:pPr>
      <w:r>
        <w:rPr>
          <w:rStyle w:val="CharacterStyle1"/>
          <w:rFonts w:asciiTheme="majorBidi" w:hAnsiTheme="majorBidi" w:cstheme="majorBidi"/>
          <w:i/>
          <w:iCs/>
          <w:szCs w:val="20"/>
          <w:lang w:val="pt-BR"/>
        </w:rPr>
        <w:t>“</w:t>
      </w:r>
      <w:r w:rsidR="00F76D9E" w:rsidRPr="00D036EA">
        <w:rPr>
          <w:rFonts w:asciiTheme="majorBidi" w:hAnsiTheme="majorBidi" w:cstheme="majorBidi"/>
          <w:i/>
          <w:iCs/>
          <w:sz w:val="20"/>
          <w:szCs w:val="20"/>
          <w:lang w:val="pt-BR"/>
        </w:rPr>
        <w:t xml:space="preserve">Se vós me amais, obedecereis aos meus mandamentos. Jesus promete o Espírito Santo. E Eu rogarei ao Pai, e Ele vos dará outro Advogado (paracleto),a fim de que esteja para sempre convosco... Esses ensinamentos vos tenho ministrado enquanto ainda estou presente entre vós. Mas o Advogado, o Espírito Santo, a quem o Pai enviará em meu Nome, esse vos ensinará todas as verdades e vos fará </w:t>
      </w:r>
      <w:r>
        <w:rPr>
          <w:rFonts w:asciiTheme="majorBidi" w:hAnsiTheme="majorBidi" w:cstheme="majorBidi"/>
          <w:i/>
          <w:iCs/>
          <w:sz w:val="20"/>
          <w:szCs w:val="20"/>
          <w:lang w:val="pt-BR"/>
        </w:rPr>
        <w:t>lembrar tudo o que Eu vos disse” (João, 14:</w:t>
      </w:r>
      <w:r w:rsidR="00F76D9E" w:rsidRPr="00D036EA">
        <w:rPr>
          <w:rFonts w:asciiTheme="majorBidi" w:hAnsiTheme="majorBidi" w:cstheme="majorBidi"/>
          <w:i/>
          <w:iCs/>
          <w:sz w:val="20"/>
          <w:szCs w:val="20"/>
          <w:lang w:val="pt-BR"/>
        </w:rPr>
        <w:t>15-16, 25</w:t>
      </w:r>
      <w:r w:rsidR="00F76D9E" w:rsidRPr="00D036EA">
        <w:rPr>
          <w:rFonts w:asciiTheme="majorBidi" w:hAnsiTheme="majorBidi" w:cstheme="majorBidi"/>
          <w:sz w:val="20"/>
          <w:szCs w:val="20"/>
          <w:lang w:val="pt-BR"/>
        </w:rPr>
        <w:t>-26).</w:t>
      </w:r>
    </w:p>
    <w:p w14:paraId="6C0DEC65" w14:textId="07C71F32" w:rsidR="001B2D8D" w:rsidRPr="00D036EA" w:rsidRDefault="00753A70" w:rsidP="00C552BA">
      <w:pPr>
        <w:pStyle w:val="NoSpacing"/>
        <w:spacing w:before="120" w:after="120"/>
        <w:ind w:right="-99"/>
        <w:jc w:val="both"/>
        <w:rPr>
          <w:rFonts w:asciiTheme="majorBidi" w:hAnsiTheme="majorBidi" w:cstheme="majorBidi"/>
          <w:i/>
          <w:iCs/>
          <w:sz w:val="20"/>
          <w:szCs w:val="20"/>
          <w:lang w:val="pt-BR"/>
        </w:rPr>
      </w:pPr>
      <w:r>
        <w:rPr>
          <w:rFonts w:asciiTheme="majorBidi" w:hAnsiTheme="majorBidi" w:cstheme="majorBidi"/>
          <w:i/>
          <w:iCs/>
          <w:sz w:val="20"/>
          <w:szCs w:val="20"/>
          <w:lang w:val="pt-BR"/>
        </w:rPr>
        <w:t>“</w:t>
      </w:r>
      <w:r w:rsidR="00F76D9E" w:rsidRPr="00D036EA">
        <w:rPr>
          <w:rFonts w:asciiTheme="majorBidi" w:hAnsiTheme="majorBidi" w:cstheme="majorBidi"/>
          <w:i/>
          <w:iCs/>
          <w:sz w:val="20"/>
          <w:szCs w:val="20"/>
          <w:lang w:val="pt-BR"/>
        </w:rPr>
        <w:t>Todavia, Eu vos asseguro que é para o vosso bem que Eu parta. Se Eu não for, o Advogado não poderá vir para vós; mas se Eu for, Eu o enviarei... Eu ainda tenho muitas verdades que desejo vos dizer, mas seria demais para o vosso entendimento neste momento. No entanto, quando o Espírito da verdade vier, Ele vos guiará em toda a verdade; porque não falará por si mesmo, mas dirá tudo o que tiver ouvido e vos revelará tudo o que está por vir. </w:t>
      </w:r>
      <w:hyperlink r:id="rId322" w:history="1"/>
      <w:r w:rsidR="00F76D9E" w:rsidRPr="00D036EA">
        <w:rPr>
          <w:rFonts w:asciiTheme="majorBidi" w:hAnsiTheme="majorBidi" w:cstheme="majorBidi"/>
          <w:i/>
          <w:iCs/>
          <w:sz w:val="20"/>
          <w:szCs w:val="20"/>
          <w:lang w:val="pt-BR"/>
        </w:rPr>
        <w:t xml:space="preserve">O Espírito me glorificará, porque receberá do que é </w:t>
      </w:r>
      <w:r w:rsidR="007809D4" w:rsidRPr="00D036EA">
        <w:rPr>
          <w:rFonts w:asciiTheme="majorBidi" w:hAnsiTheme="majorBidi" w:cstheme="majorBidi"/>
          <w:i/>
          <w:iCs/>
          <w:sz w:val="20"/>
          <w:szCs w:val="20"/>
          <w:lang w:val="pt-BR"/>
        </w:rPr>
        <w:t>M</w:t>
      </w:r>
      <w:r>
        <w:rPr>
          <w:rFonts w:asciiTheme="majorBidi" w:hAnsiTheme="majorBidi" w:cstheme="majorBidi"/>
          <w:i/>
          <w:iCs/>
          <w:sz w:val="20"/>
          <w:szCs w:val="20"/>
          <w:lang w:val="pt-BR"/>
        </w:rPr>
        <w:t>eu e vos anunciará”</w:t>
      </w:r>
      <w:r w:rsidR="00F76D9E" w:rsidRPr="00D036EA">
        <w:rPr>
          <w:rFonts w:asciiTheme="majorBidi" w:hAnsiTheme="majorBidi" w:cstheme="majorBidi"/>
          <w:i/>
          <w:iCs/>
          <w:sz w:val="20"/>
          <w:szCs w:val="20"/>
          <w:lang w:val="pt-BR"/>
        </w:rPr>
        <w:t xml:space="preserve"> (João</w:t>
      </w:r>
      <w:r w:rsidR="001B2D8D" w:rsidRPr="00D036EA">
        <w:rPr>
          <w:rFonts w:asciiTheme="majorBidi" w:hAnsiTheme="majorBidi" w:cstheme="majorBidi"/>
          <w:i/>
          <w:iCs/>
          <w:sz w:val="20"/>
          <w:szCs w:val="20"/>
          <w:lang w:val="pt-BR"/>
        </w:rPr>
        <w:t>, 16:7, 12-14).</w:t>
      </w:r>
    </w:p>
    <w:p w14:paraId="6D32C783" w14:textId="77777777" w:rsidR="001B2D8D" w:rsidRPr="00D036EA" w:rsidRDefault="00F76D9E" w:rsidP="00C552BA">
      <w:pPr>
        <w:pStyle w:val="NoSpacing"/>
        <w:spacing w:before="120" w:after="120"/>
        <w:ind w:left="-90" w:right="-99" w:firstLine="90"/>
        <w:jc w:val="both"/>
        <w:outlineLvl w:val="0"/>
        <w:rPr>
          <w:rStyle w:val="CharacterStyle1"/>
          <w:rFonts w:asciiTheme="majorBidi" w:hAnsiTheme="majorBidi" w:cstheme="majorBidi"/>
          <w:b/>
          <w:bCs/>
          <w:sz w:val="24"/>
          <w:szCs w:val="24"/>
          <w:lang w:val="pt-BR"/>
        </w:rPr>
      </w:pPr>
      <w:r w:rsidRPr="00D036EA">
        <w:rPr>
          <w:rStyle w:val="CharacterStyle1"/>
          <w:rFonts w:asciiTheme="majorBidi" w:hAnsiTheme="majorBidi" w:cstheme="majorBidi"/>
          <w:b/>
          <w:bCs/>
          <w:sz w:val="24"/>
          <w:szCs w:val="24"/>
          <w:lang w:val="pt-BR"/>
        </w:rPr>
        <w:t>A necessidade do Paracleto</w:t>
      </w:r>
    </w:p>
    <w:p w14:paraId="501CF14A" w14:textId="274A93BB" w:rsidR="00F76D9E" w:rsidRPr="00D036EA" w:rsidRDefault="00F76D9E" w:rsidP="00C552BA">
      <w:pPr>
        <w:spacing w:line="240" w:lineRule="auto"/>
        <w:ind w:firstLine="180"/>
        <w:jc w:val="both"/>
        <w:rPr>
          <w:rFonts w:asciiTheme="majorBidi" w:hAnsiTheme="majorBidi" w:cstheme="majorBidi"/>
          <w:sz w:val="20"/>
          <w:szCs w:val="20"/>
          <w:lang w:val="pt-BR"/>
        </w:rPr>
      </w:pPr>
      <w:r w:rsidRPr="00D036EA">
        <w:rPr>
          <w:rFonts w:asciiTheme="majorBidi" w:hAnsiTheme="majorBidi" w:cstheme="majorBidi"/>
          <w:sz w:val="20"/>
          <w:szCs w:val="20"/>
          <w:lang w:val="pt-BR"/>
        </w:rPr>
        <w:t xml:space="preserve">O Paracleto é necessário, em primeiro lugar, porque a missão de Jesus (PECE) chegou ao fim e ainda havia outras coisas que precisavam ser transmitidas </w:t>
      </w:r>
      <w:r w:rsidR="000910E7">
        <w:rPr>
          <w:rFonts w:asciiTheme="majorBidi" w:hAnsiTheme="majorBidi" w:cstheme="majorBidi"/>
          <w:sz w:val="20"/>
          <w:szCs w:val="20"/>
          <w:lang w:val="pt-BR"/>
        </w:rPr>
        <w:t>“</w:t>
      </w:r>
      <w:r w:rsidRPr="00D036EA">
        <w:rPr>
          <w:rFonts w:asciiTheme="majorBidi" w:hAnsiTheme="majorBidi" w:cstheme="majorBidi"/>
          <w:i/>
          <w:iCs/>
          <w:sz w:val="20"/>
          <w:szCs w:val="20"/>
          <w:lang w:val="pt-BR"/>
        </w:rPr>
        <w:t xml:space="preserve">Eu </w:t>
      </w:r>
      <w:r w:rsidRPr="00D036EA">
        <w:rPr>
          <w:rFonts w:asciiTheme="majorBidi" w:hAnsiTheme="majorBidi" w:cstheme="majorBidi"/>
          <w:i/>
          <w:iCs/>
          <w:sz w:val="20"/>
          <w:szCs w:val="20"/>
          <w:lang w:val="pt-BR"/>
        </w:rPr>
        <w:lastRenderedPageBreak/>
        <w:t>ainda tenho muitas verdades que desejo vos dizer, mas seria demais para o vosso entendimento neste momento</w:t>
      </w:r>
      <w:r w:rsidR="000910E7">
        <w:rPr>
          <w:rFonts w:asciiTheme="majorBidi" w:hAnsiTheme="majorBidi" w:cstheme="majorBidi"/>
          <w:sz w:val="20"/>
          <w:szCs w:val="20"/>
          <w:lang w:val="pt-BR"/>
        </w:rPr>
        <w:t>”</w:t>
      </w:r>
      <w:r w:rsidRPr="00D036EA">
        <w:rPr>
          <w:rFonts w:asciiTheme="majorBidi" w:hAnsiTheme="majorBidi" w:cstheme="majorBidi"/>
          <w:sz w:val="20"/>
          <w:szCs w:val="20"/>
          <w:lang w:val="pt-BR"/>
        </w:rPr>
        <w:t xml:space="preserve"> (João, 16:12) . Em outras palavras, a orientação de Deus é para ser concluída através do Paracleto.</w:t>
      </w:r>
    </w:p>
    <w:p w14:paraId="016171BD" w14:textId="2A436D05" w:rsidR="001B2D8D" w:rsidRPr="00D036EA" w:rsidRDefault="00F76D9E" w:rsidP="00C552BA">
      <w:pPr>
        <w:pStyle w:val="NoSpacing"/>
        <w:spacing w:before="120" w:after="120"/>
        <w:ind w:right="-99" w:firstLine="180"/>
        <w:jc w:val="both"/>
        <w:rPr>
          <w:rStyle w:val="CharacterStyle1"/>
          <w:rFonts w:asciiTheme="majorBidi" w:hAnsiTheme="majorBidi" w:cstheme="majorBidi"/>
          <w:szCs w:val="20"/>
          <w:lang w:val="pt-BR"/>
        </w:rPr>
      </w:pPr>
      <w:r w:rsidRPr="00D036EA">
        <w:rPr>
          <w:rFonts w:asciiTheme="majorBidi" w:hAnsiTheme="majorBidi" w:cstheme="majorBidi"/>
          <w:sz w:val="20"/>
          <w:szCs w:val="20"/>
          <w:lang w:val="pt-BR"/>
        </w:rPr>
        <w:t xml:space="preserve">Em segundo lugar, a mensagem de Jesus (PECE) precisava ser restaurada. A última ordem de Jesus a seus seguidores foi: </w:t>
      </w:r>
      <w:r w:rsidR="000910E7">
        <w:rPr>
          <w:rFonts w:asciiTheme="majorBidi" w:hAnsiTheme="majorBidi" w:cstheme="majorBidi"/>
          <w:sz w:val="20"/>
          <w:szCs w:val="20"/>
          <w:lang w:val="pt-BR"/>
        </w:rPr>
        <w:t>“</w:t>
      </w:r>
      <w:r w:rsidRPr="00D036EA">
        <w:rPr>
          <w:rFonts w:asciiTheme="majorBidi" w:hAnsiTheme="majorBidi" w:cstheme="majorBidi"/>
          <w:i/>
          <w:iCs/>
          <w:sz w:val="20"/>
          <w:szCs w:val="20"/>
          <w:lang w:val="pt-BR"/>
        </w:rPr>
        <w:t>Se vós me amais, obedecereis aos meus mandamentos</w:t>
      </w:r>
      <w:r w:rsidR="000910E7">
        <w:rPr>
          <w:rFonts w:asciiTheme="majorBidi" w:hAnsiTheme="majorBidi" w:cstheme="majorBidi"/>
          <w:sz w:val="20"/>
          <w:szCs w:val="20"/>
          <w:lang w:val="pt-BR"/>
        </w:rPr>
        <w:t>”</w:t>
      </w:r>
      <w:r w:rsidRPr="00D036EA">
        <w:rPr>
          <w:rFonts w:asciiTheme="majorBidi" w:hAnsiTheme="majorBidi" w:cstheme="majorBidi"/>
          <w:sz w:val="20"/>
          <w:szCs w:val="20"/>
          <w:lang w:val="pt-BR"/>
        </w:rPr>
        <w:t xml:space="preserve"> (João, 14:15). Os mandamentos de Jesus (PECE) de obediência e submissão a Deus, o Único, infelizme</w:t>
      </w:r>
      <w:r w:rsidR="000910E7">
        <w:rPr>
          <w:rFonts w:asciiTheme="majorBidi" w:hAnsiTheme="majorBidi" w:cstheme="majorBidi"/>
          <w:sz w:val="20"/>
          <w:szCs w:val="20"/>
          <w:lang w:val="pt-BR"/>
        </w:rPr>
        <w:t>nte foram comprometidos pela “trindade”</w:t>
      </w:r>
      <w:r w:rsidRPr="00D036EA">
        <w:rPr>
          <w:rFonts w:asciiTheme="majorBidi" w:hAnsiTheme="majorBidi" w:cstheme="majorBidi"/>
          <w:sz w:val="20"/>
          <w:szCs w:val="20"/>
          <w:lang w:val="pt-BR"/>
        </w:rPr>
        <w:t xml:space="preserve"> politeísta. Os cristãos, portanto, precisavam do Paracleteto para restaurar a mensagem original verdadeira. </w:t>
      </w:r>
      <w:r w:rsidR="000910E7">
        <w:rPr>
          <w:rFonts w:asciiTheme="majorBidi" w:hAnsiTheme="majorBidi" w:cstheme="majorBidi"/>
          <w:sz w:val="20"/>
          <w:szCs w:val="20"/>
          <w:lang w:val="pt-BR"/>
        </w:rPr>
        <w:t>“</w:t>
      </w:r>
      <w:r w:rsidRPr="00D036EA">
        <w:rPr>
          <w:rFonts w:asciiTheme="majorBidi" w:hAnsiTheme="majorBidi" w:cstheme="majorBidi"/>
          <w:i/>
          <w:iCs/>
          <w:sz w:val="20"/>
          <w:szCs w:val="20"/>
          <w:lang w:val="pt-BR"/>
        </w:rPr>
        <w:t>esse vos ensinará todas as verdades e vos fará lembrar tudo o que Eu vos disse</w:t>
      </w:r>
      <w:r w:rsidR="000910E7">
        <w:rPr>
          <w:rFonts w:asciiTheme="majorBidi" w:hAnsiTheme="majorBidi" w:cstheme="majorBidi"/>
          <w:sz w:val="20"/>
          <w:szCs w:val="20"/>
          <w:lang w:val="pt-BR"/>
        </w:rPr>
        <w:t>”</w:t>
      </w:r>
      <w:r w:rsidRPr="00D036EA">
        <w:rPr>
          <w:rFonts w:asciiTheme="majorBidi" w:hAnsiTheme="majorBidi" w:cstheme="majorBidi"/>
          <w:sz w:val="20"/>
          <w:szCs w:val="20"/>
          <w:lang w:val="pt-BR"/>
        </w:rPr>
        <w:t xml:space="preserve"> (João</w:t>
      </w:r>
      <w:r w:rsidR="001B2D8D" w:rsidRPr="00D036EA">
        <w:rPr>
          <w:rStyle w:val="CharacterStyle1"/>
          <w:rFonts w:asciiTheme="majorBidi" w:hAnsiTheme="majorBidi" w:cstheme="majorBidi"/>
          <w:szCs w:val="20"/>
          <w:lang w:val="pt-BR"/>
        </w:rPr>
        <w:t>, 14:26).</w:t>
      </w:r>
    </w:p>
    <w:p w14:paraId="12550893" w14:textId="77BA29E3" w:rsidR="001B2D8D" w:rsidRPr="00D036EA" w:rsidRDefault="004E4D79" w:rsidP="00C552BA">
      <w:pPr>
        <w:pStyle w:val="NoSpacing"/>
        <w:spacing w:before="120" w:after="120"/>
        <w:ind w:left="-90" w:right="-99" w:firstLine="90"/>
        <w:jc w:val="both"/>
        <w:outlineLvl w:val="0"/>
        <w:rPr>
          <w:rFonts w:asciiTheme="majorBidi" w:hAnsiTheme="majorBidi" w:cstheme="majorBidi"/>
          <w:b/>
          <w:bCs/>
          <w:sz w:val="24"/>
          <w:szCs w:val="24"/>
          <w:lang w:val="pt-BR"/>
        </w:rPr>
      </w:pPr>
      <w:r w:rsidRPr="00D036EA">
        <w:rPr>
          <w:rFonts w:asciiTheme="majorBidi" w:hAnsiTheme="majorBidi" w:cstheme="majorBidi"/>
          <w:b/>
          <w:bCs/>
          <w:sz w:val="24"/>
          <w:szCs w:val="24"/>
          <w:lang w:val="pt-BR"/>
        </w:rPr>
        <w:t xml:space="preserve">O Paracleto é </w:t>
      </w:r>
      <w:r w:rsidR="000910E7">
        <w:rPr>
          <w:rFonts w:asciiTheme="majorBidi" w:hAnsiTheme="majorBidi" w:cstheme="majorBidi"/>
          <w:b/>
          <w:bCs/>
          <w:sz w:val="24"/>
          <w:szCs w:val="24"/>
          <w:lang w:val="pt-BR"/>
        </w:rPr>
        <w:t xml:space="preserve">um </w:t>
      </w:r>
      <w:r w:rsidRPr="00D036EA">
        <w:rPr>
          <w:rFonts w:asciiTheme="majorBidi" w:hAnsiTheme="majorBidi" w:cstheme="majorBidi"/>
          <w:b/>
          <w:bCs/>
          <w:sz w:val="24"/>
          <w:szCs w:val="24"/>
          <w:lang w:val="pt-BR"/>
        </w:rPr>
        <w:t>ser humano ou espírito</w:t>
      </w:r>
      <w:r w:rsidR="001B2D8D" w:rsidRPr="00D036EA">
        <w:rPr>
          <w:rFonts w:asciiTheme="majorBidi" w:hAnsiTheme="majorBidi" w:cstheme="majorBidi"/>
          <w:b/>
          <w:bCs/>
          <w:sz w:val="24"/>
          <w:szCs w:val="24"/>
          <w:lang w:val="pt-BR"/>
        </w:rPr>
        <w:t xml:space="preserve">? </w:t>
      </w:r>
    </w:p>
    <w:p w14:paraId="6336A99F" w14:textId="2B81EE3B" w:rsidR="007809D4" w:rsidRPr="00D036EA" w:rsidRDefault="000910E7" w:rsidP="00C552BA">
      <w:pPr>
        <w:spacing w:line="240" w:lineRule="auto"/>
        <w:jc w:val="both"/>
        <w:rPr>
          <w:rFonts w:asciiTheme="majorBidi" w:hAnsiTheme="majorBidi" w:cstheme="majorBidi"/>
          <w:sz w:val="20"/>
          <w:szCs w:val="20"/>
          <w:lang w:val="pt-BR"/>
        </w:rPr>
      </w:pPr>
      <w:r w:rsidRPr="000910E7">
        <w:rPr>
          <w:rStyle w:val="CharacterStyle1"/>
          <w:rFonts w:asciiTheme="majorBidi" w:hAnsiTheme="majorBidi" w:cstheme="majorBidi"/>
          <w:i/>
          <w:iCs/>
          <w:spacing w:val="7"/>
          <w:szCs w:val="20"/>
          <w:lang w:val="pt-BR"/>
        </w:rPr>
        <w:t>“</w:t>
      </w:r>
      <w:r w:rsidRPr="000910E7">
        <w:rPr>
          <w:rFonts w:asciiTheme="majorBidi" w:hAnsiTheme="majorBidi" w:cstheme="majorBidi"/>
          <w:i/>
          <w:iCs/>
          <w:sz w:val="20"/>
          <w:szCs w:val="20"/>
          <w:lang w:val="pt-BR"/>
        </w:rPr>
        <w:t>Outro Paracleto”</w:t>
      </w:r>
      <w:r w:rsidR="007809D4" w:rsidRPr="000910E7">
        <w:rPr>
          <w:rFonts w:asciiTheme="majorBidi" w:hAnsiTheme="majorBidi" w:cstheme="majorBidi"/>
          <w:i/>
          <w:sz w:val="20"/>
          <w:szCs w:val="20"/>
          <w:lang w:val="pt-BR"/>
        </w:rPr>
        <w:t xml:space="preserve"> (14:14): </w:t>
      </w:r>
      <w:r w:rsidR="007809D4" w:rsidRPr="00D036EA">
        <w:rPr>
          <w:rFonts w:asciiTheme="majorBidi" w:hAnsiTheme="majorBidi" w:cstheme="majorBidi"/>
          <w:sz w:val="20"/>
          <w:szCs w:val="20"/>
          <w:lang w:val="pt-BR"/>
        </w:rPr>
        <w:t>Significa que Jesus (PECE) foi um Paracleto e outro viria para substituí-lo. Portanto, o Paracleto deveria ter natureza humana como a de Jesus (PECE).</w:t>
      </w:r>
    </w:p>
    <w:p w14:paraId="43162346" w14:textId="5586E6AB" w:rsidR="007809D4" w:rsidRPr="00D036EA" w:rsidRDefault="000910E7" w:rsidP="00C552BA">
      <w:pPr>
        <w:spacing w:line="240" w:lineRule="auto"/>
        <w:jc w:val="both"/>
        <w:rPr>
          <w:rFonts w:asciiTheme="majorBidi" w:hAnsiTheme="majorBidi" w:cstheme="majorBidi"/>
          <w:sz w:val="20"/>
          <w:szCs w:val="20"/>
          <w:lang w:val="pt-BR"/>
        </w:rPr>
      </w:pPr>
      <w:r>
        <w:rPr>
          <w:rFonts w:asciiTheme="majorBidi" w:hAnsiTheme="majorBidi" w:cstheme="majorBidi"/>
          <w:sz w:val="20"/>
          <w:szCs w:val="20"/>
          <w:lang w:val="pt-BR"/>
        </w:rPr>
        <w:t>“</w:t>
      </w:r>
      <w:r>
        <w:rPr>
          <w:rFonts w:asciiTheme="majorBidi" w:hAnsiTheme="majorBidi" w:cstheme="majorBidi"/>
          <w:i/>
          <w:iCs/>
          <w:sz w:val="20"/>
          <w:szCs w:val="20"/>
          <w:lang w:val="pt-BR"/>
        </w:rPr>
        <w:t>receberá do que é Meu” e “</w:t>
      </w:r>
      <w:r w:rsidR="007809D4" w:rsidRPr="00D036EA">
        <w:rPr>
          <w:rFonts w:asciiTheme="majorBidi" w:hAnsiTheme="majorBidi" w:cstheme="majorBidi"/>
          <w:i/>
          <w:iCs/>
          <w:sz w:val="20"/>
          <w:szCs w:val="20"/>
          <w:lang w:val="pt-BR"/>
        </w:rPr>
        <w:t>não falará por si mesmo</w:t>
      </w:r>
      <w:r>
        <w:rPr>
          <w:rFonts w:asciiTheme="majorBidi" w:hAnsiTheme="majorBidi" w:cstheme="majorBidi"/>
          <w:sz w:val="20"/>
          <w:szCs w:val="20"/>
          <w:lang w:val="pt-BR"/>
        </w:rPr>
        <w:t>”  (16:</w:t>
      </w:r>
      <w:r w:rsidR="007809D4" w:rsidRPr="00D036EA">
        <w:rPr>
          <w:rFonts w:asciiTheme="majorBidi" w:hAnsiTheme="majorBidi" w:cstheme="majorBidi"/>
          <w:sz w:val="20"/>
          <w:szCs w:val="20"/>
          <w:lang w:val="pt-BR"/>
        </w:rPr>
        <w:t>13-14</w:t>
      </w:r>
      <w:r>
        <w:rPr>
          <w:rFonts w:asciiTheme="majorBidi" w:hAnsiTheme="majorBidi" w:cstheme="majorBidi"/>
          <w:sz w:val="20"/>
          <w:szCs w:val="20"/>
          <w:lang w:val="pt-BR"/>
        </w:rPr>
        <w:t xml:space="preserve">): Significa que o Paracleto </w:t>
      </w:r>
      <w:r w:rsidR="007809D4" w:rsidRPr="00D036EA">
        <w:rPr>
          <w:rFonts w:asciiTheme="majorBidi" w:hAnsiTheme="majorBidi" w:cstheme="majorBidi"/>
          <w:sz w:val="20"/>
          <w:szCs w:val="20"/>
          <w:lang w:val="pt-BR"/>
        </w:rPr>
        <w:t>receber</w:t>
      </w:r>
      <w:r>
        <w:rPr>
          <w:rFonts w:asciiTheme="majorBidi" w:hAnsiTheme="majorBidi" w:cstheme="majorBidi"/>
          <w:sz w:val="20"/>
          <w:szCs w:val="20"/>
          <w:lang w:val="pt-BR"/>
        </w:rPr>
        <w:t>ia</w:t>
      </w:r>
      <w:r w:rsidR="007809D4" w:rsidRPr="00D036EA">
        <w:rPr>
          <w:rFonts w:asciiTheme="majorBidi" w:hAnsiTheme="majorBidi" w:cstheme="majorBidi"/>
          <w:sz w:val="20"/>
          <w:szCs w:val="20"/>
          <w:lang w:val="pt-BR"/>
        </w:rPr>
        <w:t xml:space="preserve"> o conhecimento da mesma fonte que Jesus (PECE) (isto é, de De</w:t>
      </w:r>
      <w:r w:rsidR="00E57086">
        <w:rPr>
          <w:rFonts w:asciiTheme="majorBidi" w:hAnsiTheme="majorBidi" w:cstheme="majorBidi"/>
          <w:sz w:val="20"/>
          <w:szCs w:val="20"/>
          <w:lang w:val="pt-BR"/>
        </w:rPr>
        <w:t>us). Além disso, ele não teria</w:t>
      </w:r>
      <w:r w:rsidR="007809D4" w:rsidRPr="00D036EA">
        <w:rPr>
          <w:rFonts w:asciiTheme="majorBidi" w:hAnsiTheme="majorBidi" w:cstheme="majorBidi"/>
          <w:sz w:val="20"/>
          <w:szCs w:val="20"/>
          <w:lang w:val="pt-BR"/>
        </w:rPr>
        <w:t xml:space="preserve"> autoridade para falar por si mesmo. Ambos são imcompatíveis com um Espí</w:t>
      </w:r>
      <w:r w:rsidR="00E57086">
        <w:rPr>
          <w:rFonts w:asciiTheme="majorBidi" w:hAnsiTheme="majorBidi" w:cstheme="majorBidi"/>
          <w:sz w:val="20"/>
          <w:szCs w:val="20"/>
          <w:lang w:val="pt-BR"/>
        </w:rPr>
        <w:t>rito Santo reivindicando ser a “Terceira Cabeça de Deus”</w:t>
      </w:r>
      <w:r w:rsidR="007809D4" w:rsidRPr="00D036EA">
        <w:rPr>
          <w:rFonts w:asciiTheme="majorBidi" w:hAnsiTheme="majorBidi" w:cstheme="majorBidi"/>
          <w:sz w:val="20"/>
          <w:szCs w:val="20"/>
          <w:lang w:val="pt-BR"/>
        </w:rPr>
        <w:t>. Receber a revelação de Deus é missão de um profeta e não de um Espírito Santo.</w:t>
      </w:r>
    </w:p>
    <w:p w14:paraId="435402CE" w14:textId="07F4F6AD" w:rsidR="007809D4" w:rsidRPr="00D036EA" w:rsidRDefault="00E57086" w:rsidP="00C552BA">
      <w:pPr>
        <w:spacing w:line="240" w:lineRule="auto"/>
        <w:jc w:val="both"/>
        <w:rPr>
          <w:rFonts w:asciiTheme="majorBidi" w:hAnsiTheme="majorBidi" w:cstheme="majorBidi"/>
          <w:sz w:val="20"/>
          <w:szCs w:val="20"/>
          <w:lang w:val="pt-BR"/>
        </w:rPr>
      </w:pPr>
      <w:r w:rsidRPr="00E57086">
        <w:rPr>
          <w:rFonts w:asciiTheme="majorBidi" w:hAnsiTheme="majorBidi" w:cstheme="majorBidi"/>
          <w:i/>
          <w:sz w:val="20"/>
          <w:szCs w:val="20"/>
          <w:lang w:val="pt-BR"/>
        </w:rPr>
        <w:t>“</w:t>
      </w:r>
      <w:r w:rsidR="007809D4" w:rsidRPr="00E57086">
        <w:rPr>
          <w:rFonts w:asciiTheme="majorBidi" w:hAnsiTheme="majorBidi" w:cstheme="majorBidi"/>
          <w:i/>
          <w:iCs/>
          <w:sz w:val="20"/>
          <w:szCs w:val="20"/>
          <w:lang w:val="pt-BR"/>
        </w:rPr>
        <w:t>dirá tudo o que tiver ouvido</w:t>
      </w:r>
      <w:r w:rsidRPr="00E57086">
        <w:rPr>
          <w:rFonts w:asciiTheme="majorBidi" w:hAnsiTheme="majorBidi" w:cstheme="majorBidi"/>
          <w:i/>
          <w:sz w:val="20"/>
          <w:szCs w:val="20"/>
          <w:lang w:val="pt-BR"/>
        </w:rPr>
        <w:t>”</w:t>
      </w:r>
      <w:r w:rsidR="007809D4" w:rsidRPr="00E57086">
        <w:rPr>
          <w:rFonts w:asciiTheme="majorBidi" w:hAnsiTheme="majorBidi" w:cstheme="majorBidi"/>
          <w:i/>
          <w:sz w:val="20"/>
          <w:szCs w:val="20"/>
          <w:lang w:val="pt-BR"/>
        </w:rPr>
        <w:t xml:space="preserve"> (16:12):</w:t>
      </w:r>
      <w:r w:rsidR="007809D4" w:rsidRPr="00D036EA">
        <w:rPr>
          <w:rFonts w:asciiTheme="majorBidi" w:hAnsiTheme="majorBidi" w:cstheme="majorBidi"/>
          <w:sz w:val="20"/>
          <w:szCs w:val="20"/>
          <w:lang w:val="pt-BR"/>
        </w:rPr>
        <w:t xml:space="preserve"> Ambos audição e fala são atributos dos seres humanos, como os profetas.</w:t>
      </w:r>
    </w:p>
    <w:p w14:paraId="08FC7287" w14:textId="6B6FF4C1" w:rsidR="001B2D8D" w:rsidRPr="00D036EA" w:rsidRDefault="00E57086" w:rsidP="00C552BA">
      <w:pPr>
        <w:pStyle w:val="NoSpacing"/>
        <w:spacing w:before="120" w:after="120"/>
        <w:ind w:right="-99"/>
        <w:jc w:val="both"/>
        <w:rPr>
          <w:rStyle w:val="CharacterStyle1"/>
          <w:rFonts w:asciiTheme="majorBidi" w:hAnsiTheme="majorBidi" w:cstheme="majorBidi"/>
          <w:szCs w:val="20"/>
          <w:lang w:val="pt-BR"/>
        </w:rPr>
      </w:pPr>
      <w:r w:rsidRPr="00E57086">
        <w:rPr>
          <w:rFonts w:asciiTheme="majorBidi" w:hAnsiTheme="majorBidi" w:cstheme="majorBidi"/>
          <w:i/>
          <w:sz w:val="20"/>
          <w:szCs w:val="20"/>
          <w:lang w:val="pt-BR"/>
        </w:rPr>
        <w:t>“</w:t>
      </w:r>
      <w:r w:rsidR="007809D4" w:rsidRPr="00E57086">
        <w:rPr>
          <w:rFonts w:asciiTheme="majorBidi" w:hAnsiTheme="majorBidi" w:cstheme="majorBidi"/>
          <w:i/>
          <w:iCs/>
          <w:sz w:val="20"/>
          <w:szCs w:val="20"/>
          <w:lang w:val="pt-BR"/>
        </w:rPr>
        <w:t>Se Eu não for, (ele) não poderá vir para vós</w:t>
      </w:r>
      <w:r w:rsidRPr="00E57086">
        <w:rPr>
          <w:rFonts w:asciiTheme="majorBidi" w:hAnsiTheme="majorBidi" w:cstheme="majorBidi"/>
          <w:i/>
          <w:sz w:val="20"/>
          <w:szCs w:val="20"/>
          <w:lang w:val="pt-BR"/>
        </w:rPr>
        <w:t>”</w:t>
      </w:r>
      <w:r w:rsidR="007809D4" w:rsidRPr="00E57086">
        <w:rPr>
          <w:rFonts w:asciiTheme="majorBidi" w:hAnsiTheme="majorBidi" w:cstheme="majorBidi"/>
          <w:i/>
          <w:sz w:val="20"/>
          <w:szCs w:val="20"/>
          <w:lang w:val="pt-BR"/>
        </w:rPr>
        <w:t xml:space="preserve"> (16:12):</w:t>
      </w:r>
      <w:r w:rsidR="007809D4" w:rsidRPr="00D036EA">
        <w:rPr>
          <w:rFonts w:asciiTheme="majorBidi" w:hAnsiTheme="majorBidi" w:cstheme="majorBidi"/>
          <w:sz w:val="20"/>
          <w:szCs w:val="20"/>
          <w:lang w:val="pt-BR"/>
        </w:rPr>
        <w:t xml:space="preserve"> De acordo com a própria Bíblia, o Espírito Santo não existia na época de Jesus (PECE). Portanto, este Paracleto que estava vindo, se Jesus (PECE) fosse, seria impossível ser o Espírito Santo</w:t>
      </w:r>
      <w:r w:rsidR="001B2D8D" w:rsidRPr="00D036EA">
        <w:rPr>
          <w:rStyle w:val="CharacterStyle1"/>
          <w:rFonts w:asciiTheme="majorBidi" w:hAnsiTheme="majorBidi" w:cstheme="majorBidi"/>
          <w:szCs w:val="20"/>
          <w:lang w:val="pt-BR"/>
        </w:rPr>
        <w:t>.</w:t>
      </w:r>
    </w:p>
    <w:p w14:paraId="57C268C7" w14:textId="77777777" w:rsidR="001B2D8D" w:rsidRPr="00D036EA" w:rsidRDefault="007809D4" w:rsidP="00C552BA">
      <w:pPr>
        <w:pStyle w:val="NoSpacing"/>
        <w:spacing w:before="120" w:after="120"/>
        <w:ind w:left="86" w:right="58"/>
        <w:jc w:val="both"/>
        <w:outlineLvl w:val="0"/>
        <w:rPr>
          <w:rStyle w:val="CharacterStyle1"/>
          <w:rFonts w:ascii="Times New Roman" w:hAnsi="Times New Roman" w:cs="Times New Roman"/>
          <w:b/>
          <w:bCs/>
          <w:i/>
          <w:iCs/>
          <w:sz w:val="28"/>
          <w:szCs w:val="28"/>
          <w:lang w:val="pt-BR"/>
        </w:rPr>
      </w:pPr>
      <w:r w:rsidRPr="00D036EA">
        <w:rPr>
          <w:rStyle w:val="CharacterStyle1"/>
          <w:rFonts w:ascii="Times New Roman" w:hAnsi="Times New Roman" w:cs="Times New Roman"/>
          <w:b/>
          <w:bCs/>
          <w:i/>
          <w:iCs/>
          <w:sz w:val="28"/>
          <w:szCs w:val="28"/>
          <w:lang w:val="pt-BR"/>
        </w:rPr>
        <w:t>O Profeta esperado</w:t>
      </w:r>
    </w:p>
    <w:p w14:paraId="583A7BEC" w14:textId="135A2643" w:rsidR="004E6356" w:rsidRPr="00D036EA" w:rsidRDefault="004E6356" w:rsidP="00C77B80">
      <w:pPr>
        <w:spacing w:line="240" w:lineRule="auto"/>
        <w:ind w:firstLine="284"/>
        <w:jc w:val="both"/>
        <w:rPr>
          <w:rFonts w:asciiTheme="majorBidi" w:hAnsiTheme="majorBidi" w:cstheme="majorBidi"/>
          <w:sz w:val="20"/>
          <w:szCs w:val="20"/>
          <w:lang w:val="pt-BR"/>
        </w:rPr>
      </w:pPr>
      <w:r w:rsidRPr="00D036EA">
        <w:rPr>
          <w:rFonts w:asciiTheme="majorBidi" w:hAnsiTheme="majorBidi" w:cstheme="majorBidi"/>
          <w:sz w:val="20"/>
          <w:szCs w:val="20"/>
          <w:lang w:val="pt-BR"/>
        </w:rPr>
        <w:t xml:space="preserve">Quando os judeus queriam saber a identidade de João Batista, perguntaram acerca de três personalidades independentes. </w:t>
      </w:r>
      <w:r w:rsidR="000515E5">
        <w:rPr>
          <w:rFonts w:asciiTheme="majorBidi" w:hAnsiTheme="majorBidi" w:cstheme="majorBidi"/>
          <w:i/>
          <w:iCs/>
          <w:sz w:val="20"/>
          <w:szCs w:val="20"/>
          <w:lang w:val="pt-BR"/>
        </w:rPr>
        <w:t>“</w:t>
      </w:r>
      <w:r w:rsidRPr="00D036EA">
        <w:rPr>
          <w:rFonts w:asciiTheme="majorBidi" w:hAnsiTheme="majorBidi" w:cstheme="majorBidi"/>
          <w:i/>
          <w:iCs/>
          <w:sz w:val="20"/>
          <w:szCs w:val="20"/>
          <w:lang w:val="pt-BR"/>
        </w:rPr>
        <w:t>Por que batizas então, se você não é Cr</w:t>
      </w:r>
      <w:r w:rsidR="000515E5">
        <w:rPr>
          <w:rFonts w:asciiTheme="majorBidi" w:hAnsiTheme="majorBidi" w:cstheme="majorBidi"/>
          <w:i/>
          <w:iCs/>
          <w:sz w:val="20"/>
          <w:szCs w:val="20"/>
          <w:lang w:val="pt-BR"/>
        </w:rPr>
        <w:t>isto, nem Elias, nem o profeta?”</w:t>
      </w:r>
      <w:r w:rsidRPr="00D036EA">
        <w:rPr>
          <w:rFonts w:asciiTheme="majorBidi" w:hAnsiTheme="majorBidi" w:cstheme="majorBidi"/>
          <w:i/>
          <w:iCs/>
          <w:sz w:val="20"/>
          <w:szCs w:val="20"/>
          <w:lang w:val="pt-BR"/>
        </w:rPr>
        <w:t xml:space="preserve"> (João 1:25).</w:t>
      </w:r>
    </w:p>
    <w:p w14:paraId="56B10093" w14:textId="3236FF6D" w:rsidR="001B2D8D" w:rsidRPr="00D036EA" w:rsidRDefault="004E6356" w:rsidP="00C552BA">
      <w:pPr>
        <w:pStyle w:val="NoSpacing"/>
        <w:spacing w:before="120" w:after="120"/>
        <w:ind w:left="86" w:right="58" w:firstLine="184"/>
        <w:jc w:val="both"/>
        <w:rPr>
          <w:rStyle w:val="CharacterStyle1"/>
          <w:rFonts w:asciiTheme="majorBidi" w:hAnsiTheme="majorBidi" w:cstheme="majorBidi"/>
          <w:szCs w:val="20"/>
          <w:lang w:val="pt-BR"/>
        </w:rPr>
      </w:pPr>
      <w:r w:rsidRPr="00D036EA">
        <w:rPr>
          <w:rFonts w:asciiTheme="majorBidi" w:hAnsiTheme="majorBidi" w:cstheme="majorBidi"/>
          <w:sz w:val="20"/>
          <w:szCs w:val="20"/>
          <w:lang w:val="pt-BR"/>
        </w:rPr>
        <w:t>Cristo é o título de Jesus (PECE), e Elias é o título dado a João</w:t>
      </w:r>
      <w:r w:rsidR="008A7249">
        <w:rPr>
          <w:rFonts w:asciiTheme="majorBidi" w:hAnsiTheme="majorBidi" w:cstheme="majorBidi"/>
          <w:sz w:val="20"/>
          <w:szCs w:val="20"/>
          <w:lang w:val="pt-BR"/>
        </w:rPr>
        <w:t xml:space="preserve"> Batista por Cristo (Mateus 17:</w:t>
      </w:r>
      <w:r w:rsidRPr="00D036EA">
        <w:rPr>
          <w:rFonts w:asciiTheme="majorBidi" w:hAnsiTheme="majorBidi" w:cstheme="majorBidi"/>
          <w:sz w:val="20"/>
          <w:szCs w:val="20"/>
          <w:lang w:val="pt-BR"/>
        </w:rPr>
        <w:t>12-13), então, quem é o profeta? O profeta esperado pelos judeus foi o predito por Moisés (PECE) dentre seus irmãos (Deuteronômio</w:t>
      </w:r>
      <w:r w:rsidR="001B2D8D" w:rsidRPr="00D036EA">
        <w:rPr>
          <w:rStyle w:val="CharacterStyle1"/>
          <w:rFonts w:asciiTheme="majorBidi" w:hAnsiTheme="majorBidi" w:cstheme="majorBidi"/>
          <w:szCs w:val="20"/>
          <w:lang w:val="pt-BR"/>
        </w:rPr>
        <w:t xml:space="preserve">, 18:18). </w:t>
      </w:r>
    </w:p>
    <w:tbl>
      <w:tblPr>
        <w:tblStyle w:val="TableGrid"/>
        <w:tblW w:w="6390" w:type="dxa"/>
        <w:tblInd w:w="108" w:type="dxa"/>
        <w:tblBorders>
          <w:insideH w:val="none" w:sz="0" w:space="0" w:color="auto"/>
          <w:insideV w:val="none" w:sz="0" w:space="0" w:color="auto"/>
        </w:tblBorders>
        <w:tblLook w:val="04A0" w:firstRow="1" w:lastRow="0" w:firstColumn="1" w:lastColumn="0" w:noHBand="0" w:noVBand="1"/>
      </w:tblPr>
      <w:tblGrid>
        <w:gridCol w:w="6390"/>
      </w:tblGrid>
      <w:tr w:rsidR="001B2D8D" w:rsidRPr="00D036EA" w14:paraId="6112A55A" w14:textId="77777777" w:rsidTr="00372F3D">
        <w:tc>
          <w:tcPr>
            <w:tcW w:w="6390" w:type="dxa"/>
          </w:tcPr>
          <w:p w14:paraId="5F6FDA32" w14:textId="77777777" w:rsidR="001B2D8D" w:rsidRPr="00D036EA" w:rsidRDefault="001B2D8D" w:rsidP="00C552BA">
            <w:pPr>
              <w:spacing w:before="120"/>
              <w:jc w:val="center"/>
              <w:rPr>
                <w:rFonts w:asciiTheme="majorBidi" w:eastAsia="Times New Roman" w:hAnsiTheme="majorBidi" w:cstheme="majorBidi"/>
                <w:sz w:val="18"/>
                <w:szCs w:val="18"/>
                <w:lang w:val="pt-BR"/>
              </w:rPr>
            </w:pPr>
            <w:r w:rsidRPr="00D036EA">
              <w:rPr>
                <w:rFonts w:asciiTheme="majorBidi" w:hAnsiTheme="majorBidi" w:cstheme="majorBidi"/>
                <w:noProof/>
                <w:sz w:val="18"/>
                <w:szCs w:val="18"/>
              </w:rPr>
              <w:lastRenderedPageBreak/>
              <w:drawing>
                <wp:inline distT="0" distB="0" distL="0" distR="0" wp14:anchorId="233CC77D" wp14:editId="6DBDD515">
                  <wp:extent cx="2219373" cy="1704143"/>
                  <wp:effectExtent l="19050" t="19050" r="28527" b="10357"/>
                  <wp:docPr id="11395" name="Picture 9225" descr="http://3.bp.blogspot.com/-uVxP9X1ctPQ/TrbI6L_YXpI/AAAAAAAAAE8/Y6sQ7ZnIgvU/s1600/Al-AlaqVer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3.bp.blogspot.com/-uVxP9X1ctPQ/TrbI6L_YXpI/AAAAAAAAAE8/Y6sQ7ZnIgvU/s1600/Al-AlaqVerse.jpg"/>
                          <pic:cNvPicPr>
                            <a:picLocks noChangeAspect="1" noChangeArrowheads="1"/>
                          </pic:cNvPicPr>
                        </pic:nvPicPr>
                        <pic:blipFill>
                          <a:blip r:embed="rId323">
                            <a:extLst>
                              <a:ext uri="{BEBA8EAE-BF5A-486C-A8C5-ECC9F3942E4B}">
                                <a14:imgProps xmlns:a14="http://schemas.microsoft.com/office/drawing/2010/main">
                                  <a14:imgLayer r:embed="rId17">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235124" cy="1716237"/>
                          </a:xfrm>
                          <a:prstGeom prst="rect">
                            <a:avLst/>
                          </a:prstGeom>
                          <a:noFill/>
                          <a:ln w="12700">
                            <a:solidFill>
                              <a:schemeClr val="tx1"/>
                            </a:solidFill>
                          </a:ln>
                        </pic:spPr>
                      </pic:pic>
                    </a:graphicData>
                  </a:graphic>
                </wp:inline>
              </w:drawing>
            </w:r>
          </w:p>
        </w:tc>
      </w:tr>
      <w:tr w:rsidR="001B2D8D" w:rsidRPr="00D036EA" w14:paraId="73699EC0" w14:textId="77777777" w:rsidTr="00372F3D">
        <w:trPr>
          <w:trHeight w:val="678"/>
        </w:trPr>
        <w:tc>
          <w:tcPr>
            <w:tcW w:w="6390" w:type="dxa"/>
          </w:tcPr>
          <w:p w14:paraId="235E4AD5" w14:textId="3C9B3CAF" w:rsidR="001B2D8D" w:rsidRPr="00D036EA" w:rsidRDefault="004E6356" w:rsidP="00C552BA">
            <w:pPr>
              <w:spacing w:before="120"/>
              <w:ind w:left="29" w:right="43"/>
              <w:jc w:val="both"/>
              <w:rPr>
                <w:rFonts w:asciiTheme="majorBidi" w:eastAsia="Times New Roman" w:hAnsiTheme="majorBidi" w:cstheme="majorBidi"/>
                <w:sz w:val="19"/>
                <w:szCs w:val="19"/>
                <w:lang w:val="pt-BR"/>
              </w:rPr>
            </w:pPr>
            <w:r w:rsidRPr="00D036EA">
              <w:rPr>
                <w:rFonts w:asciiTheme="majorBidi" w:hAnsiTheme="majorBidi" w:cstheme="majorBidi"/>
                <w:sz w:val="20"/>
                <w:szCs w:val="20"/>
                <w:lang w:val="pt-BR"/>
              </w:rPr>
              <w:t xml:space="preserve">Os primeiros </w:t>
            </w:r>
            <w:r w:rsidR="00C77B80">
              <w:rPr>
                <w:rFonts w:asciiTheme="majorBidi" w:hAnsiTheme="majorBidi" w:cstheme="majorBidi"/>
                <w:sz w:val="20"/>
                <w:szCs w:val="20"/>
                <w:lang w:val="pt-BR"/>
              </w:rPr>
              <w:t>versículos revelados do Alcorão:</w:t>
            </w:r>
            <w:r w:rsidRPr="00D036EA">
              <w:rPr>
                <w:rFonts w:asciiTheme="majorBidi" w:hAnsiTheme="majorBidi" w:cstheme="majorBidi"/>
                <w:sz w:val="20"/>
                <w:szCs w:val="20"/>
                <w:lang w:val="pt-BR"/>
              </w:rPr>
              <w:t xml:space="preserve"> </w:t>
            </w:r>
            <w:r w:rsidR="008A7249">
              <w:rPr>
                <w:rFonts w:asciiTheme="majorBidi" w:hAnsiTheme="majorBidi" w:cstheme="majorBidi"/>
                <w:i/>
                <w:iCs/>
                <w:sz w:val="20"/>
                <w:szCs w:val="20"/>
                <w:lang w:val="pt-BR"/>
              </w:rPr>
              <w:t>“</w:t>
            </w:r>
            <w:r w:rsidRPr="00D036EA">
              <w:rPr>
                <w:rFonts w:asciiTheme="majorBidi" w:hAnsiTheme="majorBidi" w:cstheme="majorBidi"/>
                <w:i/>
                <w:iCs/>
                <w:sz w:val="20"/>
                <w:szCs w:val="20"/>
                <w:lang w:val="pt-BR"/>
              </w:rPr>
              <w:t>Lê, em nom</w:t>
            </w:r>
            <w:r w:rsidR="008A7249">
              <w:rPr>
                <w:rFonts w:asciiTheme="majorBidi" w:hAnsiTheme="majorBidi" w:cstheme="majorBidi"/>
                <w:i/>
                <w:iCs/>
                <w:sz w:val="20"/>
                <w:szCs w:val="20"/>
                <w:lang w:val="pt-BR"/>
              </w:rPr>
              <w:t>e de teu Senhor, que criou, q</w:t>
            </w:r>
            <w:r w:rsidRPr="00D036EA">
              <w:rPr>
                <w:rFonts w:asciiTheme="majorBidi" w:hAnsiTheme="majorBidi" w:cstheme="majorBidi"/>
                <w:i/>
                <w:iCs/>
                <w:sz w:val="20"/>
                <w:szCs w:val="20"/>
                <w:lang w:val="pt-BR"/>
              </w:rPr>
              <w:t>ue criou o ser humano de uma aderência. Lê, e teu Senhor é O mais Generoso, Que ensinou a escrever com cálamo. Ensinou ao</w:t>
            </w:r>
            <w:r w:rsidR="008A7249">
              <w:rPr>
                <w:rFonts w:asciiTheme="majorBidi" w:hAnsiTheme="majorBidi" w:cstheme="majorBidi"/>
                <w:i/>
                <w:iCs/>
                <w:sz w:val="20"/>
                <w:szCs w:val="20"/>
                <w:lang w:val="pt-BR"/>
              </w:rPr>
              <w:t xml:space="preserve"> ser humano o que ele não sabia” </w:t>
            </w:r>
            <w:r w:rsidRPr="00D036EA">
              <w:rPr>
                <w:rFonts w:asciiTheme="majorBidi" w:hAnsiTheme="majorBidi" w:cstheme="majorBidi"/>
                <w:i/>
                <w:iCs/>
                <w:sz w:val="20"/>
                <w:szCs w:val="20"/>
                <w:lang w:val="pt-BR"/>
              </w:rPr>
              <w:t>(Alcorão</w:t>
            </w:r>
            <w:r w:rsidR="001B2D8D" w:rsidRPr="00D036EA">
              <w:rPr>
                <w:rFonts w:asciiTheme="majorBidi" w:eastAsia="Times New Roman" w:hAnsiTheme="majorBidi" w:cstheme="majorBidi"/>
                <w:sz w:val="19"/>
                <w:szCs w:val="19"/>
                <w:lang w:val="pt-BR"/>
              </w:rPr>
              <w:t>, 96:1-4).</w:t>
            </w:r>
          </w:p>
        </w:tc>
      </w:tr>
    </w:tbl>
    <w:p w14:paraId="35FC0FA1" w14:textId="36C53FEB" w:rsidR="00882398" w:rsidRPr="00D036EA" w:rsidRDefault="004E6356" w:rsidP="00C552BA">
      <w:pPr>
        <w:pStyle w:val="NoSpacing"/>
        <w:spacing w:before="120" w:after="120"/>
        <w:ind w:left="86" w:right="58"/>
        <w:jc w:val="both"/>
        <w:rPr>
          <w:rStyle w:val="CharacterStyle1"/>
          <w:rFonts w:asciiTheme="majorBidi" w:hAnsiTheme="majorBidi" w:cstheme="majorBidi"/>
          <w:szCs w:val="20"/>
          <w:lang w:val="pt-BR"/>
        </w:rPr>
      </w:pPr>
      <w:r w:rsidRPr="00D036EA">
        <w:rPr>
          <w:rFonts w:asciiTheme="majorBidi" w:hAnsiTheme="majorBidi" w:cstheme="majorBidi"/>
          <w:sz w:val="20"/>
          <w:szCs w:val="20"/>
          <w:lang w:val="pt-BR"/>
        </w:rPr>
        <w:t>O advento deste m</w:t>
      </w:r>
      <w:r w:rsidR="00C77B80">
        <w:rPr>
          <w:rFonts w:asciiTheme="majorBidi" w:hAnsiTheme="majorBidi" w:cstheme="majorBidi"/>
          <w:sz w:val="20"/>
          <w:szCs w:val="20"/>
          <w:lang w:val="pt-BR"/>
        </w:rPr>
        <w:t>esmo profeta foi referido como sendo o</w:t>
      </w:r>
      <w:r w:rsidRPr="00D036EA">
        <w:rPr>
          <w:rFonts w:asciiTheme="majorBidi" w:hAnsiTheme="majorBidi" w:cstheme="majorBidi"/>
          <w:sz w:val="20"/>
          <w:szCs w:val="20"/>
          <w:lang w:val="pt-BR"/>
        </w:rPr>
        <w:t xml:space="preserve"> Paracleto por Jesus (PECE)</w:t>
      </w:r>
      <w:r w:rsidR="00882398" w:rsidRPr="00D036EA">
        <w:rPr>
          <w:rStyle w:val="CharacterStyle1"/>
          <w:rFonts w:asciiTheme="majorBidi" w:hAnsiTheme="majorBidi" w:cstheme="majorBidi"/>
          <w:szCs w:val="20"/>
          <w:lang w:val="pt-BR"/>
        </w:rPr>
        <w:t>.</w:t>
      </w:r>
    </w:p>
    <w:p w14:paraId="21F07246" w14:textId="77777777" w:rsidR="001B2D8D" w:rsidRPr="00D036EA" w:rsidRDefault="001B2D8D" w:rsidP="008A7249">
      <w:pPr>
        <w:pStyle w:val="NoSpacing"/>
        <w:spacing w:before="120" w:after="120"/>
        <w:ind w:right="58"/>
        <w:jc w:val="both"/>
        <w:outlineLvl w:val="0"/>
        <w:rPr>
          <w:rStyle w:val="CharacterStyle1"/>
          <w:rFonts w:ascii="Times New Roman" w:hAnsi="Times New Roman" w:cs="Times New Roman"/>
          <w:b/>
          <w:bCs/>
          <w:i/>
          <w:iCs/>
          <w:sz w:val="28"/>
          <w:szCs w:val="28"/>
          <w:lang w:val="pt-BR"/>
        </w:rPr>
      </w:pPr>
      <w:r w:rsidRPr="00D036EA">
        <w:rPr>
          <w:rStyle w:val="CharacterStyle1"/>
          <w:rFonts w:ascii="Times New Roman" w:hAnsi="Times New Roman" w:cs="Times New Roman"/>
          <w:b/>
          <w:bCs/>
          <w:i/>
          <w:iCs/>
          <w:sz w:val="28"/>
          <w:szCs w:val="28"/>
          <w:lang w:val="pt-BR"/>
        </w:rPr>
        <w:t>M</w:t>
      </w:r>
      <w:r w:rsidR="008D713B" w:rsidRPr="00D036EA">
        <w:rPr>
          <w:rStyle w:val="CharacterStyle1"/>
          <w:rFonts w:ascii="Times New Roman" w:hAnsi="Times New Roman" w:cs="Times New Roman"/>
          <w:b/>
          <w:bCs/>
          <w:i/>
          <w:iCs/>
          <w:sz w:val="28"/>
          <w:szCs w:val="28"/>
          <w:lang w:val="pt-BR"/>
        </w:rPr>
        <w:t>uhammad</w:t>
      </w:r>
      <w:r w:rsidR="004E6356" w:rsidRPr="00D036EA">
        <w:rPr>
          <w:rStyle w:val="CharacterStyle1"/>
          <w:rFonts w:ascii="Times New Roman" w:hAnsi="Times New Roman" w:cs="Times New Roman"/>
          <w:b/>
          <w:bCs/>
          <w:i/>
          <w:iCs/>
          <w:sz w:val="28"/>
          <w:szCs w:val="28"/>
          <w:lang w:val="pt-BR"/>
        </w:rPr>
        <w:t xml:space="preserve"> é o profeta </w:t>
      </w:r>
      <w:r w:rsidR="00353B36" w:rsidRPr="00D036EA">
        <w:rPr>
          <w:rStyle w:val="CharacterStyle1"/>
          <w:rFonts w:ascii="Times New Roman" w:hAnsi="Times New Roman" w:cs="Times New Roman"/>
          <w:b/>
          <w:bCs/>
          <w:i/>
          <w:iCs/>
          <w:sz w:val="28"/>
          <w:szCs w:val="28"/>
          <w:lang w:val="pt-BR"/>
        </w:rPr>
        <w:t>esperado</w:t>
      </w:r>
      <w:r w:rsidR="008D713B" w:rsidRPr="00D036EA">
        <w:rPr>
          <w:rStyle w:val="CharacterStyle1"/>
          <w:rFonts w:ascii="Times New Roman" w:hAnsi="Times New Roman" w:cs="Times New Roman"/>
          <w:b/>
          <w:bCs/>
          <w:i/>
          <w:iCs/>
          <w:sz w:val="28"/>
          <w:szCs w:val="28"/>
          <w:lang w:val="pt-BR"/>
        </w:rPr>
        <w:t xml:space="preserve"> </w:t>
      </w:r>
    </w:p>
    <w:p w14:paraId="205CB8A7" w14:textId="5CD11BC2" w:rsidR="00AD72F2" w:rsidRPr="00D036EA" w:rsidRDefault="00AD72F2" w:rsidP="00C77B80">
      <w:pPr>
        <w:spacing w:before="120" w:line="240" w:lineRule="auto"/>
        <w:jc w:val="both"/>
        <w:rPr>
          <w:rFonts w:asciiTheme="majorBidi" w:hAnsiTheme="majorBidi" w:cstheme="majorBidi"/>
          <w:sz w:val="20"/>
          <w:szCs w:val="20"/>
          <w:lang w:val="pt-BR"/>
        </w:rPr>
      </w:pPr>
      <w:r w:rsidRPr="00492BD6">
        <w:rPr>
          <w:rFonts w:asciiTheme="majorBidi" w:hAnsiTheme="majorBidi" w:cstheme="majorBidi"/>
          <w:i/>
          <w:sz w:val="20"/>
          <w:szCs w:val="20"/>
          <w:lang w:val="pt-BR"/>
        </w:rPr>
        <w:t>Sua revelação</w:t>
      </w:r>
      <w:r w:rsidR="00492BD6">
        <w:rPr>
          <w:rFonts w:asciiTheme="majorBidi" w:hAnsiTheme="majorBidi" w:cstheme="majorBidi"/>
          <w:i/>
          <w:iCs/>
          <w:sz w:val="20"/>
          <w:szCs w:val="20"/>
          <w:lang w:val="pt-BR"/>
        </w:rPr>
        <w:t>: “</w:t>
      </w:r>
      <w:r w:rsidRPr="00492BD6">
        <w:rPr>
          <w:rFonts w:asciiTheme="majorBidi" w:hAnsiTheme="majorBidi" w:cstheme="majorBidi"/>
          <w:i/>
          <w:iCs/>
          <w:sz w:val="20"/>
          <w:szCs w:val="20"/>
          <w:lang w:val="pt-BR"/>
        </w:rPr>
        <w:t>não</w:t>
      </w:r>
      <w:r w:rsidRPr="00D036EA">
        <w:rPr>
          <w:rFonts w:asciiTheme="majorBidi" w:hAnsiTheme="majorBidi" w:cstheme="majorBidi"/>
          <w:i/>
          <w:iCs/>
          <w:sz w:val="20"/>
          <w:szCs w:val="20"/>
          <w:lang w:val="pt-BR"/>
        </w:rPr>
        <w:t xml:space="preserve"> falará por si mesmo, mas dirá tudo o que tiver ouvido e vos revelará tudo o que está por vir"</w:t>
      </w:r>
      <w:r w:rsidRPr="00D036EA">
        <w:rPr>
          <w:rFonts w:asciiTheme="majorBidi" w:hAnsiTheme="majorBidi" w:cstheme="majorBidi"/>
          <w:sz w:val="20"/>
          <w:szCs w:val="20"/>
          <w:lang w:val="pt-BR"/>
        </w:rPr>
        <w:t xml:space="preserve"> (João, 16:13). O Profeta Muhammad (PECE) costumava ouvir a revelação de Deus a partir do Anjo Gabriel antes de transmiti-la aos crentes.</w:t>
      </w:r>
    </w:p>
    <w:p w14:paraId="2024B49D" w14:textId="5BBF12AB" w:rsidR="001B2D8D" w:rsidRPr="00D036EA" w:rsidRDefault="00492BD6" w:rsidP="00C77B80">
      <w:pPr>
        <w:pStyle w:val="NoSpacing"/>
        <w:spacing w:before="120" w:after="120"/>
        <w:ind w:left="270" w:right="60"/>
        <w:jc w:val="both"/>
        <w:rPr>
          <w:rFonts w:asciiTheme="majorBidi" w:hAnsiTheme="majorBidi" w:cstheme="majorBidi"/>
          <w:sz w:val="20"/>
          <w:szCs w:val="20"/>
          <w:lang w:val="pt-BR"/>
        </w:rPr>
      </w:pPr>
      <w:r>
        <w:rPr>
          <w:rFonts w:asciiTheme="majorBidi" w:hAnsiTheme="majorBidi" w:cstheme="majorBidi"/>
          <w:i/>
          <w:iCs/>
          <w:sz w:val="20"/>
          <w:szCs w:val="20"/>
          <w:lang w:val="pt-BR"/>
        </w:rPr>
        <w:t>“</w:t>
      </w:r>
      <w:r w:rsidR="00AD72F2" w:rsidRPr="00D036EA">
        <w:rPr>
          <w:rFonts w:asciiTheme="majorBidi" w:hAnsiTheme="majorBidi" w:cstheme="majorBidi"/>
          <w:i/>
          <w:iCs/>
          <w:sz w:val="20"/>
          <w:szCs w:val="20"/>
          <w:lang w:val="pt-BR"/>
        </w:rPr>
        <w:t>E não fala, por paixão; Sua fala não é</w:t>
      </w:r>
      <w:r>
        <w:rPr>
          <w:rFonts w:asciiTheme="majorBidi" w:hAnsiTheme="majorBidi" w:cstheme="majorBidi"/>
          <w:i/>
          <w:iCs/>
          <w:sz w:val="20"/>
          <w:szCs w:val="20"/>
          <w:lang w:val="pt-BR"/>
        </w:rPr>
        <w:t xml:space="preserve"> senão revelação a ele revelada”</w:t>
      </w:r>
      <w:r w:rsidR="00AD72F2" w:rsidRPr="00D036EA">
        <w:rPr>
          <w:rFonts w:asciiTheme="majorBidi" w:hAnsiTheme="majorBidi" w:cstheme="majorBidi"/>
          <w:i/>
          <w:iCs/>
          <w:sz w:val="20"/>
          <w:szCs w:val="20"/>
          <w:lang w:val="pt-BR"/>
        </w:rPr>
        <w:t xml:space="preserve"> (Alcorão</w:t>
      </w:r>
      <w:r w:rsidR="001B2D8D" w:rsidRPr="00D036EA">
        <w:rPr>
          <w:rFonts w:asciiTheme="majorBidi" w:hAnsiTheme="majorBidi" w:cstheme="majorBidi"/>
          <w:sz w:val="20"/>
          <w:szCs w:val="20"/>
          <w:lang w:val="pt-BR"/>
        </w:rPr>
        <w:t>, 53:3-4).</w:t>
      </w:r>
    </w:p>
    <w:p w14:paraId="3B31ABA0" w14:textId="1704E307" w:rsidR="001B2D8D" w:rsidRPr="00D036EA" w:rsidRDefault="00450731" w:rsidP="00C77B80">
      <w:pPr>
        <w:pStyle w:val="NoSpacing"/>
        <w:spacing w:before="120" w:after="120"/>
        <w:ind w:left="90" w:right="60"/>
        <w:jc w:val="both"/>
        <w:rPr>
          <w:rStyle w:val="CharacterStyle1"/>
          <w:rFonts w:asciiTheme="majorBidi" w:hAnsiTheme="majorBidi" w:cstheme="majorBidi"/>
          <w:szCs w:val="20"/>
          <w:lang w:val="pt-BR"/>
        </w:rPr>
      </w:pPr>
      <w:r w:rsidRPr="00492BD6">
        <w:rPr>
          <w:rFonts w:asciiTheme="majorBidi" w:hAnsiTheme="majorBidi" w:cstheme="majorBidi"/>
          <w:i/>
          <w:sz w:val="20"/>
          <w:szCs w:val="20"/>
          <w:lang w:val="pt-BR"/>
        </w:rPr>
        <w:t xml:space="preserve">Sua mensagem: </w:t>
      </w:r>
      <w:r w:rsidR="00492BD6">
        <w:rPr>
          <w:rFonts w:asciiTheme="majorBidi" w:hAnsiTheme="majorBidi" w:cstheme="majorBidi"/>
          <w:i/>
          <w:iCs/>
          <w:sz w:val="20"/>
          <w:szCs w:val="20"/>
          <w:lang w:val="pt-BR"/>
        </w:rPr>
        <w:t>“</w:t>
      </w:r>
      <w:r w:rsidRPr="00492BD6">
        <w:rPr>
          <w:rFonts w:asciiTheme="majorBidi" w:hAnsiTheme="majorBidi" w:cstheme="majorBidi"/>
          <w:i/>
          <w:iCs/>
          <w:sz w:val="20"/>
          <w:szCs w:val="20"/>
          <w:lang w:val="pt-BR"/>
        </w:rPr>
        <w:t>e vos</w:t>
      </w:r>
      <w:r w:rsidRPr="00D036EA">
        <w:rPr>
          <w:rFonts w:asciiTheme="majorBidi" w:hAnsiTheme="majorBidi" w:cstheme="majorBidi"/>
          <w:i/>
          <w:iCs/>
          <w:sz w:val="20"/>
          <w:szCs w:val="20"/>
          <w:lang w:val="pt-BR"/>
        </w:rPr>
        <w:t xml:space="preserve"> fará </w:t>
      </w:r>
      <w:r w:rsidR="00492BD6">
        <w:rPr>
          <w:rFonts w:asciiTheme="majorBidi" w:hAnsiTheme="majorBidi" w:cstheme="majorBidi"/>
          <w:i/>
          <w:iCs/>
          <w:sz w:val="20"/>
          <w:szCs w:val="20"/>
          <w:lang w:val="pt-BR"/>
        </w:rPr>
        <w:t>lembrar tudo o que Eu vos disse”</w:t>
      </w:r>
      <w:r w:rsidRPr="00D036EA">
        <w:rPr>
          <w:rFonts w:asciiTheme="majorBidi" w:hAnsiTheme="majorBidi" w:cstheme="majorBidi"/>
          <w:i/>
          <w:iCs/>
          <w:sz w:val="20"/>
          <w:szCs w:val="20"/>
          <w:lang w:val="pt-BR"/>
        </w:rPr>
        <w:t xml:space="preserve"> (João, 14:26)</w:t>
      </w:r>
      <w:r w:rsidRPr="00D036EA">
        <w:rPr>
          <w:rFonts w:asciiTheme="majorBidi" w:hAnsiTheme="majorBidi" w:cstheme="majorBidi"/>
          <w:sz w:val="20"/>
          <w:szCs w:val="20"/>
          <w:lang w:val="pt-BR"/>
        </w:rPr>
        <w:t>.</w:t>
      </w:r>
      <w:r w:rsidR="00492BD6">
        <w:rPr>
          <w:rFonts w:asciiTheme="majorBidi" w:hAnsiTheme="majorBidi" w:cstheme="majorBidi"/>
          <w:sz w:val="20"/>
          <w:szCs w:val="20"/>
          <w:lang w:val="pt-BR"/>
        </w:rPr>
        <w:t xml:space="preserve"> </w:t>
      </w:r>
      <w:r w:rsidRPr="00D036EA">
        <w:rPr>
          <w:rFonts w:asciiTheme="majorBidi" w:hAnsiTheme="majorBidi" w:cstheme="majorBidi"/>
          <w:sz w:val="20"/>
          <w:szCs w:val="20"/>
          <w:lang w:val="pt-BR"/>
        </w:rPr>
        <w:t>A mensagem de Jesus e todos os outros Mensageiros (PECE) foi da mesma obediência de um só Deus e não associando parceiros a Ele (Islam). A Trindade foi formulada 325 anos depois de Jesus (PECE) e desviou seus segu</w:t>
      </w:r>
      <w:r w:rsidR="00492BD6">
        <w:rPr>
          <w:rFonts w:asciiTheme="majorBidi" w:hAnsiTheme="majorBidi" w:cstheme="majorBidi"/>
          <w:sz w:val="20"/>
          <w:szCs w:val="20"/>
          <w:lang w:val="pt-BR"/>
        </w:rPr>
        <w:t>idores. Muhammad (PECE) trouxe à</w:t>
      </w:r>
      <w:r w:rsidRPr="00D036EA">
        <w:rPr>
          <w:rFonts w:asciiTheme="majorBidi" w:hAnsiTheme="majorBidi" w:cstheme="majorBidi"/>
          <w:sz w:val="20"/>
          <w:szCs w:val="20"/>
          <w:lang w:val="pt-BR"/>
        </w:rPr>
        <w:t xml:space="preserve"> lembrança e restaurou aos cristãos e </w:t>
      </w:r>
      <w:r w:rsidR="00492BD6">
        <w:rPr>
          <w:rFonts w:asciiTheme="majorBidi" w:hAnsiTheme="majorBidi" w:cstheme="majorBidi"/>
          <w:sz w:val="20"/>
          <w:szCs w:val="20"/>
          <w:lang w:val="pt-BR"/>
        </w:rPr>
        <w:t xml:space="preserve">a </w:t>
      </w:r>
      <w:r w:rsidRPr="00D036EA">
        <w:rPr>
          <w:rFonts w:asciiTheme="majorBidi" w:hAnsiTheme="majorBidi" w:cstheme="majorBidi"/>
          <w:sz w:val="20"/>
          <w:szCs w:val="20"/>
          <w:lang w:val="pt-BR"/>
        </w:rPr>
        <w:t>toda a humanidade aquilo que Jesus (PECE) e todos os outros profetas haviam pregado</w:t>
      </w:r>
      <w:r w:rsidR="001B2D8D" w:rsidRPr="00D036EA">
        <w:rPr>
          <w:rStyle w:val="CharacterStyle1"/>
          <w:rFonts w:asciiTheme="majorBidi" w:hAnsiTheme="majorBidi" w:cstheme="majorBidi"/>
          <w:szCs w:val="20"/>
          <w:lang w:val="pt-BR"/>
        </w:rPr>
        <w:t>.</w:t>
      </w:r>
    </w:p>
    <w:p w14:paraId="7B91E2A0" w14:textId="5EC88A33" w:rsidR="001B2D8D" w:rsidRPr="00D036EA" w:rsidRDefault="00492BD6" w:rsidP="00C77B80">
      <w:pPr>
        <w:pStyle w:val="NoSpacing"/>
        <w:spacing w:before="120" w:after="120"/>
        <w:ind w:left="270" w:right="60"/>
        <w:jc w:val="both"/>
        <w:rPr>
          <w:rStyle w:val="CharacterStyle1"/>
          <w:rFonts w:asciiTheme="majorBidi" w:hAnsiTheme="majorBidi" w:cstheme="majorBidi"/>
          <w:i/>
          <w:iCs/>
          <w:szCs w:val="20"/>
          <w:lang w:val="pt-BR"/>
        </w:rPr>
      </w:pPr>
      <w:r>
        <w:rPr>
          <w:rStyle w:val="CharacterStyle1"/>
          <w:rFonts w:asciiTheme="majorBidi" w:hAnsiTheme="majorBidi" w:cstheme="majorBidi"/>
          <w:i/>
          <w:iCs/>
          <w:szCs w:val="20"/>
          <w:lang w:val="pt-BR"/>
        </w:rPr>
        <w:t>“</w:t>
      </w:r>
      <w:r w:rsidR="00450731" w:rsidRPr="00D036EA">
        <w:rPr>
          <w:rFonts w:asciiTheme="majorBidi" w:hAnsiTheme="majorBidi" w:cstheme="majorBidi"/>
          <w:i/>
          <w:iCs/>
          <w:sz w:val="20"/>
          <w:szCs w:val="20"/>
          <w:lang w:val="pt-BR"/>
        </w:rPr>
        <w:t>Não se te diz senão o que já foi dito aos Mensageiros, an</w:t>
      </w:r>
      <w:r>
        <w:rPr>
          <w:rFonts w:asciiTheme="majorBidi" w:hAnsiTheme="majorBidi" w:cstheme="majorBidi"/>
          <w:i/>
          <w:iCs/>
          <w:sz w:val="20"/>
          <w:szCs w:val="20"/>
          <w:lang w:val="pt-BR"/>
        </w:rPr>
        <w:t>tes de ti”</w:t>
      </w:r>
      <w:r w:rsidR="00450731" w:rsidRPr="00D036EA">
        <w:rPr>
          <w:rFonts w:asciiTheme="majorBidi" w:hAnsiTheme="majorBidi" w:cstheme="majorBidi"/>
          <w:i/>
          <w:iCs/>
          <w:sz w:val="20"/>
          <w:szCs w:val="20"/>
          <w:lang w:val="pt-BR"/>
        </w:rPr>
        <w:t xml:space="preserve"> (Alcorão</w:t>
      </w:r>
      <w:r w:rsidR="001B2D8D" w:rsidRPr="00D036EA">
        <w:rPr>
          <w:rStyle w:val="CharacterStyle1"/>
          <w:rFonts w:asciiTheme="majorBidi" w:hAnsiTheme="majorBidi" w:cstheme="majorBidi"/>
          <w:i/>
          <w:iCs/>
          <w:szCs w:val="20"/>
          <w:lang w:val="pt-BR"/>
        </w:rPr>
        <w:t>, 41:43).</w:t>
      </w:r>
    </w:p>
    <w:p w14:paraId="26B01B99" w14:textId="209EA177" w:rsidR="001B2D8D" w:rsidRPr="00D036EA" w:rsidRDefault="00450731" w:rsidP="0033344C">
      <w:pPr>
        <w:pStyle w:val="NoSpacing"/>
        <w:spacing w:before="80" w:after="80"/>
        <w:ind w:left="90" w:right="60"/>
        <w:jc w:val="both"/>
        <w:rPr>
          <w:rFonts w:asciiTheme="majorBidi" w:hAnsiTheme="majorBidi" w:cstheme="majorBidi"/>
          <w:sz w:val="20"/>
          <w:szCs w:val="20"/>
          <w:lang w:val="pt-BR"/>
        </w:rPr>
      </w:pPr>
      <w:r w:rsidRPr="00D036EA">
        <w:rPr>
          <w:rFonts w:asciiTheme="majorBidi" w:hAnsiTheme="majorBidi" w:cstheme="majorBidi"/>
          <w:i/>
          <w:iCs/>
          <w:sz w:val="20"/>
          <w:szCs w:val="20"/>
          <w:lang w:val="pt-BR"/>
        </w:rPr>
        <w:lastRenderedPageBreak/>
        <w:t xml:space="preserve">Honrando </w:t>
      </w:r>
      <w:r w:rsidRPr="00492BD6">
        <w:rPr>
          <w:rFonts w:asciiTheme="majorBidi" w:hAnsiTheme="majorBidi" w:cstheme="majorBidi"/>
          <w:i/>
          <w:iCs/>
          <w:sz w:val="20"/>
          <w:szCs w:val="20"/>
          <w:lang w:val="pt-BR"/>
        </w:rPr>
        <w:t>Jesus</w:t>
      </w:r>
      <w:r w:rsidRPr="00492BD6">
        <w:rPr>
          <w:rFonts w:asciiTheme="majorBidi" w:hAnsiTheme="majorBidi" w:cstheme="majorBidi"/>
          <w:i/>
          <w:sz w:val="20"/>
          <w:szCs w:val="20"/>
          <w:lang w:val="pt-BR"/>
        </w:rPr>
        <w:t xml:space="preserve"> (PECE):</w:t>
      </w:r>
      <w:r w:rsidRPr="00D036EA">
        <w:rPr>
          <w:rFonts w:asciiTheme="majorBidi" w:hAnsiTheme="majorBidi" w:cstheme="majorBidi"/>
          <w:sz w:val="20"/>
          <w:szCs w:val="20"/>
          <w:lang w:val="pt-BR"/>
        </w:rPr>
        <w:t xml:space="preserve"> </w:t>
      </w:r>
      <w:r w:rsidR="00492BD6">
        <w:rPr>
          <w:rFonts w:asciiTheme="majorBidi" w:hAnsiTheme="majorBidi" w:cstheme="majorBidi"/>
          <w:sz w:val="20"/>
          <w:szCs w:val="20"/>
          <w:lang w:val="pt-BR"/>
        </w:rPr>
        <w:t>“</w:t>
      </w:r>
      <w:r w:rsidR="00492BD6">
        <w:rPr>
          <w:rFonts w:asciiTheme="majorBidi" w:hAnsiTheme="majorBidi" w:cstheme="majorBidi"/>
          <w:i/>
          <w:iCs/>
          <w:sz w:val="20"/>
          <w:szCs w:val="20"/>
          <w:lang w:val="pt-BR"/>
        </w:rPr>
        <w:t>Ele me glorificará”</w:t>
      </w:r>
      <w:r w:rsidRPr="00D036EA">
        <w:rPr>
          <w:rFonts w:asciiTheme="majorBidi" w:hAnsiTheme="majorBidi" w:cstheme="majorBidi"/>
          <w:i/>
          <w:iCs/>
          <w:sz w:val="20"/>
          <w:szCs w:val="20"/>
          <w:lang w:val="pt-BR"/>
        </w:rPr>
        <w:t xml:space="preserve"> (João, 16:14</w:t>
      </w:r>
      <w:r w:rsidR="00492BD6">
        <w:rPr>
          <w:rFonts w:asciiTheme="majorBidi" w:hAnsiTheme="majorBidi" w:cstheme="majorBidi"/>
          <w:sz w:val="20"/>
          <w:szCs w:val="20"/>
          <w:lang w:val="pt-BR"/>
        </w:rPr>
        <w:t xml:space="preserve">). </w:t>
      </w:r>
      <w:r w:rsidRPr="00D036EA">
        <w:rPr>
          <w:rFonts w:asciiTheme="majorBidi" w:hAnsiTheme="majorBidi" w:cstheme="majorBidi"/>
          <w:sz w:val="20"/>
          <w:szCs w:val="20"/>
          <w:lang w:val="pt-BR"/>
        </w:rPr>
        <w:t>Como um profeta e como todos os outros profetas, Jesus (PECE) foi honrado por Muhammad (PECE). Muçulmanos, que constituem quase um quarto da população do mundo, têm um grande respeito e amor por Jesus (PECE) como um profeta de Deus</w:t>
      </w:r>
      <w:r w:rsidR="001B2D8D" w:rsidRPr="00D036EA">
        <w:rPr>
          <w:rFonts w:asciiTheme="majorBidi" w:hAnsiTheme="majorBidi" w:cstheme="majorBidi"/>
          <w:sz w:val="20"/>
          <w:szCs w:val="20"/>
          <w:lang w:val="pt-BR"/>
        </w:rPr>
        <w:t>.</w:t>
      </w:r>
    </w:p>
    <w:p w14:paraId="4D1F7FA4" w14:textId="098020BA" w:rsidR="001B2D8D" w:rsidRPr="00D036EA" w:rsidRDefault="00492BD6" w:rsidP="0033344C">
      <w:pPr>
        <w:pStyle w:val="NoSpacing"/>
        <w:tabs>
          <w:tab w:val="left" w:pos="6030"/>
        </w:tabs>
        <w:spacing w:before="80" w:after="80"/>
        <w:ind w:left="180" w:right="213"/>
        <w:jc w:val="both"/>
        <w:rPr>
          <w:rStyle w:val="CharacterStyle1"/>
          <w:rFonts w:asciiTheme="majorBidi" w:hAnsiTheme="majorBidi" w:cstheme="majorBidi"/>
          <w:i/>
          <w:iCs/>
          <w:szCs w:val="20"/>
          <w:lang w:val="pt-BR"/>
        </w:rPr>
      </w:pPr>
      <w:r>
        <w:rPr>
          <w:rStyle w:val="CharacterStyle1"/>
          <w:rFonts w:asciiTheme="majorBidi" w:hAnsiTheme="majorBidi" w:cstheme="majorBidi"/>
          <w:i/>
          <w:iCs/>
          <w:szCs w:val="20"/>
          <w:lang w:val="pt-BR"/>
        </w:rPr>
        <w:t>“</w:t>
      </w:r>
      <w:r w:rsidR="00450731" w:rsidRPr="00D036EA">
        <w:rPr>
          <w:rFonts w:asciiTheme="majorBidi" w:hAnsiTheme="majorBidi" w:cstheme="majorBidi"/>
          <w:i/>
          <w:iCs/>
          <w:sz w:val="20"/>
          <w:szCs w:val="20"/>
          <w:lang w:val="pt-BR"/>
        </w:rPr>
        <w:t>Dize: 'Cremos em Allah e no que foi revelado para nós, e no que fora revelado para Abraão e Ismael e Isaque e Jacó e para as tribos; e no que fora concedido a Moisés e a Jesus, e no que fora concedido aos profetas, por seu Senhor. Não fazemos distinção entre nenhum dele</w:t>
      </w:r>
      <w:r>
        <w:rPr>
          <w:rFonts w:asciiTheme="majorBidi" w:hAnsiTheme="majorBidi" w:cstheme="majorBidi"/>
          <w:i/>
          <w:iCs/>
          <w:sz w:val="20"/>
          <w:szCs w:val="20"/>
          <w:lang w:val="pt-BR"/>
        </w:rPr>
        <w:t xml:space="preserve">s. E, para Ele, somos moslimes’” </w:t>
      </w:r>
      <w:r w:rsidR="00450731" w:rsidRPr="00D036EA">
        <w:rPr>
          <w:rFonts w:asciiTheme="majorBidi" w:hAnsiTheme="majorBidi" w:cstheme="majorBidi"/>
          <w:i/>
          <w:iCs/>
          <w:sz w:val="20"/>
          <w:szCs w:val="20"/>
          <w:lang w:val="pt-BR"/>
        </w:rPr>
        <w:t>(Alcorão</w:t>
      </w:r>
      <w:r w:rsidR="001B2D8D" w:rsidRPr="00D036EA">
        <w:rPr>
          <w:rStyle w:val="CharacterStyle1"/>
          <w:rFonts w:asciiTheme="majorBidi" w:hAnsiTheme="majorBidi" w:cstheme="majorBidi"/>
          <w:i/>
          <w:iCs/>
          <w:szCs w:val="20"/>
          <w:lang w:val="pt-BR"/>
        </w:rPr>
        <w:t>, 2:136).</w:t>
      </w:r>
    </w:p>
    <w:p w14:paraId="4C70A639" w14:textId="5CAF46C2" w:rsidR="001B2D8D" w:rsidRPr="00D036EA" w:rsidRDefault="00492BD6" w:rsidP="0033344C">
      <w:pPr>
        <w:pStyle w:val="NoSpacing"/>
        <w:spacing w:before="80" w:after="80"/>
        <w:ind w:left="90" w:right="60"/>
        <w:jc w:val="both"/>
        <w:rPr>
          <w:rFonts w:asciiTheme="majorBidi" w:hAnsiTheme="majorBidi" w:cstheme="majorBidi"/>
          <w:sz w:val="20"/>
          <w:szCs w:val="20"/>
          <w:lang w:val="pt-BR"/>
        </w:rPr>
      </w:pPr>
      <w:r>
        <w:rPr>
          <w:rFonts w:asciiTheme="majorBidi" w:hAnsiTheme="majorBidi" w:cstheme="majorBidi"/>
          <w:i/>
          <w:iCs/>
          <w:sz w:val="20"/>
          <w:szCs w:val="20"/>
          <w:lang w:val="pt-BR"/>
        </w:rPr>
        <w:t>A verdade completa: “</w:t>
      </w:r>
      <w:r w:rsidR="00450731" w:rsidRPr="00D036EA">
        <w:rPr>
          <w:rFonts w:asciiTheme="majorBidi" w:hAnsiTheme="majorBidi" w:cstheme="majorBidi"/>
          <w:i/>
          <w:iCs/>
          <w:sz w:val="20"/>
          <w:szCs w:val="20"/>
          <w:lang w:val="pt-BR"/>
        </w:rPr>
        <w:t xml:space="preserve">Ele </w:t>
      </w:r>
      <w:r>
        <w:rPr>
          <w:rFonts w:asciiTheme="majorBidi" w:hAnsiTheme="majorBidi" w:cstheme="majorBidi"/>
          <w:i/>
          <w:iCs/>
          <w:sz w:val="20"/>
          <w:szCs w:val="20"/>
          <w:lang w:val="pt-BR"/>
        </w:rPr>
        <w:t>vos guiará em toda a verdade...”</w:t>
      </w:r>
      <w:r w:rsidR="00450731" w:rsidRPr="00D036EA">
        <w:rPr>
          <w:rFonts w:asciiTheme="majorBidi" w:hAnsiTheme="majorBidi" w:cstheme="majorBidi"/>
          <w:i/>
          <w:iCs/>
          <w:sz w:val="20"/>
          <w:szCs w:val="20"/>
          <w:lang w:val="pt-BR"/>
        </w:rPr>
        <w:t xml:space="preserve"> (João, 16:13)</w:t>
      </w:r>
      <w:r w:rsidR="00450731" w:rsidRPr="00D036EA">
        <w:rPr>
          <w:rFonts w:asciiTheme="majorBidi" w:hAnsiTheme="majorBidi" w:cstheme="majorBidi"/>
          <w:sz w:val="20"/>
          <w:szCs w:val="20"/>
          <w:lang w:val="pt-BR"/>
        </w:rPr>
        <w:t>. A revelação do Profeta Muhammad foi completa e perfeitamente preservada; portanto, ele é o último Profeta (PECE</w:t>
      </w:r>
      <w:r w:rsidR="001B2D8D" w:rsidRPr="00D036EA">
        <w:rPr>
          <w:rFonts w:asciiTheme="majorBidi" w:hAnsiTheme="majorBidi" w:cstheme="majorBidi"/>
          <w:sz w:val="20"/>
          <w:szCs w:val="20"/>
          <w:lang w:val="pt-BR"/>
        </w:rPr>
        <w:t>).</w:t>
      </w:r>
    </w:p>
    <w:p w14:paraId="18A5A4E9" w14:textId="5848F226" w:rsidR="001B2D8D" w:rsidRPr="00D036EA" w:rsidRDefault="001B2D8D" w:rsidP="0033344C">
      <w:pPr>
        <w:pStyle w:val="Style1"/>
        <w:tabs>
          <w:tab w:val="left" w:pos="3478"/>
        </w:tabs>
        <w:spacing w:before="80" w:after="80"/>
        <w:ind w:left="180" w:right="230"/>
        <w:jc w:val="both"/>
        <w:rPr>
          <w:rStyle w:val="CharacterStyle1"/>
          <w:rFonts w:asciiTheme="majorBidi" w:eastAsiaTheme="minorHAnsi" w:hAnsiTheme="majorBidi" w:cstheme="majorBidi"/>
          <w:lang w:val="pt-BR"/>
        </w:rPr>
      </w:pPr>
      <w:r w:rsidRPr="00D036EA">
        <w:rPr>
          <w:rStyle w:val="CharacterStyle1"/>
          <w:rFonts w:asciiTheme="majorBidi" w:eastAsiaTheme="minorHAnsi" w:hAnsiTheme="majorBidi" w:cstheme="majorBidi"/>
          <w:i/>
          <w:iCs/>
          <w:lang w:val="pt-BR"/>
        </w:rPr>
        <w:t>“</w:t>
      </w:r>
      <w:r w:rsidR="00450731" w:rsidRPr="00D036EA">
        <w:rPr>
          <w:rFonts w:asciiTheme="majorBidi" w:hAnsiTheme="majorBidi" w:cstheme="majorBidi"/>
          <w:i/>
          <w:iCs/>
          <w:lang w:val="pt-BR"/>
        </w:rPr>
        <w:t xml:space="preserve">Hoje, eu inteirei vossa religião, para vós, e completei Minha graça para convosco e agradei-Me </w:t>
      </w:r>
      <w:r w:rsidR="00492BD6">
        <w:rPr>
          <w:rFonts w:asciiTheme="majorBidi" w:hAnsiTheme="majorBidi" w:cstheme="majorBidi"/>
          <w:i/>
          <w:iCs/>
          <w:lang w:val="pt-BR"/>
        </w:rPr>
        <w:t>do Islão como religião para vós”</w:t>
      </w:r>
      <w:r w:rsidR="00450731" w:rsidRPr="00D036EA">
        <w:rPr>
          <w:rFonts w:asciiTheme="majorBidi" w:hAnsiTheme="majorBidi" w:cstheme="majorBidi"/>
          <w:i/>
          <w:iCs/>
          <w:lang w:val="pt-BR"/>
        </w:rPr>
        <w:t xml:space="preserve"> (Alcorão</w:t>
      </w:r>
      <w:r w:rsidRPr="00D036EA">
        <w:rPr>
          <w:rStyle w:val="CharacterStyle1"/>
          <w:rFonts w:asciiTheme="majorBidi" w:eastAsiaTheme="minorHAnsi" w:hAnsiTheme="majorBidi" w:cstheme="majorBidi"/>
          <w:i/>
          <w:iCs/>
          <w:lang w:val="pt-BR"/>
        </w:rPr>
        <w:t>, 5:3).</w:t>
      </w:r>
    </w:p>
    <w:p w14:paraId="25B44E12" w14:textId="77777777" w:rsidR="001B2D8D" w:rsidRPr="00D036EA" w:rsidRDefault="00450731" w:rsidP="0033344C">
      <w:pPr>
        <w:pStyle w:val="NoSpacing"/>
        <w:spacing w:before="80" w:after="80"/>
        <w:ind w:left="86" w:right="58"/>
        <w:jc w:val="both"/>
        <w:outlineLvl w:val="0"/>
        <w:rPr>
          <w:rStyle w:val="CharacterStyle1"/>
          <w:rFonts w:ascii="Times New Roman" w:hAnsi="Times New Roman" w:cs="Times New Roman"/>
          <w:b/>
          <w:bCs/>
          <w:i/>
          <w:iCs/>
          <w:sz w:val="26"/>
          <w:szCs w:val="26"/>
          <w:lang w:val="pt-BR"/>
        </w:rPr>
      </w:pPr>
      <w:r w:rsidRPr="00D036EA">
        <w:rPr>
          <w:rStyle w:val="CharacterStyle1"/>
          <w:rFonts w:ascii="Times New Roman" w:hAnsi="Times New Roman" w:cs="Times New Roman"/>
          <w:b/>
          <w:bCs/>
          <w:i/>
          <w:iCs/>
          <w:sz w:val="26"/>
          <w:szCs w:val="26"/>
          <w:lang w:val="pt-BR"/>
        </w:rPr>
        <w:t>Especulações</w:t>
      </w:r>
    </w:p>
    <w:p w14:paraId="1123D0B3" w14:textId="77777777" w:rsidR="001B2D8D" w:rsidRPr="00D036EA" w:rsidRDefault="0041160C" w:rsidP="0033344C">
      <w:pPr>
        <w:pStyle w:val="ListParagraph"/>
        <w:numPr>
          <w:ilvl w:val="0"/>
          <w:numId w:val="24"/>
        </w:numPr>
        <w:spacing w:before="80" w:after="80" w:line="240" w:lineRule="auto"/>
        <w:ind w:left="360" w:hanging="270"/>
        <w:contextualSpacing w:val="0"/>
        <w:jc w:val="both"/>
        <w:rPr>
          <w:rFonts w:asciiTheme="majorBidi" w:eastAsia="Times New Roman" w:hAnsiTheme="majorBidi" w:cstheme="majorBidi"/>
          <w:sz w:val="20"/>
          <w:szCs w:val="20"/>
          <w:bdr w:val="none" w:sz="0" w:space="0" w:color="auto" w:frame="1"/>
          <w:lang w:val="pt-BR"/>
        </w:rPr>
      </w:pPr>
      <w:r w:rsidRPr="00D036EA">
        <w:rPr>
          <w:rFonts w:asciiTheme="majorBidi" w:hAnsiTheme="majorBidi" w:cstheme="majorBidi"/>
          <w:sz w:val="20"/>
          <w:szCs w:val="20"/>
          <w:lang w:val="pt-BR"/>
        </w:rPr>
        <w:t>Por que a Igreja ignorou as profecias da Bíblia acima mencionadas que contam sobre a vinda de outro profeta depois de Jesus (PECE</w:t>
      </w:r>
      <w:r w:rsidR="001B2D8D" w:rsidRPr="00D036EA">
        <w:rPr>
          <w:rFonts w:asciiTheme="majorBidi" w:eastAsia="Times New Roman" w:hAnsiTheme="majorBidi" w:cstheme="majorBidi"/>
          <w:sz w:val="20"/>
          <w:szCs w:val="20"/>
          <w:bdr w:val="none" w:sz="0" w:space="0" w:color="auto" w:frame="1"/>
          <w:lang w:val="pt-BR"/>
        </w:rPr>
        <w:t>)?</w:t>
      </w:r>
    </w:p>
    <w:p w14:paraId="260A136F" w14:textId="5BFB79BE" w:rsidR="00250489" w:rsidRPr="00D036EA" w:rsidRDefault="0041160C" w:rsidP="0033344C">
      <w:pPr>
        <w:pStyle w:val="ListParagraph"/>
        <w:numPr>
          <w:ilvl w:val="0"/>
          <w:numId w:val="24"/>
        </w:numPr>
        <w:spacing w:before="80" w:after="80" w:line="240" w:lineRule="auto"/>
        <w:ind w:left="360" w:hanging="270"/>
        <w:contextualSpacing w:val="0"/>
        <w:jc w:val="both"/>
        <w:rPr>
          <w:rFonts w:asciiTheme="majorBidi" w:eastAsia="Times New Roman" w:hAnsiTheme="majorBidi" w:cstheme="majorBidi"/>
          <w:sz w:val="20"/>
          <w:szCs w:val="20"/>
          <w:bdr w:val="none" w:sz="0" w:space="0" w:color="auto" w:frame="1"/>
          <w:lang w:val="pt-BR"/>
        </w:rPr>
      </w:pPr>
      <w:r w:rsidRPr="00D036EA">
        <w:rPr>
          <w:rFonts w:asciiTheme="majorBidi" w:hAnsiTheme="majorBidi" w:cstheme="majorBidi"/>
          <w:sz w:val="20"/>
          <w:szCs w:val="20"/>
          <w:lang w:val="pt-BR"/>
        </w:rPr>
        <w:t>Barnabé foi um dos discípulos de Jesus (PECE) e ele escreveu um Evangelho em que m</w:t>
      </w:r>
      <w:r w:rsidR="00144E1D">
        <w:rPr>
          <w:rFonts w:asciiTheme="majorBidi" w:hAnsiTheme="majorBidi" w:cstheme="majorBidi"/>
          <w:sz w:val="20"/>
          <w:szCs w:val="20"/>
          <w:lang w:val="pt-BR"/>
        </w:rPr>
        <w:t>encionou a vinda de outro profeta</w:t>
      </w:r>
      <w:r w:rsidRPr="00D036EA">
        <w:rPr>
          <w:rFonts w:asciiTheme="majorBidi" w:hAnsiTheme="majorBidi" w:cstheme="majorBidi"/>
          <w:sz w:val="20"/>
          <w:szCs w:val="20"/>
          <w:vertAlign w:val="superscript"/>
          <w:lang w:val="pt-BR"/>
        </w:rPr>
        <w:t>24</w:t>
      </w:r>
      <w:r w:rsidRPr="00D036EA">
        <w:rPr>
          <w:rFonts w:asciiTheme="majorBidi" w:hAnsiTheme="majorBidi" w:cstheme="majorBidi"/>
          <w:sz w:val="20"/>
          <w:szCs w:val="20"/>
          <w:lang w:val="pt-BR"/>
        </w:rPr>
        <w:t>. Por que o seu Evangelho foi omitido pela Igreja, ao passo que os Evangelhos de Mateus, Marcos, Lucas e João, que nunca conheceram Jesus (PECE), foram considerados canônicos</w:t>
      </w:r>
      <w:r w:rsidR="001B2D8D" w:rsidRPr="00D036EA">
        <w:rPr>
          <w:rFonts w:asciiTheme="majorBidi" w:eastAsia="Times New Roman" w:hAnsiTheme="majorBidi" w:cstheme="majorBidi"/>
          <w:sz w:val="20"/>
          <w:szCs w:val="20"/>
          <w:bdr w:val="none" w:sz="0" w:space="0" w:color="auto" w:frame="1"/>
          <w:lang w:val="pt-BR"/>
        </w:rPr>
        <w:t xml:space="preserve">? </w:t>
      </w:r>
    </w:p>
    <w:p w14:paraId="6B9849D6" w14:textId="1D77AFCD" w:rsidR="001B2D8D" w:rsidRPr="00D036EA" w:rsidRDefault="00CD102B" w:rsidP="0033344C">
      <w:pPr>
        <w:pStyle w:val="ListParagraph"/>
        <w:spacing w:before="80" w:after="80" w:line="240" w:lineRule="auto"/>
        <w:ind w:left="360"/>
        <w:contextualSpacing w:val="0"/>
        <w:jc w:val="both"/>
        <w:rPr>
          <w:rFonts w:asciiTheme="majorBidi" w:eastAsia="Times New Roman" w:hAnsiTheme="majorBidi" w:cstheme="majorBidi"/>
          <w:sz w:val="20"/>
          <w:szCs w:val="20"/>
          <w:bdr w:val="none" w:sz="0" w:space="0" w:color="auto" w:frame="1"/>
          <w:lang w:val="pt-BR"/>
        </w:rPr>
      </w:pPr>
      <w:r>
        <w:rPr>
          <w:rFonts w:asciiTheme="majorBidi" w:hAnsiTheme="majorBidi" w:cstheme="majorBidi"/>
          <w:sz w:val="20"/>
          <w:szCs w:val="20"/>
          <w:lang w:val="pt-BR"/>
        </w:rPr>
        <w:t>Não é possível que a I</w:t>
      </w:r>
      <w:r w:rsidR="0041160C" w:rsidRPr="00D036EA">
        <w:rPr>
          <w:rFonts w:asciiTheme="majorBidi" w:hAnsiTheme="majorBidi" w:cstheme="majorBidi"/>
          <w:sz w:val="20"/>
          <w:szCs w:val="20"/>
          <w:lang w:val="pt-BR"/>
        </w:rPr>
        <w:t>greja tenha escolhido os Evangelhos que eram consistentes com o Cristianismo distorcido formulado pelo Conselho de Nicéia</w:t>
      </w:r>
      <w:r w:rsidR="001B2D8D" w:rsidRPr="00D036EA">
        <w:rPr>
          <w:rFonts w:asciiTheme="majorBidi" w:eastAsia="Times New Roman" w:hAnsiTheme="majorBidi" w:cstheme="majorBidi"/>
          <w:sz w:val="20"/>
          <w:szCs w:val="20"/>
          <w:bdr w:val="none" w:sz="0" w:space="0" w:color="auto" w:frame="1"/>
          <w:lang w:val="pt-BR"/>
        </w:rPr>
        <w:t>?</w:t>
      </w:r>
    </w:p>
    <w:p w14:paraId="4C557FA4" w14:textId="674EF19C" w:rsidR="00FD1EB6" w:rsidRPr="00D036EA" w:rsidRDefault="001B2D8D" w:rsidP="0033344C">
      <w:pPr>
        <w:pStyle w:val="ListParagraph"/>
        <w:numPr>
          <w:ilvl w:val="0"/>
          <w:numId w:val="24"/>
        </w:numPr>
        <w:spacing w:before="80" w:after="80" w:line="240" w:lineRule="auto"/>
        <w:ind w:left="360" w:hanging="274"/>
        <w:contextualSpacing w:val="0"/>
        <w:jc w:val="both"/>
        <w:rPr>
          <w:rFonts w:asciiTheme="majorBidi" w:eastAsia="Times New Roman" w:hAnsiTheme="majorBidi" w:cstheme="majorBidi"/>
          <w:sz w:val="20"/>
          <w:szCs w:val="20"/>
          <w:bdr w:val="none" w:sz="0" w:space="0" w:color="auto" w:frame="1"/>
          <w:lang w:val="pt-BR"/>
        </w:rPr>
      </w:pPr>
      <w:r w:rsidRPr="00D036EA">
        <w:rPr>
          <w:rFonts w:asciiTheme="majorBidi" w:eastAsia="Times New Roman" w:hAnsiTheme="majorBidi" w:cstheme="majorBidi"/>
          <w:sz w:val="20"/>
          <w:szCs w:val="20"/>
          <w:bdr w:val="none" w:sz="0" w:space="0" w:color="auto" w:frame="1"/>
          <w:lang w:val="pt-BR"/>
        </w:rPr>
        <w:t>Jesus (</w:t>
      </w:r>
      <w:r w:rsidR="0041160C" w:rsidRPr="00D036EA">
        <w:rPr>
          <w:rFonts w:asciiTheme="majorBidi" w:hAnsiTheme="majorBidi" w:cstheme="majorBidi"/>
          <w:sz w:val="20"/>
          <w:szCs w:val="20"/>
          <w:lang w:val="pt-BR"/>
        </w:rPr>
        <w:t>PECE) em seu último discurso no Evangelho</w:t>
      </w:r>
      <w:r w:rsidR="00CD102B">
        <w:rPr>
          <w:rFonts w:asciiTheme="majorBidi" w:hAnsiTheme="majorBidi" w:cstheme="majorBidi"/>
          <w:sz w:val="20"/>
          <w:szCs w:val="20"/>
          <w:lang w:val="pt-BR"/>
        </w:rPr>
        <w:t xml:space="preserve"> de João, mencionou a vinda do “Paracleto”</w:t>
      </w:r>
      <w:r w:rsidR="0041160C" w:rsidRPr="00D036EA">
        <w:rPr>
          <w:rFonts w:asciiTheme="majorBidi" w:hAnsiTheme="majorBidi" w:cstheme="majorBidi"/>
          <w:sz w:val="20"/>
          <w:szCs w:val="20"/>
          <w:lang w:val="pt-BR"/>
        </w:rPr>
        <w:t>, que foi interpretado pela Igreja como o Espírito Santo</w:t>
      </w:r>
      <w:r w:rsidR="00DC16EB" w:rsidRPr="00D036EA">
        <w:rPr>
          <w:rFonts w:asciiTheme="majorBidi" w:eastAsia="Times New Roman" w:hAnsiTheme="majorBidi" w:cstheme="majorBidi"/>
          <w:sz w:val="20"/>
          <w:szCs w:val="20"/>
          <w:bdr w:val="none" w:sz="0" w:space="0" w:color="auto" w:frame="1"/>
          <w:lang w:val="pt-BR"/>
        </w:rPr>
        <w:t>.</w:t>
      </w:r>
    </w:p>
    <w:p w14:paraId="070E9BCF" w14:textId="2F25576D" w:rsidR="00216E62" w:rsidRPr="00D036EA" w:rsidRDefault="0041160C" w:rsidP="0033344C">
      <w:pPr>
        <w:pStyle w:val="ListParagraph"/>
        <w:spacing w:before="80" w:after="80" w:line="240" w:lineRule="auto"/>
        <w:ind w:left="360"/>
        <w:contextualSpacing w:val="0"/>
        <w:jc w:val="both"/>
        <w:rPr>
          <w:rFonts w:asciiTheme="majorBidi" w:eastAsia="Times New Roman" w:hAnsiTheme="majorBidi" w:cstheme="majorBidi"/>
          <w:sz w:val="20"/>
          <w:szCs w:val="20"/>
          <w:bdr w:val="none" w:sz="0" w:space="0" w:color="auto" w:frame="1"/>
          <w:lang w:val="pt-BR"/>
        </w:rPr>
      </w:pPr>
      <w:r w:rsidRPr="00D036EA">
        <w:rPr>
          <w:rFonts w:asciiTheme="majorBidi" w:hAnsiTheme="majorBidi" w:cstheme="majorBidi"/>
          <w:sz w:val="20"/>
          <w:szCs w:val="20"/>
          <w:lang w:val="pt-BR"/>
        </w:rPr>
        <w:t>No entanto, como discutido anteriormente, a descrição do Paracleto sugere que ele é um</w:t>
      </w:r>
      <w:r w:rsidR="00E70B8E">
        <w:rPr>
          <w:rFonts w:asciiTheme="majorBidi" w:hAnsiTheme="majorBidi" w:cstheme="majorBidi"/>
          <w:sz w:val="20"/>
          <w:szCs w:val="20"/>
          <w:lang w:val="pt-BR"/>
        </w:rPr>
        <w:t xml:space="preserve"> ser humano e não um espírito. </w:t>
      </w:r>
      <w:r w:rsidRPr="00D036EA">
        <w:rPr>
          <w:rFonts w:asciiTheme="majorBidi" w:hAnsiTheme="majorBidi" w:cstheme="majorBidi"/>
          <w:sz w:val="20"/>
          <w:szCs w:val="20"/>
          <w:lang w:val="pt-BR"/>
        </w:rPr>
        <w:t xml:space="preserve">Além do </w:t>
      </w:r>
      <w:r w:rsidR="00CD102B">
        <w:rPr>
          <w:rFonts w:asciiTheme="majorBidi" w:hAnsiTheme="majorBidi" w:cstheme="majorBidi"/>
          <w:sz w:val="20"/>
          <w:szCs w:val="20"/>
          <w:lang w:val="pt-BR"/>
        </w:rPr>
        <w:t>m</w:t>
      </w:r>
      <w:r w:rsidR="00E70B8E">
        <w:rPr>
          <w:rFonts w:asciiTheme="majorBidi" w:hAnsiTheme="majorBidi" w:cstheme="majorBidi"/>
          <w:sz w:val="20"/>
          <w:szCs w:val="20"/>
          <w:lang w:val="pt-BR"/>
        </w:rPr>
        <w:t>ais, a palavra aramaica “Paracleto”</w:t>
      </w:r>
      <w:r w:rsidRPr="00D036EA">
        <w:rPr>
          <w:rFonts w:asciiTheme="majorBidi" w:hAnsiTheme="majorBidi" w:cstheme="majorBidi"/>
          <w:sz w:val="20"/>
          <w:szCs w:val="20"/>
          <w:lang w:val="pt-BR"/>
        </w:rPr>
        <w:t xml:space="preserve"> us</w:t>
      </w:r>
      <w:r w:rsidR="00E70B8E">
        <w:rPr>
          <w:rFonts w:asciiTheme="majorBidi" w:hAnsiTheme="majorBidi" w:cstheme="majorBidi"/>
          <w:sz w:val="20"/>
          <w:szCs w:val="20"/>
          <w:lang w:val="pt-BR"/>
        </w:rPr>
        <w:t>ada por Jesus (PECE) significa “O Louvado”. Muhammad (PECE), tinha</w:t>
      </w:r>
      <w:r w:rsidRPr="00D036EA">
        <w:rPr>
          <w:rFonts w:asciiTheme="majorBidi" w:hAnsiTheme="majorBidi" w:cstheme="majorBidi"/>
          <w:sz w:val="20"/>
          <w:szCs w:val="20"/>
          <w:lang w:val="pt-BR"/>
        </w:rPr>
        <w:t xml:space="preserve"> também o nome Ahmed. Ambo</w:t>
      </w:r>
      <w:r w:rsidR="00E70B8E">
        <w:rPr>
          <w:rFonts w:asciiTheme="majorBidi" w:hAnsiTheme="majorBidi" w:cstheme="majorBidi"/>
          <w:sz w:val="20"/>
          <w:szCs w:val="20"/>
          <w:lang w:val="pt-BR"/>
        </w:rPr>
        <w:t>s os nomes em árabe significam “O Honrado” ou “O Louvado”</w:t>
      </w:r>
      <w:r w:rsidRPr="00D036EA">
        <w:rPr>
          <w:rFonts w:asciiTheme="majorBidi" w:hAnsiTheme="majorBidi" w:cstheme="majorBidi"/>
          <w:sz w:val="20"/>
          <w:szCs w:val="20"/>
          <w:lang w:val="pt-BR"/>
        </w:rPr>
        <w:t xml:space="preserve">. Por que, então, a Igreja interpretou mal a palavra </w:t>
      </w:r>
      <w:r w:rsidR="00E70B8E">
        <w:rPr>
          <w:rFonts w:asciiTheme="majorBidi" w:hAnsiTheme="majorBidi" w:cstheme="majorBidi"/>
          <w:sz w:val="20"/>
          <w:szCs w:val="20"/>
          <w:lang w:val="pt-BR"/>
        </w:rPr>
        <w:t>“</w:t>
      </w:r>
      <w:r w:rsidRPr="00D036EA">
        <w:rPr>
          <w:rFonts w:asciiTheme="majorBidi" w:hAnsiTheme="majorBidi" w:cstheme="majorBidi"/>
          <w:sz w:val="20"/>
          <w:szCs w:val="20"/>
          <w:lang w:val="pt-BR"/>
        </w:rPr>
        <w:t>Paracleto</w:t>
      </w:r>
      <w:r w:rsidR="00E70B8E">
        <w:rPr>
          <w:rFonts w:asciiTheme="majorBidi" w:hAnsiTheme="majorBidi" w:cstheme="majorBidi"/>
          <w:sz w:val="20"/>
          <w:szCs w:val="20"/>
          <w:lang w:val="pt-BR"/>
        </w:rPr>
        <w:t>”</w:t>
      </w:r>
      <w:r w:rsidR="0062300D" w:rsidRPr="00D036EA">
        <w:rPr>
          <w:rFonts w:asciiTheme="majorBidi" w:eastAsia="Times New Roman" w:hAnsiTheme="majorBidi" w:cstheme="majorBidi"/>
          <w:sz w:val="20"/>
          <w:szCs w:val="20"/>
          <w:bdr w:val="none" w:sz="0" w:space="0" w:color="auto" w:frame="1"/>
          <w:lang w:val="pt-BR"/>
        </w:rPr>
        <w:t>?</w:t>
      </w:r>
    </w:p>
    <w:p w14:paraId="567C16E2" w14:textId="15C20623" w:rsidR="00186447" w:rsidRPr="00D036EA" w:rsidRDefault="00E677FD" w:rsidP="0033344C">
      <w:pPr>
        <w:pStyle w:val="ListParagraph"/>
        <w:numPr>
          <w:ilvl w:val="0"/>
          <w:numId w:val="24"/>
        </w:numPr>
        <w:spacing w:before="80" w:after="80" w:line="240" w:lineRule="auto"/>
        <w:ind w:left="360" w:hanging="274"/>
        <w:contextualSpacing w:val="0"/>
        <w:jc w:val="both"/>
        <w:rPr>
          <w:rFonts w:asciiTheme="majorBidi" w:eastAsia="Times New Roman" w:hAnsiTheme="majorBidi" w:cstheme="majorBidi"/>
          <w:sz w:val="20"/>
          <w:szCs w:val="20"/>
          <w:bdr w:val="none" w:sz="0" w:space="0" w:color="auto" w:frame="1"/>
          <w:lang w:val="pt-BR"/>
        </w:rPr>
      </w:pPr>
      <w:r>
        <w:rPr>
          <w:rFonts w:asciiTheme="majorBidi" w:hAnsiTheme="majorBidi" w:cstheme="majorBidi"/>
          <w:sz w:val="20"/>
          <w:szCs w:val="20"/>
          <w:lang w:val="pt-BR"/>
        </w:rPr>
        <w:t xml:space="preserve">O último </w:t>
      </w:r>
      <w:r w:rsidR="00186447" w:rsidRPr="00D036EA">
        <w:rPr>
          <w:rFonts w:asciiTheme="majorBidi" w:hAnsiTheme="majorBidi" w:cstheme="majorBidi"/>
          <w:sz w:val="20"/>
          <w:szCs w:val="20"/>
          <w:lang w:val="pt-BR"/>
        </w:rPr>
        <w:t xml:space="preserve">discurso de Jesus (PECE) não consta nos Evangelhos de Mateus, Marcos e Lucas. Como poderia tal importante acontecimento ser </w:t>
      </w:r>
      <w:r>
        <w:rPr>
          <w:rFonts w:asciiTheme="majorBidi" w:hAnsiTheme="majorBidi" w:cstheme="majorBidi"/>
          <w:sz w:val="20"/>
          <w:szCs w:val="20"/>
          <w:lang w:val="pt-BR"/>
        </w:rPr>
        <w:t>desperdiçado pelos escritores dos</w:t>
      </w:r>
      <w:r w:rsidR="00186447" w:rsidRPr="00D036EA">
        <w:rPr>
          <w:rFonts w:asciiTheme="majorBidi" w:hAnsiTheme="majorBidi" w:cstheme="majorBidi"/>
          <w:sz w:val="20"/>
          <w:szCs w:val="20"/>
          <w:lang w:val="pt-BR"/>
        </w:rPr>
        <w:t xml:space="preserve"> três dos Evangelhos? É possível que tenha sido deliberadamente omitido</w:t>
      </w:r>
      <w:r w:rsidR="00421230" w:rsidRPr="00D036EA">
        <w:rPr>
          <w:rFonts w:asciiTheme="majorBidi" w:eastAsia="Times New Roman" w:hAnsiTheme="majorBidi" w:cstheme="majorBidi"/>
          <w:sz w:val="20"/>
          <w:szCs w:val="20"/>
          <w:bdr w:val="none" w:sz="0" w:space="0" w:color="auto" w:frame="1"/>
          <w:lang w:val="pt-BR"/>
        </w:rPr>
        <w:t>?</w:t>
      </w:r>
    </w:p>
    <w:p w14:paraId="7186CF43" w14:textId="6981B081" w:rsidR="00186447" w:rsidRPr="00D036EA" w:rsidRDefault="001B2D8D" w:rsidP="0033344C">
      <w:pPr>
        <w:spacing w:before="80" w:after="80" w:line="240" w:lineRule="auto"/>
        <w:ind w:left="360"/>
        <w:jc w:val="both"/>
        <w:rPr>
          <w:rFonts w:asciiTheme="majorBidi" w:hAnsiTheme="majorBidi" w:cstheme="majorBidi"/>
          <w:i/>
          <w:iCs/>
          <w:sz w:val="20"/>
          <w:szCs w:val="20"/>
          <w:lang w:val="pt-BR"/>
        </w:rPr>
      </w:pPr>
      <w:r w:rsidRPr="00D036EA">
        <w:rPr>
          <w:rFonts w:asciiTheme="majorBidi" w:hAnsiTheme="majorBidi" w:cstheme="majorBidi"/>
          <w:i/>
          <w:iCs/>
          <w:sz w:val="20"/>
          <w:szCs w:val="20"/>
          <w:shd w:val="clear" w:color="auto" w:fill="FFFFFF"/>
          <w:lang w:val="pt-BR"/>
        </w:rPr>
        <w:lastRenderedPageBreak/>
        <w:t>“</w:t>
      </w:r>
      <w:r w:rsidR="00186447" w:rsidRPr="00D036EA">
        <w:rPr>
          <w:rFonts w:asciiTheme="majorBidi" w:hAnsiTheme="majorBidi" w:cstheme="majorBidi"/>
          <w:i/>
          <w:iCs/>
          <w:sz w:val="20"/>
          <w:szCs w:val="20"/>
          <w:lang w:val="pt-BR"/>
        </w:rPr>
        <w:t>A pena fraudulenta dos es</w:t>
      </w:r>
      <w:r w:rsidR="00E677FD">
        <w:rPr>
          <w:rFonts w:asciiTheme="majorBidi" w:hAnsiTheme="majorBidi" w:cstheme="majorBidi"/>
          <w:i/>
          <w:iCs/>
          <w:sz w:val="20"/>
          <w:szCs w:val="20"/>
          <w:lang w:val="pt-BR"/>
        </w:rPr>
        <w:t>cribas a transformou em mentira” (Bíblia, Jeremias 8:</w:t>
      </w:r>
      <w:r w:rsidR="00186447" w:rsidRPr="00D036EA">
        <w:rPr>
          <w:rFonts w:asciiTheme="majorBidi" w:hAnsiTheme="majorBidi" w:cstheme="majorBidi"/>
          <w:i/>
          <w:iCs/>
          <w:sz w:val="20"/>
          <w:szCs w:val="20"/>
          <w:lang w:val="pt-BR"/>
        </w:rPr>
        <w:t>8).</w:t>
      </w:r>
    </w:p>
    <w:p w14:paraId="5BCA4482" w14:textId="7723F0C1" w:rsidR="00186447" w:rsidRPr="00D036EA" w:rsidRDefault="00E677FD" w:rsidP="0033344C">
      <w:pPr>
        <w:spacing w:before="80" w:after="80" w:line="240" w:lineRule="auto"/>
        <w:ind w:left="360"/>
        <w:jc w:val="both"/>
        <w:rPr>
          <w:rFonts w:asciiTheme="majorBidi" w:hAnsiTheme="majorBidi" w:cstheme="majorBidi"/>
          <w:i/>
          <w:iCs/>
          <w:sz w:val="20"/>
          <w:szCs w:val="20"/>
          <w:lang w:val="pt-BR"/>
        </w:rPr>
      </w:pPr>
      <w:r>
        <w:rPr>
          <w:rFonts w:asciiTheme="majorBidi" w:hAnsiTheme="majorBidi" w:cstheme="majorBidi"/>
          <w:i/>
          <w:iCs/>
          <w:sz w:val="20"/>
          <w:szCs w:val="20"/>
          <w:lang w:val="pt-BR"/>
        </w:rPr>
        <w:t>“</w:t>
      </w:r>
      <w:r w:rsidR="00186447" w:rsidRPr="00D036EA">
        <w:rPr>
          <w:rFonts w:asciiTheme="majorBidi" w:hAnsiTheme="majorBidi" w:cstheme="majorBidi"/>
          <w:i/>
          <w:iCs/>
          <w:sz w:val="20"/>
          <w:szCs w:val="20"/>
          <w:lang w:val="pt-BR"/>
        </w:rPr>
        <w:t xml:space="preserve">Mas eles esqueceram </w:t>
      </w:r>
      <w:r>
        <w:rPr>
          <w:rFonts w:asciiTheme="majorBidi" w:hAnsiTheme="majorBidi" w:cstheme="majorBidi"/>
          <w:i/>
          <w:iCs/>
          <w:sz w:val="20"/>
          <w:szCs w:val="20"/>
          <w:lang w:val="pt-BR"/>
        </w:rPr>
        <w:t>parte do que lhes fora lembrado”</w:t>
      </w:r>
      <w:r w:rsidR="00186447" w:rsidRPr="00D036EA">
        <w:rPr>
          <w:rFonts w:asciiTheme="majorBidi" w:hAnsiTheme="majorBidi" w:cstheme="majorBidi"/>
          <w:i/>
          <w:iCs/>
          <w:sz w:val="20"/>
          <w:szCs w:val="20"/>
          <w:lang w:val="pt-BR"/>
        </w:rPr>
        <w:t xml:space="preserve"> (Alcorão 5:14).</w:t>
      </w:r>
    </w:p>
    <w:p w14:paraId="79B32323" w14:textId="33094F13" w:rsidR="001B2D8D" w:rsidRPr="00D036EA" w:rsidRDefault="00E677FD" w:rsidP="0033344C">
      <w:pPr>
        <w:pStyle w:val="ListParagraph"/>
        <w:spacing w:before="80" w:after="80" w:line="240" w:lineRule="auto"/>
        <w:ind w:left="360"/>
        <w:contextualSpacing w:val="0"/>
        <w:jc w:val="both"/>
        <w:rPr>
          <w:rFonts w:asciiTheme="majorBidi" w:hAnsiTheme="majorBidi" w:cstheme="majorBidi"/>
          <w:i/>
          <w:iCs/>
          <w:sz w:val="20"/>
          <w:szCs w:val="20"/>
          <w:shd w:val="clear" w:color="auto" w:fill="FFFFFF"/>
          <w:lang w:val="pt-BR"/>
        </w:rPr>
      </w:pPr>
      <w:r>
        <w:rPr>
          <w:rFonts w:asciiTheme="majorBidi" w:hAnsiTheme="majorBidi" w:cstheme="majorBidi"/>
          <w:i/>
          <w:iCs/>
          <w:sz w:val="20"/>
          <w:szCs w:val="20"/>
          <w:lang w:val="pt-BR"/>
        </w:rPr>
        <w:t>“</w:t>
      </w:r>
      <w:r w:rsidR="00186447" w:rsidRPr="00D036EA">
        <w:rPr>
          <w:rFonts w:asciiTheme="majorBidi" w:hAnsiTheme="majorBidi" w:cstheme="majorBidi"/>
          <w:i/>
          <w:iCs/>
          <w:sz w:val="20"/>
          <w:szCs w:val="20"/>
          <w:lang w:val="pt-BR"/>
        </w:rPr>
        <w:t>Ó seguidores do Livro! Por que confundis o verdadeiro com o falso, e ocultais a verda</w:t>
      </w:r>
      <w:r>
        <w:rPr>
          <w:rFonts w:asciiTheme="majorBidi" w:hAnsiTheme="majorBidi" w:cstheme="majorBidi"/>
          <w:i/>
          <w:iCs/>
          <w:sz w:val="20"/>
          <w:szCs w:val="20"/>
          <w:lang w:val="pt-BR"/>
        </w:rPr>
        <w:t>de, enquanto sabeis?”</w:t>
      </w:r>
      <w:r w:rsidR="00186447" w:rsidRPr="00D036EA">
        <w:rPr>
          <w:rFonts w:asciiTheme="majorBidi" w:hAnsiTheme="majorBidi" w:cstheme="majorBidi"/>
          <w:i/>
          <w:iCs/>
          <w:sz w:val="20"/>
          <w:szCs w:val="20"/>
          <w:lang w:val="pt-BR"/>
        </w:rPr>
        <w:t xml:space="preserve"> (Alcorão</w:t>
      </w:r>
      <w:r w:rsidR="001B2D8D" w:rsidRPr="00D036EA">
        <w:rPr>
          <w:rFonts w:asciiTheme="majorBidi" w:hAnsiTheme="majorBidi" w:cstheme="majorBidi"/>
          <w:i/>
          <w:iCs/>
          <w:sz w:val="20"/>
          <w:szCs w:val="20"/>
          <w:shd w:val="clear" w:color="auto" w:fill="FFFFFF"/>
          <w:lang w:val="pt-BR"/>
        </w:rPr>
        <w:t>, 3:71).</w:t>
      </w:r>
    </w:p>
    <w:p w14:paraId="6857F5D7" w14:textId="072B5077" w:rsidR="001B2D8D" w:rsidRPr="00D036EA" w:rsidRDefault="001B2D8D" w:rsidP="0033344C">
      <w:pPr>
        <w:pStyle w:val="NoSpacing"/>
        <w:spacing w:before="80" w:after="80"/>
        <w:ind w:right="58"/>
        <w:jc w:val="both"/>
        <w:outlineLvl w:val="0"/>
        <w:rPr>
          <w:rFonts w:ascii="Times New Roman" w:hAnsi="Times New Roman" w:cs="Times New Roman"/>
          <w:b/>
          <w:bCs/>
          <w:i/>
          <w:iCs/>
          <w:sz w:val="26"/>
          <w:szCs w:val="26"/>
          <w:lang w:val="pt-BR"/>
        </w:rPr>
      </w:pPr>
      <w:r w:rsidRPr="00D036EA">
        <w:rPr>
          <w:rFonts w:ascii="Times New Roman" w:hAnsi="Times New Roman" w:cs="Times New Roman"/>
          <w:b/>
          <w:bCs/>
          <w:i/>
          <w:iCs/>
          <w:sz w:val="26"/>
          <w:szCs w:val="26"/>
          <w:lang w:val="pt-BR"/>
        </w:rPr>
        <w:t>C</w:t>
      </w:r>
      <w:r w:rsidR="008D713B" w:rsidRPr="00D036EA">
        <w:rPr>
          <w:rFonts w:ascii="Times New Roman" w:hAnsi="Times New Roman" w:cs="Times New Roman"/>
          <w:b/>
          <w:bCs/>
          <w:i/>
          <w:iCs/>
          <w:sz w:val="26"/>
          <w:szCs w:val="26"/>
          <w:lang w:val="pt-BR"/>
        </w:rPr>
        <w:t>onclus</w:t>
      </w:r>
      <w:r w:rsidR="00186447" w:rsidRPr="00D036EA">
        <w:rPr>
          <w:rFonts w:ascii="Times New Roman" w:hAnsi="Times New Roman" w:cs="Times New Roman"/>
          <w:b/>
          <w:bCs/>
          <w:i/>
          <w:iCs/>
          <w:sz w:val="26"/>
          <w:szCs w:val="26"/>
          <w:lang w:val="pt-BR"/>
        </w:rPr>
        <w:t>ão</w:t>
      </w:r>
    </w:p>
    <w:p w14:paraId="117F2A53" w14:textId="77777777" w:rsidR="005B239E" w:rsidRPr="00D036EA" w:rsidRDefault="005B239E" w:rsidP="0033344C">
      <w:pPr>
        <w:spacing w:before="80" w:after="80" w:line="240" w:lineRule="auto"/>
        <w:ind w:firstLine="180"/>
        <w:jc w:val="both"/>
        <w:rPr>
          <w:rFonts w:asciiTheme="majorBidi" w:hAnsiTheme="majorBidi" w:cstheme="majorBidi"/>
          <w:sz w:val="20"/>
          <w:szCs w:val="20"/>
          <w:lang w:val="pt-BR"/>
        </w:rPr>
      </w:pPr>
      <w:r w:rsidRPr="00D036EA">
        <w:rPr>
          <w:rFonts w:asciiTheme="majorBidi" w:hAnsiTheme="majorBidi" w:cstheme="majorBidi"/>
          <w:sz w:val="20"/>
          <w:szCs w:val="20"/>
          <w:lang w:val="pt-BR"/>
        </w:rPr>
        <w:t>Muhammad (PECE), o descendente de Abraão através de Ismael, é o último profeta de Deus esperado e predito pela Bíblia.</w:t>
      </w:r>
    </w:p>
    <w:p w14:paraId="5687773C" w14:textId="2A45F88A" w:rsidR="001B2D8D" w:rsidRPr="00D036EA" w:rsidRDefault="005B239E" w:rsidP="0033344C">
      <w:pPr>
        <w:spacing w:before="80" w:after="80" w:line="240" w:lineRule="auto"/>
        <w:ind w:firstLine="180"/>
        <w:jc w:val="both"/>
        <w:rPr>
          <w:rFonts w:asciiTheme="majorBidi" w:hAnsiTheme="majorBidi" w:cstheme="majorBidi"/>
          <w:sz w:val="20"/>
          <w:szCs w:val="20"/>
          <w:lang w:val="pt-BR"/>
        </w:rPr>
      </w:pPr>
      <w:r w:rsidRPr="00D036EA">
        <w:rPr>
          <w:rFonts w:asciiTheme="majorBidi" w:hAnsiTheme="majorBidi" w:cstheme="majorBidi"/>
          <w:sz w:val="20"/>
          <w:szCs w:val="20"/>
          <w:lang w:val="pt-BR"/>
        </w:rPr>
        <w:t>Jesus (PECE) em seu último discurso disse aos seus seguidores sobre o advento de Muhamm</w:t>
      </w:r>
      <w:r w:rsidR="00E677FD">
        <w:rPr>
          <w:rFonts w:asciiTheme="majorBidi" w:hAnsiTheme="majorBidi" w:cstheme="majorBidi"/>
          <w:sz w:val="20"/>
          <w:szCs w:val="20"/>
          <w:lang w:val="pt-BR"/>
        </w:rPr>
        <w:t>ad e ordenou que o seguissem</w:t>
      </w:r>
      <w:r w:rsidRPr="00D036EA">
        <w:rPr>
          <w:rFonts w:asciiTheme="majorBidi" w:hAnsiTheme="majorBidi" w:cstheme="majorBidi"/>
          <w:sz w:val="20"/>
          <w:szCs w:val="20"/>
          <w:lang w:val="pt-BR"/>
        </w:rPr>
        <w:t xml:space="preserve">. </w:t>
      </w:r>
      <w:r w:rsidRPr="00D036EA">
        <w:rPr>
          <w:rFonts w:asciiTheme="majorBidi" w:hAnsiTheme="majorBidi" w:cstheme="majorBidi"/>
          <w:color w:val="0000CC"/>
          <w:sz w:val="20"/>
          <w:szCs w:val="20"/>
          <w:lang w:val="pt-BR"/>
        </w:rPr>
        <w:t xml:space="preserve">Portanto, se você ama Jesus, restaure a </w:t>
      </w:r>
      <w:r w:rsidR="00C34066">
        <w:rPr>
          <w:rFonts w:asciiTheme="majorBidi" w:hAnsiTheme="majorBidi" w:cstheme="majorBidi"/>
          <w:color w:val="0000CC"/>
          <w:sz w:val="20"/>
          <w:szCs w:val="20"/>
          <w:lang w:val="pt-BR"/>
        </w:rPr>
        <w:t xml:space="preserve">sua </w:t>
      </w:r>
      <w:r w:rsidRPr="00D036EA">
        <w:rPr>
          <w:rFonts w:asciiTheme="majorBidi" w:hAnsiTheme="majorBidi" w:cstheme="majorBidi"/>
          <w:color w:val="0000CC"/>
          <w:sz w:val="20"/>
          <w:szCs w:val="20"/>
          <w:lang w:val="pt-BR"/>
        </w:rPr>
        <w:t>religião original, obedecendo a seu último comando</w:t>
      </w:r>
      <w:r w:rsidR="00C34066">
        <w:rPr>
          <w:rFonts w:asciiTheme="majorBidi" w:hAnsiTheme="majorBidi" w:cstheme="majorBidi"/>
          <w:color w:val="0000CC"/>
          <w:sz w:val="20"/>
          <w:szCs w:val="20"/>
          <w:lang w:val="pt-BR"/>
        </w:rPr>
        <w:t>,</w:t>
      </w:r>
      <w:r w:rsidRPr="00D036EA">
        <w:rPr>
          <w:rFonts w:asciiTheme="majorBidi" w:hAnsiTheme="majorBidi" w:cstheme="majorBidi"/>
          <w:color w:val="0000CC"/>
          <w:sz w:val="20"/>
          <w:szCs w:val="20"/>
          <w:lang w:val="pt-BR"/>
        </w:rPr>
        <w:t xml:space="preserve"> e siga Muhammad</w:t>
      </w:r>
      <w:r w:rsidR="001B2D8D" w:rsidRPr="00D036EA">
        <w:rPr>
          <w:rFonts w:asciiTheme="majorBidi" w:hAnsiTheme="majorBidi" w:cstheme="majorBidi"/>
          <w:color w:val="1003BD"/>
          <w:sz w:val="20"/>
          <w:szCs w:val="20"/>
          <w:lang w:val="pt-BR"/>
        </w:rPr>
        <w:t>.</w:t>
      </w:r>
    </w:p>
    <w:p w14:paraId="25F624C5" w14:textId="2C53C19D" w:rsidR="005B239E" w:rsidRPr="00D036EA" w:rsidRDefault="00C34066" w:rsidP="0033344C">
      <w:pPr>
        <w:spacing w:before="80" w:after="80" w:line="240" w:lineRule="auto"/>
        <w:ind w:left="180"/>
        <w:jc w:val="both"/>
        <w:rPr>
          <w:rFonts w:asciiTheme="majorBidi" w:hAnsiTheme="majorBidi" w:cstheme="majorBidi"/>
          <w:i/>
          <w:iCs/>
          <w:sz w:val="20"/>
          <w:szCs w:val="20"/>
          <w:lang w:val="pt-BR"/>
        </w:rPr>
      </w:pPr>
      <w:r>
        <w:rPr>
          <w:rFonts w:asciiTheme="majorBidi" w:hAnsiTheme="majorBidi" w:cstheme="majorBidi"/>
          <w:i/>
          <w:iCs/>
          <w:sz w:val="20"/>
          <w:szCs w:val="20"/>
          <w:shd w:val="clear" w:color="auto" w:fill="FFFFFF"/>
          <w:lang w:val="pt-BR"/>
        </w:rPr>
        <w:t>“</w:t>
      </w:r>
      <w:r w:rsidR="005B239E" w:rsidRPr="00D036EA">
        <w:rPr>
          <w:rFonts w:asciiTheme="majorBidi" w:hAnsiTheme="majorBidi" w:cstheme="majorBidi"/>
          <w:i/>
          <w:iCs/>
          <w:sz w:val="20"/>
          <w:szCs w:val="20"/>
          <w:lang w:val="pt-BR"/>
        </w:rPr>
        <w:t>Os que seguem o Mensageiro, O Profeta iletrado — que eles encontram escrito junto deles, na Tora e no Evangelho - o qual lhes ordena o que é conveniente e os coibe do reprovavel, e torna lícitas, para eles, as cousas benignas e torna ilícitas, para eles, as cousas malignas e os livra de seus fardos e dos jugos a eles impostos. Entao, os que crêem nele e o amparam e o socorrem e seguem a luz , que foi descida, e esta com ele</w:t>
      </w:r>
      <w:r>
        <w:rPr>
          <w:rFonts w:asciiTheme="majorBidi" w:hAnsiTheme="majorBidi" w:cstheme="majorBidi"/>
          <w:i/>
          <w:iCs/>
          <w:sz w:val="20"/>
          <w:szCs w:val="20"/>
          <w:lang w:val="pt-BR"/>
        </w:rPr>
        <w:t>, esses sao os bem-aventurados.” (Alcorão 7:</w:t>
      </w:r>
      <w:r w:rsidR="005B239E" w:rsidRPr="00D036EA">
        <w:rPr>
          <w:rFonts w:asciiTheme="majorBidi" w:hAnsiTheme="majorBidi" w:cstheme="majorBidi"/>
          <w:i/>
          <w:iCs/>
          <w:sz w:val="20"/>
          <w:szCs w:val="20"/>
          <w:lang w:val="pt-BR"/>
        </w:rPr>
        <w:t>157).</w:t>
      </w:r>
    </w:p>
    <w:p w14:paraId="6EED6996" w14:textId="2285B3E5" w:rsidR="001B2D8D" w:rsidRPr="00D036EA" w:rsidRDefault="00C34066" w:rsidP="0033344C">
      <w:pPr>
        <w:spacing w:before="80" w:after="80" w:line="240" w:lineRule="auto"/>
        <w:ind w:left="180"/>
        <w:jc w:val="both"/>
        <w:rPr>
          <w:rFonts w:asciiTheme="majorBidi" w:hAnsiTheme="majorBidi" w:cstheme="majorBidi"/>
          <w:sz w:val="20"/>
          <w:szCs w:val="20"/>
          <w:shd w:val="clear" w:color="auto" w:fill="FFFFFF"/>
          <w:lang w:val="pt-BR"/>
        </w:rPr>
      </w:pPr>
      <w:r>
        <w:rPr>
          <w:rFonts w:asciiTheme="majorBidi" w:hAnsiTheme="majorBidi" w:cstheme="majorBidi"/>
          <w:i/>
          <w:iCs/>
          <w:sz w:val="20"/>
          <w:szCs w:val="20"/>
          <w:lang w:val="pt-BR"/>
        </w:rPr>
        <w:t>“</w:t>
      </w:r>
      <w:r w:rsidR="005B239E" w:rsidRPr="00D036EA">
        <w:rPr>
          <w:rFonts w:asciiTheme="majorBidi" w:hAnsiTheme="majorBidi" w:cstheme="majorBidi"/>
          <w:i/>
          <w:iCs/>
          <w:sz w:val="20"/>
          <w:szCs w:val="20"/>
          <w:lang w:val="pt-BR"/>
        </w:rPr>
        <w:t>Ó Profeta! Por certo, enviamo-te por testemunha e alvissareiro e admoestador, e convocador de Allah, com Su</w:t>
      </w:r>
      <w:r>
        <w:rPr>
          <w:rFonts w:asciiTheme="majorBidi" w:hAnsiTheme="majorBidi" w:cstheme="majorBidi"/>
          <w:i/>
          <w:iCs/>
          <w:sz w:val="20"/>
          <w:szCs w:val="20"/>
          <w:lang w:val="pt-BR"/>
        </w:rPr>
        <w:t xml:space="preserve">a permissão, e luzeiro luminoso” </w:t>
      </w:r>
      <w:r w:rsidR="005B239E" w:rsidRPr="00D036EA">
        <w:rPr>
          <w:rFonts w:asciiTheme="majorBidi" w:hAnsiTheme="majorBidi" w:cstheme="majorBidi"/>
          <w:i/>
          <w:iCs/>
          <w:sz w:val="20"/>
          <w:szCs w:val="20"/>
          <w:lang w:val="pt-BR"/>
        </w:rPr>
        <w:t>(Alcorão</w:t>
      </w:r>
      <w:r w:rsidR="001B2D8D" w:rsidRPr="00D036EA">
        <w:rPr>
          <w:rFonts w:asciiTheme="majorBidi" w:hAnsiTheme="majorBidi" w:cstheme="majorBidi"/>
          <w:sz w:val="20"/>
          <w:szCs w:val="20"/>
          <w:shd w:val="clear" w:color="auto" w:fill="FFFFFF"/>
          <w:lang w:val="pt-BR"/>
        </w:rPr>
        <w:t xml:space="preserve">, </w:t>
      </w:r>
      <w:r w:rsidR="001B2D8D" w:rsidRPr="00D036EA">
        <w:rPr>
          <w:rFonts w:asciiTheme="majorBidi" w:hAnsiTheme="majorBidi" w:cstheme="majorBidi"/>
          <w:i/>
          <w:iCs/>
          <w:sz w:val="20"/>
          <w:szCs w:val="20"/>
          <w:shd w:val="clear" w:color="auto" w:fill="FFFFFF"/>
          <w:lang w:val="pt-BR"/>
        </w:rPr>
        <w:t>33:45-46).</w:t>
      </w:r>
    </w:p>
    <w:p w14:paraId="24F89F66" w14:textId="77777777" w:rsidR="001B2D8D" w:rsidRDefault="001B2D8D" w:rsidP="00C552BA">
      <w:pPr>
        <w:spacing w:before="80" w:after="80" w:line="240" w:lineRule="auto"/>
        <w:ind w:left="270"/>
        <w:jc w:val="both"/>
        <w:rPr>
          <w:rFonts w:asciiTheme="majorBidi" w:hAnsiTheme="majorBidi" w:cstheme="majorBidi"/>
          <w:sz w:val="2"/>
          <w:szCs w:val="2"/>
          <w:shd w:val="clear" w:color="auto" w:fill="FFFFFF"/>
          <w:lang w:val="pt-BR"/>
        </w:rPr>
      </w:pPr>
    </w:p>
    <w:p w14:paraId="4831ED8B" w14:textId="77777777" w:rsidR="00C77B80" w:rsidRDefault="00C77B80" w:rsidP="00C552BA">
      <w:pPr>
        <w:spacing w:before="80" w:after="80" w:line="240" w:lineRule="auto"/>
        <w:ind w:left="270"/>
        <w:jc w:val="both"/>
        <w:rPr>
          <w:rFonts w:asciiTheme="majorBidi" w:hAnsiTheme="majorBidi" w:cstheme="majorBidi"/>
          <w:sz w:val="2"/>
          <w:szCs w:val="2"/>
          <w:shd w:val="clear" w:color="auto" w:fill="FFFFFF"/>
          <w:lang w:val="pt-BR"/>
        </w:rPr>
      </w:pPr>
    </w:p>
    <w:p w14:paraId="52285901" w14:textId="77777777" w:rsidR="00C77B80" w:rsidRPr="00D036EA" w:rsidRDefault="00C77B80" w:rsidP="00C552BA">
      <w:pPr>
        <w:spacing w:before="80" w:after="80" w:line="240" w:lineRule="auto"/>
        <w:ind w:left="270"/>
        <w:jc w:val="both"/>
        <w:rPr>
          <w:rFonts w:asciiTheme="majorBidi" w:hAnsiTheme="majorBidi" w:cstheme="majorBidi"/>
          <w:sz w:val="2"/>
          <w:szCs w:val="2"/>
          <w:shd w:val="clear" w:color="auto" w:fill="FFFFFF"/>
          <w:lang w:val="pt-BR"/>
        </w:rPr>
      </w:pPr>
    </w:p>
    <w:p w14:paraId="7107C1ED" w14:textId="77777777" w:rsidR="001B2D8D" w:rsidRPr="00D036EA" w:rsidRDefault="001B2D8D" w:rsidP="00C552BA">
      <w:pPr>
        <w:pStyle w:val="ListParagraph"/>
        <w:spacing w:after="60" w:line="240" w:lineRule="auto"/>
        <w:ind w:left="270"/>
        <w:jc w:val="both"/>
        <w:rPr>
          <w:rFonts w:asciiTheme="majorBidi" w:hAnsiTheme="majorBidi" w:cstheme="majorBidi"/>
          <w:i/>
          <w:iCs/>
          <w:sz w:val="14"/>
          <w:szCs w:val="14"/>
          <w:lang w:val="pt-BR"/>
        </w:rPr>
      </w:pPr>
    </w:p>
    <w:p w14:paraId="51A791F0" w14:textId="77777777" w:rsidR="001B2D8D" w:rsidRPr="00D036EA" w:rsidRDefault="001B2D8D" w:rsidP="00C552BA">
      <w:pPr>
        <w:pStyle w:val="ListParagraph"/>
        <w:spacing w:after="60" w:line="240" w:lineRule="auto"/>
        <w:ind w:left="270"/>
        <w:jc w:val="both"/>
        <w:rPr>
          <w:rFonts w:asciiTheme="majorBidi" w:hAnsiTheme="majorBidi" w:cstheme="majorBidi"/>
          <w:i/>
          <w:iCs/>
          <w:sz w:val="2"/>
          <w:szCs w:val="2"/>
          <w:lang w:val="pt-BR"/>
        </w:rPr>
      </w:pPr>
    </w:p>
    <w:tbl>
      <w:tblPr>
        <w:tblStyle w:val="TableGrid"/>
        <w:tblW w:w="6405" w:type="dxa"/>
        <w:tblInd w:w="108" w:type="dxa"/>
        <w:tblBorders>
          <w:insideH w:val="none" w:sz="0" w:space="0" w:color="auto"/>
          <w:insideV w:val="none" w:sz="0" w:space="0" w:color="auto"/>
        </w:tblBorders>
        <w:tblLayout w:type="fixed"/>
        <w:tblLook w:val="04A0" w:firstRow="1" w:lastRow="0" w:firstColumn="1" w:lastColumn="0" w:noHBand="0" w:noVBand="1"/>
      </w:tblPr>
      <w:tblGrid>
        <w:gridCol w:w="6405"/>
      </w:tblGrid>
      <w:tr w:rsidR="001B2D8D" w:rsidRPr="00D036EA" w14:paraId="2B5F2452" w14:textId="77777777" w:rsidTr="00372F3D">
        <w:tc>
          <w:tcPr>
            <w:tcW w:w="6405" w:type="dxa"/>
          </w:tcPr>
          <w:p w14:paraId="2496934F" w14:textId="77777777" w:rsidR="001B2D8D" w:rsidRPr="00D036EA" w:rsidRDefault="001B2D8D" w:rsidP="00C552BA">
            <w:pPr>
              <w:pStyle w:val="ListParagraph"/>
              <w:spacing w:before="240" w:after="80"/>
              <w:ind w:left="0"/>
              <w:jc w:val="center"/>
              <w:rPr>
                <w:rFonts w:asciiTheme="majorBidi" w:hAnsiTheme="majorBidi" w:cstheme="majorBidi"/>
                <w:noProof/>
                <w:sz w:val="14"/>
                <w:szCs w:val="14"/>
                <w:lang w:val="pt-BR"/>
              </w:rPr>
            </w:pPr>
          </w:p>
          <w:p w14:paraId="3F9DFF7D" w14:textId="77777777" w:rsidR="001B2D8D" w:rsidRPr="00D036EA" w:rsidRDefault="001B2D8D" w:rsidP="00C552BA">
            <w:pPr>
              <w:pStyle w:val="ListParagraph"/>
              <w:spacing w:before="240" w:after="80"/>
              <w:ind w:left="0"/>
              <w:jc w:val="center"/>
              <w:rPr>
                <w:rFonts w:asciiTheme="majorBidi" w:hAnsiTheme="majorBidi" w:cstheme="majorBidi"/>
                <w:i/>
                <w:iCs/>
                <w:sz w:val="14"/>
                <w:szCs w:val="14"/>
                <w:lang w:val="pt-BR"/>
              </w:rPr>
            </w:pPr>
            <w:r w:rsidRPr="00D036EA">
              <w:rPr>
                <w:rFonts w:asciiTheme="majorBidi" w:hAnsiTheme="majorBidi" w:cstheme="majorBidi"/>
                <w:noProof/>
                <w:sz w:val="36"/>
                <w:szCs w:val="36"/>
              </w:rPr>
              <w:drawing>
                <wp:inline distT="0" distB="0" distL="0" distR="0" wp14:anchorId="26A47C31" wp14:editId="163BD0DE">
                  <wp:extent cx="3758689" cy="733646"/>
                  <wp:effectExtent l="19050" t="19050" r="13335" b="28575"/>
                  <wp:docPr id="11396" name="Picture 9310" descr="http://upload.wikimedia.org/wikipedia/commons/thumb/f/f9/Madina_Haram_at_evening_.jpg/800px-Madina_Haram_at_evening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upload.wikimedia.org/wikipedia/commons/thumb/f/f9/Madina_Haram_at_evening_.jpg/800px-Madina_Haram_at_evening_.jpg">
                            <a:hlinkClick r:id="rId324" tooltip="&quot;Al-Masjid al-Nabawi (the Mosque of the Prophet) in Medina, Saudi Arabia, with the Green Dome built over Muhammad's tomb in the center.&quot;"/>
                          </pic:cNvPr>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3793205" cy="740383"/>
                          </a:xfrm>
                          <a:prstGeom prst="rect">
                            <a:avLst/>
                          </a:prstGeom>
                          <a:noFill/>
                          <a:ln>
                            <a:solidFill>
                              <a:schemeClr val="tx1"/>
                            </a:solidFill>
                          </a:ln>
                        </pic:spPr>
                      </pic:pic>
                    </a:graphicData>
                  </a:graphic>
                </wp:inline>
              </w:drawing>
            </w:r>
          </w:p>
        </w:tc>
      </w:tr>
      <w:tr w:rsidR="001B2D8D" w:rsidRPr="00D036EA" w14:paraId="026FFEFE" w14:textId="77777777" w:rsidTr="00372F3D">
        <w:tc>
          <w:tcPr>
            <w:tcW w:w="6405" w:type="dxa"/>
            <w:hideMark/>
          </w:tcPr>
          <w:p w14:paraId="7C012352" w14:textId="557753D3" w:rsidR="001B2D8D" w:rsidRPr="00D036EA" w:rsidRDefault="005B239E" w:rsidP="00C552BA">
            <w:pPr>
              <w:spacing w:before="120"/>
              <w:ind w:left="270"/>
              <w:jc w:val="center"/>
              <w:rPr>
                <w:rFonts w:asciiTheme="majorBidi" w:hAnsiTheme="majorBidi" w:cstheme="majorBidi"/>
                <w:sz w:val="20"/>
                <w:szCs w:val="20"/>
                <w:shd w:val="clear" w:color="auto" w:fill="FFFFFF"/>
                <w:lang w:val="pt-BR"/>
              </w:rPr>
            </w:pPr>
            <w:r w:rsidRPr="00D036EA">
              <w:rPr>
                <w:rFonts w:asciiTheme="majorBidi" w:hAnsiTheme="majorBidi" w:cstheme="majorBidi"/>
                <w:sz w:val="20"/>
                <w:szCs w:val="20"/>
                <w:lang w:val="pt-BR"/>
              </w:rPr>
              <w:t>A Mesquita d</w:t>
            </w:r>
            <w:r w:rsidR="00C34066">
              <w:rPr>
                <w:rFonts w:asciiTheme="majorBidi" w:hAnsiTheme="majorBidi" w:cstheme="majorBidi"/>
                <w:sz w:val="20"/>
                <w:szCs w:val="20"/>
                <w:lang w:val="pt-BR"/>
              </w:rPr>
              <w:t>o Profeta Muhammad em Medina, na</w:t>
            </w:r>
            <w:r w:rsidRPr="00D036EA">
              <w:rPr>
                <w:rFonts w:asciiTheme="majorBidi" w:hAnsiTheme="majorBidi" w:cstheme="majorBidi"/>
                <w:sz w:val="20"/>
                <w:szCs w:val="20"/>
                <w:lang w:val="pt-BR"/>
              </w:rPr>
              <w:t xml:space="preserve"> Arábia Saudita</w:t>
            </w:r>
            <w:r w:rsidR="001B2D8D" w:rsidRPr="00D036EA">
              <w:rPr>
                <w:rFonts w:asciiTheme="majorBidi" w:hAnsiTheme="majorBidi" w:cstheme="majorBidi"/>
                <w:sz w:val="20"/>
                <w:szCs w:val="20"/>
                <w:shd w:val="clear" w:color="auto" w:fill="FFFFFF"/>
                <w:lang w:val="pt-BR"/>
              </w:rPr>
              <w:t>.</w:t>
            </w:r>
          </w:p>
          <w:p w14:paraId="52B4F035" w14:textId="77777777" w:rsidR="001B2D8D" w:rsidRPr="00D036EA" w:rsidRDefault="001B2D8D" w:rsidP="00C552BA">
            <w:pPr>
              <w:spacing w:before="120"/>
              <w:ind w:left="270"/>
              <w:jc w:val="center"/>
              <w:rPr>
                <w:rFonts w:asciiTheme="majorBidi" w:hAnsiTheme="majorBidi" w:cstheme="majorBidi"/>
                <w:i/>
                <w:iCs/>
                <w:sz w:val="20"/>
                <w:szCs w:val="20"/>
                <w:shd w:val="clear" w:color="auto" w:fill="FFFFFF"/>
                <w:lang w:val="pt-BR"/>
              </w:rPr>
            </w:pPr>
            <w:r w:rsidRPr="00D036EA">
              <w:rPr>
                <w:rFonts w:asciiTheme="majorBidi" w:hAnsiTheme="majorBidi" w:cstheme="majorBidi"/>
                <w:i/>
                <w:iCs/>
                <w:sz w:val="20"/>
                <w:szCs w:val="20"/>
                <w:shd w:val="clear" w:color="auto" w:fill="FFFFFF"/>
                <w:lang w:val="pt-BR"/>
              </w:rPr>
              <w:t>“</w:t>
            </w:r>
            <w:r w:rsidR="005B239E" w:rsidRPr="00D036EA">
              <w:rPr>
                <w:rFonts w:asciiTheme="majorBidi" w:hAnsiTheme="majorBidi" w:cstheme="majorBidi"/>
                <w:i/>
                <w:iCs/>
                <w:sz w:val="20"/>
                <w:szCs w:val="20"/>
                <w:shd w:val="clear" w:color="auto" w:fill="FFFFFF"/>
                <w:lang w:val="pt-BR"/>
              </w:rPr>
              <w:t>E não te enviamos (Muhammad) senão como misericórdia para os mundos</w:t>
            </w:r>
            <w:r w:rsidRPr="00D036EA">
              <w:rPr>
                <w:rFonts w:asciiTheme="majorBidi" w:hAnsiTheme="majorBidi" w:cstheme="majorBidi"/>
                <w:i/>
                <w:iCs/>
                <w:sz w:val="20"/>
                <w:szCs w:val="20"/>
                <w:shd w:val="clear" w:color="auto" w:fill="FFFFFF"/>
                <w:lang w:val="pt-BR"/>
              </w:rPr>
              <w:t>” (</w:t>
            </w:r>
            <w:r w:rsidR="005B239E" w:rsidRPr="00D036EA">
              <w:rPr>
                <w:rFonts w:asciiTheme="majorBidi" w:hAnsiTheme="majorBidi" w:cstheme="majorBidi"/>
                <w:i/>
                <w:iCs/>
                <w:sz w:val="20"/>
                <w:szCs w:val="20"/>
                <w:shd w:val="clear" w:color="auto" w:fill="FFFFFF"/>
                <w:lang w:val="pt-BR"/>
              </w:rPr>
              <w:t>Alcorão</w:t>
            </w:r>
            <w:r w:rsidRPr="00D036EA">
              <w:rPr>
                <w:rFonts w:asciiTheme="majorBidi" w:hAnsiTheme="majorBidi" w:cstheme="majorBidi"/>
                <w:i/>
                <w:iCs/>
                <w:sz w:val="20"/>
                <w:szCs w:val="20"/>
                <w:shd w:val="clear" w:color="auto" w:fill="FFFFFF"/>
                <w:lang w:val="pt-BR"/>
              </w:rPr>
              <w:t>, 21:107).</w:t>
            </w:r>
          </w:p>
        </w:tc>
      </w:tr>
    </w:tbl>
    <w:p w14:paraId="70EB4E9B" w14:textId="77777777" w:rsidR="00C77B80" w:rsidRDefault="00C77B80" w:rsidP="00C552BA">
      <w:pPr>
        <w:spacing w:before="60" w:after="60" w:line="240" w:lineRule="auto"/>
        <w:jc w:val="both"/>
        <w:rPr>
          <w:rFonts w:asciiTheme="majorHAnsi" w:hAnsiTheme="majorHAnsi" w:cstheme="majorBidi"/>
          <w:b/>
          <w:bCs/>
          <w:sz w:val="42"/>
          <w:szCs w:val="42"/>
          <w:lang w:val="pt-BR"/>
        </w:rPr>
      </w:pPr>
    </w:p>
    <w:p w14:paraId="0E3388F2" w14:textId="77777777" w:rsidR="00C77B80" w:rsidRDefault="00C77B80" w:rsidP="00C552BA">
      <w:pPr>
        <w:spacing w:before="60" w:after="60" w:line="240" w:lineRule="auto"/>
        <w:jc w:val="both"/>
        <w:rPr>
          <w:rFonts w:asciiTheme="majorHAnsi" w:hAnsiTheme="majorHAnsi" w:cstheme="majorBidi"/>
          <w:b/>
          <w:bCs/>
          <w:sz w:val="42"/>
          <w:szCs w:val="42"/>
          <w:lang w:val="pt-BR"/>
        </w:rPr>
      </w:pPr>
    </w:p>
    <w:p w14:paraId="1D9612AB" w14:textId="77777777" w:rsidR="001B2D8D" w:rsidRPr="00D036EA" w:rsidRDefault="001B2D8D" w:rsidP="00C552BA">
      <w:pPr>
        <w:spacing w:before="60" w:after="60" w:line="240" w:lineRule="auto"/>
        <w:jc w:val="both"/>
        <w:rPr>
          <w:rFonts w:asciiTheme="majorHAnsi" w:hAnsiTheme="majorHAnsi" w:cstheme="majorBidi"/>
          <w:b/>
          <w:bCs/>
          <w:sz w:val="42"/>
          <w:szCs w:val="42"/>
          <w:lang w:val="pt-BR"/>
        </w:rPr>
      </w:pPr>
      <w:r w:rsidRPr="00D036EA">
        <w:rPr>
          <w:rFonts w:asciiTheme="majorHAnsi" w:hAnsiTheme="majorHAnsi" w:cstheme="majorBidi"/>
          <w:b/>
          <w:bCs/>
          <w:sz w:val="42"/>
          <w:szCs w:val="42"/>
          <w:lang w:val="pt-BR"/>
        </w:rPr>
        <w:t xml:space="preserve">13. JESUS </w:t>
      </w:r>
      <w:r w:rsidR="005B239E" w:rsidRPr="00D036EA">
        <w:rPr>
          <w:rFonts w:asciiTheme="majorHAnsi" w:hAnsiTheme="majorHAnsi" w:cstheme="majorBidi"/>
          <w:b/>
          <w:bCs/>
          <w:sz w:val="42"/>
          <w:szCs w:val="42"/>
          <w:lang w:val="pt-BR"/>
        </w:rPr>
        <w:t>NO ALCORÃO</w:t>
      </w:r>
    </w:p>
    <w:p w14:paraId="2156ED09" w14:textId="6811E161" w:rsidR="001B2D8D" w:rsidRPr="00D036EA" w:rsidRDefault="00337EB4" w:rsidP="00A93C03">
      <w:pPr>
        <w:spacing w:before="120" w:after="100" w:line="240" w:lineRule="auto"/>
        <w:jc w:val="both"/>
        <w:outlineLvl w:val="0"/>
        <w:rPr>
          <w:rFonts w:asciiTheme="majorBidi" w:hAnsiTheme="majorBidi" w:cstheme="majorBidi"/>
          <w:b/>
          <w:bCs/>
          <w:i/>
          <w:iCs/>
          <w:color w:val="0037A4"/>
          <w:sz w:val="26"/>
          <w:szCs w:val="26"/>
          <w:lang w:val="pt-BR"/>
        </w:rPr>
      </w:pPr>
      <w:r>
        <w:rPr>
          <w:rFonts w:asciiTheme="majorBidi" w:hAnsiTheme="majorBidi" w:cstheme="majorBidi"/>
          <w:b/>
          <w:bCs/>
          <w:i/>
          <w:iCs/>
          <w:color w:val="0037A4"/>
          <w:sz w:val="26"/>
          <w:szCs w:val="26"/>
          <w:lang w:val="pt-BR"/>
        </w:rPr>
        <w:t>Alcorão, Surah Al-I</w:t>
      </w:r>
      <w:r w:rsidR="001B2D8D" w:rsidRPr="00D036EA">
        <w:rPr>
          <w:rFonts w:asciiTheme="majorBidi" w:hAnsiTheme="majorBidi" w:cstheme="majorBidi"/>
          <w:b/>
          <w:bCs/>
          <w:i/>
          <w:iCs/>
          <w:color w:val="0037A4"/>
          <w:sz w:val="26"/>
          <w:szCs w:val="26"/>
          <w:lang w:val="pt-BR"/>
        </w:rPr>
        <w:t>mran (</w:t>
      </w:r>
      <w:r w:rsidR="005B239E" w:rsidRPr="00D036EA">
        <w:rPr>
          <w:rFonts w:asciiTheme="majorBidi" w:hAnsiTheme="majorBidi" w:cstheme="majorBidi"/>
          <w:b/>
          <w:bCs/>
          <w:i/>
          <w:iCs/>
          <w:color w:val="0037A4"/>
          <w:sz w:val="26"/>
          <w:szCs w:val="26"/>
          <w:lang w:val="pt-BR"/>
        </w:rPr>
        <w:t>A Família de I</w:t>
      </w:r>
      <w:r w:rsidR="001B2D8D" w:rsidRPr="00D036EA">
        <w:rPr>
          <w:rFonts w:asciiTheme="majorBidi" w:hAnsiTheme="majorBidi" w:cstheme="majorBidi"/>
          <w:b/>
          <w:bCs/>
          <w:i/>
          <w:iCs/>
          <w:color w:val="0037A4"/>
          <w:sz w:val="26"/>
          <w:szCs w:val="26"/>
          <w:lang w:val="pt-BR"/>
        </w:rPr>
        <w:t>mran), 3:42-60.</w:t>
      </w:r>
    </w:p>
    <w:p w14:paraId="1ED0449E" w14:textId="77777777" w:rsidR="001B2D8D" w:rsidRPr="00D036EA" w:rsidRDefault="008C569C" w:rsidP="00A93C03">
      <w:pPr>
        <w:spacing w:before="120" w:after="100" w:line="240" w:lineRule="auto"/>
        <w:jc w:val="both"/>
        <w:outlineLvl w:val="0"/>
        <w:rPr>
          <w:rFonts w:asciiTheme="majorBidi" w:hAnsiTheme="majorBidi" w:cstheme="majorBidi"/>
          <w:b/>
          <w:bCs/>
          <w:i/>
          <w:iCs/>
          <w:lang w:val="pt-BR"/>
        </w:rPr>
      </w:pPr>
      <w:r w:rsidRPr="00D036EA">
        <w:rPr>
          <w:rFonts w:asciiTheme="majorBidi" w:hAnsiTheme="majorBidi" w:cstheme="majorBidi"/>
          <w:b/>
          <w:bCs/>
          <w:i/>
          <w:iCs/>
          <w:lang w:val="pt-BR"/>
        </w:rPr>
        <w:t>Deus escolheu Maria como a mãe de</w:t>
      </w:r>
      <w:r w:rsidR="001B2D8D" w:rsidRPr="00D036EA">
        <w:rPr>
          <w:rFonts w:asciiTheme="majorBidi" w:hAnsiTheme="majorBidi" w:cstheme="majorBidi"/>
          <w:b/>
          <w:bCs/>
          <w:i/>
          <w:iCs/>
          <w:lang w:val="pt-BR"/>
        </w:rPr>
        <w:t xml:space="preserve"> Jesus</w:t>
      </w:r>
    </w:p>
    <w:p w14:paraId="36E52CC7" w14:textId="45CBA7ED" w:rsidR="001B2D8D" w:rsidRPr="00D036EA" w:rsidRDefault="00C34066" w:rsidP="00A93C03">
      <w:pPr>
        <w:spacing w:before="120" w:after="100" w:line="240" w:lineRule="auto"/>
        <w:jc w:val="both"/>
        <w:rPr>
          <w:rFonts w:asciiTheme="majorBidi" w:hAnsiTheme="majorBidi" w:cstheme="majorBidi"/>
          <w:i/>
          <w:iCs/>
          <w:sz w:val="20"/>
          <w:szCs w:val="20"/>
          <w:lang w:val="pt-BR"/>
        </w:rPr>
      </w:pPr>
      <w:r>
        <w:rPr>
          <w:rFonts w:asciiTheme="majorBidi" w:hAnsiTheme="majorBidi" w:cstheme="majorBidi"/>
          <w:i/>
          <w:iCs/>
          <w:sz w:val="20"/>
          <w:szCs w:val="20"/>
          <w:lang w:val="pt-BR"/>
        </w:rPr>
        <w:t>“</w:t>
      </w:r>
      <w:r w:rsidR="007F27A3" w:rsidRPr="00D036EA">
        <w:rPr>
          <w:rFonts w:asciiTheme="majorBidi" w:hAnsiTheme="majorBidi" w:cstheme="majorBidi"/>
          <w:i/>
          <w:iCs/>
          <w:sz w:val="20"/>
          <w:szCs w:val="20"/>
          <w:lang w:val="pt-BR"/>
        </w:rPr>
        <w:t xml:space="preserve">E lembra-lhes, Muhammad, de quando os anjos disseram: "O Maria! Por certo, Allah te escolheu e te purificou, e te escolheu sobre as mulheres dos mundos. Ó Maria! Sê devota a teu Senhor e prosterna-te e curva-te com os que se curvam esses são alguns informes do Invisível, que Nós te revelamos. E não estavas junto deles, quando lançavam seus cálamos, para saber quem deles cuidaria de Maria. E não estavas </w:t>
      </w:r>
      <w:r w:rsidR="00136D35">
        <w:rPr>
          <w:rFonts w:asciiTheme="majorBidi" w:hAnsiTheme="majorBidi" w:cstheme="majorBidi"/>
          <w:i/>
          <w:iCs/>
          <w:sz w:val="20"/>
          <w:szCs w:val="20"/>
          <w:lang w:val="pt-BR"/>
        </w:rPr>
        <w:t>junto deles, quando disputavam.”</w:t>
      </w:r>
      <w:r w:rsidR="007F27A3" w:rsidRPr="00D036EA">
        <w:rPr>
          <w:rFonts w:asciiTheme="majorBidi" w:hAnsiTheme="majorBidi" w:cstheme="majorBidi"/>
          <w:i/>
          <w:iCs/>
          <w:sz w:val="20"/>
          <w:szCs w:val="20"/>
          <w:lang w:val="pt-BR"/>
        </w:rPr>
        <w:t xml:space="preserve">  </w:t>
      </w:r>
      <w:r w:rsidR="00136D35">
        <w:rPr>
          <w:rFonts w:asciiTheme="majorBidi" w:hAnsiTheme="majorBidi" w:cstheme="majorBidi"/>
          <w:i/>
          <w:iCs/>
          <w:sz w:val="20"/>
          <w:szCs w:val="20"/>
          <w:lang w:val="pt-BR"/>
        </w:rPr>
        <w:t>(3:</w:t>
      </w:r>
      <w:r w:rsidR="001B2D8D" w:rsidRPr="00D036EA">
        <w:rPr>
          <w:rFonts w:asciiTheme="majorBidi" w:hAnsiTheme="majorBidi" w:cstheme="majorBidi"/>
          <w:i/>
          <w:iCs/>
          <w:sz w:val="20"/>
          <w:szCs w:val="20"/>
          <w:lang w:val="pt-BR"/>
        </w:rPr>
        <w:t>42-44).</w:t>
      </w:r>
    </w:p>
    <w:p w14:paraId="10F39DCC" w14:textId="77777777" w:rsidR="001B2D8D" w:rsidRPr="00D036EA" w:rsidRDefault="007F27A3" w:rsidP="00A93C03">
      <w:pPr>
        <w:spacing w:before="120" w:after="100" w:line="240" w:lineRule="auto"/>
        <w:jc w:val="both"/>
        <w:outlineLvl w:val="0"/>
        <w:rPr>
          <w:rFonts w:asciiTheme="majorBidi" w:hAnsiTheme="majorBidi" w:cstheme="majorBidi"/>
          <w:b/>
          <w:bCs/>
          <w:i/>
          <w:iCs/>
          <w:lang w:val="pt-BR"/>
        </w:rPr>
      </w:pPr>
      <w:r w:rsidRPr="00D036EA">
        <w:rPr>
          <w:rFonts w:asciiTheme="majorBidi" w:hAnsiTheme="majorBidi" w:cstheme="majorBidi"/>
          <w:b/>
          <w:bCs/>
          <w:i/>
          <w:iCs/>
          <w:lang w:val="pt-BR"/>
        </w:rPr>
        <w:t>As boas novas à Virgem Maria</w:t>
      </w:r>
    </w:p>
    <w:p w14:paraId="6CF943DE" w14:textId="22D0CBAA" w:rsidR="001B2D8D" w:rsidRPr="00D036EA" w:rsidRDefault="00136D35" w:rsidP="00A93C03">
      <w:pPr>
        <w:spacing w:before="120" w:after="100" w:line="240" w:lineRule="auto"/>
        <w:jc w:val="both"/>
        <w:rPr>
          <w:rFonts w:asciiTheme="majorBidi" w:hAnsiTheme="majorBidi" w:cstheme="majorBidi"/>
          <w:i/>
          <w:iCs/>
          <w:sz w:val="20"/>
          <w:szCs w:val="20"/>
          <w:lang w:val="pt-BR"/>
        </w:rPr>
      </w:pPr>
      <w:r>
        <w:rPr>
          <w:rFonts w:asciiTheme="majorBidi" w:hAnsiTheme="majorBidi" w:cstheme="majorBidi"/>
          <w:i/>
          <w:iCs/>
          <w:sz w:val="20"/>
          <w:szCs w:val="20"/>
          <w:lang w:val="pt-BR"/>
        </w:rPr>
        <w:t>“</w:t>
      </w:r>
      <w:r w:rsidR="007F27A3" w:rsidRPr="00D036EA">
        <w:rPr>
          <w:rFonts w:asciiTheme="majorBidi" w:hAnsiTheme="majorBidi" w:cstheme="majorBidi"/>
          <w:i/>
          <w:iCs/>
          <w:sz w:val="20"/>
          <w:szCs w:val="20"/>
          <w:lang w:val="pt-BR"/>
        </w:rPr>
        <w:t>Lembra-lhe</w:t>
      </w:r>
      <w:r>
        <w:rPr>
          <w:rFonts w:asciiTheme="majorBidi" w:hAnsiTheme="majorBidi" w:cstheme="majorBidi"/>
          <w:i/>
          <w:iCs/>
          <w:sz w:val="20"/>
          <w:szCs w:val="20"/>
          <w:lang w:val="pt-BR"/>
        </w:rPr>
        <w:t>s de quando os anjos disseram: ‘</w:t>
      </w:r>
      <w:r w:rsidR="007F27A3" w:rsidRPr="00D036EA">
        <w:rPr>
          <w:rFonts w:asciiTheme="majorBidi" w:hAnsiTheme="majorBidi" w:cstheme="majorBidi"/>
          <w:i/>
          <w:iCs/>
          <w:sz w:val="20"/>
          <w:szCs w:val="20"/>
          <w:lang w:val="pt-BR"/>
        </w:rPr>
        <w:t>O Maria! Por certo, Allah te alvissara um Verbo, vindo dEle; seu nome é O Messias, Jesus, Filho de Maria, sendo honorável na vida terrena e na Derradeira Vida, e dos achegados a Allah. E falará aos homens, no berço, e na maturidade, e será dos íntegros</w:t>
      </w:r>
      <w:r w:rsidR="0013550F">
        <w:rPr>
          <w:rFonts w:asciiTheme="majorBidi" w:hAnsiTheme="majorBidi" w:cstheme="majorBidi"/>
          <w:i/>
          <w:iCs/>
          <w:sz w:val="20"/>
          <w:szCs w:val="20"/>
          <w:lang w:val="pt-BR"/>
        </w:rPr>
        <w:t>’. Ela disse: ‘</w:t>
      </w:r>
      <w:r w:rsidR="007F27A3" w:rsidRPr="00D036EA">
        <w:rPr>
          <w:rFonts w:asciiTheme="majorBidi" w:hAnsiTheme="majorBidi" w:cstheme="majorBidi"/>
          <w:i/>
          <w:iCs/>
          <w:sz w:val="20"/>
          <w:szCs w:val="20"/>
          <w:lang w:val="pt-BR"/>
        </w:rPr>
        <w:t xml:space="preserve">Senhor meu! Como hei de ter um filho </w:t>
      </w:r>
      <w:r w:rsidR="0013550F">
        <w:rPr>
          <w:rFonts w:asciiTheme="majorBidi" w:hAnsiTheme="majorBidi" w:cstheme="majorBidi"/>
          <w:i/>
          <w:iCs/>
          <w:sz w:val="20"/>
          <w:szCs w:val="20"/>
          <w:lang w:val="pt-BR"/>
        </w:rPr>
        <w:t>enquanto nenhum homem me tocou?’ Ele disse: ‘</w:t>
      </w:r>
      <w:r w:rsidR="007F27A3" w:rsidRPr="00D036EA">
        <w:rPr>
          <w:rFonts w:asciiTheme="majorBidi" w:hAnsiTheme="majorBidi" w:cstheme="majorBidi"/>
          <w:i/>
          <w:iCs/>
          <w:sz w:val="20"/>
          <w:szCs w:val="20"/>
          <w:lang w:val="pt-BR"/>
        </w:rPr>
        <w:t xml:space="preserve">Assim é! Allah cria o que quer. Quando </w:t>
      </w:r>
      <w:r w:rsidR="0013550F">
        <w:rPr>
          <w:rFonts w:asciiTheme="majorBidi" w:hAnsiTheme="majorBidi" w:cstheme="majorBidi"/>
          <w:i/>
          <w:iCs/>
          <w:sz w:val="20"/>
          <w:szCs w:val="20"/>
          <w:lang w:val="pt-BR"/>
        </w:rPr>
        <w:t>decreta algo, apenas, diz-lhe: ‘Sê’</w:t>
      </w:r>
      <w:r w:rsidR="007F27A3" w:rsidRPr="00D036EA">
        <w:rPr>
          <w:rFonts w:asciiTheme="majorBidi" w:hAnsiTheme="majorBidi" w:cstheme="majorBidi"/>
          <w:i/>
          <w:iCs/>
          <w:sz w:val="20"/>
          <w:szCs w:val="20"/>
          <w:lang w:val="pt-BR"/>
        </w:rPr>
        <w:t xml:space="preserve"> então, é</w:t>
      </w:r>
      <w:r w:rsidR="0013550F">
        <w:rPr>
          <w:rFonts w:asciiTheme="majorBidi" w:hAnsiTheme="majorBidi" w:cstheme="majorBidi"/>
          <w:i/>
          <w:iCs/>
          <w:sz w:val="20"/>
          <w:szCs w:val="20"/>
          <w:lang w:val="pt-BR"/>
        </w:rPr>
        <w:t>.’”</w:t>
      </w:r>
      <w:r w:rsidR="001B2D8D" w:rsidRPr="00D036EA">
        <w:rPr>
          <w:rFonts w:asciiTheme="majorBidi" w:hAnsiTheme="majorBidi" w:cstheme="majorBidi"/>
          <w:i/>
          <w:iCs/>
          <w:sz w:val="20"/>
          <w:szCs w:val="20"/>
          <w:lang w:val="pt-BR"/>
        </w:rPr>
        <w:t>(3:45-47).</w:t>
      </w:r>
    </w:p>
    <w:p w14:paraId="31AD94A9" w14:textId="053F658A" w:rsidR="001B2D8D" w:rsidRPr="00D036EA" w:rsidRDefault="0013550F" w:rsidP="00A93C03">
      <w:pPr>
        <w:spacing w:before="120" w:after="100" w:line="240" w:lineRule="auto"/>
        <w:jc w:val="both"/>
        <w:outlineLvl w:val="0"/>
        <w:rPr>
          <w:rFonts w:asciiTheme="majorBidi" w:hAnsiTheme="majorBidi" w:cstheme="majorBidi"/>
          <w:b/>
          <w:bCs/>
          <w:i/>
          <w:iCs/>
          <w:lang w:val="pt-BR"/>
        </w:rPr>
      </w:pPr>
      <w:r>
        <w:rPr>
          <w:rFonts w:asciiTheme="majorBidi" w:hAnsiTheme="majorBidi" w:cstheme="majorBidi"/>
          <w:b/>
          <w:bCs/>
          <w:i/>
          <w:iCs/>
          <w:lang w:val="pt-BR"/>
        </w:rPr>
        <w:t>Um Mensageiro apoiado por</w:t>
      </w:r>
      <w:r w:rsidR="007F27A3" w:rsidRPr="00D036EA">
        <w:rPr>
          <w:rFonts w:asciiTheme="majorBidi" w:hAnsiTheme="majorBidi" w:cstheme="majorBidi"/>
          <w:b/>
          <w:bCs/>
          <w:i/>
          <w:iCs/>
          <w:lang w:val="pt-BR"/>
        </w:rPr>
        <w:t xml:space="preserve"> milagres</w:t>
      </w:r>
    </w:p>
    <w:p w14:paraId="6B2CD85B" w14:textId="0EF3E086" w:rsidR="001B2D8D" w:rsidRPr="00D036EA" w:rsidRDefault="0013550F" w:rsidP="00A93C03">
      <w:pPr>
        <w:spacing w:before="120" w:after="100" w:line="240" w:lineRule="auto"/>
        <w:jc w:val="both"/>
        <w:rPr>
          <w:rFonts w:asciiTheme="majorBidi" w:hAnsiTheme="majorBidi" w:cstheme="majorBidi"/>
          <w:i/>
          <w:iCs/>
          <w:sz w:val="20"/>
          <w:szCs w:val="20"/>
          <w:lang w:val="pt-BR"/>
        </w:rPr>
      </w:pPr>
      <w:r>
        <w:rPr>
          <w:rFonts w:asciiTheme="majorBidi" w:hAnsiTheme="majorBidi" w:cstheme="majorBidi"/>
          <w:i/>
          <w:iCs/>
          <w:sz w:val="20"/>
          <w:szCs w:val="20"/>
          <w:lang w:val="pt-BR"/>
        </w:rPr>
        <w:t>“</w:t>
      </w:r>
      <w:r w:rsidR="007F27A3" w:rsidRPr="00D036EA">
        <w:rPr>
          <w:rFonts w:asciiTheme="majorBidi" w:hAnsiTheme="majorBidi" w:cstheme="majorBidi"/>
          <w:i/>
          <w:iCs/>
          <w:sz w:val="20"/>
          <w:szCs w:val="20"/>
          <w:lang w:val="pt-BR"/>
        </w:rPr>
        <w:t xml:space="preserve">E ensinar-lhe-á a Escritura, e a sabedoria, e a Tora, e o Evangelho. E fá-lo-á Mensageiro para os filhos de Israel, aos quais dirá: </w:t>
      </w:r>
      <w:r>
        <w:rPr>
          <w:rFonts w:asciiTheme="majorBidi" w:hAnsiTheme="majorBidi" w:cstheme="majorBidi"/>
          <w:i/>
          <w:iCs/>
          <w:sz w:val="20"/>
          <w:szCs w:val="20"/>
          <w:lang w:val="pt-BR"/>
        </w:rPr>
        <w:t>‘</w:t>
      </w:r>
      <w:r w:rsidR="007F27A3" w:rsidRPr="00D036EA">
        <w:rPr>
          <w:rFonts w:asciiTheme="majorBidi" w:hAnsiTheme="majorBidi" w:cstheme="majorBidi"/>
          <w:i/>
          <w:iCs/>
          <w:sz w:val="20"/>
          <w:szCs w:val="20"/>
          <w:lang w:val="pt-BR"/>
        </w:rPr>
        <w:t>Cheguei-vos com um sinal de vosso Senhor. Eu vos criarei do barro uma figura igual ao pássaro e, nela, soprarei e será pássaro, com a permissão de Allah. E curarei o cego de nascença, e o leproso, e darei a vida aos mortos, com a permissão de Allah. E informarvos-ei do que comeis e do que entesourareis em vossas casas. Por certo, há nisso um sinal para vós, se sois crent</w:t>
      </w:r>
      <w:r>
        <w:rPr>
          <w:rFonts w:asciiTheme="majorBidi" w:hAnsiTheme="majorBidi" w:cstheme="majorBidi"/>
          <w:i/>
          <w:iCs/>
          <w:sz w:val="20"/>
          <w:szCs w:val="20"/>
          <w:lang w:val="pt-BR"/>
        </w:rPr>
        <w:t>es’”</w:t>
      </w:r>
      <w:r w:rsidR="007F27A3" w:rsidRPr="00D036EA">
        <w:rPr>
          <w:rFonts w:asciiTheme="majorBidi" w:hAnsiTheme="majorBidi" w:cstheme="majorBidi"/>
          <w:i/>
          <w:iCs/>
          <w:sz w:val="20"/>
          <w:szCs w:val="20"/>
          <w:lang w:val="pt-BR"/>
        </w:rPr>
        <w:t xml:space="preserve"> </w:t>
      </w:r>
      <w:r w:rsidR="001B2D8D" w:rsidRPr="00D036EA">
        <w:rPr>
          <w:rFonts w:asciiTheme="majorBidi" w:hAnsiTheme="majorBidi" w:cstheme="majorBidi"/>
          <w:i/>
          <w:iCs/>
          <w:sz w:val="20"/>
          <w:szCs w:val="20"/>
          <w:lang w:val="pt-BR"/>
        </w:rPr>
        <w:t>(3:48-49).</w:t>
      </w:r>
    </w:p>
    <w:p w14:paraId="32750768" w14:textId="77777777" w:rsidR="001B2D8D" w:rsidRPr="00D036EA" w:rsidRDefault="001B2D8D" w:rsidP="00A93C03">
      <w:pPr>
        <w:spacing w:before="120" w:after="100" w:line="240" w:lineRule="auto"/>
        <w:jc w:val="both"/>
        <w:outlineLvl w:val="0"/>
        <w:rPr>
          <w:rFonts w:asciiTheme="majorBidi" w:hAnsiTheme="majorBidi" w:cstheme="majorBidi"/>
          <w:b/>
          <w:bCs/>
          <w:i/>
          <w:iCs/>
          <w:lang w:val="pt-BR"/>
        </w:rPr>
      </w:pPr>
      <w:r w:rsidRPr="00D036EA">
        <w:rPr>
          <w:rFonts w:asciiTheme="majorBidi" w:hAnsiTheme="majorBidi" w:cstheme="majorBidi"/>
          <w:b/>
          <w:bCs/>
          <w:i/>
          <w:iCs/>
          <w:lang w:val="pt-BR"/>
        </w:rPr>
        <w:t xml:space="preserve">Jesus </w:t>
      </w:r>
      <w:r w:rsidR="007F27A3" w:rsidRPr="00D036EA">
        <w:rPr>
          <w:rFonts w:asciiTheme="majorBidi" w:hAnsiTheme="majorBidi" w:cstheme="majorBidi"/>
          <w:b/>
          <w:bCs/>
          <w:i/>
          <w:iCs/>
          <w:lang w:val="pt-BR"/>
        </w:rPr>
        <w:t>confirmou a Lei de Deus</w:t>
      </w:r>
      <w:r w:rsidRPr="00D036EA">
        <w:rPr>
          <w:rFonts w:asciiTheme="majorBidi" w:hAnsiTheme="majorBidi" w:cstheme="majorBidi"/>
          <w:b/>
          <w:bCs/>
          <w:i/>
          <w:iCs/>
          <w:lang w:val="pt-BR"/>
        </w:rPr>
        <w:t xml:space="preserve"> </w:t>
      </w:r>
    </w:p>
    <w:p w14:paraId="4EA9ED6F" w14:textId="69D66912" w:rsidR="001B2D8D" w:rsidRPr="00D036EA" w:rsidRDefault="005961F5" w:rsidP="00A93C03">
      <w:pPr>
        <w:spacing w:before="120" w:after="100" w:line="240" w:lineRule="auto"/>
        <w:jc w:val="both"/>
        <w:rPr>
          <w:rFonts w:asciiTheme="majorBidi" w:hAnsiTheme="majorBidi" w:cstheme="majorBidi"/>
          <w:i/>
          <w:iCs/>
          <w:sz w:val="20"/>
          <w:szCs w:val="20"/>
          <w:lang w:val="pt-BR"/>
        </w:rPr>
      </w:pPr>
      <w:r>
        <w:rPr>
          <w:rFonts w:asciiTheme="majorBidi" w:hAnsiTheme="majorBidi" w:cstheme="majorBidi"/>
          <w:i/>
          <w:iCs/>
          <w:sz w:val="20"/>
          <w:szCs w:val="20"/>
          <w:lang w:val="pt-BR"/>
        </w:rPr>
        <w:t>“</w:t>
      </w:r>
      <w:r w:rsidR="007F27A3" w:rsidRPr="00D036EA">
        <w:rPr>
          <w:rFonts w:asciiTheme="majorBidi" w:hAnsiTheme="majorBidi" w:cstheme="majorBidi"/>
          <w:i/>
          <w:iCs/>
          <w:sz w:val="20"/>
          <w:szCs w:val="20"/>
          <w:lang w:val="pt-BR"/>
        </w:rPr>
        <w:t>E cheguei-vos para confirmar o que havia antes de mim: a Tora, e para tornar lícito, para vós algo do que vos era proibido. E cheguei-vos com um sinal de vosso Senhor. Então, te</w:t>
      </w:r>
      <w:r>
        <w:rPr>
          <w:rFonts w:asciiTheme="majorBidi" w:hAnsiTheme="majorBidi" w:cstheme="majorBidi"/>
          <w:i/>
          <w:iCs/>
          <w:sz w:val="20"/>
          <w:szCs w:val="20"/>
          <w:lang w:val="pt-BR"/>
        </w:rPr>
        <w:t>mei a Allah e obedecei-me. ‘</w:t>
      </w:r>
      <w:r w:rsidR="007F27A3" w:rsidRPr="00D036EA">
        <w:rPr>
          <w:rFonts w:asciiTheme="majorBidi" w:hAnsiTheme="majorBidi" w:cstheme="majorBidi"/>
          <w:i/>
          <w:iCs/>
          <w:sz w:val="20"/>
          <w:szCs w:val="20"/>
          <w:lang w:val="pt-BR"/>
        </w:rPr>
        <w:t>Por certo, Allah é meu Senhor</w:t>
      </w:r>
      <w:r>
        <w:rPr>
          <w:rFonts w:asciiTheme="majorBidi" w:hAnsiTheme="majorBidi" w:cstheme="majorBidi"/>
          <w:i/>
          <w:iCs/>
          <w:sz w:val="20"/>
          <w:szCs w:val="20"/>
          <w:lang w:val="pt-BR"/>
        </w:rPr>
        <w:t xml:space="preserve"> e vosso Senhor. Então, adorai-O. Essa é a senda reta’”</w:t>
      </w:r>
      <w:r w:rsidR="007F27A3" w:rsidRPr="00D036EA">
        <w:rPr>
          <w:rFonts w:asciiTheme="majorBidi" w:hAnsiTheme="majorBidi" w:cstheme="majorBidi"/>
          <w:i/>
          <w:iCs/>
          <w:sz w:val="20"/>
          <w:szCs w:val="20"/>
          <w:lang w:val="pt-BR"/>
        </w:rPr>
        <w:t xml:space="preserve"> </w:t>
      </w:r>
      <w:r w:rsidR="001B2D8D" w:rsidRPr="00D036EA">
        <w:rPr>
          <w:rFonts w:asciiTheme="majorBidi" w:hAnsiTheme="majorBidi" w:cstheme="majorBidi"/>
          <w:i/>
          <w:iCs/>
          <w:sz w:val="20"/>
          <w:szCs w:val="20"/>
          <w:lang w:val="pt-BR"/>
        </w:rPr>
        <w:t>(3:50-51).</w:t>
      </w:r>
    </w:p>
    <w:p w14:paraId="68068E31" w14:textId="77777777" w:rsidR="007F27A3" w:rsidRPr="00D036EA" w:rsidRDefault="007F27A3" w:rsidP="00A93C03">
      <w:pPr>
        <w:spacing w:before="120" w:after="100" w:line="240" w:lineRule="auto"/>
        <w:jc w:val="both"/>
        <w:outlineLvl w:val="0"/>
        <w:rPr>
          <w:rFonts w:asciiTheme="majorBidi" w:hAnsiTheme="majorBidi" w:cstheme="majorBidi"/>
          <w:b/>
          <w:bCs/>
          <w:i/>
          <w:iCs/>
          <w:lang w:val="pt-BR"/>
        </w:rPr>
      </w:pPr>
      <w:r w:rsidRPr="00D036EA">
        <w:rPr>
          <w:rFonts w:asciiTheme="majorBidi" w:hAnsiTheme="majorBidi" w:cstheme="majorBidi"/>
          <w:b/>
          <w:bCs/>
          <w:i/>
          <w:iCs/>
          <w:lang w:val="pt-BR"/>
        </w:rPr>
        <w:t>Discípulos de Jesus</w:t>
      </w:r>
    </w:p>
    <w:p w14:paraId="5E89E9F5" w14:textId="66BF63FE" w:rsidR="007F27A3" w:rsidRPr="00D036EA" w:rsidRDefault="00123627" w:rsidP="00A93C03">
      <w:pPr>
        <w:spacing w:before="120" w:after="100" w:line="240" w:lineRule="auto"/>
        <w:jc w:val="both"/>
        <w:rPr>
          <w:rFonts w:asciiTheme="majorBidi" w:hAnsiTheme="majorBidi" w:cstheme="majorBidi"/>
          <w:i/>
          <w:iCs/>
          <w:sz w:val="20"/>
          <w:szCs w:val="20"/>
          <w:lang w:val="pt-BR"/>
        </w:rPr>
      </w:pPr>
      <w:r>
        <w:rPr>
          <w:rFonts w:asciiTheme="majorBidi" w:hAnsiTheme="majorBidi" w:cstheme="majorBidi"/>
          <w:i/>
          <w:iCs/>
          <w:sz w:val="20"/>
          <w:szCs w:val="20"/>
          <w:lang w:val="pt-BR"/>
        </w:rPr>
        <w:lastRenderedPageBreak/>
        <w:t>“</w:t>
      </w:r>
      <w:r w:rsidR="007F27A3" w:rsidRPr="00D036EA">
        <w:rPr>
          <w:rFonts w:asciiTheme="majorBidi" w:hAnsiTheme="majorBidi" w:cstheme="majorBidi"/>
          <w:i/>
          <w:iCs/>
          <w:sz w:val="20"/>
          <w:szCs w:val="20"/>
          <w:lang w:val="pt-BR"/>
        </w:rPr>
        <w:t>E quando Jesus lhes se</w:t>
      </w:r>
      <w:r>
        <w:rPr>
          <w:rFonts w:asciiTheme="majorBidi" w:hAnsiTheme="majorBidi" w:cstheme="majorBidi"/>
          <w:i/>
          <w:iCs/>
          <w:sz w:val="20"/>
          <w:szCs w:val="20"/>
          <w:lang w:val="pt-BR"/>
        </w:rPr>
        <w:t>ntiu a renegação da Fé, disse: ‘</w:t>
      </w:r>
      <w:r w:rsidR="007F27A3" w:rsidRPr="00D036EA">
        <w:rPr>
          <w:rFonts w:asciiTheme="majorBidi" w:hAnsiTheme="majorBidi" w:cstheme="majorBidi"/>
          <w:i/>
          <w:iCs/>
          <w:sz w:val="20"/>
          <w:szCs w:val="20"/>
          <w:lang w:val="pt-BR"/>
        </w:rPr>
        <w:t>Quem sao meus socor</w:t>
      </w:r>
      <w:r>
        <w:rPr>
          <w:rFonts w:asciiTheme="majorBidi" w:hAnsiTheme="majorBidi" w:cstheme="majorBidi"/>
          <w:i/>
          <w:iCs/>
          <w:sz w:val="20"/>
          <w:szCs w:val="20"/>
          <w:lang w:val="pt-BR"/>
        </w:rPr>
        <w:t>redores, no caminho para Allah?’ Os discípulos disseram: ‘</w:t>
      </w:r>
      <w:r w:rsidR="007F27A3" w:rsidRPr="00D036EA">
        <w:rPr>
          <w:rFonts w:asciiTheme="majorBidi" w:hAnsiTheme="majorBidi" w:cstheme="majorBidi"/>
          <w:i/>
          <w:iCs/>
          <w:sz w:val="20"/>
          <w:szCs w:val="20"/>
          <w:lang w:val="pt-BR"/>
        </w:rPr>
        <w:t>Nós somos os socorredores de Allah; cremos nEle, e testemunha tu que somos moslimes.</w:t>
      </w:r>
    </w:p>
    <w:tbl>
      <w:tblPr>
        <w:tblStyle w:val="TableGrid"/>
        <w:tblW w:w="0" w:type="auto"/>
        <w:jc w:val="center"/>
        <w:tblBorders>
          <w:insideH w:val="none" w:sz="0" w:space="0" w:color="auto"/>
          <w:insideV w:val="none" w:sz="0" w:space="0" w:color="auto"/>
        </w:tblBorders>
        <w:tblLook w:val="04A0" w:firstRow="1" w:lastRow="0" w:firstColumn="1" w:lastColumn="0" w:noHBand="0" w:noVBand="1"/>
      </w:tblPr>
      <w:tblGrid>
        <w:gridCol w:w="6480"/>
      </w:tblGrid>
      <w:tr w:rsidR="001B2D8D" w:rsidRPr="00D036EA" w14:paraId="39BBD290" w14:textId="77777777" w:rsidTr="00A93C03">
        <w:trPr>
          <w:jc w:val="center"/>
        </w:trPr>
        <w:tc>
          <w:tcPr>
            <w:tcW w:w="6480" w:type="dxa"/>
            <w:tcBorders>
              <w:top w:val="single" w:sz="4" w:space="0" w:color="auto"/>
              <w:left w:val="single" w:sz="4" w:space="0" w:color="auto"/>
              <w:bottom w:val="nil"/>
              <w:right w:val="single" w:sz="4" w:space="0" w:color="auto"/>
            </w:tcBorders>
            <w:hideMark/>
          </w:tcPr>
          <w:p w14:paraId="6BE13504" w14:textId="77777777" w:rsidR="001B2D8D" w:rsidRPr="00D036EA" w:rsidRDefault="001B2D8D" w:rsidP="00A93C03">
            <w:pPr>
              <w:spacing w:before="80" w:after="100"/>
              <w:jc w:val="center"/>
              <w:rPr>
                <w:rFonts w:asciiTheme="majorBidi" w:hAnsiTheme="majorBidi" w:cstheme="majorBidi"/>
                <w:i/>
                <w:iCs/>
                <w:sz w:val="20"/>
                <w:szCs w:val="20"/>
                <w:lang w:val="pt-BR"/>
              </w:rPr>
            </w:pPr>
            <w:r w:rsidRPr="00D036EA">
              <w:rPr>
                <w:rFonts w:asciiTheme="majorBidi" w:hAnsiTheme="majorBidi" w:cstheme="majorBidi"/>
                <w:i/>
                <w:iCs/>
                <w:noProof/>
                <w:sz w:val="20"/>
                <w:szCs w:val="20"/>
              </w:rPr>
              <w:drawing>
                <wp:inline distT="0" distB="0" distL="0" distR="0" wp14:anchorId="3B6CCE82" wp14:editId="0E9DDF69">
                  <wp:extent cx="1502818" cy="1442678"/>
                  <wp:effectExtent l="19050" t="19050" r="21182" b="24172"/>
                  <wp:docPr id="11397" name="Picture 2048" descr="Jesus Name in Arabi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9" descr="Jesus Name in Arabic.gif">
                            <a:hlinkClick r:id="rId326"/>
                          </pic:cNvPr>
                          <pic:cNvPicPr>
                            <a:picLocks noChangeAspect="1" noChangeArrowheads="1"/>
                          </pic:cNvPicPr>
                        </pic:nvPicPr>
                        <pic:blipFill>
                          <a:blip r:embed="rId327">
                            <a:lum bright="-20000" contrast="40000"/>
                            <a:extLst>
                              <a:ext uri="{28A0092B-C50C-407E-A947-70E740481C1C}">
                                <a14:useLocalDpi xmlns:a14="http://schemas.microsoft.com/office/drawing/2010/main" val="0"/>
                              </a:ext>
                            </a:extLst>
                          </a:blip>
                          <a:srcRect/>
                          <a:stretch>
                            <a:fillRect/>
                          </a:stretch>
                        </pic:blipFill>
                        <pic:spPr bwMode="auto">
                          <a:xfrm>
                            <a:off x="0" y="0"/>
                            <a:ext cx="1509826" cy="1449405"/>
                          </a:xfrm>
                          <a:prstGeom prst="rect">
                            <a:avLst/>
                          </a:prstGeom>
                          <a:noFill/>
                          <a:ln w="19050" cmpd="sng">
                            <a:solidFill>
                              <a:srgbClr val="000000"/>
                            </a:solidFill>
                            <a:miter lim="800000"/>
                            <a:headEnd/>
                            <a:tailEnd/>
                          </a:ln>
                          <a:effectLst/>
                        </pic:spPr>
                      </pic:pic>
                    </a:graphicData>
                  </a:graphic>
                </wp:inline>
              </w:drawing>
            </w:r>
          </w:p>
        </w:tc>
      </w:tr>
      <w:tr w:rsidR="001B2D8D" w:rsidRPr="00D036EA" w14:paraId="40677676" w14:textId="77777777" w:rsidTr="00A93C03">
        <w:trPr>
          <w:trHeight w:val="640"/>
          <w:jc w:val="center"/>
        </w:trPr>
        <w:tc>
          <w:tcPr>
            <w:tcW w:w="6480" w:type="dxa"/>
            <w:tcBorders>
              <w:top w:val="nil"/>
              <w:left w:val="single" w:sz="4" w:space="0" w:color="auto"/>
              <w:bottom w:val="single" w:sz="4" w:space="0" w:color="auto"/>
              <w:right w:val="single" w:sz="4" w:space="0" w:color="auto"/>
            </w:tcBorders>
            <w:hideMark/>
          </w:tcPr>
          <w:p w14:paraId="7589BEBE" w14:textId="0AB55BC8" w:rsidR="001B2D8D" w:rsidRPr="00D036EA" w:rsidRDefault="00C77B80" w:rsidP="00A93C03">
            <w:pPr>
              <w:tabs>
                <w:tab w:val="left" w:pos="5202"/>
              </w:tabs>
              <w:spacing w:after="100"/>
              <w:ind w:left="1191" w:right="1191"/>
              <w:jc w:val="both"/>
              <w:rPr>
                <w:rFonts w:asciiTheme="majorBidi" w:hAnsiTheme="majorBidi" w:cstheme="majorBidi"/>
                <w:sz w:val="20"/>
                <w:szCs w:val="20"/>
                <w:lang w:val="pt-BR"/>
              </w:rPr>
            </w:pPr>
            <w:r>
              <w:rPr>
                <w:rFonts w:asciiTheme="majorBidi" w:hAnsiTheme="majorBidi" w:cstheme="majorBidi"/>
                <w:sz w:val="20"/>
                <w:szCs w:val="20"/>
                <w:lang w:val="pt-BR"/>
              </w:rPr>
              <w:t>“Jesus filho de Maria”</w:t>
            </w:r>
            <w:r w:rsidR="007F27A3" w:rsidRPr="00D036EA">
              <w:rPr>
                <w:rFonts w:asciiTheme="majorBidi" w:hAnsiTheme="majorBidi" w:cstheme="majorBidi"/>
                <w:sz w:val="20"/>
                <w:szCs w:val="20"/>
                <w:lang w:val="pt-BR"/>
              </w:rPr>
              <w:t xml:space="preserve"> escrito na ca</w:t>
            </w:r>
            <w:r w:rsidR="00A93C03">
              <w:rPr>
                <w:rFonts w:asciiTheme="majorBidi" w:hAnsiTheme="majorBidi" w:cstheme="majorBidi"/>
                <w:sz w:val="20"/>
                <w:szCs w:val="20"/>
                <w:lang w:val="pt-BR"/>
              </w:rPr>
              <w:t>ligrafia islâmica seguido por “</w:t>
            </w:r>
            <w:r w:rsidR="007F27A3" w:rsidRPr="00D036EA">
              <w:rPr>
                <w:rFonts w:asciiTheme="majorBidi" w:hAnsiTheme="majorBidi" w:cstheme="majorBidi"/>
                <w:sz w:val="20"/>
                <w:szCs w:val="20"/>
                <w:lang w:val="pt-BR"/>
              </w:rPr>
              <w:t>a paz esteja com ele</w:t>
            </w:r>
            <w:r w:rsidR="00A93C03">
              <w:rPr>
                <w:rFonts w:asciiTheme="majorBidi" w:hAnsiTheme="majorBidi" w:cstheme="majorBidi"/>
                <w:sz w:val="20"/>
                <w:szCs w:val="20"/>
                <w:lang w:val="pt-BR"/>
              </w:rPr>
              <w:t>”</w:t>
            </w:r>
            <w:r w:rsidR="007F27A3" w:rsidRPr="00D036EA">
              <w:rPr>
                <w:rFonts w:asciiTheme="majorBidi" w:hAnsiTheme="majorBidi" w:cstheme="majorBidi"/>
                <w:sz w:val="20"/>
                <w:szCs w:val="20"/>
                <w:lang w:val="pt-BR"/>
              </w:rPr>
              <w:t>.</w:t>
            </w:r>
          </w:p>
        </w:tc>
      </w:tr>
    </w:tbl>
    <w:p w14:paraId="5C385506" w14:textId="77777777" w:rsidR="007937E4" w:rsidRPr="00D036EA" w:rsidRDefault="00FA0EBA" w:rsidP="00A93C03">
      <w:pPr>
        <w:spacing w:before="80" w:after="100" w:line="240" w:lineRule="auto"/>
        <w:jc w:val="both"/>
        <w:rPr>
          <w:rFonts w:asciiTheme="majorBidi" w:hAnsiTheme="majorBidi" w:cstheme="majorBidi"/>
          <w:i/>
          <w:iCs/>
          <w:sz w:val="12"/>
          <w:szCs w:val="12"/>
          <w:lang w:val="pt-BR"/>
        </w:rPr>
      </w:pPr>
      <w:r w:rsidRPr="00D036EA">
        <w:rPr>
          <w:rFonts w:asciiTheme="majorBidi" w:hAnsiTheme="majorBidi" w:cstheme="majorBidi"/>
          <w:i/>
          <w:iCs/>
          <w:sz w:val="20"/>
          <w:szCs w:val="20"/>
          <w:lang w:val="pt-BR"/>
        </w:rPr>
        <w:softHyphen/>
      </w:r>
      <w:r w:rsidRPr="00D036EA">
        <w:rPr>
          <w:rFonts w:asciiTheme="majorBidi" w:hAnsiTheme="majorBidi" w:cstheme="majorBidi"/>
          <w:i/>
          <w:iCs/>
          <w:sz w:val="20"/>
          <w:szCs w:val="20"/>
          <w:lang w:val="pt-BR"/>
        </w:rPr>
        <w:softHyphen/>
      </w:r>
      <w:r w:rsidRPr="00D036EA">
        <w:rPr>
          <w:rFonts w:asciiTheme="majorBidi" w:hAnsiTheme="majorBidi" w:cstheme="majorBidi"/>
          <w:i/>
          <w:iCs/>
          <w:sz w:val="20"/>
          <w:szCs w:val="20"/>
          <w:lang w:val="pt-BR"/>
        </w:rPr>
        <w:softHyphen/>
      </w:r>
      <w:r w:rsidRPr="00D036EA">
        <w:rPr>
          <w:rFonts w:asciiTheme="majorBidi" w:hAnsiTheme="majorBidi" w:cstheme="majorBidi"/>
          <w:i/>
          <w:iCs/>
          <w:sz w:val="20"/>
          <w:szCs w:val="20"/>
          <w:lang w:val="pt-BR"/>
        </w:rPr>
        <w:softHyphen/>
      </w:r>
      <w:r w:rsidRPr="00D036EA">
        <w:rPr>
          <w:rFonts w:asciiTheme="majorBidi" w:hAnsiTheme="majorBidi" w:cstheme="majorBidi"/>
          <w:i/>
          <w:iCs/>
          <w:sz w:val="20"/>
          <w:szCs w:val="20"/>
          <w:lang w:val="pt-BR"/>
        </w:rPr>
        <w:softHyphen/>
      </w:r>
      <w:r w:rsidRPr="00D036EA">
        <w:rPr>
          <w:rFonts w:asciiTheme="majorBidi" w:hAnsiTheme="majorBidi" w:cstheme="majorBidi"/>
          <w:i/>
          <w:iCs/>
          <w:sz w:val="20"/>
          <w:szCs w:val="20"/>
          <w:lang w:val="pt-BR"/>
        </w:rPr>
        <w:softHyphen/>
      </w:r>
      <w:r w:rsidRPr="00D036EA">
        <w:rPr>
          <w:rFonts w:asciiTheme="majorBidi" w:hAnsiTheme="majorBidi" w:cstheme="majorBidi"/>
          <w:i/>
          <w:iCs/>
          <w:sz w:val="20"/>
          <w:szCs w:val="20"/>
          <w:lang w:val="pt-BR"/>
        </w:rPr>
        <w:softHyphen/>
      </w:r>
      <w:r w:rsidRPr="00D036EA">
        <w:rPr>
          <w:rFonts w:asciiTheme="majorBidi" w:hAnsiTheme="majorBidi" w:cstheme="majorBidi"/>
          <w:i/>
          <w:iCs/>
          <w:sz w:val="20"/>
          <w:szCs w:val="20"/>
          <w:lang w:val="pt-BR"/>
        </w:rPr>
        <w:softHyphen/>
      </w:r>
    </w:p>
    <w:p w14:paraId="78229DF2" w14:textId="0A490317" w:rsidR="001B2D8D" w:rsidRPr="00D036EA" w:rsidRDefault="007F27A3" w:rsidP="00A93C03">
      <w:pPr>
        <w:spacing w:after="100" w:line="240" w:lineRule="auto"/>
        <w:jc w:val="both"/>
        <w:rPr>
          <w:rFonts w:asciiTheme="majorBidi" w:hAnsiTheme="majorBidi" w:cstheme="majorBidi"/>
          <w:i/>
          <w:iCs/>
          <w:sz w:val="6"/>
          <w:szCs w:val="6"/>
          <w:lang w:val="pt-BR"/>
        </w:rPr>
      </w:pPr>
      <w:r w:rsidRPr="00D036EA">
        <w:rPr>
          <w:rFonts w:asciiTheme="majorBidi" w:hAnsiTheme="majorBidi" w:cstheme="majorBidi"/>
          <w:i/>
          <w:iCs/>
          <w:sz w:val="20"/>
          <w:szCs w:val="20"/>
          <w:lang w:val="pt-BR"/>
        </w:rPr>
        <w:t>Senhor nosso! Cremos no que fizeste descer e seguimos o Mensageiro. Então, inscreve-nos entre as testemunhas</w:t>
      </w:r>
      <w:r w:rsidR="00123627">
        <w:rPr>
          <w:rFonts w:asciiTheme="majorBidi" w:hAnsiTheme="majorBidi" w:cstheme="majorBidi"/>
          <w:i/>
          <w:iCs/>
          <w:sz w:val="20"/>
          <w:szCs w:val="20"/>
          <w:lang w:val="pt-BR"/>
        </w:rPr>
        <w:t>’</w:t>
      </w:r>
      <w:r w:rsidRPr="00D036EA">
        <w:rPr>
          <w:rFonts w:asciiTheme="majorBidi" w:hAnsiTheme="majorBidi" w:cstheme="majorBidi"/>
          <w:i/>
          <w:iCs/>
          <w:sz w:val="20"/>
          <w:szCs w:val="20"/>
          <w:lang w:val="pt-BR"/>
        </w:rPr>
        <w:t>. E eles usaram de estratagemas contra Jesus; e Allah usou de estratagemas. E Al</w:t>
      </w:r>
      <w:r w:rsidR="00123627">
        <w:rPr>
          <w:rFonts w:asciiTheme="majorBidi" w:hAnsiTheme="majorBidi" w:cstheme="majorBidi"/>
          <w:i/>
          <w:iCs/>
          <w:sz w:val="20"/>
          <w:szCs w:val="20"/>
          <w:lang w:val="pt-BR"/>
        </w:rPr>
        <w:t>lah é O Melhor em estratagemas.”</w:t>
      </w:r>
      <w:r w:rsidRPr="00D036EA">
        <w:rPr>
          <w:rFonts w:asciiTheme="majorBidi" w:hAnsiTheme="majorBidi" w:cstheme="majorBidi"/>
          <w:i/>
          <w:iCs/>
          <w:sz w:val="20"/>
          <w:szCs w:val="20"/>
          <w:lang w:val="pt-BR"/>
        </w:rPr>
        <w:t xml:space="preserve"> </w:t>
      </w:r>
      <w:r w:rsidR="007937E4" w:rsidRPr="00D036EA">
        <w:rPr>
          <w:rFonts w:asciiTheme="majorBidi" w:hAnsiTheme="majorBidi" w:cstheme="majorBidi"/>
          <w:i/>
          <w:iCs/>
          <w:sz w:val="20"/>
          <w:szCs w:val="20"/>
          <w:lang w:val="pt-BR"/>
        </w:rPr>
        <w:t>(3:52-54).</w:t>
      </w:r>
    </w:p>
    <w:p w14:paraId="631233CA" w14:textId="77777777" w:rsidR="001B2D8D" w:rsidRPr="00D036EA" w:rsidRDefault="001B2D8D" w:rsidP="00A93C03">
      <w:pPr>
        <w:spacing w:after="100" w:line="240" w:lineRule="auto"/>
        <w:jc w:val="both"/>
        <w:outlineLvl w:val="0"/>
        <w:rPr>
          <w:rFonts w:asciiTheme="majorBidi" w:hAnsiTheme="majorBidi" w:cstheme="majorBidi"/>
          <w:b/>
          <w:bCs/>
          <w:i/>
          <w:iCs/>
          <w:lang w:val="pt-BR"/>
        </w:rPr>
      </w:pPr>
      <w:r w:rsidRPr="00D036EA">
        <w:rPr>
          <w:rFonts w:asciiTheme="majorBidi" w:hAnsiTheme="majorBidi" w:cstheme="majorBidi"/>
          <w:b/>
          <w:bCs/>
          <w:i/>
          <w:iCs/>
          <w:lang w:val="pt-BR"/>
        </w:rPr>
        <w:t xml:space="preserve">Jesus </w:t>
      </w:r>
      <w:r w:rsidR="007F27A3" w:rsidRPr="00D036EA">
        <w:rPr>
          <w:rFonts w:asciiTheme="majorBidi" w:hAnsiTheme="majorBidi" w:cstheme="majorBidi"/>
          <w:b/>
          <w:bCs/>
          <w:i/>
          <w:iCs/>
          <w:lang w:val="pt-BR"/>
        </w:rPr>
        <w:t>foi elevado aos Céus</w:t>
      </w:r>
    </w:p>
    <w:p w14:paraId="4C59B55B" w14:textId="27A08BAB" w:rsidR="001B2D8D" w:rsidRPr="00D036EA" w:rsidRDefault="00A62BCE" w:rsidP="00A93C03">
      <w:pPr>
        <w:spacing w:after="100" w:line="240" w:lineRule="auto"/>
        <w:jc w:val="both"/>
        <w:rPr>
          <w:rFonts w:ascii="Georgia" w:hAnsi="Georgia" w:cs="Arial"/>
          <w:color w:val="000000"/>
          <w:sz w:val="17"/>
          <w:szCs w:val="17"/>
          <w:lang w:val="pt-BR"/>
        </w:rPr>
      </w:pPr>
      <w:r>
        <w:rPr>
          <w:rFonts w:asciiTheme="majorBidi" w:hAnsiTheme="majorBidi" w:cstheme="majorBidi"/>
          <w:i/>
          <w:iCs/>
          <w:sz w:val="20"/>
          <w:szCs w:val="20"/>
          <w:lang w:val="pt-BR"/>
        </w:rPr>
        <w:t>“</w:t>
      </w:r>
      <w:r w:rsidR="007F27A3" w:rsidRPr="00D036EA">
        <w:rPr>
          <w:rFonts w:asciiTheme="majorBidi" w:hAnsiTheme="majorBidi" w:cstheme="majorBidi"/>
          <w:i/>
          <w:iCs/>
          <w:sz w:val="20"/>
          <w:szCs w:val="20"/>
          <w:lang w:val="pt-BR"/>
        </w:rPr>
        <w:t xml:space="preserve">Lembra-lhes, Muhammad, de quando Allah disse: "Ó Jesus! Por certo, findarei teus dias na terra e ascender-te-ei até Mim e apartarte-ei dos que renegam a Fé e farei estar os que te seguiram acima dos que renegam a Fé, até o Dia da </w:t>
      </w:r>
      <w:r w:rsidR="001A340D">
        <w:rPr>
          <w:rFonts w:asciiTheme="majorBidi" w:hAnsiTheme="majorBidi" w:cstheme="majorBidi"/>
          <w:i/>
          <w:iCs/>
          <w:sz w:val="20"/>
          <w:szCs w:val="20"/>
          <w:lang w:val="pt-BR"/>
        </w:rPr>
        <w:t>Ressurreição</w:t>
      </w:r>
      <w:r w:rsidR="007F27A3" w:rsidRPr="00D036EA">
        <w:rPr>
          <w:rFonts w:asciiTheme="majorBidi" w:hAnsiTheme="majorBidi" w:cstheme="majorBidi"/>
          <w:i/>
          <w:iCs/>
          <w:sz w:val="20"/>
          <w:szCs w:val="20"/>
          <w:lang w:val="pt-BR"/>
        </w:rPr>
        <w:t>. Em seguida, a Mim será vosso retorno. E julgarei, entre vós, naquilo de que discr</w:t>
      </w:r>
      <w:r>
        <w:rPr>
          <w:rFonts w:asciiTheme="majorBidi" w:hAnsiTheme="majorBidi" w:cstheme="majorBidi"/>
          <w:i/>
          <w:iCs/>
          <w:sz w:val="20"/>
          <w:szCs w:val="20"/>
          <w:lang w:val="pt-BR"/>
        </w:rPr>
        <w:t>epáveis. </w:t>
      </w:r>
      <w:r w:rsidR="007F27A3" w:rsidRPr="00D036EA">
        <w:rPr>
          <w:rFonts w:asciiTheme="majorBidi" w:hAnsiTheme="majorBidi" w:cstheme="majorBidi"/>
          <w:i/>
          <w:iCs/>
          <w:sz w:val="20"/>
          <w:szCs w:val="20"/>
          <w:lang w:val="pt-BR"/>
        </w:rPr>
        <w:t>Então, quanto aos que renegam a Fé, castigá-los-ei, com veemente castigo, na vida terrena e na Derradeira Vida.</w:t>
      </w:r>
      <w:r>
        <w:rPr>
          <w:rFonts w:asciiTheme="majorBidi" w:hAnsiTheme="majorBidi" w:cstheme="majorBidi"/>
          <w:i/>
          <w:iCs/>
          <w:sz w:val="20"/>
          <w:szCs w:val="20"/>
          <w:lang w:val="pt-BR"/>
        </w:rPr>
        <w:t xml:space="preserve"> E não terão socorredores. </w:t>
      </w:r>
      <w:r w:rsidR="007F27A3" w:rsidRPr="00D036EA">
        <w:rPr>
          <w:rFonts w:asciiTheme="majorBidi" w:hAnsiTheme="majorBidi" w:cstheme="majorBidi"/>
          <w:i/>
          <w:iCs/>
          <w:sz w:val="20"/>
          <w:szCs w:val="20"/>
          <w:lang w:val="pt-BR"/>
        </w:rPr>
        <w:t xml:space="preserve">E, quanto aos que crêem e fazem as boas obras, Ele os compensará com seus prêmios. E Allah não ama </w:t>
      </w:r>
      <w:r>
        <w:rPr>
          <w:rFonts w:asciiTheme="majorBidi" w:hAnsiTheme="majorBidi" w:cstheme="majorBidi"/>
          <w:i/>
          <w:iCs/>
          <w:sz w:val="20"/>
          <w:szCs w:val="20"/>
          <w:lang w:val="pt-BR"/>
        </w:rPr>
        <w:t xml:space="preserve">os injustos. </w:t>
      </w:r>
      <w:r w:rsidR="007F27A3" w:rsidRPr="00D036EA">
        <w:rPr>
          <w:rFonts w:asciiTheme="majorBidi" w:hAnsiTheme="majorBidi" w:cstheme="majorBidi"/>
          <w:i/>
          <w:iCs/>
          <w:sz w:val="20"/>
          <w:szCs w:val="20"/>
          <w:lang w:val="pt-BR"/>
        </w:rPr>
        <w:t>Isto, recitamo-lo, para ti, dos</w:t>
      </w:r>
      <w:r>
        <w:rPr>
          <w:rFonts w:asciiTheme="majorBidi" w:hAnsiTheme="majorBidi" w:cstheme="majorBidi"/>
          <w:i/>
          <w:iCs/>
          <w:sz w:val="20"/>
          <w:szCs w:val="20"/>
          <w:lang w:val="pt-BR"/>
        </w:rPr>
        <w:t xml:space="preserve"> versículos e da sábia Mensagem”</w:t>
      </w:r>
      <w:r w:rsidR="007F27A3" w:rsidRPr="00D036EA">
        <w:rPr>
          <w:rFonts w:asciiTheme="majorBidi" w:hAnsiTheme="majorBidi" w:cstheme="majorBidi"/>
          <w:i/>
          <w:iCs/>
          <w:sz w:val="20"/>
          <w:szCs w:val="20"/>
          <w:lang w:val="pt-BR"/>
        </w:rPr>
        <w:t xml:space="preserve"> </w:t>
      </w:r>
      <w:r w:rsidR="0096173F" w:rsidRPr="00D036EA">
        <w:rPr>
          <w:rFonts w:asciiTheme="majorBidi" w:hAnsiTheme="majorBidi" w:cstheme="majorBidi"/>
          <w:i/>
          <w:iCs/>
          <w:sz w:val="20"/>
          <w:szCs w:val="20"/>
          <w:lang w:val="pt-BR"/>
        </w:rPr>
        <w:t>(</w:t>
      </w:r>
      <w:r w:rsidR="001B2D8D" w:rsidRPr="00D036EA">
        <w:rPr>
          <w:rFonts w:asciiTheme="majorBidi" w:hAnsiTheme="majorBidi" w:cstheme="majorBidi"/>
          <w:i/>
          <w:iCs/>
          <w:sz w:val="20"/>
          <w:szCs w:val="20"/>
          <w:lang w:val="pt-BR"/>
        </w:rPr>
        <w:t>3: 55-58).</w:t>
      </w:r>
    </w:p>
    <w:p w14:paraId="288F5042" w14:textId="77777777" w:rsidR="001B2D8D" w:rsidRPr="00D036EA" w:rsidRDefault="007F27A3" w:rsidP="00A93C03">
      <w:pPr>
        <w:spacing w:after="100" w:line="240" w:lineRule="auto"/>
        <w:jc w:val="both"/>
        <w:outlineLvl w:val="0"/>
        <w:rPr>
          <w:rFonts w:asciiTheme="majorBidi" w:hAnsiTheme="majorBidi" w:cstheme="majorBidi"/>
          <w:b/>
          <w:bCs/>
          <w:i/>
          <w:iCs/>
          <w:lang w:val="pt-BR"/>
        </w:rPr>
      </w:pPr>
      <w:r w:rsidRPr="00D036EA">
        <w:rPr>
          <w:rFonts w:asciiTheme="majorBidi" w:hAnsiTheme="majorBidi" w:cstheme="majorBidi"/>
          <w:b/>
          <w:bCs/>
          <w:i/>
          <w:iCs/>
          <w:lang w:val="pt-BR"/>
        </w:rPr>
        <w:t>Jesus e Adão</w:t>
      </w:r>
    </w:p>
    <w:p w14:paraId="1D06B28B" w14:textId="679DDBDB" w:rsidR="001B2D8D" w:rsidRPr="00D036EA" w:rsidRDefault="007A77B2" w:rsidP="00A93C03">
      <w:pPr>
        <w:shd w:val="clear" w:color="auto" w:fill="FFFFF2"/>
        <w:spacing w:after="100" w:line="240" w:lineRule="auto"/>
        <w:jc w:val="both"/>
        <w:rPr>
          <w:rFonts w:asciiTheme="majorBidi" w:hAnsiTheme="majorBidi" w:cstheme="majorBidi"/>
          <w:i/>
          <w:iCs/>
          <w:sz w:val="20"/>
          <w:szCs w:val="20"/>
          <w:lang w:val="pt-BR"/>
        </w:rPr>
      </w:pPr>
      <w:r>
        <w:rPr>
          <w:rFonts w:asciiTheme="majorBidi" w:hAnsiTheme="majorBidi" w:cstheme="majorBidi"/>
          <w:i/>
          <w:iCs/>
          <w:sz w:val="20"/>
          <w:szCs w:val="20"/>
          <w:lang w:val="pt-BR"/>
        </w:rPr>
        <w:t>“</w:t>
      </w:r>
      <w:r w:rsidR="007F27A3" w:rsidRPr="00D036EA">
        <w:rPr>
          <w:rFonts w:asciiTheme="majorBidi" w:hAnsiTheme="majorBidi" w:cstheme="majorBidi"/>
          <w:i/>
          <w:iCs/>
          <w:sz w:val="20"/>
          <w:szCs w:val="20"/>
          <w:lang w:val="pt-BR"/>
        </w:rPr>
        <w:t>Por certo, o exemplo de Jesus, perante Allah, é como o de Adão. Ele o criou</w:t>
      </w:r>
      <w:r>
        <w:rPr>
          <w:rFonts w:asciiTheme="majorBidi" w:hAnsiTheme="majorBidi" w:cstheme="majorBidi"/>
          <w:i/>
          <w:iCs/>
          <w:sz w:val="20"/>
          <w:szCs w:val="20"/>
          <w:lang w:val="pt-BR"/>
        </w:rPr>
        <w:t xml:space="preserve"> de pó; em seguida, disse-lhe: ‘Sê’, então foi. </w:t>
      </w:r>
      <w:r w:rsidR="007F27A3" w:rsidRPr="00D036EA">
        <w:rPr>
          <w:rFonts w:asciiTheme="majorBidi" w:hAnsiTheme="majorBidi" w:cstheme="majorBidi"/>
          <w:i/>
          <w:iCs/>
          <w:sz w:val="20"/>
          <w:szCs w:val="20"/>
          <w:lang w:val="pt-BR"/>
        </w:rPr>
        <w:t>Esta é a Verdade vinda de teu Senhor. Entã</w:t>
      </w:r>
      <w:r>
        <w:rPr>
          <w:rFonts w:asciiTheme="majorBidi" w:hAnsiTheme="majorBidi" w:cstheme="majorBidi"/>
          <w:i/>
          <w:iCs/>
          <w:sz w:val="20"/>
          <w:szCs w:val="20"/>
          <w:lang w:val="pt-BR"/>
        </w:rPr>
        <w:t>o, não sejas dos contestadores.”</w:t>
      </w:r>
      <w:r w:rsidR="007F27A3" w:rsidRPr="00D036EA">
        <w:rPr>
          <w:rFonts w:asciiTheme="majorBidi" w:hAnsiTheme="majorBidi" w:cstheme="majorBidi"/>
          <w:i/>
          <w:iCs/>
          <w:sz w:val="20"/>
          <w:szCs w:val="20"/>
          <w:lang w:val="pt-BR"/>
        </w:rPr>
        <w:t xml:space="preserve"> </w:t>
      </w:r>
      <w:r w:rsidR="001B2D8D" w:rsidRPr="00D036EA">
        <w:rPr>
          <w:rFonts w:asciiTheme="majorBidi" w:hAnsiTheme="majorBidi" w:cstheme="majorBidi"/>
          <w:i/>
          <w:iCs/>
          <w:sz w:val="20"/>
          <w:szCs w:val="20"/>
          <w:lang w:val="pt-BR"/>
        </w:rPr>
        <w:t>(3: 59-60).</w:t>
      </w:r>
    </w:p>
    <w:p w14:paraId="24FC4BAD" w14:textId="77777777" w:rsidR="001B2D8D" w:rsidRPr="00D036EA" w:rsidRDefault="001B2D8D" w:rsidP="00A93C03">
      <w:pPr>
        <w:spacing w:after="100" w:line="240" w:lineRule="auto"/>
        <w:jc w:val="both"/>
        <w:outlineLvl w:val="0"/>
        <w:rPr>
          <w:rFonts w:asciiTheme="majorBidi" w:hAnsiTheme="majorBidi" w:cstheme="majorBidi"/>
          <w:b/>
          <w:bCs/>
          <w:i/>
          <w:iCs/>
          <w:sz w:val="20"/>
          <w:szCs w:val="20"/>
          <w:lang w:val="pt-BR"/>
        </w:rPr>
      </w:pPr>
      <w:r w:rsidRPr="00D036EA">
        <w:rPr>
          <w:rFonts w:asciiTheme="majorBidi" w:hAnsiTheme="majorBidi" w:cstheme="majorBidi"/>
          <w:b/>
          <w:bCs/>
          <w:i/>
          <w:iCs/>
          <w:lang w:val="pt-BR"/>
        </w:rPr>
        <w:t xml:space="preserve">Jesus </w:t>
      </w:r>
      <w:r w:rsidR="007F27A3" w:rsidRPr="00D036EA">
        <w:rPr>
          <w:rFonts w:asciiTheme="majorBidi" w:hAnsiTheme="majorBidi" w:cstheme="majorBidi"/>
          <w:b/>
          <w:bCs/>
          <w:i/>
          <w:iCs/>
          <w:lang w:val="pt-BR"/>
        </w:rPr>
        <w:t>e Maria eram humanos</w:t>
      </w:r>
    </w:p>
    <w:p w14:paraId="7DEFE2C4" w14:textId="63CAF271" w:rsidR="001B2D8D" w:rsidRPr="00D036EA" w:rsidRDefault="007A77B2" w:rsidP="00A93C03">
      <w:pPr>
        <w:spacing w:after="100" w:line="240" w:lineRule="auto"/>
        <w:jc w:val="both"/>
        <w:rPr>
          <w:rFonts w:asciiTheme="majorBidi" w:hAnsiTheme="majorBidi" w:cstheme="majorBidi"/>
          <w:i/>
          <w:iCs/>
          <w:sz w:val="20"/>
          <w:szCs w:val="20"/>
          <w:lang w:val="pt-BR"/>
        </w:rPr>
      </w:pPr>
      <w:r>
        <w:rPr>
          <w:rFonts w:asciiTheme="majorBidi" w:hAnsiTheme="majorBidi" w:cstheme="majorBidi"/>
          <w:i/>
          <w:iCs/>
          <w:sz w:val="20"/>
          <w:szCs w:val="20"/>
          <w:lang w:val="pt-BR"/>
        </w:rPr>
        <w:t>“</w:t>
      </w:r>
      <w:r w:rsidR="007F27A3" w:rsidRPr="00D036EA">
        <w:rPr>
          <w:rFonts w:asciiTheme="majorBidi" w:hAnsiTheme="majorBidi" w:cstheme="majorBidi"/>
          <w:i/>
          <w:iCs/>
          <w:sz w:val="20"/>
          <w:szCs w:val="20"/>
          <w:lang w:val="pt-BR"/>
        </w:rPr>
        <w:t xml:space="preserve">O Messias, filho de Maria, não é senão um Mensageiro; antes dele, com efeito, os outros Mensageiros passaram. E sua mãe era veracíssima. Ambos comiam </w:t>
      </w:r>
      <w:r w:rsidR="007F27A3" w:rsidRPr="00D036EA">
        <w:rPr>
          <w:rFonts w:asciiTheme="majorBidi" w:hAnsiTheme="majorBidi" w:cstheme="majorBidi"/>
          <w:i/>
          <w:iCs/>
          <w:sz w:val="20"/>
          <w:szCs w:val="20"/>
          <w:lang w:val="pt-BR"/>
        </w:rPr>
        <w:lastRenderedPageBreak/>
        <w:t>alimentos como os demais. Olha como tornamos evidentes, para eles, os sinais; em seguida,</w:t>
      </w:r>
      <w:r>
        <w:rPr>
          <w:rFonts w:asciiTheme="majorBidi" w:hAnsiTheme="majorBidi" w:cstheme="majorBidi"/>
          <w:i/>
          <w:iCs/>
          <w:sz w:val="20"/>
          <w:szCs w:val="20"/>
          <w:lang w:val="pt-BR"/>
        </w:rPr>
        <w:t xml:space="preserve"> olha como se distanciam destes.”</w:t>
      </w:r>
      <w:r w:rsidR="007F27A3" w:rsidRPr="00D036EA">
        <w:rPr>
          <w:rFonts w:asciiTheme="majorBidi" w:hAnsiTheme="majorBidi" w:cstheme="majorBidi"/>
          <w:i/>
          <w:iCs/>
          <w:sz w:val="20"/>
          <w:szCs w:val="20"/>
          <w:lang w:val="pt-BR"/>
        </w:rPr>
        <w:t xml:space="preserve"> </w:t>
      </w:r>
      <w:r>
        <w:rPr>
          <w:rFonts w:asciiTheme="majorBidi" w:hAnsiTheme="majorBidi" w:cstheme="majorBidi"/>
          <w:i/>
          <w:iCs/>
          <w:sz w:val="20"/>
          <w:szCs w:val="20"/>
          <w:lang w:val="pt-BR"/>
        </w:rPr>
        <w:t xml:space="preserve"> (5:</w:t>
      </w:r>
      <w:r w:rsidR="001B2D8D" w:rsidRPr="00D036EA">
        <w:rPr>
          <w:rFonts w:asciiTheme="majorBidi" w:hAnsiTheme="majorBidi" w:cstheme="majorBidi"/>
          <w:i/>
          <w:iCs/>
          <w:sz w:val="20"/>
          <w:szCs w:val="20"/>
          <w:lang w:val="pt-BR"/>
        </w:rPr>
        <w:t>75).</w:t>
      </w:r>
    </w:p>
    <w:p w14:paraId="35163AD3" w14:textId="77777777" w:rsidR="00A93C03" w:rsidRDefault="00A93C03" w:rsidP="00A93C03">
      <w:pPr>
        <w:spacing w:before="60" w:after="100" w:line="240" w:lineRule="auto"/>
        <w:jc w:val="both"/>
        <w:outlineLvl w:val="0"/>
        <w:rPr>
          <w:rFonts w:asciiTheme="majorBidi" w:hAnsiTheme="majorBidi" w:cstheme="majorBidi"/>
          <w:b/>
          <w:bCs/>
          <w:i/>
          <w:iCs/>
          <w:color w:val="0037A4"/>
          <w:sz w:val="26"/>
          <w:szCs w:val="26"/>
          <w:lang w:val="pt-BR"/>
        </w:rPr>
      </w:pPr>
    </w:p>
    <w:p w14:paraId="76DB7EDF" w14:textId="77777777" w:rsidR="001B2D8D" w:rsidRPr="00D036EA" w:rsidRDefault="007F27A3" w:rsidP="00A93C03">
      <w:pPr>
        <w:spacing w:before="60" w:after="100" w:line="240" w:lineRule="auto"/>
        <w:jc w:val="both"/>
        <w:outlineLvl w:val="0"/>
        <w:rPr>
          <w:rFonts w:asciiTheme="majorBidi" w:hAnsiTheme="majorBidi" w:cstheme="majorBidi"/>
          <w:b/>
          <w:bCs/>
          <w:i/>
          <w:iCs/>
          <w:color w:val="0037A4"/>
          <w:sz w:val="26"/>
          <w:szCs w:val="26"/>
          <w:lang w:val="pt-BR"/>
        </w:rPr>
      </w:pPr>
      <w:r w:rsidRPr="00D036EA">
        <w:rPr>
          <w:rFonts w:asciiTheme="majorBidi" w:hAnsiTheme="majorBidi" w:cstheme="majorBidi"/>
          <w:b/>
          <w:bCs/>
          <w:i/>
          <w:iCs/>
          <w:color w:val="0037A4"/>
          <w:sz w:val="26"/>
          <w:szCs w:val="26"/>
          <w:lang w:val="pt-BR"/>
        </w:rPr>
        <w:t>Alcorão</w:t>
      </w:r>
      <w:r w:rsidR="001B2D8D" w:rsidRPr="00D036EA">
        <w:rPr>
          <w:rFonts w:asciiTheme="majorBidi" w:hAnsiTheme="majorBidi" w:cstheme="majorBidi"/>
          <w:b/>
          <w:bCs/>
          <w:i/>
          <w:iCs/>
          <w:color w:val="0037A4"/>
          <w:sz w:val="26"/>
          <w:szCs w:val="26"/>
          <w:lang w:val="pt-BR"/>
        </w:rPr>
        <w:t>, Surah Mariam (Mar</w:t>
      </w:r>
      <w:r w:rsidRPr="00D036EA">
        <w:rPr>
          <w:rFonts w:asciiTheme="majorBidi" w:hAnsiTheme="majorBidi" w:cstheme="majorBidi"/>
          <w:b/>
          <w:bCs/>
          <w:i/>
          <w:iCs/>
          <w:color w:val="0037A4"/>
          <w:sz w:val="26"/>
          <w:szCs w:val="26"/>
          <w:lang w:val="pt-BR"/>
        </w:rPr>
        <w:t>ia</w:t>
      </w:r>
      <w:r w:rsidR="001B2D8D" w:rsidRPr="00D036EA">
        <w:rPr>
          <w:rFonts w:asciiTheme="majorBidi" w:hAnsiTheme="majorBidi" w:cstheme="majorBidi"/>
          <w:b/>
          <w:bCs/>
          <w:i/>
          <w:iCs/>
          <w:color w:val="0037A4"/>
          <w:sz w:val="26"/>
          <w:szCs w:val="26"/>
          <w:lang w:val="pt-BR"/>
        </w:rPr>
        <w:t xml:space="preserve">), </w:t>
      </w:r>
      <w:r w:rsidR="001B2D8D" w:rsidRPr="00D036EA">
        <w:rPr>
          <w:rFonts w:asciiTheme="majorBidi" w:hAnsiTheme="majorBidi" w:cstheme="majorBidi"/>
          <w:b/>
          <w:bCs/>
          <w:i/>
          <w:iCs/>
          <w:color w:val="1608CA"/>
          <w:sz w:val="26"/>
          <w:szCs w:val="26"/>
          <w:lang w:val="pt-BR"/>
        </w:rPr>
        <w:t>19:16-36</w:t>
      </w:r>
    </w:p>
    <w:p w14:paraId="5D9F3303" w14:textId="77777777" w:rsidR="001B2D8D" w:rsidRPr="00D036EA" w:rsidRDefault="007F27A3" w:rsidP="00A93C03">
      <w:pPr>
        <w:spacing w:before="60" w:after="100" w:line="240" w:lineRule="auto"/>
        <w:jc w:val="both"/>
        <w:outlineLvl w:val="0"/>
        <w:rPr>
          <w:rFonts w:asciiTheme="majorBidi" w:hAnsiTheme="majorBidi" w:cstheme="majorBidi"/>
          <w:b/>
          <w:bCs/>
          <w:i/>
          <w:iCs/>
          <w:lang w:val="pt-BR"/>
        </w:rPr>
      </w:pPr>
      <w:r w:rsidRPr="00D036EA">
        <w:rPr>
          <w:rFonts w:asciiTheme="majorBidi" w:hAnsiTheme="majorBidi" w:cstheme="majorBidi"/>
          <w:b/>
          <w:bCs/>
          <w:i/>
          <w:iCs/>
          <w:lang w:val="pt-BR"/>
        </w:rPr>
        <w:t>Reclusão e boas novas a Maria</w:t>
      </w:r>
    </w:p>
    <w:p w14:paraId="3F74D9A0" w14:textId="6335411E" w:rsidR="001B2D8D" w:rsidRPr="00D036EA" w:rsidRDefault="007A77B2" w:rsidP="00A93C03">
      <w:pPr>
        <w:shd w:val="clear" w:color="auto" w:fill="FFFFFF"/>
        <w:spacing w:before="60" w:after="100" w:line="240" w:lineRule="auto"/>
        <w:jc w:val="both"/>
        <w:rPr>
          <w:rFonts w:asciiTheme="majorBidi" w:hAnsiTheme="majorBidi" w:cstheme="majorBidi"/>
          <w:i/>
          <w:iCs/>
          <w:sz w:val="20"/>
          <w:szCs w:val="20"/>
          <w:lang w:val="pt-BR"/>
        </w:rPr>
      </w:pPr>
      <w:r>
        <w:rPr>
          <w:rFonts w:asciiTheme="majorBidi" w:hAnsiTheme="majorBidi" w:cstheme="majorBidi"/>
          <w:i/>
          <w:iCs/>
          <w:sz w:val="20"/>
          <w:szCs w:val="20"/>
          <w:lang w:val="pt-BR"/>
        </w:rPr>
        <w:t>“</w:t>
      </w:r>
      <w:r w:rsidR="003B4080" w:rsidRPr="00D036EA">
        <w:rPr>
          <w:rFonts w:asciiTheme="majorBidi" w:hAnsiTheme="majorBidi" w:cstheme="majorBidi"/>
          <w:i/>
          <w:iCs/>
          <w:sz w:val="20"/>
          <w:szCs w:val="20"/>
          <w:lang w:val="pt-BR"/>
        </w:rPr>
        <w:t>E menciona, Muhammad, no Livro, a Maria, quando se insulou de sua família, em lugar na direção do oriente, E colocou entre ela e eles um véu; então, enviamo-lhe Nosso Espírito, e ele apresentou-se-lhe como</w:t>
      </w:r>
      <w:r>
        <w:rPr>
          <w:rFonts w:asciiTheme="majorBidi" w:hAnsiTheme="majorBidi" w:cstheme="majorBidi"/>
          <w:i/>
          <w:iCs/>
          <w:sz w:val="20"/>
          <w:szCs w:val="20"/>
          <w:lang w:val="pt-BR"/>
        </w:rPr>
        <w:t xml:space="preserve"> um homem perfeito. Ela disse: ‘</w:t>
      </w:r>
      <w:r w:rsidR="003B4080" w:rsidRPr="00D036EA">
        <w:rPr>
          <w:rFonts w:asciiTheme="majorBidi" w:hAnsiTheme="majorBidi" w:cstheme="majorBidi"/>
          <w:i/>
          <w:iCs/>
          <w:sz w:val="20"/>
          <w:szCs w:val="20"/>
          <w:lang w:val="pt-BR"/>
        </w:rPr>
        <w:t>Por certo, refugiome n</w:t>
      </w:r>
      <w:r>
        <w:rPr>
          <w:rFonts w:asciiTheme="majorBidi" w:hAnsiTheme="majorBidi" w:cstheme="majorBidi"/>
          <w:i/>
          <w:iCs/>
          <w:sz w:val="20"/>
          <w:szCs w:val="20"/>
          <w:lang w:val="pt-BR"/>
        </w:rPr>
        <w:t>’</w:t>
      </w:r>
      <w:r w:rsidR="003B4080" w:rsidRPr="00D036EA">
        <w:rPr>
          <w:rFonts w:asciiTheme="majorBidi" w:hAnsiTheme="majorBidi" w:cstheme="majorBidi"/>
          <w:i/>
          <w:iCs/>
          <w:sz w:val="20"/>
          <w:szCs w:val="20"/>
          <w:lang w:val="pt-BR"/>
        </w:rPr>
        <w:t>O Misericordioso, contra ti. Se és piedoso, não te aproximes.</w:t>
      </w:r>
      <w:r>
        <w:rPr>
          <w:rFonts w:asciiTheme="majorBidi" w:hAnsiTheme="majorBidi" w:cstheme="majorBidi"/>
          <w:i/>
          <w:iCs/>
          <w:sz w:val="20"/>
          <w:szCs w:val="20"/>
          <w:lang w:val="pt-BR"/>
        </w:rPr>
        <w:t>’ Ele disse: ‘</w:t>
      </w:r>
      <w:r w:rsidR="003B4080" w:rsidRPr="00D036EA">
        <w:rPr>
          <w:rFonts w:asciiTheme="majorBidi" w:hAnsiTheme="majorBidi" w:cstheme="majorBidi"/>
          <w:i/>
          <w:iCs/>
          <w:sz w:val="20"/>
          <w:szCs w:val="20"/>
          <w:lang w:val="pt-BR"/>
        </w:rPr>
        <w:t>Sou, apenas, o Mensageiro de teu Senhor, par</w:t>
      </w:r>
      <w:r>
        <w:rPr>
          <w:rFonts w:asciiTheme="majorBidi" w:hAnsiTheme="majorBidi" w:cstheme="majorBidi"/>
          <w:i/>
          <w:iCs/>
          <w:sz w:val="20"/>
          <w:szCs w:val="20"/>
          <w:lang w:val="pt-BR"/>
        </w:rPr>
        <w:t>a te dadivar com um filho puro.’”</w:t>
      </w:r>
      <w:r w:rsidR="00611BFC" w:rsidRPr="00D036EA">
        <w:rPr>
          <w:rFonts w:asciiTheme="majorBidi" w:hAnsiTheme="majorBidi" w:cstheme="majorBidi"/>
          <w:i/>
          <w:iCs/>
          <w:sz w:val="20"/>
          <w:szCs w:val="20"/>
          <w:lang w:val="pt-BR"/>
        </w:rPr>
        <w:t xml:space="preserve"> </w:t>
      </w:r>
      <w:r w:rsidR="006809F4" w:rsidRPr="00D036EA">
        <w:rPr>
          <w:rFonts w:asciiTheme="majorBidi" w:hAnsiTheme="majorBidi" w:cstheme="majorBidi"/>
          <w:i/>
          <w:iCs/>
          <w:sz w:val="20"/>
          <w:szCs w:val="20"/>
          <w:lang w:val="pt-BR"/>
        </w:rPr>
        <w:t>(19:</w:t>
      </w:r>
      <w:r w:rsidR="001B2D8D" w:rsidRPr="00D036EA">
        <w:rPr>
          <w:rFonts w:asciiTheme="majorBidi" w:hAnsiTheme="majorBidi" w:cstheme="majorBidi"/>
          <w:i/>
          <w:iCs/>
          <w:sz w:val="20"/>
          <w:szCs w:val="20"/>
          <w:lang w:val="pt-BR"/>
        </w:rPr>
        <w:t>16-19).</w:t>
      </w:r>
    </w:p>
    <w:p w14:paraId="00CD994F" w14:textId="77777777" w:rsidR="001B2D8D" w:rsidRPr="00D036EA" w:rsidRDefault="007F27A3" w:rsidP="00A93C03">
      <w:pPr>
        <w:spacing w:before="60" w:after="100" w:line="240" w:lineRule="auto"/>
        <w:jc w:val="both"/>
        <w:outlineLvl w:val="0"/>
        <w:rPr>
          <w:rFonts w:asciiTheme="majorBidi" w:hAnsiTheme="majorBidi" w:cstheme="majorBidi"/>
          <w:b/>
          <w:bCs/>
          <w:i/>
          <w:iCs/>
          <w:lang w:val="pt-BR"/>
        </w:rPr>
      </w:pPr>
      <w:r w:rsidRPr="00D036EA">
        <w:rPr>
          <w:rFonts w:asciiTheme="majorBidi" w:hAnsiTheme="majorBidi" w:cstheme="majorBidi"/>
          <w:b/>
          <w:bCs/>
          <w:i/>
          <w:iCs/>
          <w:lang w:val="pt-BR"/>
        </w:rPr>
        <w:t>Maria era virgem</w:t>
      </w:r>
    </w:p>
    <w:p w14:paraId="6A7F186E" w14:textId="697B07DD" w:rsidR="00E05A92" w:rsidRPr="00D036EA" w:rsidRDefault="0075471B" w:rsidP="00A93C03">
      <w:pPr>
        <w:shd w:val="clear" w:color="auto" w:fill="FFFFFF"/>
        <w:spacing w:before="60" w:after="100" w:line="240" w:lineRule="auto"/>
        <w:jc w:val="both"/>
        <w:rPr>
          <w:rFonts w:asciiTheme="majorBidi" w:hAnsiTheme="majorBidi" w:cstheme="majorBidi"/>
          <w:i/>
          <w:iCs/>
          <w:sz w:val="20"/>
          <w:szCs w:val="20"/>
          <w:lang w:val="pt-BR"/>
        </w:rPr>
      </w:pPr>
      <w:r>
        <w:rPr>
          <w:rFonts w:asciiTheme="majorBidi" w:hAnsiTheme="majorBidi" w:cstheme="majorBidi"/>
          <w:i/>
          <w:iCs/>
          <w:sz w:val="20"/>
          <w:szCs w:val="20"/>
          <w:lang w:val="pt-BR"/>
        </w:rPr>
        <w:t>“Ela disse: ‘</w:t>
      </w:r>
      <w:r w:rsidR="003B4080" w:rsidRPr="00D036EA">
        <w:rPr>
          <w:rFonts w:asciiTheme="majorBidi" w:hAnsiTheme="majorBidi" w:cstheme="majorBidi"/>
          <w:i/>
          <w:iCs/>
          <w:sz w:val="20"/>
          <w:szCs w:val="20"/>
          <w:lang w:val="pt-BR"/>
        </w:rPr>
        <w:t>Como hei de ter um filho enquanto nenhum homem</w:t>
      </w:r>
      <w:r>
        <w:rPr>
          <w:rFonts w:asciiTheme="majorBidi" w:hAnsiTheme="majorBidi" w:cstheme="majorBidi"/>
          <w:i/>
          <w:iCs/>
          <w:sz w:val="20"/>
          <w:szCs w:val="20"/>
          <w:lang w:val="pt-BR"/>
        </w:rPr>
        <w:t xml:space="preserve"> me tocou, e nunca fui mundana?’ Ele disse: ‘Assim teu Senhor disse: ‘</w:t>
      </w:r>
      <w:r w:rsidR="003B4080" w:rsidRPr="00D036EA">
        <w:rPr>
          <w:rFonts w:asciiTheme="majorBidi" w:hAnsiTheme="majorBidi" w:cstheme="majorBidi"/>
          <w:i/>
          <w:iCs/>
          <w:sz w:val="20"/>
          <w:szCs w:val="20"/>
          <w:lang w:val="pt-BR"/>
        </w:rPr>
        <w:t>Isso Me é fácil, e sê-lo-á para fazer de1e um sinal para os homens e misericórdia de Nossa par</w:t>
      </w:r>
      <w:r>
        <w:rPr>
          <w:rFonts w:asciiTheme="majorBidi" w:hAnsiTheme="majorBidi" w:cstheme="majorBidi"/>
          <w:i/>
          <w:iCs/>
          <w:sz w:val="20"/>
          <w:szCs w:val="20"/>
          <w:lang w:val="pt-BR"/>
        </w:rPr>
        <w:t>te.’ E foi uma ordem decretada.’</w:t>
      </w:r>
      <w:r w:rsidR="003B4080" w:rsidRPr="00D036EA">
        <w:rPr>
          <w:rFonts w:asciiTheme="majorBidi" w:hAnsiTheme="majorBidi" w:cstheme="majorBidi"/>
          <w:i/>
          <w:iCs/>
          <w:sz w:val="20"/>
          <w:szCs w:val="20"/>
          <w:lang w:val="pt-BR"/>
        </w:rPr>
        <w:t> Então, ela o concebeu, e insulou-se com ele, em lugar longuínquo</w:t>
      </w:r>
      <w:r>
        <w:rPr>
          <w:rFonts w:asciiTheme="majorBidi" w:hAnsiTheme="majorBidi" w:cstheme="majorBidi"/>
          <w:i/>
          <w:iCs/>
          <w:sz w:val="20"/>
          <w:szCs w:val="20"/>
          <w:lang w:val="pt-BR"/>
        </w:rPr>
        <w:t>”</w:t>
      </w:r>
      <w:r w:rsidR="003B4080" w:rsidRPr="00D036EA">
        <w:rPr>
          <w:rFonts w:asciiTheme="majorBidi" w:hAnsiTheme="majorBidi" w:cstheme="majorBidi"/>
          <w:i/>
          <w:iCs/>
          <w:sz w:val="20"/>
          <w:szCs w:val="20"/>
          <w:lang w:val="pt-BR"/>
        </w:rPr>
        <w:t xml:space="preserve"> </w:t>
      </w:r>
      <w:r>
        <w:rPr>
          <w:rFonts w:asciiTheme="majorBidi" w:hAnsiTheme="majorBidi" w:cstheme="majorBidi"/>
          <w:i/>
          <w:iCs/>
          <w:sz w:val="20"/>
          <w:szCs w:val="20"/>
          <w:lang w:val="pt-BR"/>
        </w:rPr>
        <w:t>(19:</w:t>
      </w:r>
      <w:r w:rsidR="00E05A92" w:rsidRPr="00D036EA">
        <w:rPr>
          <w:rFonts w:asciiTheme="majorBidi" w:hAnsiTheme="majorBidi" w:cstheme="majorBidi"/>
          <w:i/>
          <w:iCs/>
          <w:sz w:val="20"/>
          <w:szCs w:val="20"/>
          <w:lang w:val="pt-BR"/>
        </w:rPr>
        <w:t>20-22).</w:t>
      </w:r>
    </w:p>
    <w:p w14:paraId="28D91EA9" w14:textId="77777777" w:rsidR="001B2D8D" w:rsidRPr="00D036EA" w:rsidRDefault="007F27A3" w:rsidP="00A93C03">
      <w:pPr>
        <w:spacing w:before="60" w:after="100" w:line="240" w:lineRule="auto"/>
        <w:jc w:val="both"/>
        <w:outlineLvl w:val="0"/>
        <w:rPr>
          <w:rFonts w:asciiTheme="majorBidi" w:hAnsiTheme="majorBidi" w:cstheme="majorBidi"/>
          <w:b/>
          <w:bCs/>
          <w:i/>
          <w:iCs/>
          <w:lang w:val="pt-BR"/>
        </w:rPr>
      </w:pPr>
      <w:r w:rsidRPr="00D036EA">
        <w:rPr>
          <w:rFonts w:asciiTheme="majorBidi" w:hAnsiTheme="majorBidi" w:cstheme="majorBidi"/>
          <w:b/>
          <w:bCs/>
          <w:i/>
          <w:iCs/>
          <w:lang w:val="pt-BR"/>
        </w:rPr>
        <w:t>Nascimento de</w:t>
      </w:r>
      <w:r w:rsidR="001B2D8D" w:rsidRPr="00D036EA">
        <w:rPr>
          <w:rFonts w:asciiTheme="majorBidi" w:hAnsiTheme="majorBidi" w:cstheme="majorBidi"/>
          <w:b/>
          <w:bCs/>
          <w:i/>
          <w:iCs/>
          <w:lang w:val="pt-BR"/>
        </w:rPr>
        <w:t xml:space="preserve"> Jesus</w:t>
      </w:r>
    </w:p>
    <w:p w14:paraId="2C7A1183" w14:textId="54E27949" w:rsidR="001B2D8D" w:rsidRPr="00D036EA" w:rsidRDefault="00B5427A" w:rsidP="00A93C03">
      <w:pPr>
        <w:shd w:val="clear" w:color="auto" w:fill="FFFFFF"/>
        <w:spacing w:before="60" w:after="100" w:line="240" w:lineRule="auto"/>
        <w:jc w:val="both"/>
        <w:rPr>
          <w:rFonts w:asciiTheme="majorBidi" w:hAnsiTheme="majorBidi" w:cstheme="majorBidi"/>
          <w:i/>
          <w:iCs/>
          <w:sz w:val="20"/>
          <w:szCs w:val="20"/>
          <w:lang w:val="pt-BR"/>
        </w:rPr>
      </w:pPr>
      <w:r>
        <w:rPr>
          <w:rFonts w:asciiTheme="majorBidi" w:hAnsiTheme="majorBidi" w:cstheme="majorBidi"/>
          <w:i/>
          <w:iCs/>
          <w:sz w:val="20"/>
          <w:szCs w:val="20"/>
          <w:lang w:val="pt-BR"/>
        </w:rPr>
        <w:t>“</w:t>
      </w:r>
      <w:r w:rsidR="003B4080" w:rsidRPr="00D036EA">
        <w:rPr>
          <w:rFonts w:asciiTheme="majorBidi" w:hAnsiTheme="majorBidi" w:cstheme="majorBidi"/>
          <w:i/>
          <w:iCs/>
          <w:sz w:val="20"/>
          <w:szCs w:val="20"/>
          <w:lang w:val="pt-BR"/>
        </w:rPr>
        <w:t>E as dores do parto levaram-na a abrigar-se ao t</w:t>
      </w:r>
      <w:r>
        <w:rPr>
          <w:rFonts w:asciiTheme="majorBidi" w:hAnsiTheme="majorBidi" w:cstheme="majorBidi"/>
          <w:i/>
          <w:iCs/>
          <w:sz w:val="20"/>
          <w:szCs w:val="20"/>
          <w:lang w:val="pt-BR"/>
        </w:rPr>
        <w:t>ronco da tamareira. Ela disse: ‘</w:t>
      </w:r>
      <w:r w:rsidR="003B4080" w:rsidRPr="00D036EA">
        <w:rPr>
          <w:rFonts w:asciiTheme="majorBidi" w:hAnsiTheme="majorBidi" w:cstheme="majorBidi"/>
          <w:i/>
          <w:iCs/>
          <w:sz w:val="20"/>
          <w:szCs w:val="20"/>
          <w:lang w:val="pt-BR"/>
        </w:rPr>
        <w:t>Quem dera houvesse morrido antes disto, e fosse i</w:t>
      </w:r>
      <w:r>
        <w:rPr>
          <w:rFonts w:asciiTheme="majorBidi" w:hAnsiTheme="majorBidi" w:cstheme="majorBidi"/>
          <w:i/>
          <w:iCs/>
          <w:sz w:val="20"/>
          <w:szCs w:val="20"/>
          <w:lang w:val="pt-BR"/>
        </w:rPr>
        <w:t>nsignificante objeto esquecido!’</w:t>
      </w:r>
      <w:r w:rsidR="003B4080" w:rsidRPr="00D036EA">
        <w:rPr>
          <w:rFonts w:asciiTheme="majorBidi" w:hAnsiTheme="majorBidi" w:cstheme="majorBidi"/>
          <w:i/>
          <w:iCs/>
          <w:sz w:val="20"/>
          <w:szCs w:val="20"/>
          <w:lang w:val="pt-BR"/>
        </w:rPr>
        <w:t xml:space="preserve"> Então, </w:t>
      </w:r>
      <w:r>
        <w:rPr>
          <w:rFonts w:asciiTheme="majorBidi" w:hAnsiTheme="majorBidi" w:cstheme="majorBidi"/>
          <w:i/>
          <w:iCs/>
          <w:sz w:val="20"/>
          <w:szCs w:val="20"/>
          <w:lang w:val="pt-BR"/>
        </w:rPr>
        <w:t>abaixo dela, uma voz chamou-a: ‘</w:t>
      </w:r>
      <w:r w:rsidR="003B4080" w:rsidRPr="00D036EA">
        <w:rPr>
          <w:rFonts w:asciiTheme="majorBidi" w:hAnsiTheme="majorBidi" w:cstheme="majorBidi"/>
          <w:i/>
          <w:iCs/>
          <w:sz w:val="20"/>
          <w:szCs w:val="20"/>
          <w:lang w:val="pt-BR"/>
        </w:rPr>
        <w:t>Não te entristeças! Com efeito, teu Senhor fez correr, abaixo de ti, um regato. E move, em tua direção, o tronco da tamareira, ela fará cair, sobr</w:t>
      </w:r>
      <w:r>
        <w:rPr>
          <w:rFonts w:asciiTheme="majorBidi" w:hAnsiTheme="majorBidi" w:cstheme="majorBidi"/>
          <w:i/>
          <w:iCs/>
          <w:sz w:val="20"/>
          <w:szCs w:val="20"/>
          <w:lang w:val="pt-BR"/>
        </w:rPr>
        <w:t>e ti, tâmaras maduras, frescas.’</w:t>
      </w:r>
      <w:r w:rsidR="003B4080" w:rsidRPr="00D036EA">
        <w:rPr>
          <w:rFonts w:asciiTheme="majorBidi" w:hAnsiTheme="majorBidi" w:cstheme="majorBidi"/>
          <w:i/>
          <w:iCs/>
          <w:sz w:val="20"/>
          <w:szCs w:val="20"/>
          <w:lang w:val="pt-BR"/>
        </w:rPr>
        <w:t xml:space="preserve"> Então, come e bebe e refresca de alegria teus olhos. E, se vês alguém, dos mortais, dize: ‘Por certo, fiz votos de silêncio aO Misericordioso, e, hoje, não falarei a humano algum.’ E ela chegou, com ele, a seu</w:t>
      </w:r>
      <w:r>
        <w:rPr>
          <w:rFonts w:asciiTheme="majorBidi" w:hAnsiTheme="majorBidi" w:cstheme="majorBidi"/>
          <w:i/>
          <w:iCs/>
          <w:sz w:val="20"/>
          <w:szCs w:val="20"/>
          <w:lang w:val="pt-BR"/>
        </w:rPr>
        <w:t xml:space="preserve"> povo, carregando-o. Disseram: ‘</w:t>
      </w:r>
      <w:r w:rsidR="003B4080" w:rsidRPr="00D036EA">
        <w:rPr>
          <w:rFonts w:asciiTheme="majorBidi" w:hAnsiTheme="majorBidi" w:cstheme="majorBidi"/>
          <w:i/>
          <w:iCs/>
          <w:sz w:val="20"/>
          <w:szCs w:val="20"/>
          <w:lang w:val="pt-BR"/>
        </w:rPr>
        <w:t>Ó Maria! Com efeito, fizeste uma cousa assombrosa</w:t>
      </w:r>
      <w:r>
        <w:rPr>
          <w:rFonts w:asciiTheme="majorBidi" w:hAnsiTheme="majorBidi" w:cstheme="majorBidi"/>
          <w:i/>
          <w:iCs/>
          <w:sz w:val="20"/>
          <w:szCs w:val="20"/>
          <w:lang w:val="pt-BR"/>
        </w:rPr>
        <w:t xml:space="preserve">’” </w:t>
      </w:r>
      <w:r w:rsidR="009A508F" w:rsidRPr="00D036EA">
        <w:rPr>
          <w:rFonts w:asciiTheme="majorBidi" w:hAnsiTheme="majorBidi" w:cstheme="majorBidi"/>
          <w:i/>
          <w:iCs/>
          <w:sz w:val="20"/>
          <w:szCs w:val="20"/>
          <w:lang w:val="pt-BR"/>
        </w:rPr>
        <w:t>(19:</w:t>
      </w:r>
      <w:r w:rsidR="001B2D8D" w:rsidRPr="00D036EA">
        <w:rPr>
          <w:rFonts w:asciiTheme="majorBidi" w:hAnsiTheme="majorBidi" w:cstheme="majorBidi"/>
          <w:i/>
          <w:iCs/>
          <w:sz w:val="20"/>
          <w:szCs w:val="20"/>
          <w:lang w:val="pt-BR"/>
        </w:rPr>
        <w:t>23-27</w:t>
      </w:r>
      <w:r w:rsidR="001B2D8D" w:rsidRPr="00D036EA">
        <w:rPr>
          <w:rFonts w:asciiTheme="majorBidi" w:hAnsiTheme="majorBidi" w:cstheme="majorBidi"/>
          <w:sz w:val="20"/>
          <w:szCs w:val="20"/>
          <w:lang w:val="pt-BR"/>
        </w:rPr>
        <w:t>).</w:t>
      </w:r>
    </w:p>
    <w:p w14:paraId="61FE9971" w14:textId="77777777" w:rsidR="001B2D8D" w:rsidRPr="00D036EA" w:rsidRDefault="007F27A3" w:rsidP="00A93C03">
      <w:pPr>
        <w:spacing w:before="60" w:after="100" w:line="240" w:lineRule="auto"/>
        <w:jc w:val="both"/>
        <w:outlineLvl w:val="0"/>
        <w:rPr>
          <w:rFonts w:asciiTheme="majorBidi" w:hAnsiTheme="majorBidi" w:cstheme="majorBidi"/>
          <w:b/>
          <w:bCs/>
          <w:i/>
          <w:iCs/>
          <w:lang w:val="pt-BR"/>
        </w:rPr>
      </w:pPr>
      <w:r w:rsidRPr="00D036EA">
        <w:rPr>
          <w:rFonts w:asciiTheme="majorBidi" w:hAnsiTheme="majorBidi" w:cstheme="majorBidi"/>
          <w:b/>
          <w:bCs/>
          <w:i/>
          <w:iCs/>
          <w:lang w:val="pt-BR"/>
        </w:rPr>
        <w:t>Justificativa para o nascimento de Jesus</w:t>
      </w:r>
    </w:p>
    <w:p w14:paraId="7F516F7F" w14:textId="686E6621" w:rsidR="001B2D8D" w:rsidRPr="00D036EA" w:rsidRDefault="00B5427A" w:rsidP="00A93C03">
      <w:pPr>
        <w:shd w:val="clear" w:color="auto" w:fill="FFFFFF"/>
        <w:spacing w:before="60" w:after="100" w:line="240" w:lineRule="auto"/>
        <w:jc w:val="both"/>
        <w:rPr>
          <w:rFonts w:asciiTheme="majorBidi" w:hAnsiTheme="majorBidi" w:cstheme="majorBidi"/>
          <w:sz w:val="20"/>
          <w:szCs w:val="20"/>
          <w:lang w:val="pt-BR"/>
        </w:rPr>
      </w:pPr>
      <w:r>
        <w:rPr>
          <w:rFonts w:asciiTheme="majorBidi" w:hAnsiTheme="majorBidi" w:cstheme="majorBidi"/>
          <w:i/>
          <w:iCs/>
          <w:sz w:val="20"/>
          <w:szCs w:val="20"/>
          <w:lang w:val="pt-BR"/>
        </w:rPr>
        <w:t>“</w:t>
      </w:r>
      <w:r w:rsidR="003B4080" w:rsidRPr="00D036EA">
        <w:rPr>
          <w:rFonts w:asciiTheme="majorBidi" w:hAnsiTheme="majorBidi" w:cstheme="majorBidi"/>
          <w:i/>
          <w:iCs/>
          <w:sz w:val="20"/>
          <w:szCs w:val="20"/>
          <w:lang w:val="pt-BR"/>
        </w:rPr>
        <w:t>Ó irmã de Aarão! Teu pai não era pessoa atreita ao mal e tua mãe não era mundana! Então, ela ap</w:t>
      </w:r>
      <w:r>
        <w:rPr>
          <w:rFonts w:asciiTheme="majorBidi" w:hAnsiTheme="majorBidi" w:cstheme="majorBidi"/>
          <w:i/>
          <w:iCs/>
          <w:sz w:val="20"/>
          <w:szCs w:val="20"/>
          <w:lang w:val="pt-BR"/>
        </w:rPr>
        <w:t>ontou para ele. Eles disseram: ‘</w:t>
      </w:r>
      <w:r w:rsidR="003B4080" w:rsidRPr="00D036EA">
        <w:rPr>
          <w:rFonts w:asciiTheme="majorBidi" w:hAnsiTheme="majorBidi" w:cstheme="majorBidi"/>
          <w:i/>
          <w:iCs/>
          <w:sz w:val="20"/>
          <w:szCs w:val="20"/>
          <w:lang w:val="pt-BR"/>
        </w:rPr>
        <w:t>Como falaremos a quem e</w:t>
      </w:r>
      <w:r>
        <w:rPr>
          <w:rFonts w:asciiTheme="majorBidi" w:hAnsiTheme="majorBidi" w:cstheme="majorBidi"/>
          <w:i/>
          <w:iCs/>
          <w:sz w:val="20"/>
          <w:szCs w:val="20"/>
          <w:lang w:val="pt-BR"/>
        </w:rPr>
        <w:t>stá no berço, em sendo infante?’ O bebê disse: ‘</w:t>
      </w:r>
      <w:r w:rsidR="003B4080" w:rsidRPr="00D036EA">
        <w:rPr>
          <w:rFonts w:asciiTheme="majorBidi" w:hAnsiTheme="majorBidi" w:cstheme="majorBidi"/>
          <w:i/>
          <w:iCs/>
          <w:sz w:val="20"/>
          <w:szCs w:val="20"/>
          <w:lang w:val="pt-BR"/>
        </w:rPr>
        <w:t xml:space="preserve">Por certo, sou o servo de Allah. Ele me concederá o Livro, e me fará Profeta, E me fará abençoado, onde quer que esteja, e me recomendará a oração e az-zakah, enquanto permanecer vivo, E me fará blandicioso para com minha mãe, e não me fará tirano, infeliz; E que a paz seja sobre mim, no dia em que nasci, e no dia em que morrer e no dia em que </w:t>
      </w:r>
      <w:r w:rsidR="003B4080" w:rsidRPr="00D036EA">
        <w:rPr>
          <w:rFonts w:asciiTheme="majorBidi" w:hAnsiTheme="majorBidi" w:cstheme="majorBidi"/>
          <w:i/>
          <w:iCs/>
          <w:sz w:val="20"/>
          <w:szCs w:val="20"/>
          <w:lang w:val="pt-BR"/>
        </w:rPr>
        <w:lastRenderedPageBreak/>
        <w:t>for ressuscitado, vivo!</w:t>
      </w:r>
      <w:r>
        <w:rPr>
          <w:rFonts w:asciiTheme="majorBidi" w:hAnsiTheme="majorBidi" w:cstheme="majorBidi"/>
          <w:i/>
          <w:iCs/>
          <w:sz w:val="20"/>
          <w:szCs w:val="20"/>
          <w:lang w:val="pt-BR"/>
        </w:rPr>
        <w:t>’</w:t>
      </w:r>
      <w:r w:rsidR="003B4080" w:rsidRPr="00D036EA">
        <w:rPr>
          <w:rFonts w:asciiTheme="majorBidi" w:hAnsiTheme="majorBidi" w:cstheme="majorBidi"/>
          <w:i/>
          <w:iCs/>
          <w:sz w:val="20"/>
          <w:szCs w:val="20"/>
          <w:lang w:val="pt-BR"/>
        </w:rPr>
        <w:t> Esse é Jesus, filho de Maria. É o Dito da verdade, que eles contestam</w:t>
      </w:r>
      <w:r>
        <w:rPr>
          <w:rFonts w:asciiTheme="majorBidi" w:hAnsiTheme="majorBidi" w:cstheme="majorBidi"/>
          <w:i/>
          <w:iCs/>
          <w:sz w:val="20"/>
          <w:szCs w:val="20"/>
          <w:lang w:val="pt-BR"/>
        </w:rPr>
        <w:t>”</w:t>
      </w:r>
      <w:r w:rsidR="003B4080" w:rsidRPr="00D036EA">
        <w:rPr>
          <w:rFonts w:asciiTheme="majorBidi" w:hAnsiTheme="majorBidi" w:cstheme="majorBidi"/>
          <w:i/>
          <w:iCs/>
          <w:sz w:val="20"/>
          <w:szCs w:val="20"/>
          <w:lang w:val="pt-BR"/>
        </w:rPr>
        <w:t xml:space="preserve"> </w:t>
      </w:r>
      <w:r w:rsidR="001B2D8D" w:rsidRPr="00D036EA">
        <w:rPr>
          <w:rFonts w:asciiTheme="majorBidi" w:hAnsiTheme="majorBidi" w:cstheme="majorBidi"/>
          <w:i/>
          <w:iCs/>
          <w:sz w:val="20"/>
          <w:szCs w:val="20"/>
          <w:lang w:val="pt-BR"/>
        </w:rPr>
        <w:t>(19: 28-34</w:t>
      </w:r>
      <w:r w:rsidR="001B2D8D" w:rsidRPr="00D036EA">
        <w:rPr>
          <w:rFonts w:asciiTheme="majorBidi" w:hAnsiTheme="majorBidi" w:cstheme="majorBidi"/>
          <w:sz w:val="20"/>
          <w:szCs w:val="20"/>
          <w:lang w:val="pt-BR"/>
        </w:rPr>
        <w:t>).</w:t>
      </w:r>
    </w:p>
    <w:p w14:paraId="722F471B" w14:textId="77777777" w:rsidR="001B2D8D" w:rsidRPr="00D036EA" w:rsidRDefault="007F27A3" w:rsidP="00A93C03">
      <w:pPr>
        <w:spacing w:before="60" w:after="100" w:line="240" w:lineRule="auto"/>
        <w:jc w:val="both"/>
        <w:outlineLvl w:val="0"/>
        <w:rPr>
          <w:rFonts w:asciiTheme="majorBidi" w:hAnsiTheme="majorBidi" w:cstheme="majorBidi"/>
          <w:b/>
          <w:bCs/>
          <w:i/>
          <w:iCs/>
          <w:lang w:val="pt-BR"/>
        </w:rPr>
      </w:pPr>
      <w:r w:rsidRPr="00D036EA">
        <w:rPr>
          <w:rFonts w:asciiTheme="majorBidi" w:hAnsiTheme="majorBidi" w:cstheme="majorBidi"/>
          <w:b/>
          <w:bCs/>
          <w:i/>
          <w:iCs/>
          <w:lang w:val="pt-BR"/>
        </w:rPr>
        <w:t>Deus não gera</w:t>
      </w:r>
    </w:p>
    <w:p w14:paraId="1AC7CD46" w14:textId="302DD245" w:rsidR="001B2D8D" w:rsidRPr="00D036EA" w:rsidRDefault="00B5427A" w:rsidP="00A93C03">
      <w:pPr>
        <w:spacing w:before="80" w:after="100" w:line="240" w:lineRule="auto"/>
        <w:jc w:val="both"/>
        <w:rPr>
          <w:rFonts w:asciiTheme="majorBidi" w:hAnsiTheme="majorBidi" w:cstheme="majorBidi"/>
          <w:i/>
          <w:iCs/>
          <w:sz w:val="20"/>
          <w:szCs w:val="20"/>
          <w:lang w:val="pt-BR"/>
        </w:rPr>
      </w:pPr>
      <w:r>
        <w:rPr>
          <w:rFonts w:asciiTheme="majorBidi" w:hAnsiTheme="majorBidi" w:cstheme="majorBidi"/>
          <w:i/>
          <w:iCs/>
          <w:sz w:val="20"/>
          <w:szCs w:val="20"/>
          <w:lang w:val="pt-BR"/>
        </w:rPr>
        <w:t>“</w:t>
      </w:r>
      <w:r w:rsidR="003B4080" w:rsidRPr="00D036EA">
        <w:rPr>
          <w:rFonts w:asciiTheme="majorBidi" w:hAnsiTheme="majorBidi" w:cstheme="majorBidi"/>
          <w:i/>
          <w:iCs/>
          <w:sz w:val="20"/>
          <w:szCs w:val="20"/>
          <w:lang w:val="pt-BR"/>
        </w:rPr>
        <w:t xml:space="preserve">Não é admissível que Allah tome para Si um filho. Glorificado seja! Quando </w:t>
      </w:r>
      <w:r>
        <w:rPr>
          <w:rFonts w:asciiTheme="majorBidi" w:hAnsiTheme="majorBidi" w:cstheme="majorBidi"/>
          <w:i/>
          <w:iCs/>
          <w:sz w:val="20"/>
          <w:szCs w:val="20"/>
          <w:lang w:val="pt-BR"/>
        </w:rPr>
        <w:t>decreta algo, apenas, diz-lhe: ‘Sê’</w:t>
      </w:r>
      <w:r w:rsidR="003B4080" w:rsidRPr="00D036EA">
        <w:rPr>
          <w:rFonts w:asciiTheme="majorBidi" w:hAnsiTheme="majorBidi" w:cstheme="majorBidi"/>
          <w:i/>
          <w:iCs/>
          <w:sz w:val="20"/>
          <w:szCs w:val="20"/>
          <w:lang w:val="pt-BR"/>
        </w:rPr>
        <w:t>, então, é –  E, por certo, Allah é meu Senhor e vosso Senhor: então, adorai-O. Esta é uma senda reta</w:t>
      </w:r>
      <w:r>
        <w:rPr>
          <w:rFonts w:asciiTheme="majorBidi" w:hAnsiTheme="majorBidi" w:cstheme="majorBidi"/>
          <w:i/>
          <w:iCs/>
          <w:sz w:val="20"/>
          <w:szCs w:val="20"/>
          <w:lang w:val="pt-BR"/>
        </w:rPr>
        <w:t xml:space="preserve">” </w:t>
      </w:r>
      <w:r w:rsidR="001B2D8D" w:rsidRPr="00D036EA">
        <w:rPr>
          <w:rFonts w:asciiTheme="majorBidi" w:hAnsiTheme="majorBidi" w:cstheme="majorBidi"/>
          <w:i/>
          <w:iCs/>
          <w:sz w:val="20"/>
          <w:szCs w:val="20"/>
          <w:lang w:val="pt-BR"/>
        </w:rPr>
        <w:t>(19:35</w:t>
      </w:r>
      <w:r w:rsidR="00874665" w:rsidRPr="00D036EA">
        <w:rPr>
          <w:rFonts w:asciiTheme="majorBidi" w:hAnsiTheme="majorBidi" w:cstheme="majorBidi"/>
          <w:i/>
          <w:iCs/>
          <w:sz w:val="20"/>
          <w:szCs w:val="20"/>
          <w:lang w:val="pt-BR"/>
        </w:rPr>
        <w:t>-36</w:t>
      </w:r>
      <w:r w:rsidR="001B2D8D" w:rsidRPr="00D036EA">
        <w:rPr>
          <w:rFonts w:asciiTheme="majorBidi" w:hAnsiTheme="majorBidi" w:cstheme="majorBidi"/>
          <w:i/>
          <w:iCs/>
          <w:sz w:val="20"/>
          <w:szCs w:val="20"/>
          <w:lang w:val="pt-BR"/>
        </w:rPr>
        <w:t>).</w:t>
      </w:r>
    </w:p>
    <w:p w14:paraId="7E1AB0A5" w14:textId="4E9949D5" w:rsidR="001B2D8D" w:rsidRPr="00D036EA" w:rsidRDefault="00CC3B01" w:rsidP="00A93C03">
      <w:pPr>
        <w:spacing w:before="60" w:after="100" w:line="240" w:lineRule="auto"/>
        <w:jc w:val="both"/>
        <w:outlineLvl w:val="0"/>
        <w:rPr>
          <w:rFonts w:asciiTheme="majorBidi" w:hAnsiTheme="majorBidi" w:cstheme="majorBidi"/>
          <w:b/>
          <w:bCs/>
          <w:i/>
          <w:iCs/>
          <w:color w:val="0037A4"/>
          <w:sz w:val="26"/>
          <w:szCs w:val="26"/>
          <w:lang w:val="pt-BR"/>
        </w:rPr>
      </w:pPr>
      <w:r>
        <w:rPr>
          <w:rFonts w:asciiTheme="majorBidi" w:hAnsiTheme="majorBidi" w:cstheme="majorBidi"/>
          <w:b/>
          <w:bCs/>
          <w:i/>
          <w:iCs/>
          <w:color w:val="0037A4"/>
          <w:sz w:val="26"/>
          <w:szCs w:val="26"/>
          <w:lang w:val="pt-BR"/>
        </w:rPr>
        <w:t>Alcorão</w:t>
      </w:r>
      <w:r w:rsidR="001B2D8D" w:rsidRPr="00D036EA">
        <w:rPr>
          <w:rFonts w:asciiTheme="majorBidi" w:hAnsiTheme="majorBidi" w:cstheme="majorBidi"/>
          <w:b/>
          <w:bCs/>
          <w:i/>
          <w:iCs/>
          <w:color w:val="0037A4"/>
          <w:sz w:val="26"/>
          <w:szCs w:val="26"/>
          <w:lang w:val="pt-BR"/>
        </w:rPr>
        <w:t>, Surah Al-Ma'idah (</w:t>
      </w:r>
      <w:r w:rsidR="00C54DBB">
        <w:rPr>
          <w:rFonts w:asciiTheme="majorBidi" w:hAnsiTheme="majorBidi" w:cstheme="majorBidi"/>
          <w:b/>
          <w:bCs/>
          <w:i/>
          <w:iCs/>
          <w:color w:val="0037A4"/>
          <w:sz w:val="26"/>
          <w:szCs w:val="26"/>
          <w:lang w:val="pt-BR"/>
        </w:rPr>
        <w:t>A Mesa Provida</w:t>
      </w:r>
      <w:r w:rsidR="001B2D8D" w:rsidRPr="00D036EA">
        <w:rPr>
          <w:rFonts w:asciiTheme="majorBidi" w:hAnsiTheme="majorBidi" w:cstheme="majorBidi"/>
          <w:b/>
          <w:bCs/>
          <w:i/>
          <w:iCs/>
          <w:color w:val="0037A4"/>
          <w:sz w:val="26"/>
          <w:szCs w:val="26"/>
          <w:lang w:val="pt-BR"/>
        </w:rPr>
        <w:t xml:space="preserve">), 5:46-48 </w:t>
      </w:r>
    </w:p>
    <w:p w14:paraId="60F7AF50" w14:textId="77777777" w:rsidR="001B2D8D" w:rsidRPr="00D036EA" w:rsidRDefault="007F27A3" w:rsidP="00A93C03">
      <w:pPr>
        <w:spacing w:before="60" w:after="100" w:line="240" w:lineRule="auto"/>
        <w:jc w:val="both"/>
        <w:outlineLvl w:val="0"/>
        <w:rPr>
          <w:rFonts w:asciiTheme="majorBidi" w:hAnsiTheme="majorBidi" w:cstheme="majorBidi"/>
          <w:b/>
          <w:bCs/>
          <w:i/>
          <w:iCs/>
          <w:lang w:val="pt-BR"/>
        </w:rPr>
      </w:pPr>
      <w:r w:rsidRPr="00D036EA">
        <w:rPr>
          <w:rFonts w:asciiTheme="majorBidi" w:hAnsiTheme="majorBidi" w:cstheme="majorBidi"/>
          <w:b/>
          <w:bCs/>
          <w:i/>
          <w:iCs/>
          <w:lang w:val="pt-BR"/>
        </w:rPr>
        <w:t>Missão de</w:t>
      </w:r>
      <w:r w:rsidR="001B2D8D" w:rsidRPr="00D036EA">
        <w:rPr>
          <w:rFonts w:asciiTheme="majorBidi" w:hAnsiTheme="majorBidi" w:cstheme="majorBidi"/>
          <w:b/>
          <w:bCs/>
          <w:i/>
          <w:iCs/>
          <w:lang w:val="pt-BR"/>
        </w:rPr>
        <w:t xml:space="preserve"> Jesus</w:t>
      </w:r>
    </w:p>
    <w:p w14:paraId="190D7631" w14:textId="0D07D661" w:rsidR="001B2D8D" w:rsidRPr="00D036EA" w:rsidRDefault="00C54DBB" w:rsidP="00A93C03">
      <w:pPr>
        <w:spacing w:before="60" w:after="100" w:line="240" w:lineRule="auto"/>
        <w:jc w:val="both"/>
        <w:rPr>
          <w:rFonts w:asciiTheme="majorBidi" w:hAnsiTheme="majorBidi" w:cstheme="majorBidi"/>
          <w:i/>
          <w:iCs/>
          <w:sz w:val="20"/>
          <w:szCs w:val="20"/>
          <w:lang w:val="pt-BR"/>
        </w:rPr>
      </w:pPr>
      <w:r>
        <w:rPr>
          <w:rFonts w:asciiTheme="majorBidi" w:hAnsiTheme="majorBidi" w:cstheme="majorBidi"/>
          <w:i/>
          <w:iCs/>
          <w:sz w:val="20"/>
          <w:szCs w:val="20"/>
          <w:lang w:val="pt-BR"/>
        </w:rPr>
        <w:t>“</w:t>
      </w:r>
      <w:r w:rsidR="003B4080" w:rsidRPr="00D036EA">
        <w:rPr>
          <w:rFonts w:asciiTheme="majorBidi" w:hAnsiTheme="majorBidi" w:cstheme="majorBidi"/>
          <w:i/>
          <w:iCs/>
          <w:sz w:val="20"/>
          <w:szCs w:val="20"/>
          <w:lang w:val="pt-BR"/>
        </w:rPr>
        <w:t>E, na pegada daqueles, fizemos seguir a Jesus, de Maria, para confirmar a Tora, que havia antes dele. E concedêramo-lhe o Evangelho; nele, há orientação e luz e confirmação da Tora, que havia antes dele, e orientação e exortação para os piedosos</w:t>
      </w:r>
      <w:r>
        <w:rPr>
          <w:rFonts w:asciiTheme="majorBidi" w:hAnsiTheme="majorBidi" w:cstheme="majorBidi"/>
          <w:i/>
          <w:iCs/>
          <w:sz w:val="20"/>
          <w:szCs w:val="20"/>
          <w:lang w:val="pt-BR"/>
        </w:rPr>
        <w:t>”</w:t>
      </w:r>
      <w:r w:rsidR="003B4080" w:rsidRPr="00D036EA">
        <w:rPr>
          <w:rFonts w:asciiTheme="majorBidi" w:hAnsiTheme="majorBidi" w:cstheme="majorBidi"/>
          <w:i/>
          <w:iCs/>
          <w:sz w:val="20"/>
          <w:szCs w:val="20"/>
          <w:lang w:val="pt-BR"/>
        </w:rPr>
        <w:t xml:space="preserve"> </w:t>
      </w:r>
      <w:r w:rsidR="00BE3FCB" w:rsidRPr="00D036EA">
        <w:rPr>
          <w:rFonts w:asciiTheme="majorBidi" w:hAnsiTheme="majorBidi" w:cstheme="majorBidi"/>
          <w:i/>
          <w:iCs/>
          <w:sz w:val="20"/>
          <w:szCs w:val="20"/>
          <w:lang w:val="pt-BR"/>
        </w:rPr>
        <w:t>(</w:t>
      </w:r>
      <w:r w:rsidR="001B2D8D" w:rsidRPr="00D036EA">
        <w:rPr>
          <w:rFonts w:asciiTheme="majorBidi" w:hAnsiTheme="majorBidi" w:cstheme="majorBidi"/>
          <w:i/>
          <w:iCs/>
          <w:sz w:val="20"/>
          <w:szCs w:val="20"/>
          <w:lang w:val="pt-BR"/>
        </w:rPr>
        <w:t>5:46).</w:t>
      </w:r>
    </w:p>
    <w:p w14:paraId="347BFF62" w14:textId="77777777" w:rsidR="001B2D8D" w:rsidRPr="00D036EA" w:rsidRDefault="003B4080" w:rsidP="00A93C03">
      <w:pPr>
        <w:spacing w:before="60" w:after="100" w:line="240" w:lineRule="auto"/>
        <w:jc w:val="both"/>
        <w:outlineLvl w:val="0"/>
        <w:rPr>
          <w:rFonts w:asciiTheme="majorBidi" w:hAnsiTheme="majorBidi" w:cstheme="majorBidi"/>
          <w:b/>
          <w:bCs/>
          <w:i/>
          <w:iCs/>
          <w:lang w:val="pt-BR"/>
        </w:rPr>
      </w:pPr>
      <w:bookmarkStart w:id="7" w:name="47"/>
      <w:bookmarkEnd w:id="7"/>
      <w:r w:rsidRPr="00D036EA">
        <w:rPr>
          <w:rFonts w:asciiTheme="majorBidi" w:hAnsiTheme="majorBidi" w:cstheme="majorBidi"/>
          <w:b/>
          <w:bCs/>
          <w:i/>
          <w:iCs/>
          <w:lang w:val="pt-BR"/>
        </w:rPr>
        <w:t>Os cristãos não aplicam a Lei de Deus</w:t>
      </w:r>
    </w:p>
    <w:p w14:paraId="14011451" w14:textId="29183346" w:rsidR="001B2D8D" w:rsidRPr="00D036EA" w:rsidRDefault="00C54DBB" w:rsidP="00A93C03">
      <w:pPr>
        <w:spacing w:before="60" w:after="100" w:line="240" w:lineRule="auto"/>
        <w:jc w:val="both"/>
        <w:rPr>
          <w:rFonts w:asciiTheme="majorBidi" w:hAnsiTheme="majorBidi" w:cstheme="majorBidi"/>
          <w:i/>
          <w:iCs/>
          <w:sz w:val="20"/>
          <w:szCs w:val="20"/>
          <w:lang w:val="pt-BR"/>
        </w:rPr>
      </w:pPr>
      <w:r>
        <w:rPr>
          <w:rFonts w:asciiTheme="majorBidi" w:hAnsiTheme="majorBidi" w:cstheme="majorBidi"/>
          <w:i/>
          <w:iCs/>
          <w:sz w:val="20"/>
          <w:szCs w:val="20"/>
          <w:lang w:val="pt-BR"/>
        </w:rPr>
        <w:t>“</w:t>
      </w:r>
      <w:r w:rsidR="003B4080" w:rsidRPr="00D036EA">
        <w:rPr>
          <w:rFonts w:asciiTheme="majorBidi" w:hAnsiTheme="majorBidi" w:cstheme="majorBidi"/>
          <w:i/>
          <w:iCs/>
          <w:sz w:val="20"/>
          <w:szCs w:val="20"/>
          <w:lang w:val="pt-BR"/>
        </w:rPr>
        <w:t>E que os seguidores do Evangelho julguem conforme o que Allah fez descer nele. E quem não julga conforme o que Allah fez descer, esses são os perverso</w:t>
      </w:r>
      <w:r>
        <w:rPr>
          <w:rFonts w:asciiTheme="majorBidi" w:hAnsiTheme="majorBidi" w:cstheme="majorBidi"/>
          <w:i/>
          <w:iCs/>
          <w:sz w:val="20"/>
          <w:szCs w:val="20"/>
          <w:lang w:val="pt-BR"/>
        </w:rPr>
        <w:t>s”</w:t>
      </w:r>
      <w:r w:rsidR="003B4080" w:rsidRPr="00D036EA">
        <w:rPr>
          <w:rFonts w:asciiTheme="majorBidi" w:hAnsiTheme="majorBidi" w:cstheme="majorBidi"/>
          <w:i/>
          <w:iCs/>
          <w:sz w:val="20"/>
          <w:szCs w:val="20"/>
          <w:lang w:val="pt-BR"/>
        </w:rPr>
        <w:t xml:space="preserve"> </w:t>
      </w:r>
      <w:r w:rsidR="001B2D8D" w:rsidRPr="00D036EA">
        <w:rPr>
          <w:rFonts w:asciiTheme="majorBidi" w:hAnsiTheme="majorBidi" w:cstheme="majorBidi"/>
          <w:i/>
          <w:iCs/>
          <w:sz w:val="20"/>
          <w:szCs w:val="20"/>
          <w:lang w:val="pt-BR"/>
        </w:rPr>
        <w:t>(5:47).</w:t>
      </w:r>
    </w:p>
    <w:p w14:paraId="0875265F" w14:textId="77777777" w:rsidR="001B2D8D" w:rsidRPr="00D036EA" w:rsidRDefault="001B2D8D" w:rsidP="00A93C03">
      <w:pPr>
        <w:spacing w:before="60" w:after="100" w:line="240" w:lineRule="auto"/>
        <w:jc w:val="both"/>
        <w:outlineLvl w:val="0"/>
        <w:rPr>
          <w:rFonts w:asciiTheme="majorBidi" w:hAnsiTheme="majorBidi" w:cstheme="majorBidi"/>
          <w:b/>
          <w:bCs/>
          <w:i/>
          <w:iCs/>
          <w:lang w:val="pt-BR"/>
        </w:rPr>
      </w:pPr>
      <w:bookmarkStart w:id="8" w:name="48"/>
      <w:bookmarkEnd w:id="8"/>
      <w:r w:rsidRPr="00D036EA">
        <w:rPr>
          <w:rFonts w:asciiTheme="majorBidi" w:hAnsiTheme="majorBidi" w:cstheme="majorBidi"/>
          <w:b/>
          <w:bCs/>
          <w:i/>
          <w:iCs/>
          <w:lang w:val="pt-BR"/>
        </w:rPr>
        <w:t xml:space="preserve">Muhammad </w:t>
      </w:r>
      <w:r w:rsidR="007F27A3" w:rsidRPr="00D036EA">
        <w:rPr>
          <w:rFonts w:asciiTheme="majorBidi" w:hAnsiTheme="majorBidi" w:cstheme="majorBidi"/>
          <w:b/>
          <w:bCs/>
          <w:i/>
          <w:iCs/>
          <w:lang w:val="pt-BR"/>
        </w:rPr>
        <w:t>foi enviado para confirmar a Lei de Deus</w:t>
      </w:r>
    </w:p>
    <w:p w14:paraId="114DADCE" w14:textId="4DCBB18E" w:rsidR="001B2D8D" w:rsidRPr="00D036EA" w:rsidRDefault="00C54DBB" w:rsidP="00A93C03">
      <w:pPr>
        <w:spacing w:before="60" w:after="100" w:line="240" w:lineRule="auto"/>
        <w:jc w:val="both"/>
        <w:rPr>
          <w:rFonts w:asciiTheme="majorBidi" w:hAnsiTheme="majorBidi" w:cstheme="majorBidi"/>
          <w:i/>
          <w:iCs/>
          <w:sz w:val="20"/>
          <w:szCs w:val="20"/>
          <w:lang w:val="pt-BR"/>
        </w:rPr>
      </w:pPr>
      <w:r>
        <w:rPr>
          <w:rFonts w:asciiTheme="majorBidi" w:hAnsiTheme="majorBidi" w:cstheme="majorBidi"/>
          <w:i/>
          <w:iCs/>
          <w:sz w:val="20"/>
          <w:szCs w:val="20"/>
          <w:lang w:val="pt-BR"/>
        </w:rPr>
        <w:t>“</w:t>
      </w:r>
      <w:r w:rsidR="003B4080" w:rsidRPr="00D036EA">
        <w:rPr>
          <w:rFonts w:asciiTheme="majorBidi" w:hAnsiTheme="majorBidi" w:cstheme="majorBidi"/>
          <w:i/>
          <w:iCs/>
          <w:sz w:val="20"/>
          <w:szCs w:val="20"/>
          <w:lang w:val="pt-BR"/>
        </w:rPr>
        <w:t>E, para ti, Muhammad, fizemos descer o Livro, com a verdade, para confirmar os Livros que havia antes dele e para prevalecer sobre eles. Então, julga, entre eles, conforme o que Allah fez descer. E não sigas suas paixões, desviando-te do que te chegou da Verdade. Para cada um de vós, fizemos uma legislação e um plano. E, se Allah quisesse, haveria feito de vós uma única comunidade, mas não o fez, para pôr-vos à prova, com o que vos concedeu. Então, emulai-vos, pelas boas ações. A Allah será o retorno de todos vós. E Ele vos informará daquilo de que discrepáveis.</w:t>
      </w:r>
      <w:r>
        <w:rPr>
          <w:rFonts w:asciiTheme="majorBidi" w:hAnsiTheme="majorBidi" w:cstheme="majorBidi"/>
          <w:i/>
          <w:iCs/>
          <w:sz w:val="20"/>
          <w:szCs w:val="20"/>
          <w:lang w:val="pt-BR"/>
        </w:rPr>
        <w:t>”</w:t>
      </w:r>
      <w:r w:rsidR="003B4080" w:rsidRPr="00D036EA">
        <w:rPr>
          <w:rFonts w:asciiTheme="majorBidi" w:hAnsiTheme="majorBidi" w:cstheme="majorBidi"/>
          <w:i/>
          <w:iCs/>
          <w:sz w:val="20"/>
          <w:szCs w:val="20"/>
          <w:lang w:val="pt-BR"/>
        </w:rPr>
        <w:t xml:space="preserve"> </w:t>
      </w:r>
      <w:r w:rsidR="001B2D8D" w:rsidRPr="00D036EA">
        <w:rPr>
          <w:rFonts w:asciiTheme="majorBidi" w:hAnsiTheme="majorBidi" w:cstheme="majorBidi"/>
          <w:i/>
          <w:iCs/>
          <w:sz w:val="20"/>
          <w:szCs w:val="20"/>
          <w:lang w:val="pt-BR"/>
        </w:rPr>
        <w:t>(5:48). </w:t>
      </w:r>
    </w:p>
    <w:p w14:paraId="6C118084" w14:textId="77777777" w:rsidR="001B2D8D" w:rsidRPr="00D036EA" w:rsidRDefault="007F27A3" w:rsidP="00A93C03">
      <w:pPr>
        <w:spacing w:before="60" w:after="100" w:line="240" w:lineRule="auto"/>
        <w:jc w:val="both"/>
        <w:outlineLvl w:val="0"/>
        <w:rPr>
          <w:rFonts w:asciiTheme="majorBidi" w:hAnsiTheme="majorBidi" w:cstheme="majorBidi"/>
          <w:b/>
          <w:bCs/>
          <w:i/>
          <w:iCs/>
          <w:lang w:val="pt-BR"/>
        </w:rPr>
      </w:pPr>
      <w:r w:rsidRPr="00D036EA">
        <w:rPr>
          <w:rFonts w:asciiTheme="majorBidi" w:hAnsiTheme="majorBidi" w:cstheme="majorBidi"/>
          <w:b/>
          <w:bCs/>
          <w:i/>
          <w:iCs/>
          <w:lang w:val="pt-BR"/>
        </w:rPr>
        <w:t>Judeus descreram em</w:t>
      </w:r>
      <w:r w:rsidR="001B2D8D" w:rsidRPr="00D036EA">
        <w:rPr>
          <w:rFonts w:asciiTheme="majorBidi" w:hAnsiTheme="majorBidi" w:cstheme="majorBidi"/>
          <w:b/>
          <w:bCs/>
          <w:i/>
          <w:iCs/>
          <w:lang w:val="pt-BR"/>
        </w:rPr>
        <w:t xml:space="preserve"> Jesus</w:t>
      </w:r>
    </w:p>
    <w:p w14:paraId="767C2922" w14:textId="5BA79A81" w:rsidR="001B2D8D" w:rsidRPr="00D036EA" w:rsidRDefault="00C54DBB" w:rsidP="00A93C03">
      <w:pPr>
        <w:spacing w:before="60" w:after="100" w:line="240" w:lineRule="auto"/>
        <w:jc w:val="both"/>
        <w:rPr>
          <w:rFonts w:asciiTheme="majorBidi" w:hAnsiTheme="majorBidi" w:cstheme="majorBidi"/>
          <w:i/>
          <w:iCs/>
          <w:sz w:val="20"/>
          <w:szCs w:val="20"/>
          <w:lang w:val="pt-BR"/>
        </w:rPr>
      </w:pPr>
      <w:r>
        <w:rPr>
          <w:rFonts w:asciiTheme="majorBidi" w:hAnsiTheme="majorBidi" w:cstheme="majorBidi"/>
          <w:i/>
          <w:iCs/>
          <w:sz w:val="20"/>
          <w:szCs w:val="20"/>
          <w:lang w:val="pt-BR"/>
        </w:rPr>
        <w:t>“</w:t>
      </w:r>
      <w:r w:rsidR="003B4080" w:rsidRPr="00D036EA">
        <w:rPr>
          <w:rFonts w:asciiTheme="majorBidi" w:hAnsiTheme="majorBidi" w:cstheme="majorBidi"/>
          <w:i/>
          <w:iCs/>
          <w:sz w:val="20"/>
          <w:szCs w:val="20"/>
          <w:lang w:val="pt-BR"/>
        </w:rPr>
        <w:t xml:space="preserve">E, com efeito, concedemos a Moisés o Livro, e fizemos seguir, depois dele, os Mensageiros. E concedemos a Jesus, Filho de Maria, as evidências e amparamo-lo com o Espírito Sagrado. E, será que cada vez que um Mensageiro vos chegava, com aquilo pelo que vossas almas não se apaixonavam, vós vos ensoberbecíeis? Então, a um grupo </w:t>
      </w:r>
      <w:r>
        <w:rPr>
          <w:rFonts w:asciiTheme="majorBidi" w:hAnsiTheme="majorBidi" w:cstheme="majorBidi"/>
          <w:i/>
          <w:iCs/>
          <w:sz w:val="20"/>
          <w:szCs w:val="20"/>
          <w:lang w:val="pt-BR"/>
        </w:rPr>
        <w:t>desmentíeis, e a um gru</w:t>
      </w:r>
      <w:r w:rsidR="003B4080" w:rsidRPr="00D036EA">
        <w:rPr>
          <w:rFonts w:asciiTheme="majorBidi" w:hAnsiTheme="majorBidi" w:cstheme="majorBidi"/>
          <w:i/>
          <w:iCs/>
          <w:sz w:val="20"/>
          <w:szCs w:val="20"/>
          <w:lang w:val="pt-BR"/>
        </w:rPr>
        <w:t>po matáveis.</w:t>
      </w:r>
      <w:r>
        <w:rPr>
          <w:rFonts w:asciiTheme="majorBidi" w:hAnsiTheme="majorBidi" w:cstheme="majorBidi"/>
          <w:i/>
          <w:iCs/>
          <w:sz w:val="20"/>
          <w:szCs w:val="20"/>
          <w:lang w:val="pt-BR"/>
        </w:rPr>
        <w:t>”</w:t>
      </w:r>
      <w:r w:rsidR="003B4080" w:rsidRPr="00D036EA">
        <w:rPr>
          <w:rFonts w:asciiTheme="majorBidi" w:hAnsiTheme="majorBidi" w:cstheme="majorBidi"/>
          <w:i/>
          <w:iCs/>
          <w:sz w:val="20"/>
          <w:szCs w:val="20"/>
          <w:lang w:val="pt-BR"/>
        </w:rPr>
        <w:t xml:space="preserve"> </w:t>
      </w:r>
      <w:r w:rsidR="001B2D8D" w:rsidRPr="00D036EA">
        <w:rPr>
          <w:rFonts w:asciiTheme="majorBidi" w:hAnsiTheme="majorBidi" w:cstheme="majorBidi"/>
          <w:i/>
          <w:iCs/>
          <w:sz w:val="20"/>
          <w:szCs w:val="20"/>
          <w:lang w:val="pt-BR"/>
        </w:rPr>
        <w:t>(2:87).</w:t>
      </w:r>
    </w:p>
    <w:p w14:paraId="1442EDD2" w14:textId="14B82DBD" w:rsidR="001B2D8D" w:rsidRPr="00D036EA" w:rsidRDefault="003B4080" w:rsidP="00D7684C">
      <w:pPr>
        <w:spacing w:before="80" w:after="80" w:line="240" w:lineRule="auto"/>
        <w:jc w:val="both"/>
        <w:outlineLvl w:val="0"/>
        <w:rPr>
          <w:rFonts w:asciiTheme="majorBidi" w:hAnsiTheme="majorBidi" w:cstheme="majorBidi"/>
          <w:b/>
          <w:bCs/>
          <w:i/>
          <w:iCs/>
          <w:color w:val="0037A4"/>
          <w:sz w:val="26"/>
          <w:szCs w:val="26"/>
          <w:lang w:val="pt-BR"/>
        </w:rPr>
      </w:pPr>
      <w:r w:rsidRPr="00D036EA">
        <w:rPr>
          <w:rFonts w:asciiTheme="majorBidi" w:hAnsiTheme="majorBidi" w:cstheme="majorBidi"/>
          <w:b/>
          <w:bCs/>
          <w:i/>
          <w:iCs/>
          <w:color w:val="0037A4"/>
          <w:sz w:val="26"/>
          <w:szCs w:val="26"/>
          <w:lang w:val="pt-BR"/>
        </w:rPr>
        <w:t>Alcorão</w:t>
      </w:r>
      <w:r w:rsidR="00C54DBB">
        <w:rPr>
          <w:rFonts w:asciiTheme="majorBidi" w:hAnsiTheme="majorBidi" w:cstheme="majorBidi"/>
          <w:b/>
          <w:bCs/>
          <w:i/>
          <w:iCs/>
          <w:color w:val="0037A4"/>
          <w:sz w:val="26"/>
          <w:szCs w:val="26"/>
          <w:lang w:val="pt-BR"/>
        </w:rPr>
        <w:t>, Surah An-Nisa’</w:t>
      </w:r>
      <w:r w:rsidR="001B2D8D" w:rsidRPr="00D036EA">
        <w:rPr>
          <w:rFonts w:asciiTheme="majorBidi" w:hAnsiTheme="majorBidi" w:cstheme="majorBidi"/>
          <w:b/>
          <w:bCs/>
          <w:i/>
          <w:iCs/>
          <w:color w:val="0037A4"/>
          <w:sz w:val="26"/>
          <w:szCs w:val="26"/>
          <w:lang w:val="pt-BR"/>
        </w:rPr>
        <w:t xml:space="preserve"> (</w:t>
      </w:r>
      <w:r w:rsidR="00C54DBB">
        <w:rPr>
          <w:rFonts w:asciiTheme="majorBidi" w:hAnsiTheme="majorBidi" w:cstheme="majorBidi"/>
          <w:b/>
          <w:bCs/>
          <w:i/>
          <w:iCs/>
          <w:color w:val="0037A4"/>
          <w:sz w:val="26"/>
          <w:szCs w:val="26"/>
          <w:lang w:val="pt-BR"/>
        </w:rPr>
        <w:t>As M</w:t>
      </w:r>
      <w:r w:rsidRPr="00D036EA">
        <w:rPr>
          <w:rFonts w:asciiTheme="majorBidi" w:hAnsiTheme="majorBidi" w:cstheme="majorBidi"/>
          <w:b/>
          <w:bCs/>
          <w:i/>
          <w:iCs/>
          <w:color w:val="0037A4"/>
          <w:sz w:val="26"/>
          <w:szCs w:val="26"/>
          <w:lang w:val="pt-BR"/>
        </w:rPr>
        <w:t>ulheres</w:t>
      </w:r>
      <w:r w:rsidR="001B2D8D" w:rsidRPr="00D036EA">
        <w:rPr>
          <w:rFonts w:asciiTheme="majorBidi" w:hAnsiTheme="majorBidi" w:cstheme="majorBidi"/>
          <w:b/>
          <w:bCs/>
          <w:i/>
          <w:iCs/>
          <w:color w:val="0037A4"/>
          <w:sz w:val="26"/>
          <w:szCs w:val="26"/>
          <w:lang w:val="pt-BR"/>
        </w:rPr>
        <w:t>), 4:157-175</w:t>
      </w:r>
    </w:p>
    <w:p w14:paraId="66AA5D7D" w14:textId="77777777" w:rsidR="001B2D8D" w:rsidRPr="00D036EA" w:rsidRDefault="001B2D8D" w:rsidP="00D7684C">
      <w:pPr>
        <w:spacing w:before="80" w:after="80" w:line="240" w:lineRule="auto"/>
        <w:jc w:val="both"/>
        <w:outlineLvl w:val="0"/>
        <w:rPr>
          <w:rFonts w:asciiTheme="majorBidi" w:hAnsiTheme="majorBidi" w:cstheme="majorBidi"/>
          <w:b/>
          <w:bCs/>
          <w:i/>
          <w:iCs/>
          <w:lang w:val="pt-BR"/>
        </w:rPr>
      </w:pPr>
      <w:r w:rsidRPr="00D036EA">
        <w:rPr>
          <w:rFonts w:asciiTheme="majorBidi" w:hAnsiTheme="majorBidi" w:cstheme="majorBidi"/>
          <w:b/>
          <w:bCs/>
          <w:i/>
          <w:iCs/>
          <w:lang w:val="pt-BR"/>
        </w:rPr>
        <w:t xml:space="preserve">Jesus </w:t>
      </w:r>
      <w:r w:rsidR="003B4080" w:rsidRPr="00D036EA">
        <w:rPr>
          <w:rFonts w:asciiTheme="majorBidi" w:hAnsiTheme="majorBidi" w:cstheme="majorBidi"/>
          <w:b/>
          <w:bCs/>
          <w:i/>
          <w:iCs/>
          <w:lang w:val="pt-BR"/>
        </w:rPr>
        <w:t>não foi crucificado</w:t>
      </w:r>
    </w:p>
    <w:p w14:paraId="30D17A33" w14:textId="615426E0" w:rsidR="001B2D8D" w:rsidRPr="00D036EA" w:rsidRDefault="00C54DBB" w:rsidP="00D7684C">
      <w:pPr>
        <w:spacing w:before="80" w:after="80" w:line="240" w:lineRule="auto"/>
        <w:jc w:val="both"/>
        <w:rPr>
          <w:rFonts w:asciiTheme="majorBidi" w:hAnsiTheme="majorBidi" w:cstheme="majorBidi"/>
          <w:i/>
          <w:iCs/>
          <w:sz w:val="20"/>
          <w:szCs w:val="20"/>
          <w:lang w:val="pt-BR"/>
        </w:rPr>
      </w:pPr>
      <w:r>
        <w:rPr>
          <w:rFonts w:asciiTheme="majorBidi" w:hAnsiTheme="majorBidi" w:cstheme="majorBidi"/>
          <w:i/>
          <w:iCs/>
          <w:sz w:val="20"/>
          <w:szCs w:val="20"/>
          <w:lang w:val="pt-BR"/>
        </w:rPr>
        <w:lastRenderedPageBreak/>
        <w:t>“E por seu dito: ‘</w:t>
      </w:r>
      <w:r w:rsidR="003B4080" w:rsidRPr="00D036EA">
        <w:rPr>
          <w:rFonts w:asciiTheme="majorBidi" w:hAnsiTheme="majorBidi" w:cstheme="majorBidi"/>
          <w:i/>
          <w:iCs/>
          <w:sz w:val="20"/>
          <w:szCs w:val="20"/>
          <w:lang w:val="pt-BR"/>
        </w:rPr>
        <w:t>Por certo, matamos o Messias, Jesus, Filho</w:t>
      </w:r>
      <w:r>
        <w:rPr>
          <w:rFonts w:asciiTheme="majorBidi" w:hAnsiTheme="majorBidi" w:cstheme="majorBidi"/>
          <w:i/>
          <w:iCs/>
          <w:sz w:val="20"/>
          <w:szCs w:val="20"/>
          <w:lang w:val="pt-BR"/>
        </w:rPr>
        <w:t xml:space="preserve"> de Maria, Mensageiro de Allah.’</w:t>
      </w:r>
      <w:r w:rsidR="003B4080" w:rsidRPr="00D036EA">
        <w:rPr>
          <w:rFonts w:asciiTheme="majorBidi" w:hAnsiTheme="majorBidi" w:cstheme="majorBidi"/>
          <w:i/>
          <w:iCs/>
          <w:sz w:val="20"/>
          <w:szCs w:val="20"/>
          <w:lang w:val="pt-BR"/>
        </w:rPr>
        <w:t xml:space="preserve"> Ora, eles não o mataram nem o crucificaram, mas isso lhes foi simulado. E, por certo, os que discrepam a seu respeito estão em dúvida acerca disso. Eles não têm ciência alguma disso, senão conjeturas, que seguem. E não o mataram, seguramente; Mas, Allah ascendeu-o até Ele. E Allah é Todo-Poderoso, Sábio.</w:t>
      </w:r>
      <w:r>
        <w:rPr>
          <w:rFonts w:asciiTheme="majorBidi" w:hAnsiTheme="majorBidi" w:cstheme="majorBidi"/>
          <w:i/>
          <w:iCs/>
          <w:sz w:val="20"/>
          <w:szCs w:val="20"/>
          <w:lang w:val="pt-BR"/>
        </w:rPr>
        <w:t>”</w:t>
      </w:r>
      <w:r w:rsidR="003B4080" w:rsidRPr="00D036EA">
        <w:rPr>
          <w:rFonts w:asciiTheme="majorBidi" w:hAnsiTheme="majorBidi" w:cstheme="majorBidi"/>
          <w:i/>
          <w:iCs/>
          <w:sz w:val="20"/>
          <w:szCs w:val="20"/>
          <w:lang w:val="pt-BR"/>
        </w:rPr>
        <w:t xml:space="preserve">  </w:t>
      </w:r>
      <w:r w:rsidR="001B2D8D" w:rsidRPr="00D036EA">
        <w:rPr>
          <w:rFonts w:asciiTheme="majorBidi" w:hAnsiTheme="majorBidi" w:cstheme="majorBidi"/>
          <w:i/>
          <w:iCs/>
          <w:sz w:val="20"/>
          <w:szCs w:val="20"/>
          <w:lang w:val="pt-BR"/>
        </w:rPr>
        <w:t>(4:157-158).</w:t>
      </w:r>
    </w:p>
    <w:p w14:paraId="6F49BEAE" w14:textId="77777777" w:rsidR="001B2D8D" w:rsidRPr="00D036EA" w:rsidRDefault="001B2D8D" w:rsidP="00D7684C">
      <w:pPr>
        <w:spacing w:before="80" w:after="80" w:line="240" w:lineRule="auto"/>
        <w:jc w:val="both"/>
        <w:outlineLvl w:val="0"/>
        <w:rPr>
          <w:rFonts w:asciiTheme="majorBidi" w:hAnsiTheme="majorBidi" w:cstheme="majorBidi"/>
          <w:b/>
          <w:bCs/>
          <w:i/>
          <w:iCs/>
          <w:sz w:val="18"/>
          <w:szCs w:val="18"/>
          <w:lang w:val="pt-BR"/>
        </w:rPr>
      </w:pPr>
      <w:r w:rsidRPr="00D036EA">
        <w:rPr>
          <w:rFonts w:asciiTheme="majorBidi" w:hAnsiTheme="majorBidi" w:cstheme="majorBidi"/>
          <w:b/>
          <w:bCs/>
          <w:i/>
          <w:iCs/>
          <w:lang w:val="pt-BR"/>
        </w:rPr>
        <w:t xml:space="preserve">Jesus </w:t>
      </w:r>
      <w:r w:rsidR="007F27A3" w:rsidRPr="00D036EA">
        <w:rPr>
          <w:rFonts w:asciiTheme="majorBidi" w:hAnsiTheme="majorBidi" w:cstheme="majorBidi"/>
          <w:b/>
          <w:bCs/>
          <w:i/>
          <w:iCs/>
          <w:lang w:val="pt-BR"/>
        </w:rPr>
        <w:t>não foi crucificado</w:t>
      </w:r>
    </w:p>
    <w:p w14:paraId="7B251657" w14:textId="27EB8444" w:rsidR="001B2D8D" w:rsidRPr="00D036EA" w:rsidRDefault="00C54DBB" w:rsidP="00D7684C">
      <w:pPr>
        <w:spacing w:before="80" w:after="80" w:line="240" w:lineRule="auto"/>
        <w:jc w:val="both"/>
        <w:rPr>
          <w:rFonts w:asciiTheme="majorBidi" w:hAnsiTheme="majorBidi" w:cstheme="majorBidi"/>
          <w:i/>
          <w:iCs/>
          <w:sz w:val="20"/>
          <w:szCs w:val="20"/>
          <w:lang w:val="pt-BR"/>
        </w:rPr>
      </w:pPr>
      <w:bookmarkStart w:id="9" w:name="159"/>
      <w:bookmarkEnd w:id="9"/>
      <w:r>
        <w:rPr>
          <w:rFonts w:asciiTheme="majorBidi" w:hAnsiTheme="majorBidi" w:cstheme="majorBidi"/>
          <w:i/>
          <w:iCs/>
          <w:sz w:val="20"/>
          <w:szCs w:val="20"/>
          <w:lang w:val="pt-BR"/>
        </w:rPr>
        <w:t>“</w:t>
      </w:r>
      <w:r w:rsidR="003B4080" w:rsidRPr="00D036EA">
        <w:rPr>
          <w:rFonts w:asciiTheme="majorBidi" w:hAnsiTheme="majorBidi" w:cstheme="majorBidi"/>
          <w:i/>
          <w:iCs/>
          <w:sz w:val="20"/>
          <w:szCs w:val="20"/>
          <w:lang w:val="pt-BR"/>
        </w:rPr>
        <w:t xml:space="preserve">E não há ninguém dos seguidores do Livro que, antes de morrer, deixe de nele crer. E, no Dia da </w:t>
      </w:r>
      <w:r w:rsidR="001A340D">
        <w:rPr>
          <w:rFonts w:asciiTheme="majorBidi" w:hAnsiTheme="majorBidi" w:cstheme="majorBidi"/>
          <w:i/>
          <w:iCs/>
          <w:sz w:val="20"/>
          <w:szCs w:val="20"/>
          <w:lang w:val="pt-BR"/>
        </w:rPr>
        <w:t>Ressurreição</w:t>
      </w:r>
      <w:r w:rsidR="003B4080" w:rsidRPr="00D036EA">
        <w:rPr>
          <w:rFonts w:asciiTheme="majorBidi" w:hAnsiTheme="majorBidi" w:cstheme="majorBidi"/>
          <w:i/>
          <w:iCs/>
          <w:sz w:val="20"/>
          <w:szCs w:val="20"/>
          <w:lang w:val="pt-BR"/>
        </w:rPr>
        <w:t>, ele será testemunha contra eles.</w:t>
      </w:r>
      <w:r>
        <w:rPr>
          <w:rFonts w:asciiTheme="majorBidi" w:hAnsiTheme="majorBidi" w:cstheme="majorBidi"/>
          <w:i/>
          <w:iCs/>
          <w:sz w:val="20"/>
          <w:szCs w:val="20"/>
          <w:lang w:val="pt-BR"/>
        </w:rPr>
        <w:t>”</w:t>
      </w:r>
      <w:r w:rsidR="003B4080" w:rsidRPr="00D036EA">
        <w:rPr>
          <w:rFonts w:asciiTheme="majorBidi" w:hAnsiTheme="majorBidi" w:cstheme="majorBidi"/>
          <w:i/>
          <w:iCs/>
          <w:sz w:val="20"/>
          <w:szCs w:val="20"/>
          <w:lang w:val="pt-BR"/>
        </w:rPr>
        <w:t xml:space="preserve"> </w:t>
      </w:r>
      <w:r w:rsidR="001B2D8D" w:rsidRPr="00D036EA">
        <w:rPr>
          <w:rFonts w:asciiTheme="majorBidi" w:hAnsiTheme="majorBidi" w:cstheme="majorBidi"/>
          <w:i/>
          <w:iCs/>
          <w:sz w:val="20"/>
          <w:szCs w:val="20"/>
          <w:lang w:val="pt-BR"/>
        </w:rPr>
        <w:t>(4:159).</w:t>
      </w:r>
    </w:p>
    <w:p w14:paraId="58D6EEA1" w14:textId="77777777" w:rsidR="001B2D8D" w:rsidRPr="00D036EA" w:rsidRDefault="007F27A3" w:rsidP="00D7684C">
      <w:pPr>
        <w:spacing w:before="80" w:after="80" w:line="240" w:lineRule="auto"/>
        <w:jc w:val="both"/>
        <w:outlineLvl w:val="0"/>
        <w:rPr>
          <w:rFonts w:asciiTheme="majorBidi" w:hAnsiTheme="majorBidi" w:cstheme="majorBidi"/>
          <w:b/>
          <w:bCs/>
          <w:i/>
          <w:iCs/>
          <w:lang w:val="pt-BR"/>
        </w:rPr>
      </w:pPr>
      <w:r w:rsidRPr="00D036EA">
        <w:rPr>
          <w:rFonts w:asciiTheme="majorBidi" w:hAnsiTheme="majorBidi" w:cstheme="majorBidi"/>
          <w:b/>
          <w:bCs/>
          <w:i/>
          <w:iCs/>
          <w:lang w:val="pt-BR"/>
        </w:rPr>
        <w:t>Punições e recompensas</w:t>
      </w:r>
    </w:p>
    <w:p w14:paraId="488D8D66" w14:textId="1800131A" w:rsidR="001B2D8D" w:rsidRPr="00D036EA" w:rsidRDefault="00C54DBB" w:rsidP="00D7684C">
      <w:pPr>
        <w:shd w:val="clear" w:color="auto" w:fill="FFFFFF"/>
        <w:spacing w:before="80" w:after="80" w:line="240" w:lineRule="auto"/>
        <w:jc w:val="both"/>
        <w:rPr>
          <w:rFonts w:asciiTheme="majorBidi" w:hAnsiTheme="majorBidi" w:cstheme="majorBidi"/>
          <w:i/>
          <w:iCs/>
          <w:sz w:val="20"/>
          <w:szCs w:val="20"/>
          <w:lang w:val="pt-BR"/>
        </w:rPr>
      </w:pPr>
      <w:bookmarkStart w:id="10" w:name="160"/>
      <w:bookmarkEnd w:id="10"/>
      <w:r>
        <w:rPr>
          <w:rFonts w:asciiTheme="majorBidi" w:hAnsiTheme="majorBidi" w:cstheme="majorBidi"/>
          <w:i/>
          <w:iCs/>
          <w:sz w:val="20"/>
          <w:szCs w:val="20"/>
          <w:lang w:val="pt-BR"/>
        </w:rPr>
        <w:t>“</w:t>
      </w:r>
      <w:r w:rsidR="003B4080" w:rsidRPr="00D036EA">
        <w:rPr>
          <w:rFonts w:asciiTheme="majorBidi" w:hAnsiTheme="majorBidi" w:cstheme="majorBidi"/>
          <w:i/>
          <w:iCs/>
          <w:sz w:val="20"/>
          <w:szCs w:val="20"/>
          <w:lang w:val="pt-BR"/>
        </w:rPr>
        <w:t>Então, por injustiça dos que praticam o judaísmo, proibimo-lhes cousas benignas, que lhes eram lícitas; e por afastarem a mu</w:t>
      </w:r>
      <w:r>
        <w:rPr>
          <w:rFonts w:asciiTheme="majorBidi" w:hAnsiTheme="majorBidi" w:cstheme="majorBidi"/>
          <w:i/>
          <w:iCs/>
          <w:sz w:val="20"/>
          <w:szCs w:val="20"/>
          <w:lang w:val="pt-BR"/>
        </w:rPr>
        <w:t xml:space="preserve">itos do caminho de Allah; </w:t>
      </w:r>
      <w:r w:rsidR="003B4080" w:rsidRPr="00D036EA">
        <w:rPr>
          <w:rFonts w:asciiTheme="majorBidi" w:hAnsiTheme="majorBidi" w:cstheme="majorBidi"/>
          <w:i/>
          <w:iCs/>
          <w:sz w:val="20"/>
          <w:szCs w:val="20"/>
          <w:lang w:val="pt-BR"/>
        </w:rPr>
        <w:t>E por tomarem a usura, enquanto foram coibidos disso; e por devorarem, ilicitamente, as riquezas dos outros homens. E, para os renegadores da Fé, dentre eles, pre</w:t>
      </w:r>
      <w:r>
        <w:rPr>
          <w:rFonts w:asciiTheme="majorBidi" w:hAnsiTheme="majorBidi" w:cstheme="majorBidi"/>
          <w:i/>
          <w:iCs/>
          <w:sz w:val="20"/>
          <w:szCs w:val="20"/>
          <w:lang w:val="pt-BR"/>
        </w:rPr>
        <w:t xml:space="preserve">paramos doloroso castigo. </w:t>
      </w:r>
      <w:r w:rsidR="003B4080" w:rsidRPr="00D036EA">
        <w:rPr>
          <w:rFonts w:asciiTheme="majorBidi" w:hAnsiTheme="majorBidi" w:cstheme="majorBidi"/>
          <w:i/>
          <w:iCs/>
          <w:sz w:val="20"/>
          <w:szCs w:val="20"/>
          <w:lang w:val="pt-BR"/>
        </w:rPr>
        <w:t>Mas os que, dentre eles, estão enraizados na ciência e os crentes crêem no que foi descido para ti e no que fora descido antes de ti. E aos que cumprem a oração e aos que concedem az-zakah, e aos crentes em Allah e no Derradeiro Dia, a esses concederemos magnífico prêmio.</w:t>
      </w:r>
      <w:r>
        <w:rPr>
          <w:rFonts w:asciiTheme="majorBidi" w:hAnsiTheme="majorBidi" w:cstheme="majorBidi"/>
          <w:i/>
          <w:iCs/>
          <w:sz w:val="20"/>
          <w:szCs w:val="20"/>
          <w:lang w:val="pt-BR"/>
        </w:rPr>
        <w:t>”</w:t>
      </w:r>
      <w:r w:rsidR="003B4080" w:rsidRPr="00D036EA">
        <w:rPr>
          <w:rFonts w:asciiTheme="majorBidi" w:hAnsiTheme="majorBidi" w:cstheme="majorBidi"/>
          <w:i/>
          <w:iCs/>
          <w:sz w:val="20"/>
          <w:szCs w:val="20"/>
          <w:lang w:val="pt-BR"/>
        </w:rPr>
        <w:t xml:space="preserve"> </w:t>
      </w:r>
      <w:r>
        <w:rPr>
          <w:rFonts w:asciiTheme="majorBidi" w:hAnsiTheme="majorBidi" w:cstheme="majorBidi"/>
          <w:i/>
          <w:iCs/>
          <w:sz w:val="20"/>
          <w:szCs w:val="20"/>
          <w:lang w:val="pt-BR"/>
        </w:rPr>
        <w:t>(4:</w:t>
      </w:r>
      <w:r w:rsidR="001B2D8D" w:rsidRPr="00D036EA">
        <w:rPr>
          <w:rFonts w:asciiTheme="majorBidi" w:hAnsiTheme="majorBidi" w:cstheme="majorBidi"/>
          <w:i/>
          <w:iCs/>
          <w:sz w:val="20"/>
          <w:szCs w:val="20"/>
          <w:lang w:val="pt-BR"/>
        </w:rPr>
        <w:t>160-162).</w:t>
      </w:r>
    </w:p>
    <w:p w14:paraId="79766601" w14:textId="77777777" w:rsidR="001B2D8D" w:rsidRPr="00D036EA" w:rsidRDefault="007F27A3" w:rsidP="00D7684C">
      <w:pPr>
        <w:spacing w:before="80" w:after="80" w:line="240" w:lineRule="auto"/>
        <w:jc w:val="both"/>
        <w:outlineLvl w:val="0"/>
        <w:rPr>
          <w:rFonts w:asciiTheme="majorBidi" w:hAnsiTheme="majorBidi" w:cstheme="majorBidi"/>
          <w:b/>
          <w:bCs/>
          <w:i/>
          <w:iCs/>
          <w:lang w:val="pt-BR"/>
        </w:rPr>
      </w:pPr>
      <w:r w:rsidRPr="00D036EA">
        <w:rPr>
          <w:rFonts w:asciiTheme="majorBidi" w:hAnsiTheme="majorBidi" w:cstheme="majorBidi"/>
          <w:b/>
          <w:bCs/>
          <w:i/>
          <w:iCs/>
          <w:lang w:val="pt-BR"/>
        </w:rPr>
        <w:t>Mensageiros foram enviados a toda humanidade</w:t>
      </w:r>
    </w:p>
    <w:p w14:paraId="4E344067" w14:textId="3D839234" w:rsidR="001B2D8D" w:rsidRPr="00D036EA" w:rsidRDefault="00C54DBB" w:rsidP="00D7684C">
      <w:pPr>
        <w:shd w:val="clear" w:color="auto" w:fill="FFFFFF"/>
        <w:spacing w:before="80" w:after="80" w:line="240" w:lineRule="auto"/>
        <w:jc w:val="both"/>
        <w:rPr>
          <w:rFonts w:asciiTheme="majorBidi" w:hAnsiTheme="majorBidi" w:cstheme="majorBidi"/>
          <w:i/>
          <w:iCs/>
          <w:sz w:val="20"/>
          <w:szCs w:val="20"/>
          <w:lang w:val="pt-BR"/>
        </w:rPr>
      </w:pPr>
      <w:bookmarkStart w:id="11" w:name="163"/>
      <w:bookmarkEnd w:id="11"/>
      <w:r>
        <w:rPr>
          <w:rFonts w:asciiTheme="majorBidi" w:hAnsiTheme="majorBidi" w:cstheme="majorBidi"/>
          <w:i/>
          <w:iCs/>
          <w:sz w:val="20"/>
          <w:szCs w:val="20"/>
          <w:lang w:val="pt-BR"/>
        </w:rPr>
        <w:t>“</w:t>
      </w:r>
      <w:r w:rsidR="003B4080" w:rsidRPr="00D036EA">
        <w:rPr>
          <w:rFonts w:asciiTheme="majorBidi" w:hAnsiTheme="majorBidi" w:cstheme="majorBidi"/>
          <w:i/>
          <w:iCs/>
          <w:sz w:val="20"/>
          <w:szCs w:val="20"/>
          <w:lang w:val="pt-BR"/>
        </w:rPr>
        <w:t>Por certo, Nós te fizemos revelações, Muhammad, como fizemos a Noé e aos profetas, depois dele. E fizemos revelações a Abraão e a Ismael, e a Isaque e a Jacó, e às tribos e a Jesus, e a Jó e a Jonas, e a Aarão e a Salomão; e co</w:t>
      </w:r>
      <w:r>
        <w:rPr>
          <w:rFonts w:asciiTheme="majorBidi" w:hAnsiTheme="majorBidi" w:cstheme="majorBidi"/>
          <w:i/>
          <w:iCs/>
          <w:sz w:val="20"/>
          <w:szCs w:val="20"/>
          <w:lang w:val="pt-BR"/>
        </w:rPr>
        <w:t>ncedemos os Salmos a Davi. </w:t>
      </w:r>
      <w:r w:rsidR="003B4080" w:rsidRPr="00D036EA">
        <w:rPr>
          <w:rFonts w:asciiTheme="majorBidi" w:hAnsiTheme="majorBidi" w:cstheme="majorBidi"/>
          <w:i/>
          <w:iCs/>
          <w:sz w:val="20"/>
          <w:szCs w:val="20"/>
          <w:lang w:val="pt-BR"/>
        </w:rPr>
        <w:t> E enviamos Mensageiros, de que, com efeito, te fizemos menção, antes, e Mensageiros, de que não te fizemos menção; — e Allah fal</w:t>
      </w:r>
      <w:r>
        <w:rPr>
          <w:rFonts w:asciiTheme="majorBidi" w:hAnsiTheme="majorBidi" w:cstheme="majorBidi"/>
          <w:i/>
          <w:iCs/>
          <w:sz w:val="20"/>
          <w:szCs w:val="20"/>
          <w:lang w:val="pt-BR"/>
        </w:rPr>
        <w:t xml:space="preserve">ou a Moisés efetivamente – </w:t>
      </w:r>
      <w:r w:rsidR="003B4080" w:rsidRPr="00D036EA">
        <w:rPr>
          <w:rFonts w:asciiTheme="majorBidi" w:hAnsiTheme="majorBidi" w:cstheme="majorBidi"/>
          <w:i/>
          <w:iCs/>
          <w:sz w:val="20"/>
          <w:szCs w:val="20"/>
          <w:lang w:val="pt-BR"/>
        </w:rPr>
        <w:t>Mensageiros por alvissareiros e admoestadores, para que não houvesse, da parte dos humanos, argumentação diante de Allah, após a vinda dos Mensageiros. E Allah é Todo-Poderoso, Sábio.</w:t>
      </w:r>
      <w:r>
        <w:rPr>
          <w:rFonts w:asciiTheme="majorBidi" w:hAnsiTheme="majorBidi" w:cstheme="majorBidi"/>
          <w:i/>
          <w:iCs/>
          <w:sz w:val="20"/>
          <w:szCs w:val="20"/>
          <w:lang w:val="pt-BR"/>
        </w:rPr>
        <w:t>”</w:t>
      </w:r>
      <w:r w:rsidR="003B4080" w:rsidRPr="00D036EA">
        <w:rPr>
          <w:rFonts w:asciiTheme="majorBidi" w:hAnsiTheme="majorBidi" w:cstheme="majorBidi"/>
          <w:i/>
          <w:iCs/>
          <w:sz w:val="20"/>
          <w:szCs w:val="20"/>
          <w:lang w:val="pt-BR"/>
        </w:rPr>
        <w:t xml:space="preserve"> </w:t>
      </w:r>
      <w:r w:rsidR="001B2D8D" w:rsidRPr="00D036EA">
        <w:rPr>
          <w:rFonts w:asciiTheme="majorBidi" w:hAnsiTheme="majorBidi" w:cstheme="majorBidi"/>
          <w:i/>
          <w:iCs/>
          <w:sz w:val="20"/>
          <w:szCs w:val="20"/>
          <w:lang w:val="pt-BR"/>
        </w:rPr>
        <w:t>(4:163-165). </w:t>
      </w:r>
    </w:p>
    <w:p w14:paraId="45979BFD" w14:textId="77777777" w:rsidR="001B2D8D" w:rsidRPr="00D036EA" w:rsidRDefault="001B2D8D" w:rsidP="00D7684C">
      <w:pPr>
        <w:spacing w:before="80" w:after="80" w:line="240" w:lineRule="auto"/>
        <w:jc w:val="both"/>
        <w:outlineLvl w:val="0"/>
        <w:rPr>
          <w:rFonts w:asciiTheme="majorBidi" w:hAnsiTheme="majorBidi" w:cstheme="majorBidi"/>
          <w:b/>
          <w:bCs/>
          <w:i/>
          <w:iCs/>
          <w:lang w:val="pt-BR"/>
        </w:rPr>
      </w:pPr>
      <w:bookmarkStart w:id="12" w:name="166"/>
      <w:bookmarkEnd w:id="12"/>
      <w:r w:rsidRPr="00D036EA">
        <w:rPr>
          <w:rFonts w:asciiTheme="majorBidi" w:hAnsiTheme="majorBidi" w:cstheme="majorBidi"/>
          <w:b/>
          <w:bCs/>
          <w:i/>
          <w:iCs/>
          <w:lang w:val="pt-BR"/>
        </w:rPr>
        <w:t xml:space="preserve">Muhammad </w:t>
      </w:r>
      <w:r w:rsidR="007F27A3" w:rsidRPr="00D036EA">
        <w:rPr>
          <w:rFonts w:asciiTheme="majorBidi" w:hAnsiTheme="majorBidi" w:cstheme="majorBidi"/>
          <w:b/>
          <w:bCs/>
          <w:i/>
          <w:iCs/>
          <w:lang w:val="pt-BR"/>
        </w:rPr>
        <w:t>foi enviado com a verdade</w:t>
      </w:r>
    </w:p>
    <w:p w14:paraId="64481A51" w14:textId="14203FE4" w:rsidR="001B2D8D" w:rsidRPr="00D036EA" w:rsidRDefault="00570536" w:rsidP="00D7684C">
      <w:pPr>
        <w:shd w:val="clear" w:color="auto" w:fill="FFFFFF"/>
        <w:spacing w:before="80" w:after="80" w:line="240" w:lineRule="auto"/>
        <w:jc w:val="both"/>
        <w:rPr>
          <w:rFonts w:asciiTheme="majorBidi" w:hAnsiTheme="majorBidi" w:cstheme="majorBidi"/>
          <w:i/>
          <w:iCs/>
          <w:sz w:val="20"/>
          <w:szCs w:val="20"/>
          <w:lang w:val="pt-BR"/>
        </w:rPr>
      </w:pPr>
      <w:r>
        <w:rPr>
          <w:rFonts w:asciiTheme="majorBidi" w:hAnsiTheme="majorBidi" w:cstheme="majorBidi"/>
          <w:i/>
          <w:iCs/>
          <w:sz w:val="20"/>
          <w:szCs w:val="20"/>
          <w:lang w:val="pt-BR"/>
        </w:rPr>
        <w:t>“</w:t>
      </w:r>
      <w:r w:rsidR="003B4080" w:rsidRPr="00D036EA">
        <w:rPr>
          <w:rFonts w:asciiTheme="majorBidi" w:hAnsiTheme="majorBidi" w:cstheme="majorBidi"/>
          <w:i/>
          <w:iCs/>
          <w:sz w:val="20"/>
          <w:szCs w:val="20"/>
          <w:lang w:val="pt-BR"/>
        </w:rPr>
        <w:t>Mas Allah testemunha o que fez descer para ti. Ele o fez descer com Sua ciência. E os anjos, também, o testemunham. E ba</w:t>
      </w:r>
      <w:r>
        <w:rPr>
          <w:rFonts w:asciiTheme="majorBidi" w:hAnsiTheme="majorBidi" w:cstheme="majorBidi"/>
          <w:i/>
          <w:iCs/>
          <w:sz w:val="20"/>
          <w:szCs w:val="20"/>
          <w:lang w:val="pt-BR"/>
        </w:rPr>
        <w:t xml:space="preserve">sta Allah por Testemunha! </w:t>
      </w:r>
      <w:r w:rsidR="003B4080" w:rsidRPr="00D036EA">
        <w:rPr>
          <w:rFonts w:asciiTheme="majorBidi" w:hAnsiTheme="majorBidi" w:cstheme="majorBidi"/>
          <w:i/>
          <w:iCs/>
          <w:sz w:val="20"/>
          <w:szCs w:val="20"/>
          <w:lang w:val="pt-BR"/>
        </w:rPr>
        <w:t>Por certo, os que renegam a Fé e afastam os homens do caminho de Allah, com efeito, descaminham- se,</w:t>
      </w:r>
      <w:r>
        <w:rPr>
          <w:rFonts w:asciiTheme="majorBidi" w:hAnsiTheme="majorBidi" w:cstheme="majorBidi"/>
          <w:i/>
          <w:iCs/>
          <w:sz w:val="20"/>
          <w:szCs w:val="20"/>
          <w:lang w:val="pt-BR"/>
        </w:rPr>
        <w:t xml:space="preserve"> com profundo descaminhar.</w:t>
      </w:r>
      <w:r w:rsidR="003B4080" w:rsidRPr="00D036EA">
        <w:rPr>
          <w:rFonts w:asciiTheme="majorBidi" w:hAnsiTheme="majorBidi" w:cstheme="majorBidi"/>
          <w:i/>
          <w:iCs/>
          <w:sz w:val="20"/>
          <w:szCs w:val="20"/>
          <w:lang w:val="pt-BR"/>
        </w:rPr>
        <w:t> Por certo, aos que renegam a Fé e são injustos, não é admissível que Allah os perdoe ne</w:t>
      </w:r>
      <w:r>
        <w:rPr>
          <w:rFonts w:asciiTheme="majorBidi" w:hAnsiTheme="majorBidi" w:cstheme="majorBidi"/>
          <w:i/>
          <w:iCs/>
          <w:sz w:val="20"/>
          <w:szCs w:val="20"/>
          <w:lang w:val="pt-BR"/>
        </w:rPr>
        <w:t xml:space="preserve">m os guie a vereda alguma. </w:t>
      </w:r>
      <w:r w:rsidR="003B4080" w:rsidRPr="00D036EA">
        <w:rPr>
          <w:rFonts w:asciiTheme="majorBidi" w:hAnsiTheme="majorBidi" w:cstheme="majorBidi"/>
          <w:i/>
          <w:iCs/>
          <w:sz w:val="20"/>
          <w:szCs w:val="20"/>
          <w:lang w:val="pt-BR"/>
        </w:rPr>
        <w:t>Exceto à vereda da Geena; nela, serão eternos, para todo o sempre. E isso, para Allah, é f</w:t>
      </w:r>
      <w:r>
        <w:rPr>
          <w:rFonts w:asciiTheme="majorBidi" w:hAnsiTheme="majorBidi" w:cstheme="majorBidi"/>
          <w:i/>
          <w:iCs/>
          <w:sz w:val="20"/>
          <w:szCs w:val="20"/>
          <w:lang w:val="pt-BR"/>
        </w:rPr>
        <w:t>ácil. </w:t>
      </w:r>
      <w:r w:rsidR="003B4080" w:rsidRPr="00D036EA">
        <w:rPr>
          <w:rFonts w:asciiTheme="majorBidi" w:hAnsiTheme="majorBidi" w:cstheme="majorBidi"/>
          <w:i/>
          <w:iCs/>
          <w:sz w:val="20"/>
          <w:szCs w:val="20"/>
          <w:lang w:val="pt-BR"/>
        </w:rPr>
        <w:t xml:space="preserve">Ó humanos! Com efeito, o Mensageiro chegou-vos com a Verdade de vosso Senhor; então, crede: é-vos melhor. E, se </w:t>
      </w:r>
      <w:r w:rsidR="003B4080" w:rsidRPr="00D036EA">
        <w:rPr>
          <w:rFonts w:asciiTheme="majorBidi" w:hAnsiTheme="majorBidi" w:cstheme="majorBidi"/>
          <w:i/>
          <w:iCs/>
          <w:sz w:val="20"/>
          <w:szCs w:val="20"/>
          <w:lang w:val="pt-BR"/>
        </w:rPr>
        <w:lastRenderedPageBreak/>
        <w:t>renegais a Fé, por certo, de Allah é o que há nos céus e na terra. E Allah é Onisciente, Sábio.</w:t>
      </w:r>
      <w:r>
        <w:rPr>
          <w:rFonts w:asciiTheme="majorBidi" w:hAnsiTheme="majorBidi" w:cstheme="majorBidi"/>
          <w:i/>
          <w:iCs/>
          <w:sz w:val="20"/>
          <w:szCs w:val="20"/>
          <w:lang w:val="pt-BR"/>
        </w:rPr>
        <w:t>”</w:t>
      </w:r>
      <w:r w:rsidR="003B4080" w:rsidRPr="00D036EA">
        <w:rPr>
          <w:rFonts w:asciiTheme="majorBidi" w:hAnsiTheme="majorBidi" w:cstheme="majorBidi"/>
          <w:i/>
          <w:iCs/>
          <w:sz w:val="20"/>
          <w:szCs w:val="20"/>
          <w:lang w:val="pt-BR"/>
        </w:rPr>
        <w:t xml:space="preserve"> </w:t>
      </w:r>
      <w:r w:rsidR="00E74A9E" w:rsidRPr="00D036EA">
        <w:rPr>
          <w:rFonts w:asciiTheme="majorBidi" w:hAnsiTheme="majorBidi" w:cstheme="majorBidi"/>
          <w:i/>
          <w:iCs/>
          <w:sz w:val="20"/>
          <w:szCs w:val="20"/>
          <w:lang w:val="pt-BR"/>
        </w:rPr>
        <w:t>(4:</w:t>
      </w:r>
      <w:r w:rsidR="001B2D8D" w:rsidRPr="00D036EA">
        <w:rPr>
          <w:rFonts w:asciiTheme="majorBidi" w:hAnsiTheme="majorBidi" w:cstheme="majorBidi"/>
          <w:i/>
          <w:iCs/>
          <w:sz w:val="20"/>
          <w:szCs w:val="20"/>
          <w:lang w:val="pt-BR"/>
        </w:rPr>
        <w:t>166-170). </w:t>
      </w:r>
    </w:p>
    <w:p w14:paraId="3D26745C" w14:textId="77777777" w:rsidR="001B2D8D" w:rsidRPr="00D036EA" w:rsidRDefault="003B4080" w:rsidP="00D7684C">
      <w:pPr>
        <w:shd w:val="clear" w:color="auto" w:fill="FFFFFF"/>
        <w:spacing w:before="80" w:after="80" w:line="240" w:lineRule="auto"/>
        <w:jc w:val="both"/>
        <w:outlineLvl w:val="0"/>
        <w:rPr>
          <w:rFonts w:asciiTheme="majorBidi" w:hAnsiTheme="majorBidi" w:cstheme="majorBidi"/>
          <w:b/>
          <w:bCs/>
          <w:i/>
          <w:iCs/>
          <w:lang w:val="pt-BR"/>
        </w:rPr>
      </w:pPr>
      <w:r w:rsidRPr="00D036EA">
        <w:rPr>
          <w:rFonts w:asciiTheme="majorBidi" w:hAnsiTheme="majorBidi" w:cstheme="majorBidi"/>
          <w:b/>
          <w:bCs/>
          <w:i/>
          <w:iCs/>
          <w:lang w:val="pt-BR"/>
        </w:rPr>
        <w:t>Não há</w:t>
      </w:r>
      <w:r w:rsidR="007F27A3" w:rsidRPr="00D036EA">
        <w:rPr>
          <w:rFonts w:asciiTheme="majorBidi" w:hAnsiTheme="majorBidi" w:cstheme="majorBidi"/>
          <w:b/>
          <w:bCs/>
          <w:i/>
          <w:iCs/>
          <w:lang w:val="pt-BR"/>
        </w:rPr>
        <w:t xml:space="preserve"> trindade</w:t>
      </w:r>
    </w:p>
    <w:p w14:paraId="3E504A21" w14:textId="5170F9F8" w:rsidR="00A93C03" w:rsidRDefault="00570536" w:rsidP="00D7684C">
      <w:pPr>
        <w:shd w:val="clear" w:color="auto" w:fill="FFFFFF"/>
        <w:spacing w:before="80" w:after="80" w:line="240" w:lineRule="auto"/>
        <w:jc w:val="both"/>
        <w:rPr>
          <w:rFonts w:asciiTheme="majorBidi" w:hAnsiTheme="majorBidi" w:cstheme="majorBidi"/>
          <w:i/>
          <w:iCs/>
          <w:sz w:val="20"/>
          <w:szCs w:val="20"/>
          <w:lang w:val="pt-BR"/>
        </w:rPr>
      </w:pPr>
      <w:r>
        <w:rPr>
          <w:rFonts w:asciiTheme="majorBidi" w:hAnsiTheme="majorBidi" w:cstheme="majorBidi"/>
          <w:i/>
          <w:iCs/>
          <w:sz w:val="20"/>
          <w:szCs w:val="20"/>
          <w:lang w:val="pt-BR"/>
        </w:rPr>
        <w:t>“</w:t>
      </w:r>
      <w:r w:rsidR="003B4080" w:rsidRPr="00D036EA">
        <w:rPr>
          <w:rFonts w:asciiTheme="majorBidi" w:hAnsiTheme="majorBidi" w:cstheme="majorBidi"/>
          <w:i/>
          <w:iCs/>
          <w:sz w:val="20"/>
          <w:szCs w:val="20"/>
          <w:lang w:val="pt-BR"/>
        </w:rPr>
        <w:t>Ó seguidores do Livro! Não vos excedais em vossa religião, e não digais acerca de Allah senão a verdade. O Messias, Jesus, filho de Maria não é senão o Mensageiro de Allah e Seu Verbo, que Ele lançou a Maria, e espírito vindo dEle. Então, crede em Allah e em Seu</w:t>
      </w:r>
      <w:r>
        <w:rPr>
          <w:rFonts w:asciiTheme="majorBidi" w:hAnsiTheme="majorBidi" w:cstheme="majorBidi"/>
          <w:i/>
          <w:iCs/>
          <w:sz w:val="20"/>
          <w:szCs w:val="20"/>
          <w:lang w:val="pt-BR"/>
        </w:rPr>
        <w:t>s Mensageiros, e não digais: ‘Trindade’</w:t>
      </w:r>
      <w:r w:rsidR="003B4080" w:rsidRPr="00D036EA">
        <w:rPr>
          <w:rFonts w:asciiTheme="majorBidi" w:hAnsiTheme="majorBidi" w:cstheme="majorBidi"/>
          <w:i/>
          <w:iCs/>
          <w:sz w:val="20"/>
          <w:szCs w:val="20"/>
          <w:lang w:val="pt-BR"/>
        </w:rPr>
        <w:t>. Abstende-vos de dizê-lo: é-vos melhor. Apenas, Allah é Deus Único. Glorificado seja! Como teria Ele um filho?! DEle é o que há nos céus e o que há na terra. E basta Allah por Patrono!</w:t>
      </w:r>
      <w:r>
        <w:rPr>
          <w:rFonts w:asciiTheme="majorBidi" w:hAnsiTheme="majorBidi" w:cstheme="majorBidi"/>
          <w:i/>
          <w:iCs/>
          <w:sz w:val="20"/>
          <w:szCs w:val="20"/>
          <w:lang w:val="pt-BR"/>
        </w:rPr>
        <w:t>”</w:t>
      </w:r>
      <w:r w:rsidR="003B4080" w:rsidRPr="00D036EA">
        <w:rPr>
          <w:rFonts w:asciiTheme="majorBidi" w:hAnsiTheme="majorBidi" w:cstheme="majorBidi"/>
          <w:i/>
          <w:iCs/>
          <w:sz w:val="20"/>
          <w:szCs w:val="20"/>
          <w:lang w:val="pt-BR"/>
        </w:rPr>
        <w:t xml:space="preserve"> </w:t>
      </w:r>
      <w:r w:rsidR="001B2D8D" w:rsidRPr="00D036EA">
        <w:rPr>
          <w:rFonts w:asciiTheme="majorBidi" w:hAnsiTheme="majorBidi" w:cstheme="majorBidi"/>
          <w:i/>
          <w:iCs/>
          <w:sz w:val="20"/>
          <w:szCs w:val="20"/>
          <w:lang w:val="pt-BR"/>
        </w:rPr>
        <w:t>(4:171).</w:t>
      </w:r>
      <w:bookmarkStart w:id="13" w:name="171"/>
      <w:bookmarkStart w:id="14" w:name="172"/>
      <w:bookmarkEnd w:id="13"/>
      <w:bookmarkEnd w:id="14"/>
    </w:p>
    <w:p w14:paraId="21620AA1" w14:textId="77777777" w:rsidR="00A93C03" w:rsidRPr="00A93C03" w:rsidRDefault="00A93C03" w:rsidP="00D7684C">
      <w:pPr>
        <w:shd w:val="clear" w:color="auto" w:fill="FFFFFF"/>
        <w:spacing w:before="80" w:after="80" w:line="240" w:lineRule="auto"/>
        <w:jc w:val="both"/>
        <w:rPr>
          <w:rFonts w:asciiTheme="majorBidi" w:hAnsiTheme="majorBidi" w:cstheme="majorBidi"/>
          <w:i/>
          <w:iCs/>
          <w:sz w:val="20"/>
          <w:szCs w:val="20"/>
          <w:lang w:val="pt-BR"/>
        </w:rPr>
      </w:pPr>
    </w:p>
    <w:p w14:paraId="542BD5B7" w14:textId="77777777" w:rsidR="001B2D8D" w:rsidRPr="00D036EA" w:rsidRDefault="007F27A3" w:rsidP="00D7684C">
      <w:pPr>
        <w:spacing w:before="80" w:after="80" w:line="240" w:lineRule="auto"/>
        <w:jc w:val="both"/>
        <w:outlineLvl w:val="0"/>
        <w:rPr>
          <w:rFonts w:asciiTheme="majorBidi" w:hAnsiTheme="majorBidi" w:cstheme="majorBidi"/>
          <w:b/>
          <w:bCs/>
          <w:i/>
          <w:iCs/>
          <w:lang w:val="pt-BR"/>
        </w:rPr>
      </w:pPr>
      <w:r w:rsidRPr="00D036EA">
        <w:rPr>
          <w:rFonts w:asciiTheme="majorBidi" w:hAnsiTheme="majorBidi" w:cstheme="majorBidi"/>
          <w:b/>
          <w:bCs/>
          <w:i/>
          <w:iCs/>
          <w:lang w:val="pt-BR"/>
        </w:rPr>
        <w:t>Uma prova chegou a você</w:t>
      </w:r>
    </w:p>
    <w:p w14:paraId="5308AC98" w14:textId="4276F2AF" w:rsidR="00334A24" w:rsidRDefault="004D0FB1" w:rsidP="00D7684C">
      <w:pPr>
        <w:shd w:val="clear" w:color="auto" w:fill="FFFFFF"/>
        <w:spacing w:before="80" w:after="80" w:line="240" w:lineRule="auto"/>
        <w:jc w:val="both"/>
        <w:rPr>
          <w:rFonts w:asciiTheme="majorBidi" w:hAnsiTheme="majorBidi" w:cstheme="majorBidi"/>
          <w:i/>
          <w:iCs/>
          <w:sz w:val="20"/>
          <w:szCs w:val="20"/>
          <w:lang w:val="pt-BR"/>
        </w:rPr>
      </w:pPr>
      <w:r>
        <w:rPr>
          <w:rFonts w:asciiTheme="majorBidi" w:hAnsiTheme="majorBidi" w:cstheme="majorBidi"/>
          <w:i/>
          <w:iCs/>
          <w:sz w:val="20"/>
          <w:szCs w:val="20"/>
          <w:lang w:val="pt-BR"/>
        </w:rPr>
        <w:t>“</w:t>
      </w:r>
      <w:r w:rsidR="003B4080" w:rsidRPr="00D036EA">
        <w:rPr>
          <w:rFonts w:asciiTheme="majorBidi" w:hAnsiTheme="majorBidi" w:cstheme="majorBidi"/>
          <w:i/>
          <w:iCs/>
          <w:sz w:val="20"/>
          <w:szCs w:val="20"/>
          <w:lang w:val="pt-BR"/>
        </w:rPr>
        <w:t>O Messias não desdenhará ser servo de Allah nem os anjos a Ele achegados. E aos que desdenham Sua adoração e se ensoberbecem, Ele os reunirá, a todos, a Ele. Então, quanto aos que crêem e fazem as boas obras, Ele os compensará, com seus prêmios, e lhes acrescentará algo de Seu favor. E, quanto aos que desdenham Sua adoração e se ensoberbecem, Ele os castigará com doloroso castigo, e não encontrarão, para si, além de Allah, protetor nem socorredor. Ó humanos! Com efeito, chegou-vos uma provança de vosso Senhor, e fizemos descer, para vós, evidente luz. Então, quanto aos que crêem em Allah e a Ele se agarram, fá-los-á entrar em misericórdia, vinda d</w:t>
      </w:r>
      <w:r>
        <w:rPr>
          <w:rFonts w:asciiTheme="majorBidi" w:hAnsiTheme="majorBidi" w:cstheme="majorBidi"/>
          <w:i/>
          <w:iCs/>
          <w:sz w:val="20"/>
          <w:szCs w:val="20"/>
          <w:lang w:val="pt-BR"/>
        </w:rPr>
        <w:t>’</w:t>
      </w:r>
      <w:r w:rsidR="003B4080" w:rsidRPr="00D036EA">
        <w:rPr>
          <w:rFonts w:asciiTheme="majorBidi" w:hAnsiTheme="majorBidi" w:cstheme="majorBidi"/>
          <w:i/>
          <w:iCs/>
          <w:sz w:val="20"/>
          <w:szCs w:val="20"/>
          <w:lang w:val="pt-BR"/>
        </w:rPr>
        <w:t>Ele, e em favor, e guiá-los-á até Ele, por uma senda reta</w:t>
      </w:r>
      <w:r>
        <w:rPr>
          <w:rFonts w:asciiTheme="majorBidi" w:hAnsiTheme="majorBidi" w:cstheme="majorBidi"/>
          <w:i/>
          <w:iCs/>
          <w:sz w:val="20"/>
          <w:szCs w:val="20"/>
          <w:lang w:val="pt-BR"/>
        </w:rPr>
        <w:t>”</w:t>
      </w:r>
      <w:r w:rsidR="003B4080" w:rsidRPr="00D036EA">
        <w:rPr>
          <w:rFonts w:asciiTheme="majorBidi" w:hAnsiTheme="majorBidi" w:cstheme="majorBidi"/>
          <w:i/>
          <w:iCs/>
          <w:sz w:val="20"/>
          <w:szCs w:val="20"/>
          <w:lang w:val="pt-BR"/>
        </w:rPr>
        <w:t xml:space="preserve"> </w:t>
      </w:r>
      <w:r w:rsidR="001B2D8D" w:rsidRPr="00D036EA">
        <w:rPr>
          <w:rFonts w:asciiTheme="majorBidi" w:hAnsiTheme="majorBidi" w:cstheme="majorBidi"/>
          <w:i/>
          <w:iCs/>
          <w:sz w:val="20"/>
          <w:szCs w:val="20"/>
          <w:lang w:val="pt-BR"/>
        </w:rPr>
        <w:t xml:space="preserve">(4: 172-175). </w:t>
      </w:r>
    </w:p>
    <w:p w14:paraId="6848F877" w14:textId="77777777" w:rsidR="00A93C03" w:rsidRPr="00A93C03" w:rsidRDefault="00A93C03" w:rsidP="00C552BA">
      <w:pPr>
        <w:shd w:val="clear" w:color="auto" w:fill="FFFFFF"/>
        <w:spacing w:before="60" w:after="240" w:line="240" w:lineRule="auto"/>
        <w:jc w:val="both"/>
        <w:rPr>
          <w:rFonts w:asciiTheme="majorBidi" w:hAnsiTheme="majorBidi" w:cstheme="majorBidi"/>
          <w:i/>
          <w:iCs/>
          <w:sz w:val="10"/>
          <w:szCs w:val="10"/>
          <w:lang w:val="pt-BR"/>
        </w:rPr>
      </w:pPr>
    </w:p>
    <w:tbl>
      <w:tblPr>
        <w:tblStyle w:val="TableGrid"/>
        <w:tblW w:w="0" w:type="auto"/>
        <w:tblInd w:w="1101" w:type="dxa"/>
        <w:tblBorders>
          <w:insideH w:val="none" w:sz="0" w:space="0" w:color="auto"/>
          <w:insideV w:val="none" w:sz="0" w:space="0" w:color="auto"/>
        </w:tblBorders>
        <w:tblLook w:val="04A0" w:firstRow="1" w:lastRow="0" w:firstColumn="1" w:lastColumn="0" w:noHBand="0" w:noVBand="1"/>
      </w:tblPr>
      <w:tblGrid>
        <w:gridCol w:w="4252"/>
      </w:tblGrid>
      <w:tr w:rsidR="001B2D8D" w:rsidRPr="00D036EA" w14:paraId="309738C2" w14:textId="77777777" w:rsidTr="008640D6">
        <w:trPr>
          <w:trHeight w:val="3114"/>
        </w:trPr>
        <w:tc>
          <w:tcPr>
            <w:tcW w:w="4252" w:type="dxa"/>
            <w:tcBorders>
              <w:top w:val="single" w:sz="4" w:space="0" w:color="auto"/>
              <w:left w:val="single" w:sz="4" w:space="0" w:color="auto"/>
              <w:bottom w:val="nil"/>
              <w:right w:val="single" w:sz="4" w:space="0" w:color="auto"/>
            </w:tcBorders>
            <w:hideMark/>
          </w:tcPr>
          <w:p w14:paraId="0ED23065" w14:textId="77777777" w:rsidR="001B2D8D" w:rsidRPr="00D036EA" w:rsidRDefault="001B2D8D" w:rsidP="00C552BA">
            <w:pPr>
              <w:spacing w:before="80" w:after="80"/>
              <w:jc w:val="center"/>
              <w:rPr>
                <w:rFonts w:asciiTheme="majorBidi" w:hAnsiTheme="majorBidi" w:cstheme="majorBidi"/>
                <w:i/>
                <w:iCs/>
                <w:sz w:val="20"/>
                <w:szCs w:val="20"/>
                <w:lang w:val="pt-BR"/>
              </w:rPr>
            </w:pPr>
            <w:r w:rsidRPr="00D036EA">
              <w:rPr>
                <w:rFonts w:asciiTheme="majorBidi" w:hAnsiTheme="majorBidi" w:cstheme="majorBidi"/>
                <w:i/>
                <w:iCs/>
                <w:noProof/>
                <w:sz w:val="20"/>
                <w:szCs w:val="20"/>
              </w:rPr>
              <w:drawing>
                <wp:inline distT="0" distB="0" distL="0" distR="0" wp14:anchorId="721AEF65" wp14:editId="0E5EEEDB">
                  <wp:extent cx="1382046" cy="1873694"/>
                  <wp:effectExtent l="19050" t="19050" r="27654" b="12256"/>
                  <wp:docPr id="1139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8" cstate="print">
                            <a:extLst>
                              <a:ext uri="{28A0092B-C50C-407E-A947-70E740481C1C}">
                                <a14:useLocalDpi xmlns:a14="http://schemas.microsoft.com/office/drawing/2010/main" val="0"/>
                              </a:ext>
                            </a:extLst>
                          </a:blip>
                          <a:srcRect/>
                          <a:stretch>
                            <a:fillRect/>
                          </a:stretch>
                        </pic:blipFill>
                        <pic:spPr bwMode="auto">
                          <a:xfrm>
                            <a:off x="0" y="0"/>
                            <a:ext cx="1382857" cy="1874794"/>
                          </a:xfrm>
                          <a:prstGeom prst="rect">
                            <a:avLst/>
                          </a:prstGeom>
                          <a:noFill/>
                          <a:ln w="19050" cmpd="sng">
                            <a:solidFill>
                              <a:srgbClr val="000000"/>
                            </a:solidFill>
                            <a:miter lim="800000"/>
                            <a:headEnd/>
                            <a:tailEnd/>
                          </a:ln>
                          <a:effectLst/>
                        </pic:spPr>
                      </pic:pic>
                    </a:graphicData>
                  </a:graphic>
                </wp:inline>
              </w:drawing>
            </w:r>
          </w:p>
        </w:tc>
      </w:tr>
      <w:tr w:rsidR="001B2D8D" w:rsidRPr="00D036EA" w14:paraId="41415935" w14:textId="77777777" w:rsidTr="008640D6">
        <w:trPr>
          <w:trHeight w:val="1117"/>
        </w:trPr>
        <w:tc>
          <w:tcPr>
            <w:tcW w:w="4252" w:type="dxa"/>
            <w:tcBorders>
              <w:top w:val="nil"/>
              <w:left w:val="single" w:sz="4" w:space="0" w:color="auto"/>
              <w:bottom w:val="single" w:sz="4" w:space="0" w:color="auto"/>
              <w:right w:val="single" w:sz="4" w:space="0" w:color="auto"/>
            </w:tcBorders>
            <w:hideMark/>
          </w:tcPr>
          <w:p w14:paraId="34692871" w14:textId="26742B51" w:rsidR="001B2D8D" w:rsidRPr="00D036EA" w:rsidRDefault="003B4080" w:rsidP="00C552BA">
            <w:pPr>
              <w:jc w:val="both"/>
              <w:rPr>
                <w:rFonts w:asciiTheme="majorBidi" w:hAnsiTheme="majorBidi" w:cstheme="majorBidi"/>
                <w:sz w:val="20"/>
                <w:szCs w:val="20"/>
                <w:lang w:val="pt-BR"/>
              </w:rPr>
            </w:pPr>
            <w:r w:rsidRPr="00D036EA">
              <w:rPr>
                <w:rFonts w:asciiTheme="majorBidi" w:hAnsiTheme="majorBidi" w:cstheme="majorBidi"/>
                <w:sz w:val="20"/>
                <w:szCs w:val="20"/>
                <w:lang w:val="pt-BR"/>
              </w:rPr>
              <w:lastRenderedPageBreak/>
              <w:t xml:space="preserve">A linhagem de oito </w:t>
            </w:r>
            <w:r w:rsidR="009032C8" w:rsidRPr="00D036EA">
              <w:rPr>
                <w:rFonts w:asciiTheme="majorBidi" w:hAnsiTheme="majorBidi" w:cstheme="majorBidi"/>
                <w:sz w:val="20"/>
                <w:szCs w:val="20"/>
                <w:lang w:val="pt-BR"/>
              </w:rPr>
              <w:t xml:space="preserve">proeminentes </w:t>
            </w:r>
            <w:r w:rsidRPr="00D036EA">
              <w:rPr>
                <w:rFonts w:asciiTheme="majorBidi" w:hAnsiTheme="majorBidi" w:cstheme="majorBidi"/>
                <w:sz w:val="20"/>
                <w:szCs w:val="20"/>
                <w:lang w:val="pt-BR"/>
              </w:rPr>
              <w:t>profetas (PECE) de a</w:t>
            </w:r>
            <w:r w:rsidR="004D0FB1">
              <w:rPr>
                <w:rFonts w:asciiTheme="majorBidi" w:hAnsiTheme="majorBidi" w:cstheme="majorBidi"/>
                <w:sz w:val="20"/>
                <w:szCs w:val="20"/>
                <w:lang w:val="pt-BR"/>
              </w:rPr>
              <w:t>cordo com o Islam. Os profetas est</w:t>
            </w:r>
            <w:r w:rsidRPr="00D036EA">
              <w:rPr>
                <w:rFonts w:asciiTheme="majorBidi" w:hAnsiTheme="majorBidi" w:cstheme="majorBidi"/>
                <w:sz w:val="20"/>
                <w:szCs w:val="20"/>
                <w:lang w:val="pt-BR"/>
              </w:rPr>
              <w:t>ão marcados com quadrados vermelhos. As linhas tracejadas indicam várias gerações</w:t>
            </w:r>
            <w:r w:rsidR="001B2D8D" w:rsidRPr="00D036EA">
              <w:rPr>
                <w:rFonts w:asciiTheme="majorBidi" w:hAnsiTheme="majorBidi" w:cstheme="majorBidi"/>
                <w:color w:val="252525"/>
                <w:sz w:val="20"/>
                <w:szCs w:val="20"/>
                <w:shd w:val="clear" w:color="auto" w:fill="FDFDFD"/>
                <w:lang w:val="pt-BR"/>
              </w:rPr>
              <w:t>.</w:t>
            </w:r>
          </w:p>
        </w:tc>
      </w:tr>
    </w:tbl>
    <w:p w14:paraId="03081E26" w14:textId="77777777" w:rsidR="009A2C36" w:rsidRPr="00D036EA" w:rsidRDefault="009A2C36" w:rsidP="00C552BA">
      <w:pPr>
        <w:spacing w:line="240" w:lineRule="auto"/>
        <w:rPr>
          <w:rFonts w:asciiTheme="majorHAnsi" w:hAnsiTheme="majorHAnsi" w:cstheme="majorBidi"/>
          <w:b/>
          <w:bCs/>
          <w:sz w:val="16"/>
          <w:szCs w:val="16"/>
          <w:lang w:val="pt-BR"/>
        </w:rPr>
      </w:pPr>
    </w:p>
    <w:p w14:paraId="69794DC0" w14:textId="77777777" w:rsidR="00334A24" w:rsidRPr="00D036EA" w:rsidRDefault="00334A24" w:rsidP="00C552BA">
      <w:pPr>
        <w:spacing w:line="240" w:lineRule="auto"/>
        <w:rPr>
          <w:rFonts w:asciiTheme="majorHAnsi" w:hAnsiTheme="majorHAnsi" w:cstheme="majorBidi"/>
          <w:b/>
          <w:bCs/>
          <w:sz w:val="2"/>
          <w:szCs w:val="2"/>
          <w:lang w:val="pt-BR"/>
        </w:rPr>
      </w:pPr>
    </w:p>
    <w:p w14:paraId="6DA8B68F" w14:textId="77777777" w:rsidR="00334A24" w:rsidRPr="00D036EA" w:rsidRDefault="00334A24" w:rsidP="00C552BA">
      <w:pPr>
        <w:spacing w:line="240" w:lineRule="auto"/>
        <w:rPr>
          <w:rFonts w:asciiTheme="majorHAnsi" w:hAnsiTheme="majorHAnsi" w:cstheme="majorBidi"/>
          <w:b/>
          <w:bCs/>
          <w:sz w:val="2"/>
          <w:szCs w:val="2"/>
          <w:lang w:val="pt-BR"/>
        </w:rPr>
      </w:pPr>
    </w:p>
    <w:p w14:paraId="04FCC313" w14:textId="77777777" w:rsidR="001B2D8D" w:rsidRPr="00D036EA" w:rsidRDefault="001B2D8D" w:rsidP="001E504B">
      <w:pPr>
        <w:spacing w:before="120" w:after="240" w:line="240" w:lineRule="auto"/>
        <w:rPr>
          <w:rFonts w:asciiTheme="majorHAnsi" w:hAnsiTheme="majorHAnsi" w:cstheme="majorBidi"/>
          <w:b/>
          <w:bCs/>
          <w:sz w:val="42"/>
          <w:szCs w:val="42"/>
          <w:lang w:val="pt-BR"/>
        </w:rPr>
      </w:pPr>
      <w:r w:rsidRPr="00D036EA">
        <w:rPr>
          <w:rFonts w:asciiTheme="majorHAnsi" w:hAnsiTheme="majorHAnsi" w:cstheme="majorBidi"/>
          <w:b/>
          <w:bCs/>
          <w:sz w:val="42"/>
          <w:szCs w:val="42"/>
          <w:lang w:val="pt-BR"/>
        </w:rPr>
        <w:t xml:space="preserve">14. </w:t>
      </w:r>
      <w:r w:rsidR="003B4080" w:rsidRPr="00D036EA">
        <w:rPr>
          <w:rFonts w:asciiTheme="majorHAnsi" w:hAnsiTheme="majorHAnsi" w:cstheme="majorBidi"/>
          <w:b/>
          <w:bCs/>
          <w:sz w:val="42"/>
          <w:szCs w:val="42"/>
          <w:lang w:val="pt-BR"/>
        </w:rPr>
        <w:t>CONSIDERAÇÕES FINAIS</w:t>
      </w:r>
    </w:p>
    <w:p w14:paraId="6FD45C08" w14:textId="294EFAD1" w:rsidR="001B2D8D" w:rsidRPr="00D036EA" w:rsidRDefault="00435D22" w:rsidP="00D7684C">
      <w:pPr>
        <w:spacing w:before="80" w:after="80" w:line="240" w:lineRule="auto"/>
        <w:ind w:left="86" w:firstLine="331"/>
        <w:jc w:val="both"/>
        <w:rPr>
          <w:rFonts w:asciiTheme="majorBidi" w:hAnsiTheme="majorBidi" w:cstheme="majorBidi"/>
          <w:sz w:val="20"/>
          <w:szCs w:val="20"/>
          <w:lang w:val="pt-BR"/>
        </w:rPr>
      </w:pPr>
      <w:r w:rsidRPr="00D036EA">
        <w:rPr>
          <w:rFonts w:asciiTheme="majorBidi" w:hAnsiTheme="majorBidi" w:cstheme="majorBidi"/>
          <w:sz w:val="20"/>
          <w:szCs w:val="20"/>
          <w:lang w:val="pt-BR"/>
        </w:rPr>
        <w:t xml:space="preserve">A mensagem de Deus para a humanidade tem sido uma única e </w:t>
      </w:r>
      <w:r w:rsidR="00430564">
        <w:rPr>
          <w:rFonts w:asciiTheme="majorBidi" w:hAnsiTheme="majorBidi" w:cstheme="majorBidi"/>
          <w:sz w:val="20"/>
          <w:szCs w:val="20"/>
          <w:lang w:val="pt-BR"/>
        </w:rPr>
        <w:t xml:space="preserve">a </w:t>
      </w:r>
      <w:r w:rsidR="00414B4E">
        <w:rPr>
          <w:rFonts w:asciiTheme="majorBidi" w:hAnsiTheme="majorBidi" w:cstheme="majorBidi"/>
          <w:sz w:val="20"/>
          <w:szCs w:val="20"/>
          <w:lang w:val="pt-BR"/>
        </w:rPr>
        <w:t>mesma desde a criação de Adão</w:t>
      </w:r>
      <w:r w:rsidRPr="00D036EA">
        <w:rPr>
          <w:rFonts w:asciiTheme="majorBidi" w:hAnsiTheme="majorBidi" w:cstheme="majorBidi"/>
          <w:sz w:val="20"/>
          <w:szCs w:val="20"/>
          <w:lang w:val="pt-BR"/>
        </w:rPr>
        <w:t xml:space="preserve"> e permanecerá inalterada até o Dia do Juízo. Esta mensagem é a religião do Islam escolhida por Deus, que significa crer em um Deus, e obedecer e se submeter somente a Ele</w:t>
      </w:r>
      <w:r w:rsidR="001B2D8D" w:rsidRPr="00D036EA">
        <w:rPr>
          <w:rFonts w:asciiTheme="majorBidi" w:hAnsiTheme="majorBidi" w:cstheme="majorBidi"/>
          <w:sz w:val="20"/>
          <w:szCs w:val="20"/>
          <w:lang w:val="pt-BR"/>
        </w:rPr>
        <w:t xml:space="preserve">. </w:t>
      </w:r>
    </w:p>
    <w:p w14:paraId="40DB9E96" w14:textId="2175B792" w:rsidR="001B2D8D" w:rsidRPr="00D036EA" w:rsidRDefault="001262DD" w:rsidP="00D7684C">
      <w:pPr>
        <w:spacing w:before="80" w:after="80" w:line="240" w:lineRule="auto"/>
        <w:ind w:left="86" w:firstLine="331"/>
        <w:jc w:val="both"/>
        <w:rPr>
          <w:rFonts w:asciiTheme="majorBidi" w:hAnsiTheme="majorBidi" w:cstheme="majorBidi"/>
          <w:sz w:val="20"/>
          <w:szCs w:val="20"/>
          <w:lang w:val="pt-BR"/>
        </w:rPr>
      </w:pPr>
      <w:r w:rsidRPr="00D036EA">
        <w:rPr>
          <w:rFonts w:asciiTheme="majorBidi" w:hAnsiTheme="majorBidi" w:cstheme="majorBidi"/>
          <w:sz w:val="20"/>
          <w:szCs w:val="20"/>
          <w:lang w:val="pt-BR"/>
        </w:rPr>
        <w:t>Deus enviou uma sucessão de profet</w:t>
      </w:r>
      <w:r w:rsidR="00F66C36">
        <w:rPr>
          <w:rFonts w:asciiTheme="majorBidi" w:hAnsiTheme="majorBidi" w:cstheme="majorBidi"/>
          <w:sz w:val="20"/>
          <w:szCs w:val="20"/>
          <w:lang w:val="pt-BR"/>
        </w:rPr>
        <w:t>as para manter a humanidade no Seu Caminho R</w:t>
      </w:r>
      <w:r w:rsidRPr="00D036EA">
        <w:rPr>
          <w:rFonts w:asciiTheme="majorBidi" w:hAnsiTheme="majorBidi" w:cstheme="majorBidi"/>
          <w:sz w:val="20"/>
          <w:szCs w:val="20"/>
          <w:lang w:val="pt-BR"/>
        </w:rPr>
        <w:t xml:space="preserve">eto. Um </w:t>
      </w:r>
      <w:r w:rsidR="003B0B81">
        <w:rPr>
          <w:rFonts w:asciiTheme="majorBidi" w:hAnsiTheme="majorBidi" w:cstheme="majorBidi"/>
          <w:sz w:val="20"/>
          <w:szCs w:val="20"/>
          <w:lang w:val="pt-BR"/>
        </w:rPr>
        <w:t>dest</w:t>
      </w:r>
      <w:r w:rsidRPr="00D036EA">
        <w:rPr>
          <w:rFonts w:asciiTheme="majorBidi" w:hAnsiTheme="majorBidi" w:cstheme="majorBidi"/>
          <w:sz w:val="20"/>
          <w:szCs w:val="20"/>
          <w:lang w:val="pt-BR"/>
        </w:rPr>
        <w:t>es profetas foi Jesus (PECE), que foi enviado aos israelitas para restaurar e cumprir a Lei de Deus</w:t>
      </w:r>
      <w:r w:rsidR="001B2D8D" w:rsidRPr="00D036EA">
        <w:rPr>
          <w:rFonts w:asciiTheme="majorBidi" w:hAnsiTheme="majorBidi" w:cstheme="majorBidi"/>
          <w:sz w:val="20"/>
          <w:szCs w:val="20"/>
          <w:lang w:val="pt-BR"/>
        </w:rPr>
        <w:t xml:space="preserve">. </w:t>
      </w:r>
    </w:p>
    <w:p w14:paraId="445FA7C0" w14:textId="079C637B" w:rsidR="001B2D8D" w:rsidRPr="00D036EA" w:rsidRDefault="001262DD" w:rsidP="00D7684C">
      <w:pPr>
        <w:spacing w:before="80" w:after="80" w:line="240" w:lineRule="auto"/>
        <w:ind w:left="86" w:firstLine="331"/>
        <w:jc w:val="both"/>
        <w:rPr>
          <w:rFonts w:asciiTheme="majorBidi" w:hAnsiTheme="majorBidi" w:cstheme="majorBidi"/>
          <w:sz w:val="20"/>
          <w:szCs w:val="20"/>
          <w:lang w:val="pt-BR"/>
        </w:rPr>
      </w:pPr>
      <w:r w:rsidRPr="00D036EA">
        <w:rPr>
          <w:rFonts w:asciiTheme="majorBidi" w:hAnsiTheme="majorBidi" w:cstheme="majorBidi"/>
          <w:sz w:val="20"/>
          <w:szCs w:val="20"/>
          <w:lang w:val="pt-BR"/>
        </w:rPr>
        <w:t>Infelizmente, Paulo, que era hostil aos cristãos e nunca se encontrou com Jesus (PECE), intitulou-se um apóstolo e alegou ter tido revelações diretas de Jesus. Ele distorceu o Cristianismo por dentro abolindo</w:t>
      </w:r>
      <w:r w:rsidR="003B0B81">
        <w:rPr>
          <w:rFonts w:asciiTheme="majorBidi" w:hAnsiTheme="majorBidi" w:cstheme="majorBidi"/>
          <w:sz w:val="20"/>
          <w:szCs w:val="20"/>
          <w:lang w:val="pt-BR"/>
        </w:rPr>
        <w:t xml:space="preserve"> a Lei de Deus e falsificando </w:t>
      </w:r>
      <w:r w:rsidRPr="00D036EA">
        <w:rPr>
          <w:rFonts w:asciiTheme="majorBidi" w:hAnsiTheme="majorBidi" w:cstheme="majorBidi"/>
          <w:sz w:val="20"/>
          <w:szCs w:val="20"/>
          <w:lang w:val="pt-BR"/>
        </w:rPr>
        <w:t>a divindade de Jesus (PECE). Paulo afirmou que Jesus (PECE) é o filho salvador de Deus que morreu na cruz e ressuscitou para carregar os pecados</w:t>
      </w:r>
      <w:r w:rsidR="003B0B81">
        <w:rPr>
          <w:rFonts w:asciiTheme="majorBidi" w:hAnsiTheme="majorBidi" w:cstheme="majorBidi"/>
          <w:sz w:val="20"/>
          <w:szCs w:val="20"/>
          <w:lang w:val="pt-BR"/>
        </w:rPr>
        <w:t xml:space="preserve"> dos homens</w:t>
      </w:r>
      <w:r w:rsidRPr="00D036EA">
        <w:rPr>
          <w:rFonts w:asciiTheme="majorBidi" w:hAnsiTheme="majorBidi" w:cstheme="majorBidi"/>
          <w:sz w:val="20"/>
          <w:szCs w:val="20"/>
          <w:lang w:val="pt-BR"/>
        </w:rPr>
        <w:t>. Portanto, o Jesus (PECE) de hoje é surpreendentemente similar aos salvadores deuses encarnado</w:t>
      </w:r>
      <w:r w:rsidR="003B0B81">
        <w:rPr>
          <w:rFonts w:asciiTheme="majorBidi" w:hAnsiTheme="majorBidi" w:cstheme="majorBidi"/>
          <w:sz w:val="20"/>
          <w:szCs w:val="20"/>
          <w:lang w:val="pt-BR"/>
        </w:rPr>
        <w:t>s</w:t>
      </w:r>
      <w:r w:rsidRPr="00D036EA">
        <w:rPr>
          <w:rFonts w:asciiTheme="majorBidi" w:hAnsiTheme="majorBidi" w:cstheme="majorBidi"/>
          <w:sz w:val="20"/>
          <w:szCs w:val="20"/>
          <w:lang w:val="pt-BR"/>
        </w:rPr>
        <w:t xml:space="preserve"> pré-históricos, como Mitras, Átis, Osíris, Hórus, Dionísio, etc. Embora, Jesus (PECE) tenha alertado sobre falsos apóstolos</w:t>
      </w:r>
      <w:r w:rsidR="003B0B81">
        <w:rPr>
          <w:rFonts w:asciiTheme="majorBidi" w:hAnsiTheme="majorBidi" w:cstheme="majorBidi"/>
          <w:sz w:val="20"/>
          <w:szCs w:val="20"/>
          <w:lang w:val="pt-BR"/>
        </w:rPr>
        <w:t>,</w:t>
      </w:r>
      <w:r w:rsidRPr="00D036EA">
        <w:rPr>
          <w:rFonts w:asciiTheme="majorBidi" w:hAnsiTheme="majorBidi" w:cstheme="majorBidi"/>
          <w:sz w:val="20"/>
          <w:szCs w:val="20"/>
          <w:lang w:val="pt-BR"/>
        </w:rPr>
        <w:t xml:space="preserve"> como Paulo, os cristãos de hoje seguem Paulo em vez de Jesus (PECE</w:t>
      </w:r>
      <w:r w:rsidR="001B2D8D" w:rsidRPr="00D036EA">
        <w:rPr>
          <w:rFonts w:asciiTheme="majorBidi" w:hAnsiTheme="majorBidi" w:cstheme="majorBidi"/>
          <w:color w:val="330033"/>
          <w:sz w:val="20"/>
          <w:szCs w:val="20"/>
          <w:shd w:val="clear" w:color="auto" w:fill="FFFFFF"/>
          <w:lang w:val="pt-BR"/>
        </w:rPr>
        <w:t xml:space="preserve">). </w:t>
      </w:r>
    </w:p>
    <w:p w14:paraId="24B340A0" w14:textId="60466BF4" w:rsidR="001B2D8D" w:rsidRPr="00D036EA" w:rsidRDefault="00C71C07" w:rsidP="00D7684C">
      <w:pPr>
        <w:spacing w:before="80" w:after="80" w:line="240" w:lineRule="auto"/>
        <w:ind w:left="86" w:firstLine="331"/>
        <w:jc w:val="both"/>
        <w:rPr>
          <w:rFonts w:asciiTheme="majorBidi" w:hAnsiTheme="majorBidi" w:cstheme="majorBidi"/>
          <w:sz w:val="20"/>
          <w:szCs w:val="20"/>
          <w:lang w:val="pt-BR"/>
        </w:rPr>
      </w:pPr>
      <w:r w:rsidRPr="00D036EA">
        <w:rPr>
          <w:rFonts w:asciiTheme="majorBidi" w:hAnsiTheme="majorBidi" w:cstheme="majorBidi"/>
          <w:sz w:val="20"/>
          <w:szCs w:val="20"/>
          <w:lang w:val="pt-BR"/>
        </w:rPr>
        <w:t xml:space="preserve">325 anos depois de Jesus (PECE), no Conselho de </w:t>
      </w:r>
      <w:r w:rsidR="00F835AF">
        <w:rPr>
          <w:rFonts w:asciiTheme="majorBidi" w:hAnsiTheme="majorBidi" w:cstheme="majorBidi"/>
          <w:sz w:val="20"/>
          <w:szCs w:val="20"/>
          <w:lang w:val="pt-BR"/>
        </w:rPr>
        <w:t>Nicéia</w:t>
      </w:r>
      <w:r w:rsidRPr="00D036EA">
        <w:rPr>
          <w:rFonts w:asciiTheme="majorBidi" w:hAnsiTheme="majorBidi" w:cstheme="majorBidi"/>
          <w:sz w:val="20"/>
          <w:szCs w:val="20"/>
          <w:lang w:val="pt-BR"/>
        </w:rPr>
        <w:t>, a Igreja amalgamou a religião ensinada por Jesus (PECE) com as inovações de Paulo e as religiões de culto ao sol e formulou o Credo da Trindade. Esta crença, que nunca foi mencionada por J</w:t>
      </w:r>
      <w:r w:rsidR="003B0B81">
        <w:rPr>
          <w:rFonts w:asciiTheme="majorBidi" w:hAnsiTheme="majorBidi" w:cstheme="majorBidi"/>
          <w:sz w:val="20"/>
          <w:szCs w:val="20"/>
          <w:lang w:val="pt-BR"/>
        </w:rPr>
        <w:t>esus (PECE), foi ado</w:t>
      </w:r>
      <w:r w:rsidRPr="00D036EA">
        <w:rPr>
          <w:rFonts w:asciiTheme="majorBidi" w:hAnsiTheme="majorBidi" w:cstheme="majorBidi"/>
          <w:sz w:val="20"/>
          <w:szCs w:val="20"/>
          <w:lang w:val="pt-BR"/>
        </w:rPr>
        <w:t>tada e imposta pelo imperador romano Constantino</w:t>
      </w:r>
      <w:r w:rsidR="001B2D8D" w:rsidRPr="00D036EA">
        <w:rPr>
          <w:rFonts w:asciiTheme="majorBidi" w:hAnsiTheme="majorBidi" w:cstheme="majorBidi"/>
          <w:sz w:val="20"/>
          <w:szCs w:val="20"/>
          <w:lang w:val="pt-BR"/>
        </w:rPr>
        <w:t>.</w:t>
      </w:r>
    </w:p>
    <w:p w14:paraId="0BC305BB" w14:textId="3DA9EC0E" w:rsidR="003132BD" w:rsidRPr="00D036EA" w:rsidRDefault="006A15C7" w:rsidP="00D7684C">
      <w:pPr>
        <w:spacing w:before="80" w:after="80" w:line="240" w:lineRule="auto"/>
        <w:ind w:left="86" w:firstLine="331"/>
        <w:jc w:val="both"/>
        <w:rPr>
          <w:rFonts w:asciiTheme="majorBidi" w:eastAsia="Times New Roman" w:hAnsiTheme="majorBidi" w:cstheme="majorBidi"/>
          <w:sz w:val="20"/>
          <w:szCs w:val="20"/>
          <w:lang w:val="pt-BR"/>
        </w:rPr>
      </w:pPr>
      <w:r w:rsidRPr="00D036EA">
        <w:rPr>
          <w:rFonts w:asciiTheme="majorBidi" w:hAnsiTheme="majorBidi" w:cstheme="majorBidi"/>
          <w:sz w:val="20"/>
          <w:szCs w:val="20"/>
          <w:lang w:val="pt-BR"/>
        </w:rPr>
        <w:t>A Bíblia, na sua forma atual, não é a obra original de Deus. Não há acordo entre as Igrejas quanto aos livros do Antigo Testamento e os livros do Novo Testamento foram selecionados para serem coerentes com o credo da Trindade. Muitas outras escrituras que não estavam</w:t>
      </w:r>
      <w:r w:rsidR="00474C33">
        <w:rPr>
          <w:rFonts w:asciiTheme="majorBidi" w:hAnsiTheme="majorBidi" w:cstheme="majorBidi"/>
          <w:sz w:val="20"/>
          <w:szCs w:val="20"/>
          <w:lang w:val="pt-BR"/>
        </w:rPr>
        <w:t xml:space="preserve"> em conformidade com a fé recém-</w:t>
      </w:r>
      <w:r w:rsidRPr="00D036EA">
        <w:rPr>
          <w:rFonts w:asciiTheme="majorBidi" w:hAnsiTheme="majorBidi" w:cstheme="majorBidi"/>
          <w:sz w:val="20"/>
          <w:szCs w:val="20"/>
          <w:lang w:val="pt-BR"/>
        </w:rPr>
        <w:t>inovada foram queimadas. Os 27 livros do Novo Testamento de hoje foram considerados canônicos no final do século IV, no Concílio de Cartago (397 d</w:t>
      </w:r>
      <w:r w:rsidR="00474C33">
        <w:rPr>
          <w:rFonts w:asciiTheme="majorBidi" w:hAnsiTheme="majorBidi" w:cstheme="majorBidi"/>
          <w:sz w:val="20"/>
          <w:szCs w:val="20"/>
          <w:lang w:val="pt-BR"/>
        </w:rPr>
        <w:t>.</w:t>
      </w:r>
      <w:r w:rsidRPr="00D036EA">
        <w:rPr>
          <w:rFonts w:asciiTheme="majorBidi" w:hAnsiTheme="majorBidi" w:cstheme="majorBidi"/>
          <w:sz w:val="20"/>
          <w:szCs w:val="20"/>
          <w:lang w:val="pt-BR"/>
        </w:rPr>
        <w:t xml:space="preserve">C). </w:t>
      </w:r>
      <w:r w:rsidRPr="00D036EA">
        <w:rPr>
          <w:rFonts w:asciiTheme="majorBidi" w:hAnsiTheme="majorBidi" w:cstheme="majorBidi"/>
          <w:sz w:val="20"/>
          <w:szCs w:val="20"/>
          <w:lang w:val="pt-BR"/>
        </w:rPr>
        <w:lastRenderedPageBreak/>
        <w:t>Portanto, não é de se admirar o porquê da Bíblia de hoje estar repleta de discrepâncias e contradições</w:t>
      </w:r>
      <w:r w:rsidR="003132BD" w:rsidRPr="00D036EA">
        <w:rPr>
          <w:rFonts w:asciiTheme="majorBidi" w:eastAsia="Times New Roman" w:hAnsiTheme="majorBidi" w:cstheme="majorBidi"/>
          <w:sz w:val="20"/>
          <w:szCs w:val="20"/>
          <w:lang w:val="pt-BR"/>
        </w:rPr>
        <w:t>.</w:t>
      </w:r>
    </w:p>
    <w:p w14:paraId="53BF94F9" w14:textId="53AE20FB" w:rsidR="001B2D8D" w:rsidRPr="00D036EA" w:rsidRDefault="006A15C7" w:rsidP="00D7684C">
      <w:pPr>
        <w:spacing w:before="80" w:after="80" w:line="240" w:lineRule="auto"/>
        <w:ind w:left="86" w:firstLine="331"/>
        <w:jc w:val="both"/>
        <w:rPr>
          <w:rFonts w:asciiTheme="majorBidi" w:hAnsiTheme="majorBidi" w:cstheme="majorBidi"/>
          <w:sz w:val="20"/>
          <w:szCs w:val="20"/>
          <w:lang w:val="pt-BR"/>
        </w:rPr>
      </w:pPr>
      <w:r w:rsidRPr="00D036EA">
        <w:rPr>
          <w:rFonts w:asciiTheme="majorBidi" w:hAnsiTheme="majorBidi" w:cstheme="majorBidi"/>
          <w:sz w:val="20"/>
          <w:szCs w:val="20"/>
          <w:lang w:val="pt-BR"/>
        </w:rPr>
        <w:t>Deus e</w:t>
      </w:r>
      <w:r w:rsidR="00AE7FE5">
        <w:rPr>
          <w:rFonts w:asciiTheme="majorBidi" w:hAnsiTheme="majorBidi" w:cstheme="majorBidi"/>
          <w:sz w:val="20"/>
          <w:szCs w:val="20"/>
          <w:lang w:val="pt-BR"/>
        </w:rPr>
        <w:t>nviou o Profeta Muhammad (610 EC</w:t>
      </w:r>
      <w:r w:rsidRPr="00D036EA">
        <w:rPr>
          <w:rFonts w:asciiTheme="majorBidi" w:hAnsiTheme="majorBidi" w:cstheme="majorBidi"/>
          <w:sz w:val="20"/>
          <w:szCs w:val="20"/>
          <w:lang w:val="pt-BR"/>
        </w:rPr>
        <w:t>), o descendente de Abraão através de Ismael, com o Alcorão Sagrado para guiar a humanidade de volta à Sua mensagem original. Deus revelou</w:t>
      </w:r>
      <w:r w:rsidR="00AE7FE5">
        <w:rPr>
          <w:rFonts w:asciiTheme="majorBidi" w:hAnsiTheme="majorBidi" w:cstheme="majorBidi"/>
          <w:sz w:val="20"/>
          <w:szCs w:val="20"/>
          <w:lang w:val="pt-BR"/>
        </w:rPr>
        <w:t xml:space="preserve"> o Alcorão a Muhammad (PECE) em </w:t>
      </w:r>
      <w:r w:rsidRPr="00D036EA">
        <w:rPr>
          <w:rFonts w:asciiTheme="majorBidi" w:hAnsiTheme="majorBidi" w:cstheme="majorBidi"/>
          <w:sz w:val="20"/>
          <w:szCs w:val="20"/>
          <w:lang w:val="pt-BR"/>
        </w:rPr>
        <w:t xml:space="preserve">uma forma que nunca </w:t>
      </w:r>
      <w:r w:rsidR="00AE7FE5">
        <w:rPr>
          <w:rFonts w:asciiTheme="majorBidi" w:hAnsiTheme="majorBidi" w:cstheme="majorBidi"/>
          <w:sz w:val="20"/>
          <w:szCs w:val="20"/>
          <w:lang w:val="pt-BR"/>
        </w:rPr>
        <w:t>poderá ser alterada</w:t>
      </w:r>
      <w:r w:rsidRPr="00D036EA">
        <w:rPr>
          <w:rFonts w:asciiTheme="majorBidi" w:hAnsiTheme="majorBidi" w:cstheme="majorBidi"/>
          <w:sz w:val="20"/>
          <w:szCs w:val="20"/>
          <w:lang w:val="pt-BR"/>
        </w:rPr>
        <w:t>, uma vez que foi perfeitamente preservado nas memórias e corações dos crentes, mesmo antes de ter sido escrito. O Profe</w:t>
      </w:r>
      <w:r w:rsidR="00AE7FE5">
        <w:rPr>
          <w:rFonts w:asciiTheme="majorBidi" w:hAnsiTheme="majorBidi" w:cstheme="majorBidi"/>
          <w:sz w:val="20"/>
          <w:szCs w:val="20"/>
          <w:lang w:val="pt-BR"/>
        </w:rPr>
        <w:t>ta Muhammad (PECE) foi predito em profecias feitas por</w:t>
      </w:r>
      <w:r w:rsidRPr="00D036EA">
        <w:rPr>
          <w:rFonts w:asciiTheme="majorBidi" w:hAnsiTheme="majorBidi" w:cstheme="majorBidi"/>
          <w:sz w:val="20"/>
          <w:szCs w:val="20"/>
          <w:lang w:val="pt-BR"/>
        </w:rPr>
        <w:t xml:space="preserve"> Abraão, Moisés e Jesus (P</w:t>
      </w:r>
      <w:r w:rsidR="00AE7FE5">
        <w:rPr>
          <w:rFonts w:asciiTheme="majorBidi" w:hAnsiTheme="majorBidi" w:cstheme="majorBidi"/>
          <w:sz w:val="20"/>
          <w:szCs w:val="20"/>
          <w:lang w:val="pt-BR"/>
        </w:rPr>
        <w:t>ECE</w:t>
      </w:r>
      <w:r w:rsidRPr="00D036EA">
        <w:rPr>
          <w:rFonts w:asciiTheme="majorBidi" w:hAnsiTheme="majorBidi" w:cstheme="majorBidi"/>
          <w:sz w:val="20"/>
          <w:szCs w:val="20"/>
          <w:lang w:val="pt-BR"/>
        </w:rPr>
        <w:t>), e ainda pode ser rastreado na Bíblia de hoje</w:t>
      </w:r>
      <w:r w:rsidR="001B2D8D" w:rsidRPr="00D036EA">
        <w:rPr>
          <w:rFonts w:asciiTheme="majorBidi" w:hAnsiTheme="majorBidi" w:cstheme="majorBidi"/>
          <w:sz w:val="20"/>
          <w:szCs w:val="20"/>
          <w:lang w:val="pt-BR"/>
        </w:rPr>
        <w:t>.</w:t>
      </w:r>
    </w:p>
    <w:p w14:paraId="77C2FD94" w14:textId="698A69EC" w:rsidR="001B2D8D" w:rsidRPr="00D036EA" w:rsidRDefault="00AE7FE5" w:rsidP="00D7684C">
      <w:pPr>
        <w:spacing w:before="80" w:after="80" w:line="240" w:lineRule="auto"/>
        <w:ind w:left="86" w:firstLine="274"/>
        <w:jc w:val="both"/>
        <w:rPr>
          <w:rFonts w:asciiTheme="majorBidi" w:hAnsiTheme="majorBidi" w:cstheme="majorBidi"/>
          <w:sz w:val="20"/>
          <w:szCs w:val="20"/>
          <w:lang w:val="pt-BR"/>
        </w:rPr>
      </w:pPr>
      <w:r>
        <w:rPr>
          <w:rFonts w:asciiTheme="majorBidi" w:hAnsiTheme="majorBidi" w:cstheme="majorBidi"/>
          <w:sz w:val="20"/>
          <w:szCs w:val="20"/>
          <w:lang w:val="pt-BR"/>
        </w:rPr>
        <w:t>Porque nós</w:t>
      </w:r>
      <w:r w:rsidR="006A15C7" w:rsidRPr="00D036EA">
        <w:rPr>
          <w:rFonts w:asciiTheme="majorBidi" w:hAnsiTheme="majorBidi" w:cstheme="majorBidi"/>
          <w:sz w:val="20"/>
          <w:szCs w:val="20"/>
          <w:lang w:val="pt-BR"/>
        </w:rPr>
        <w:t xml:space="preserve"> amamos</w:t>
      </w:r>
      <w:r>
        <w:rPr>
          <w:rFonts w:asciiTheme="majorBidi" w:hAnsiTheme="majorBidi" w:cstheme="majorBidi"/>
          <w:sz w:val="20"/>
          <w:szCs w:val="20"/>
          <w:lang w:val="pt-BR"/>
        </w:rPr>
        <w:t xml:space="preserve"> você</w:t>
      </w:r>
      <w:r w:rsidR="006A15C7" w:rsidRPr="00D036EA">
        <w:rPr>
          <w:rFonts w:asciiTheme="majorBidi" w:hAnsiTheme="majorBidi" w:cstheme="majorBidi"/>
          <w:sz w:val="20"/>
          <w:szCs w:val="20"/>
          <w:lang w:val="pt-BR"/>
        </w:rPr>
        <w:t>, este livro foi escrito para demonstrar os fatos como eles realmente são, e não como as pessoas podem imaginar, assumir ou reivindicar. Esperamos que você deixe de lado preconceitos e use a razão ao invés da emoção para enxergar a verdade. Esperamos que você leia com racionalidade e analise as provas apresentadas. Com seu intelecto, lógica e habilidade inata para distinguir o que é certo e o que é errado, e antes de tudo com a orientação e ajuda de Deus, nós esperamos que você chegue às conclusões certas</w:t>
      </w:r>
      <w:r w:rsidR="001B2D8D" w:rsidRPr="00D036EA">
        <w:rPr>
          <w:rFonts w:asciiTheme="majorBidi" w:hAnsiTheme="majorBidi" w:cstheme="majorBidi"/>
          <w:sz w:val="20"/>
          <w:szCs w:val="20"/>
          <w:lang w:val="pt-BR"/>
        </w:rPr>
        <w:t xml:space="preserve">.   </w:t>
      </w:r>
    </w:p>
    <w:p w14:paraId="0E8710E7" w14:textId="77777777" w:rsidR="00925EE2" w:rsidRDefault="00925EE2" w:rsidP="00C552BA">
      <w:pPr>
        <w:spacing w:before="60" w:after="60" w:line="240" w:lineRule="auto"/>
        <w:ind w:left="86" w:firstLine="331"/>
        <w:jc w:val="both"/>
        <w:rPr>
          <w:rFonts w:asciiTheme="majorBidi" w:hAnsiTheme="majorBidi" w:cstheme="majorBidi"/>
          <w:sz w:val="10"/>
          <w:szCs w:val="10"/>
          <w:lang w:val="pt-BR"/>
        </w:rPr>
      </w:pPr>
    </w:p>
    <w:p w14:paraId="00B72851" w14:textId="77777777" w:rsidR="00A93C03" w:rsidRPr="00D036EA" w:rsidRDefault="00A93C03" w:rsidP="00C552BA">
      <w:pPr>
        <w:spacing w:before="60" w:after="60" w:line="240" w:lineRule="auto"/>
        <w:ind w:left="86" w:firstLine="331"/>
        <w:jc w:val="both"/>
        <w:rPr>
          <w:rFonts w:asciiTheme="majorBidi" w:hAnsiTheme="majorBidi" w:cstheme="majorBidi"/>
          <w:sz w:val="10"/>
          <w:szCs w:val="10"/>
          <w:lang w:val="pt-BR"/>
        </w:rPr>
      </w:pPr>
    </w:p>
    <w:p w14:paraId="6EA02463" w14:textId="77777777" w:rsidR="001B2D8D" w:rsidRPr="00D036EA" w:rsidRDefault="001B2D8D" w:rsidP="00C552BA">
      <w:pPr>
        <w:spacing w:before="80" w:after="80" w:line="240" w:lineRule="auto"/>
        <w:jc w:val="both"/>
        <w:rPr>
          <w:rFonts w:asciiTheme="majorBidi" w:hAnsiTheme="majorBidi" w:cstheme="majorBidi"/>
          <w:sz w:val="2"/>
          <w:szCs w:val="2"/>
          <w:lang w:val="pt-BR"/>
        </w:rPr>
      </w:pPr>
    </w:p>
    <w:tbl>
      <w:tblPr>
        <w:tblStyle w:val="LightShading-Accent5"/>
        <w:tblW w:w="0" w:type="auto"/>
        <w:tblInd w:w="250" w:type="dxa"/>
        <w:tblBorders>
          <w:top w:val="single" w:sz="4" w:space="0" w:color="auto"/>
          <w:left w:val="single" w:sz="4" w:space="0" w:color="auto"/>
          <w:bottom w:val="single" w:sz="4" w:space="0" w:color="auto"/>
          <w:right w:val="single" w:sz="4" w:space="0" w:color="auto"/>
          <w:insideH w:val="single" w:sz="8" w:space="0" w:color="4BACC6" w:themeColor="accent5"/>
          <w:insideV w:val="single" w:sz="8" w:space="0" w:color="4BACC6" w:themeColor="accent5"/>
        </w:tblBorders>
        <w:tblLook w:val="04A0" w:firstRow="1" w:lastRow="0" w:firstColumn="1" w:lastColumn="0" w:noHBand="0" w:noVBand="1"/>
      </w:tblPr>
      <w:tblGrid>
        <w:gridCol w:w="6237"/>
      </w:tblGrid>
      <w:tr w:rsidR="001B2D8D" w:rsidRPr="006700E8" w14:paraId="159CEE52" w14:textId="77777777" w:rsidTr="001E504B">
        <w:trPr>
          <w:cnfStyle w:val="100000000000" w:firstRow="1" w:lastRow="0" w:firstColumn="0" w:lastColumn="0" w:oddVBand="0" w:evenVBand="0" w:oddHBand="0" w:evenHBand="0" w:firstRowFirstColumn="0" w:firstRowLastColumn="0" w:lastRowFirstColumn="0" w:lastRowLastColumn="0"/>
          <w:trHeight w:val="6870"/>
        </w:trPr>
        <w:tc>
          <w:tcPr>
            <w:cnfStyle w:val="001000000000" w:firstRow="0" w:lastRow="0" w:firstColumn="1" w:lastColumn="0" w:oddVBand="0" w:evenVBand="0" w:oddHBand="0" w:evenHBand="0" w:firstRowFirstColumn="0" w:firstRowLastColumn="0" w:lastRowFirstColumn="0" w:lastRowLastColumn="0"/>
            <w:tcW w:w="6237" w:type="dxa"/>
            <w:tcBorders>
              <w:top w:val="single" w:sz="4" w:space="0" w:color="auto"/>
              <w:left w:val="single" w:sz="4" w:space="0" w:color="auto"/>
              <w:bottom w:val="single" w:sz="4" w:space="0" w:color="auto"/>
              <w:right w:val="single" w:sz="4" w:space="0" w:color="auto"/>
            </w:tcBorders>
            <w:shd w:val="clear" w:color="auto" w:fill="FDF8FE"/>
          </w:tcPr>
          <w:p w14:paraId="0891E1F4" w14:textId="0D3E1E04" w:rsidR="0001095A" w:rsidRPr="00D036EA" w:rsidRDefault="001B2D8D" w:rsidP="00A93C03">
            <w:pPr>
              <w:spacing w:before="120"/>
              <w:ind w:left="110" w:right="151"/>
              <w:jc w:val="both"/>
              <w:rPr>
                <w:rFonts w:asciiTheme="majorBidi" w:hAnsiTheme="majorBidi" w:cstheme="majorBidi"/>
                <w:b w:val="0"/>
                <w:bCs w:val="0"/>
                <w:i/>
                <w:iCs/>
                <w:color w:val="auto"/>
                <w:sz w:val="20"/>
                <w:szCs w:val="20"/>
                <w:lang w:val="pt-BR"/>
              </w:rPr>
            </w:pPr>
            <w:r w:rsidRPr="00D036EA">
              <w:rPr>
                <w:rFonts w:asciiTheme="majorBidi" w:hAnsiTheme="majorBidi" w:cstheme="majorBidi"/>
                <w:b w:val="0"/>
                <w:bCs w:val="0"/>
                <w:i/>
                <w:iCs/>
                <w:color w:val="auto"/>
                <w:sz w:val="20"/>
                <w:szCs w:val="20"/>
                <w:lang w:val="pt-BR"/>
              </w:rPr>
              <w:lastRenderedPageBreak/>
              <w:t>“</w:t>
            </w:r>
            <w:r w:rsidR="00AE7FE5">
              <w:rPr>
                <w:rFonts w:asciiTheme="majorBidi" w:hAnsiTheme="majorBidi" w:cstheme="majorBidi"/>
                <w:b w:val="0"/>
                <w:bCs w:val="0"/>
                <w:i/>
                <w:iCs/>
                <w:color w:val="auto"/>
                <w:sz w:val="20"/>
                <w:szCs w:val="20"/>
                <w:lang w:val="pt-BR"/>
              </w:rPr>
              <w:t>Dize, Muhammad: ‘</w:t>
            </w:r>
            <w:r w:rsidR="0001095A" w:rsidRPr="00D036EA">
              <w:rPr>
                <w:rFonts w:asciiTheme="majorBidi" w:hAnsiTheme="majorBidi" w:cstheme="majorBidi"/>
                <w:b w:val="0"/>
                <w:bCs w:val="0"/>
                <w:i/>
                <w:iCs/>
                <w:color w:val="auto"/>
                <w:sz w:val="20"/>
                <w:szCs w:val="20"/>
                <w:lang w:val="pt-BR"/>
              </w:rPr>
              <w:t xml:space="preserve">Informar-vos-emos dos mais perdedores, em obras? São aqueles cujo esforço, na vida terrena, se descaminha, enquanto supõem que eles fazem o bem. Esses são os que renegam os sinais de seu Senhor e Seu deparar; então, serão anuladas suas obras e, no Dia da </w:t>
            </w:r>
            <w:r w:rsidR="001A340D">
              <w:rPr>
                <w:rFonts w:asciiTheme="majorBidi" w:hAnsiTheme="majorBidi" w:cstheme="majorBidi"/>
                <w:b w:val="0"/>
                <w:bCs w:val="0"/>
                <w:i/>
                <w:iCs/>
                <w:color w:val="auto"/>
                <w:sz w:val="20"/>
                <w:szCs w:val="20"/>
                <w:lang w:val="pt-BR"/>
              </w:rPr>
              <w:t>Ressurreição</w:t>
            </w:r>
            <w:r w:rsidR="0001095A" w:rsidRPr="00D036EA">
              <w:rPr>
                <w:rFonts w:asciiTheme="majorBidi" w:hAnsiTheme="majorBidi" w:cstheme="majorBidi"/>
                <w:b w:val="0"/>
                <w:bCs w:val="0"/>
                <w:i/>
                <w:iCs/>
                <w:color w:val="auto"/>
                <w:sz w:val="20"/>
                <w:szCs w:val="20"/>
                <w:lang w:val="pt-BR"/>
              </w:rPr>
              <w:t>, não lhes estipularemos peso algum. </w:t>
            </w:r>
          </w:p>
          <w:p w14:paraId="5F96126C" w14:textId="77777777" w:rsidR="0001095A" w:rsidRPr="00D036EA" w:rsidRDefault="0001095A" w:rsidP="00C552BA">
            <w:pPr>
              <w:ind w:left="110" w:right="151"/>
              <w:jc w:val="both"/>
              <w:rPr>
                <w:rFonts w:asciiTheme="majorBidi" w:hAnsiTheme="majorBidi" w:cstheme="majorBidi"/>
                <w:b w:val="0"/>
                <w:bCs w:val="0"/>
                <w:i/>
                <w:iCs/>
                <w:color w:val="auto"/>
                <w:sz w:val="20"/>
                <w:szCs w:val="20"/>
                <w:lang w:val="pt-BR"/>
              </w:rPr>
            </w:pPr>
            <w:r w:rsidRPr="00D036EA">
              <w:rPr>
                <w:rFonts w:asciiTheme="majorBidi" w:hAnsiTheme="majorBidi" w:cstheme="majorBidi"/>
                <w:b w:val="0"/>
                <w:bCs w:val="0"/>
                <w:i/>
                <w:iCs/>
                <w:color w:val="auto"/>
                <w:sz w:val="20"/>
                <w:szCs w:val="20"/>
                <w:lang w:val="pt-BR"/>
              </w:rPr>
              <w:t>É que sua recompensa será a Geena, porque renegaram a Fé e tomaram Meus sinais e Meus Mensageiros por objeto de zombaria. </w:t>
            </w:r>
          </w:p>
          <w:p w14:paraId="1B4DAFB3" w14:textId="6E191389" w:rsidR="0001095A" w:rsidRPr="00D036EA" w:rsidRDefault="0001095A" w:rsidP="00C552BA">
            <w:pPr>
              <w:ind w:left="110" w:right="151"/>
              <w:jc w:val="both"/>
              <w:rPr>
                <w:rFonts w:asciiTheme="majorBidi" w:hAnsiTheme="majorBidi" w:cstheme="majorBidi"/>
                <w:b w:val="0"/>
                <w:bCs w:val="0"/>
                <w:i/>
                <w:iCs/>
                <w:color w:val="auto"/>
                <w:sz w:val="20"/>
                <w:szCs w:val="20"/>
                <w:lang w:val="pt-BR"/>
              </w:rPr>
            </w:pPr>
            <w:r w:rsidRPr="00D036EA">
              <w:rPr>
                <w:rFonts w:asciiTheme="majorBidi" w:hAnsiTheme="majorBidi" w:cstheme="majorBidi"/>
                <w:b w:val="0"/>
                <w:bCs w:val="0"/>
                <w:i/>
                <w:iCs/>
                <w:color w:val="auto"/>
                <w:sz w:val="20"/>
                <w:szCs w:val="20"/>
                <w:lang w:val="pt-BR"/>
              </w:rPr>
              <w:t xml:space="preserve">Por certo, os que crêem e fazem boas obras terão os Jardins de Al-Firdaus, por hospedagem; neles, serão eternos </w:t>
            </w:r>
            <w:r w:rsidR="00AE7FE5">
              <w:rPr>
                <w:rFonts w:asciiTheme="majorBidi" w:hAnsiTheme="majorBidi" w:cstheme="majorBidi"/>
                <w:b w:val="0"/>
                <w:bCs w:val="0"/>
                <w:i/>
                <w:iCs/>
                <w:color w:val="auto"/>
                <w:sz w:val="20"/>
                <w:szCs w:val="20"/>
                <w:lang w:val="pt-BR"/>
              </w:rPr>
              <w:t>e de onde não buscarão mudança.’</w:t>
            </w:r>
          </w:p>
          <w:p w14:paraId="0E5A202D" w14:textId="5F56265E" w:rsidR="0001095A" w:rsidRPr="00D036EA" w:rsidRDefault="00AE7FE5" w:rsidP="00C552BA">
            <w:pPr>
              <w:ind w:left="110" w:right="151"/>
              <w:jc w:val="both"/>
              <w:rPr>
                <w:rFonts w:asciiTheme="majorBidi" w:hAnsiTheme="majorBidi" w:cstheme="majorBidi"/>
                <w:b w:val="0"/>
                <w:bCs w:val="0"/>
                <w:i/>
                <w:iCs/>
                <w:color w:val="auto"/>
                <w:sz w:val="20"/>
                <w:szCs w:val="20"/>
                <w:lang w:val="pt-BR"/>
              </w:rPr>
            </w:pPr>
            <w:r>
              <w:rPr>
                <w:rFonts w:asciiTheme="majorBidi" w:hAnsiTheme="majorBidi" w:cstheme="majorBidi"/>
                <w:b w:val="0"/>
                <w:bCs w:val="0"/>
                <w:i/>
                <w:iCs/>
                <w:color w:val="auto"/>
                <w:sz w:val="20"/>
                <w:szCs w:val="20"/>
                <w:lang w:val="pt-BR"/>
              </w:rPr>
              <w:t>Dize: ‘</w:t>
            </w:r>
            <w:r w:rsidR="0001095A" w:rsidRPr="00D036EA">
              <w:rPr>
                <w:rFonts w:asciiTheme="majorBidi" w:hAnsiTheme="majorBidi" w:cstheme="majorBidi"/>
                <w:b w:val="0"/>
                <w:bCs w:val="0"/>
                <w:i/>
                <w:iCs/>
                <w:color w:val="auto"/>
                <w:sz w:val="20"/>
                <w:szCs w:val="20"/>
                <w:lang w:val="pt-BR"/>
              </w:rPr>
              <w:t xml:space="preserve">Se o mar fosse tinta para registrar as palavras de meu Senhor, em verdade, o mar exaurir-se-ia antes de se exaurirem as palavras de meu Senhor, ainda que fizéssemos </w:t>
            </w:r>
            <w:r>
              <w:rPr>
                <w:rFonts w:asciiTheme="majorBidi" w:hAnsiTheme="majorBidi" w:cstheme="majorBidi"/>
                <w:b w:val="0"/>
                <w:bCs w:val="0"/>
                <w:i/>
                <w:iCs/>
                <w:color w:val="auto"/>
                <w:sz w:val="20"/>
                <w:szCs w:val="20"/>
                <w:lang w:val="pt-BR"/>
              </w:rPr>
              <w:t>chegar outro igual, em auxílio.’</w:t>
            </w:r>
          </w:p>
          <w:p w14:paraId="0220A06F" w14:textId="62465149" w:rsidR="0001095A" w:rsidRPr="00D036EA" w:rsidRDefault="00AE7FE5" w:rsidP="00C552BA">
            <w:pPr>
              <w:spacing w:before="120"/>
              <w:ind w:left="110" w:right="151"/>
              <w:jc w:val="both"/>
              <w:rPr>
                <w:rFonts w:asciiTheme="majorBidi" w:hAnsiTheme="majorBidi" w:cstheme="majorBidi"/>
                <w:b w:val="0"/>
                <w:bCs w:val="0"/>
                <w:i/>
                <w:iCs/>
                <w:color w:val="auto"/>
                <w:sz w:val="20"/>
                <w:szCs w:val="20"/>
                <w:lang w:val="pt-BR"/>
              </w:rPr>
            </w:pPr>
            <w:r>
              <w:rPr>
                <w:rFonts w:asciiTheme="majorBidi" w:hAnsiTheme="majorBidi" w:cstheme="majorBidi"/>
                <w:b w:val="0"/>
                <w:bCs w:val="0"/>
                <w:i/>
                <w:iCs/>
                <w:color w:val="auto"/>
                <w:sz w:val="20"/>
                <w:szCs w:val="20"/>
                <w:lang w:val="pt-BR"/>
              </w:rPr>
              <w:t>Dize: ‘</w:t>
            </w:r>
            <w:r w:rsidR="0001095A" w:rsidRPr="00D036EA">
              <w:rPr>
                <w:rFonts w:asciiTheme="majorBidi" w:hAnsiTheme="majorBidi" w:cstheme="majorBidi"/>
                <w:b w:val="0"/>
                <w:bCs w:val="0"/>
                <w:i/>
                <w:iCs/>
                <w:color w:val="auto"/>
                <w:sz w:val="20"/>
                <w:szCs w:val="20"/>
                <w:lang w:val="pt-BR"/>
              </w:rPr>
              <w:t>Sou, apenas, um mortal como vós; revela-se-me que vosso Deus é Deus Único. Então, quem espera pelo deparar de seu Senhor, que faça boa ação e não associe ni</w:t>
            </w:r>
            <w:r>
              <w:rPr>
                <w:rFonts w:asciiTheme="majorBidi" w:hAnsiTheme="majorBidi" w:cstheme="majorBidi"/>
                <w:b w:val="0"/>
                <w:bCs w:val="0"/>
                <w:i/>
                <w:iCs/>
                <w:color w:val="auto"/>
                <w:sz w:val="20"/>
                <w:szCs w:val="20"/>
                <w:lang w:val="pt-BR"/>
              </w:rPr>
              <w:t xml:space="preserve">nguém à adoração de seu Senhor.’ </w:t>
            </w:r>
            <w:r w:rsidR="0001095A" w:rsidRPr="00D036EA">
              <w:rPr>
                <w:rFonts w:asciiTheme="majorBidi" w:hAnsiTheme="majorBidi" w:cstheme="majorBidi"/>
                <w:b w:val="0"/>
                <w:bCs w:val="0"/>
                <w:i/>
                <w:iCs/>
                <w:color w:val="auto"/>
                <w:sz w:val="20"/>
                <w:szCs w:val="20"/>
                <w:lang w:val="pt-BR"/>
              </w:rPr>
              <w:t>(Alcorão</w:t>
            </w:r>
            <w:r w:rsidR="001B2D8D" w:rsidRPr="00D036EA">
              <w:rPr>
                <w:rFonts w:asciiTheme="majorBidi" w:hAnsiTheme="majorBidi" w:cstheme="majorBidi"/>
                <w:b w:val="0"/>
                <w:bCs w:val="0"/>
                <w:i/>
                <w:iCs/>
                <w:color w:val="auto"/>
                <w:sz w:val="20"/>
                <w:szCs w:val="20"/>
                <w:lang w:val="pt-BR"/>
              </w:rPr>
              <w:t>, 18:103-110).</w:t>
            </w:r>
          </w:p>
          <w:p w14:paraId="38B7652B" w14:textId="3E8167BF" w:rsidR="00435D22" w:rsidRPr="00D036EA" w:rsidRDefault="00AE7FE5" w:rsidP="00C552BA">
            <w:pPr>
              <w:spacing w:before="120"/>
              <w:ind w:left="110" w:right="151"/>
              <w:jc w:val="both"/>
              <w:rPr>
                <w:rFonts w:asciiTheme="majorBidi" w:hAnsiTheme="majorBidi" w:cstheme="majorBidi"/>
                <w:b w:val="0"/>
                <w:bCs w:val="0"/>
                <w:i/>
                <w:iCs/>
                <w:color w:val="auto"/>
                <w:sz w:val="20"/>
                <w:szCs w:val="20"/>
                <w:lang w:val="pt-BR"/>
              </w:rPr>
            </w:pPr>
            <w:r>
              <w:rPr>
                <w:rFonts w:asciiTheme="majorBidi" w:hAnsiTheme="majorBidi" w:cstheme="majorBidi"/>
                <w:b w:val="0"/>
                <w:bCs w:val="0"/>
                <w:i/>
                <w:iCs/>
                <w:color w:val="auto"/>
                <w:sz w:val="20"/>
                <w:szCs w:val="20"/>
                <w:lang w:val="pt-BR"/>
              </w:rPr>
              <w:t>“Dize: ‘</w:t>
            </w:r>
            <w:r w:rsidR="0001095A" w:rsidRPr="00D036EA">
              <w:rPr>
                <w:rFonts w:asciiTheme="majorBidi" w:hAnsiTheme="majorBidi" w:cstheme="majorBidi"/>
                <w:b w:val="0"/>
                <w:bCs w:val="0"/>
                <w:i/>
                <w:iCs/>
                <w:color w:val="auto"/>
                <w:sz w:val="20"/>
                <w:szCs w:val="20"/>
                <w:lang w:val="pt-BR"/>
              </w:rPr>
              <w:t>Ó humanos! Com efeito, a verdade chegou-vos de vosso Senhor. Então, quem se guia se guiará, apenas, em benefício de si mesmo, e quem se descaminha se descaminhará, apenas, em prejuízo de si mesm</w:t>
            </w:r>
            <w:r>
              <w:rPr>
                <w:rFonts w:asciiTheme="majorBidi" w:hAnsiTheme="majorBidi" w:cstheme="majorBidi"/>
                <w:b w:val="0"/>
                <w:bCs w:val="0"/>
                <w:i/>
                <w:iCs/>
                <w:color w:val="auto"/>
                <w:sz w:val="20"/>
                <w:szCs w:val="20"/>
                <w:lang w:val="pt-BR"/>
              </w:rPr>
              <w:t xml:space="preserve">o. E, sobre vós, não sou patrono’” </w:t>
            </w:r>
            <w:r w:rsidR="0001095A" w:rsidRPr="00D036EA">
              <w:rPr>
                <w:rFonts w:asciiTheme="majorBidi" w:hAnsiTheme="majorBidi" w:cstheme="majorBidi"/>
                <w:b w:val="0"/>
                <w:bCs w:val="0"/>
                <w:i/>
                <w:iCs/>
                <w:color w:val="auto"/>
                <w:sz w:val="20"/>
                <w:szCs w:val="20"/>
                <w:lang w:val="pt-BR"/>
              </w:rPr>
              <w:t>(Alcorão</w:t>
            </w:r>
            <w:r w:rsidR="001B2D8D" w:rsidRPr="00D036EA">
              <w:rPr>
                <w:rFonts w:asciiTheme="majorBidi" w:hAnsiTheme="majorBidi" w:cstheme="majorBidi"/>
                <w:b w:val="0"/>
                <w:bCs w:val="0"/>
                <w:i/>
                <w:iCs/>
                <w:color w:val="auto"/>
                <w:sz w:val="20"/>
                <w:szCs w:val="20"/>
                <w:lang w:val="pt-BR"/>
              </w:rPr>
              <w:t>, 10:109).</w:t>
            </w:r>
          </w:p>
          <w:p w14:paraId="6EB0E7DB" w14:textId="77777777" w:rsidR="00435D22" w:rsidRPr="00D7684C" w:rsidRDefault="00435D22" w:rsidP="00C552BA">
            <w:pPr>
              <w:spacing w:before="120"/>
              <w:ind w:left="110" w:right="151"/>
              <w:jc w:val="both"/>
              <w:rPr>
                <w:rFonts w:asciiTheme="majorBidi" w:hAnsiTheme="majorBidi" w:cstheme="majorBidi"/>
                <w:b w:val="0"/>
                <w:bCs w:val="0"/>
                <w:i/>
                <w:iCs/>
                <w:color w:val="auto"/>
                <w:sz w:val="2"/>
                <w:szCs w:val="2"/>
                <w:lang w:val="pt-BR"/>
              </w:rPr>
            </w:pPr>
          </w:p>
          <w:p w14:paraId="5270E5B7" w14:textId="50297A51" w:rsidR="00A93C03" w:rsidRPr="00A93C03" w:rsidRDefault="001B2D8D" w:rsidP="00C552BA">
            <w:pPr>
              <w:spacing w:before="120"/>
              <w:ind w:left="110" w:right="151"/>
              <w:jc w:val="both"/>
              <w:rPr>
                <w:rFonts w:asciiTheme="majorBidi" w:hAnsiTheme="majorBidi" w:cstheme="majorBidi"/>
                <w:b w:val="0"/>
                <w:bCs w:val="0"/>
                <w:i/>
                <w:iCs/>
                <w:color w:val="auto"/>
                <w:sz w:val="20"/>
                <w:szCs w:val="20"/>
                <w:lang w:val="pt-BR"/>
              </w:rPr>
            </w:pPr>
            <w:r w:rsidRPr="00D036EA">
              <w:rPr>
                <w:rFonts w:asciiTheme="majorBidi" w:hAnsiTheme="majorBidi" w:cstheme="majorBidi"/>
                <w:b w:val="0"/>
                <w:bCs w:val="0"/>
                <w:i/>
                <w:iCs/>
                <w:color w:val="auto"/>
                <w:sz w:val="20"/>
                <w:szCs w:val="20"/>
                <w:lang w:val="pt-BR"/>
              </w:rPr>
              <w:t>“</w:t>
            </w:r>
            <w:r w:rsidR="0001095A" w:rsidRPr="00D036EA">
              <w:rPr>
                <w:rFonts w:asciiTheme="majorBidi" w:hAnsiTheme="majorBidi" w:cstheme="majorBidi"/>
                <w:b w:val="0"/>
                <w:bCs w:val="0"/>
                <w:i/>
                <w:iCs/>
                <w:color w:val="auto"/>
                <w:sz w:val="20"/>
                <w:szCs w:val="20"/>
                <w:lang w:val="pt-BR"/>
              </w:rPr>
              <w:t>Guia-nos à senda reta, à senda nem dos que agraciaste; não à dos incursos</w:t>
            </w:r>
            <w:r w:rsidR="00AE7FE5">
              <w:rPr>
                <w:rFonts w:asciiTheme="majorBidi" w:hAnsiTheme="majorBidi" w:cstheme="majorBidi"/>
                <w:b w:val="0"/>
                <w:bCs w:val="0"/>
                <w:i/>
                <w:iCs/>
                <w:color w:val="auto"/>
                <w:sz w:val="20"/>
                <w:szCs w:val="20"/>
                <w:lang w:val="pt-BR"/>
              </w:rPr>
              <w:t xml:space="preserve"> em Tua ira à dos descaminhados”</w:t>
            </w:r>
            <w:r w:rsidR="0001095A" w:rsidRPr="00D036EA">
              <w:rPr>
                <w:rFonts w:asciiTheme="majorBidi" w:hAnsiTheme="majorBidi" w:cstheme="majorBidi"/>
                <w:b w:val="0"/>
                <w:bCs w:val="0"/>
                <w:i/>
                <w:iCs/>
                <w:color w:val="auto"/>
                <w:sz w:val="20"/>
                <w:szCs w:val="20"/>
                <w:lang w:val="pt-BR"/>
              </w:rPr>
              <w:t xml:space="preserve"> (Alcorão</w:t>
            </w:r>
            <w:r w:rsidRPr="00D036EA">
              <w:rPr>
                <w:rFonts w:asciiTheme="majorBidi" w:hAnsiTheme="majorBidi" w:cstheme="majorBidi"/>
                <w:b w:val="0"/>
                <w:bCs w:val="0"/>
                <w:i/>
                <w:iCs/>
                <w:color w:val="auto"/>
                <w:sz w:val="20"/>
                <w:szCs w:val="20"/>
                <w:lang w:val="pt-BR"/>
              </w:rPr>
              <w:t xml:space="preserve">, 1:6-7). </w:t>
            </w:r>
          </w:p>
          <w:p w14:paraId="21069C0A" w14:textId="77777777" w:rsidR="001B2D8D" w:rsidRPr="00D036EA" w:rsidRDefault="001B2D8D" w:rsidP="00C552BA">
            <w:pPr>
              <w:pStyle w:val="ListParagraph"/>
              <w:spacing w:before="120"/>
              <w:ind w:left="270" w:right="175"/>
              <w:jc w:val="both"/>
              <w:rPr>
                <w:rFonts w:asciiTheme="majorBidi" w:hAnsiTheme="majorBidi" w:cstheme="majorBidi"/>
                <w:b w:val="0"/>
                <w:bCs w:val="0"/>
                <w:i/>
                <w:iCs/>
                <w:color w:val="auto"/>
                <w:sz w:val="2"/>
                <w:szCs w:val="2"/>
                <w:lang w:val="pt-BR"/>
              </w:rPr>
            </w:pPr>
          </w:p>
        </w:tc>
      </w:tr>
    </w:tbl>
    <w:p w14:paraId="12715DAA" w14:textId="77777777" w:rsidR="001B2D8D" w:rsidRPr="00D036EA" w:rsidRDefault="001B2D8D" w:rsidP="00C552BA">
      <w:pPr>
        <w:spacing w:line="240" w:lineRule="auto"/>
        <w:rPr>
          <w:rFonts w:asciiTheme="majorHAnsi" w:hAnsiTheme="majorHAnsi" w:cstheme="majorBidi"/>
          <w:b/>
          <w:bCs/>
          <w:sz w:val="42"/>
          <w:szCs w:val="42"/>
          <w:lang w:val="pt-BR"/>
        </w:rPr>
      </w:pPr>
      <w:r w:rsidRPr="00D036EA">
        <w:rPr>
          <w:rFonts w:asciiTheme="majorHAnsi" w:hAnsiTheme="majorHAnsi" w:cstheme="majorBidi"/>
          <w:b/>
          <w:bCs/>
          <w:sz w:val="42"/>
          <w:szCs w:val="42"/>
          <w:lang w:val="pt-BR"/>
        </w:rPr>
        <w:t>15. Refer</w:t>
      </w:r>
      <w:r w:rsidR="00652154" w:rsidRPr="00D036EA">
        <w:rPr>
          <w:rFonts w:asciiTheme="majorHAnsi" w:hAnsiTheme="majorHAnsi" w:cstheme="majorBidi"/>
          <w:b/>
          <w:bCs/>
          <w:sz w:val="42"/>
          <w:szCs w:val="42"/>
          <w:lang w:val="pt-BR"/>
        </w:rPr>
        <w:t>ê</w:t>
      </w:r>
      <w:r w:rsidRPr="00D036EA">
        <w:rPr>
          <w:rFonts w:asciiTheme="majorHAnsi" w:hAnsiTheme="majorHAnsi" w:cstheme="majorBidi"/>
          <w:b/>
          <w:bCs/>
          <w:sz w:val="42"/>
          <w:szCs w:val="42"/>
          <w:lang w:val="pt-BR"/>
        </w:rPr>
        <w:t>nc</w:t>
      </w:r>
      <w:r w:rsidR="00652154" w:rsidRPr="00D036EA">
        <w:rPr>
          <w:rFonts w:asciiTheme="majorHAnsi" w:hAnsiTheme="majorHAnsi" w:cstheme="majorBidi"/>
          <w:b/>
          <w:bCs/>
          <w:sz w:val="42"/>
          <w:szCs w:val="42"/>
          <w:lang w:val="pt-BR"/>
        </w:rPr>
        <w:t>ia</w:t>
      </w:r>
      <w:r w:rsidRPr="00D036EA">
        <w:rPr>
          <w:rFonts w:asciiTheme="majorHAnsi" w:hAnsiTheme="majorHAnsi" w:cstheme="majorBidi"/>
          <w:b/>
          <w:bCs/>
          <w:sz w:val="42"/>
          <w:szCs w:val="42"/>
          <w:lang w:val="pt-BR"/>
        </w:rPr>
        <w:t>s</w:t>
      </w:r>
    </w:p>
    <w:p w14:paraId="22231050" w14:textId="77777777" w:rsidR="001B2D8D" w:rsidRPr="00D036EA" w:rsidRDefault="001B2D8D" w:rsidP="00C552BA">
      <w:pPr>
        <w:spacing w:before="80" w:after="80" w:line="240" w:lineRule="auto"/>
        <w:ind w:left="274" w:hanging="274"/>
        <w:rPr>
          <w:rFonts w:asciiTheme="majorBidi" w:hAnsiTheme="majorBidi" w:cstheme="majorBidi"/>
          <w:sz w:val="18"/>
          <w:szCs w:val="18"/>
          <w:lang w:val="pt-BR"/>
        </w:rPr>
      </w:pPr>
      <w:r w:rsidRPr="00D036EA">
        <w:rPr>
          <w:rFonts w:asciiTheme="majorBidi" w:hAnsiTheme="majorBidi" w:cstheme="majorBidi"/>
          <w:sz w:val="20"/>
          <w:szCs w:val="20"/>
          <w:lang w:val="pt-BR"/>
        </w:rPr>
        <w:t xml:space="preserve">1. </w:t>
      </w:r>
      <w:r w:rsidR="00A83051" w:rsidRPr="00D036EA">
        <w:rPr>
          <w:rFonts w:asciiTheme="majorBidi" w:hAnsiTheme="majorBidi" w:cstheme="majorBidi"/>
          <w:sz w:val="18"/>
          <w:szCs w:val="18"/>
          <w:lang w:val="pt-BR"/>
        </w:rPr>
        <w:t xml:space="preserve">O Nobre </w:t>
      </w:r>
      <w:r w:rsidR="009032C8" w:rsidRPr="00D036EA">
        <w:rPr>
          <w:rFonts w:asciiTheme="majorBidi" w:hAnsiTheme="majorBidi" w:cstheme="majorBidi"/>
          <w:sz w:val="18"/>
          <w:szCs w:val="18"/>
          <w:lang w:val="pt-BR"/>
        </w:rPr>
        <w:t>Alcorão</w:t>
      </w:r>
      <w:r w:rsidRPr="00D036EA">
        <w:rPr>
          <w:rFonts w:asciiTheme="majorBidi" w:hAnsiTheme="majorBidi" w:cstheme="majorBidi"/>
          <w:sz w:val="18"/>
          <w:szCs w:val="18"/>
          <w:lang w:val="pt-BR"/>
        </w:rPr>
        <w:t>.</w:t>
      </w:r>
    </w:p>
    <w:p w14:paraId="36358077" w14:textId="77777777" w:rsidR="001B2D8D" w:rsidRPr="00D036EA" w:rsidRDefault="001B2D8D" w:rsidP="00C552BA">
      <w:pPr>
        <w:spacing w:before="80" w:after="80" w:line="240" w:lineRule="auto"/>
        <w:ind w:left="274" w:hanging="274"/>
        <w:rPr>
          <w:rFonts w:asciiTheme="majorBidi" w:hAnsiTheme="majorBidi" w:cstheme="majorBidi"/>
          <w:sz w:val="18"/>
          <w:szCs w:val="18"/>
          <w:lang w:val="pt-BR"/>
        </w:rPr>
      </w:pPr>
      <w:r w:rsidRPr="00D036EA">
        <w:rPr>
          <w:rFonts w:asciiTheme="majorBidi" w:hAnsiTheme="majorBidi" w:cstheme="majorBidi"/>
          <w:sz w:val="18"/>
          <w:szCs w:val="18"/>
          <w:lang w:val="pt-BR"/>
        </w:rPr>
        <w:t xml:space="preserve">2. </w:t>
      </w:r>
      <w:r w:rsidR="00A83051" w:rsidRPr="00D036EA">
        <w:rPr>
          <w:rFonts w:asciiTheme="majorBidi" w:hAnsiTheme="majorBidi" w:cstheme="majorBidi"/>
          <w:sz w:val="18"/>
          <w:szCs w:val="18"/>
          <w:lang w:val="pt-BR"/>
        </w:rPr>
        <w:t>A Bíblia Sagrada</w:t>
      </w:r>
      <w:r w:rsidRPr="00D036EA">
        <w:rPr>
          <w:rFonts w:asciiTheme="majorBidi" w:hAnsiTheme="majorBidi" w:cstheme="majorBidi"/>
          <w:sz w:val="18"/>
          <w:szCs w:val="18"/>
          <w:lang w:val="pt-BR"/>
        </w:rPr>
        <w:t>.</w:t>
      </w:r>
    </w:p>
    <w:p w14:paraId="3D8E1FEF" w14:textId="77777777" w:rsidR="001B2D8D" w:rsidRPr="00D036EA" w:rsidRDefault="001B2D8D" w:rsidP="00C552BA">
      <w:pPr>
        <w:spacing w:before="80" w:after="80" w:line="240" w:lineRule="auto"/>
        <w:ind w:left="274" w:hanging="274"/>
        <w:rPr>
          <w:rFonts w:asciiTheme="majorBidi" w:hAnsiTheme="majorBidi" w:cstheme="majorBidi"/>
          <w:sz w:val="18"/>
          <w:szCs w:val="18"/>
          <w:lang w:val="pt-BR"/>
        </w:rPr>
      </w:pPr>
      <w:r w:rsidRPr="00D036EA">
        <w:rPr>
          <w:rFonts w:asciiTheme="majorBidi" w:hAnsiTheme="majorBidi" w:cstheme="majorBidi"/>
          <w:sz w:val="18"/>
          <w:szCs w:val="18"/>
          <w:lang w:val="pt-BR"/>
        </w:rPr>
        <w:t xml:space="preserve">3. </w:t>
      </w:r>
      <w:r w:rsidRPr="00D036EA">
        <w:rPr>
          <w:rFonts w:asciiTheme="majorBidi" w:hAnsiTheme="majorBidi" w:cstheme="majorBidi"/>
          <w:i/>
          <w:iCs/>
          <w:sz w:val="18"/>
          <w:szCs w:val="18"/>
          <w:shd w:val="clear" w:color="auto" w:fill="FFFFFF"/>
          <w:lang w:val="pt-BR"/>
        </w:rPr>
        <w:t>All About God</w:t>
      </w:r>
      <w:r w:rsidRPr="00D036EA">
        <w:rPr>
          <w:rFonts w:asciiTheme="majorBidi" w:hAnsiTheme="majorBidi" w:cstheme="majorBidi"/>
          <w:sz w:val="18"/>
          <w:szCs w:val="18"/>
          <w:shd w:val="clear" w:color="auto" w:fill="FFFFFF"/>
          <w:lang w:val="pt-BR"/>
        </w:rPr>
        <w:t xml:space="preserve"> (2015). </w:t>
      </w:r>
      <w:r w:rsidRPr="00D036EA">
        <w:rPr>
          <w:rFonts w:asciiTheme="majorBidi" w:hAnsiTheme="majorBidi" w:cstheme="majorBidi"/>
          <w:i/>
          <w:iCs/>
          <w:sz w:val="18"/>
          <w:szCs w:val="18"/>
          <w:shd w:val="clear" w:color="auto" w:fill="FFFFFF"/>
          <w:lang w:val="pt-BR"/>
        </w:rPr>
        <w:t>Was Jesus Born on December 25</w:t>
      </w:r>
      <w:r w:rsidRPr="00D036EA">
        <w:rPr>
          <w:rFonts w:asciiTheme="majorBidi" w:hAnsiTheme="majorBidi" w:cstheme="majorBidi"/>
          <w:sz w:val="18"/>
          <w:szCs w:val="18"/>
          <w:shd w:val="clear" w:color="auto" w:fill="FFFFFF"/>
          <w:lang w:val="pt-BR"/>
        </w:rPr>
        <w:t>?</w:t>
      </w:r>
      <w:r w:rsidR="00A83051" w:rsidRPr="00D036EA">
        <w:rPr>
          <w:rFonts w:asciiTheme="majorBidi" w:hAnsiTheme="majorBidi" w:cstheme="majorBidi"/>
          <w:sz w:val="18"/>
          <w:szCs w:val="18"/>
          <w:shd w:val="clear" w:color="auto" w:fill="FFFFFF"/>
          <w:lang w:val="pt-BR"/>
        </w:rPr>
        <w:t xml:space="preserve">  </w:t>
      </w:r>
      <w:r w:rsidRPr="00D036EA">
        <w:rPr>
          <w:rFonts w:asciiTheme="majorBidi" w:hAnsiTheme="majorBidi" w:cstheme="majorBidi"/>
          <w:sz w:val="18"/>
          <w:szCs w:val="18"/>
          <w:shd w:val="clear" w:color="auto" w:fill="FFFFFF"/>
          <w:lang w:val="pt-BR"/>
        </w:rPr>
        <w:t>http://www.allaboutjesuschrist.org/was-jesus-born-on-december-25-faq.htm</w:t>
      </w:r>
    </w:p>
    <w:p w14:paraId="106BF157" w14:textId="77777777" w:rsidR="001B2D8D" w:rsidRPr="00D036EA" w:rsidRDefault="001B2D8D" w:rsidP="00C552BA">
      <w:pPr>
        <w:spacing w:before="80" w:after="80" w:line="240" w:lineRule="auto"/>
        <w:ind w:left="274" w:hanging="274"/>
        <w:rPr>
          <w:rFonts w:asciiTheme="majorBidi" w:hAnsiTheme="majorBidi" w:cstheme="majorBidi"/>
          <w:sz w:val="18"/>
          <w:szCs w:val="18"/>
          <w:lang w:val="pt-BR"/>
        </w:rPr>
      </w:pPr>
      <w:r w:rsidRPr="00D036EA">
        <w:rPr>
          <w:rFonts w:asciiTheme="majorBidi" w:hAnsiTheme="majorBidi" w:cstheme="majorBidi"/>
          <w:sz w:val="18"/>
          <w:szCs w:val="18"/>
          <w:lang w:val="pt-BR"/>
        </w:rPr>
        <w:t xml:space="preserve">4. </w:t>
      </w:r>
      <w:r w:rsidRPr="00D036EA">
        <w:rPr>
          <w:rFonts w:asciiTheme="majorBidi" w:hAnsiTheme="majorBidi" w:cstheme="majorBidi"/>
          <w:sz w:val="18"/>
          <w:szCs w:val="18"/>
          <w:shd w:val="clear" w:color="auto" w:fill="FFFFFF"/>
          <w:lang w:val="pt-BR"/>
        </w:rPr>
        <w:t xml:space="preserve">Barna G </w:t>
      </w:r>
      <w:r w:rsidR="00AE154C" w:rsidRPr="00D036EA">
        <w:rPr>
          <w:rFonts w:asciiTheme="majorBidi" w:hAnsiTheme="majorBidi" w:cstheme="majorBidi"/>
          <w:sz w:val="18"/>
          <w:szCs w:val="18"/>
          <w:shd w:val="clear" w:color="auto" w:fill="FFFFFF"/>
          <w:lang w:val="pt-BR"/>
        </w:rPr>
        <w:t>and Viola</w:t>
      </w:r>
      <w:r w:rsidRPr="00D036EA">
        <w:rPr>
          <w:rFonts w:asciiTheme="majorBidi" w:hAnsiTheme="majorBidi" w:cstheme="majorBidi"/>
          <w:sz w:val="18"/>
          <w:szCs w:val="18"/>
          <w:shd w:val="clear" w:color="auto" w:fill="FFFFFF"/>
          <w:lang w:val="pt-BR"/>
        </w:rPr>
        <w:t xml:space="preserve"> F (2008). </w:t>
      </w:r>
      <w:r w:rsidRPr="00D036EA">
        <w:rPr>
          <w:rFonts w:asciiTheme="majorBidi" w:hAnsiTheme="majorBidi" w:cstheme="majorBidi"/>
          <w:i/>
          <w:iCs/>
          <w:sz w:val="18"/>
          <w:szCs w:val="18"/>
          <w:shd w:val="clear" w:color="auto" w:fill="FFFFFF"/>
          <w:lang w:val="pt-BR"/>
        </w:rPr>
        <w:t>Pagan Christianity? Exploring the Roots of Our Church Practices</w:t>
      </w:r>
      <w:r w:rsidRPr="00D036EA">
        <w:rPr>
          <w:rFonts w:asciiTheme="majorBidi" w:hAnsiTheme="majorBidi" w:cstheme="majorBidi"/>
          <w:sz w:val="18"/>
          <w:szCs w:val="18"/>
          <w:shd w:val="clear" w:color="auto" w:fill="FFFFFF"/>
          <w:lang w:val="pt-BR"/>
        </w:rPr>
        <w:t>, Barna Books. Beard M; North, J and Price, S (1998). </w:t>
      </w:r>
      <w:r w:rsidRPr="00D036EA">
        <w:rPr>
          <w:rFonts w:asciiTheme="majorBidi" w:hAnsiTheme="majorBidi" w:cstheme="majorBidi"/>
          <w:i/>
          <w:iCs/>
          <w:sz w:val="18"/>
          <w:szCs w:val="18"/>
          <w:shd w:val="clear" w:color="auto" w:fill="FFFFFF"/>
          <w:lang w:val="pt-BR"/>
        </w:rPr>
        <w:t>Religions of Rome</w:t>
      </w:r>
      <w:r w:rsidRPr="00D036EA">
        <w:rPr>
          <w:rFonts w:asciiTheme="majorBidi" w:hAnsiTheme="majorBidi" w:cstheme="majorBidi"/>
          <w:sz w:val="18"/>
          <w:szCs w:val="18"/>
          <w:shd w:val="clear" w:color="auto" w:fill="FFFFFF"/>
          <w:lang w:val="pt-BR"/>
        </w:rPr>
        <w:t xml:space="preserve"> Volume 1</w:t>
      </w:r>
      <w:r w:rsidR="00A83051" w:rsidRPr="00D036EA">
        <w:rPr>
          <w:rFonts w:asciiTheme="majorBidi" w:hAnsiTheme="majorBidi" w:cstheme="majorBidi"/>
          <w:sz w:val="18"/>
          <w:szCs w:val="18"/>
          <w:shd w:val="clear" w:color="auto" w:fill="FFFFFF"/>
          <w:lang w:val="pt-BR"/>
        </w:rPr>
        <w:t xml:space="preserve">: </w:t>
      </w:r>
      <w:r w:rsidR="00A83051" w:rsidRPr="00D036EA">
        <w:rPr>
          <w:rFonts w:asciiTheme="majorBidi" w:hAnsiTheme="majorBidi" w:cstheme="majorBidi"/>
          <w:i/>
          <w:iCs/>
          <w:sz w:val="18"/>
          <w:szCs w:val="18"/>
          <w:shd w:val="clear" w:color="auto" w:fill="FFFFFF"/>
          <w:lang w:val="pt-BR"/>
        </w:rPr>
        <w:t>A</w:t>
      </w:r>
      <w:r w:rsidRPr="00D036EA">
        <w:rPr>
          <w:rFonts w:asciiTheme="majorBidi" w:hAnsiTheme="majorBidi" w:cstheme="majorBidi"/>
          <w:i/>
          <w:iCs/>
          <w:sz w:val="18"/>
          <w:szCs w:val="18"/>
          <w:shd w:val="clear" w:color="auto" w:fill="FFFFFF"/>
          <w:lang w:val="pt-BR"/>
        </w:rPr>
        <w:t xml:space="preserve"> History</w:t>
      </w:r>
      <w:r w:rsidRPr="00D036EA">
        <w:rPr>
          <w:rFonts w:asciiTheme="majorBidi" w:hAnsiTheme="majorBidi" w:cstheme="majorBidi"/>
          <w:sz w:val="18"/>
          <w:szCs w:val="18"/>
          <w:shd w:val="clear" w:color="auto" w:fill="FFFFFF"/>
          <w:lang w:val="pt-BR"/>
        </w:rPr>
        <w:t>. Cambridge: Cambridge University Press. pp. 266, 301.</w:t>
      </w:r>
    </w:p>
    <w:p w14:paraId="18163E18" w14:textId="77777777" w:rsidR="007B4F70" w:rsidRPr="00D036EA" w:rsidRDefault="001B2D8D" w:rsidP="00C552BA">
      <w:pPr>
        <w:spacing w:before="80" w:after="80" w:line="240" w:lineRule="auto"/>
        <w:ind w:left="274" w:hanging="274"/>
        <w:rPr>
          <w:rFonts w:asciiTheme="majorBidi" w:hAnsiTheme="majorBidi" w:cstheme="majorBidi"/>
          <w:sz w:val="18"/>
          <w:szCs w:val="18"/>
          <w:shd w:val="clear" w:color="auto" w:fill="FFFFFF"/>
          <w:lang w:val="pt-BR"/>
        </w:rPr>
      </w:pPr>
      <w:r w:rsidRPr="00D036EA">
        <w:rPr>
          <w:rFonts w:asciiTheme="majorBidi" w:hAnsiTheme="majorBidi" w:cstheme="majorBidi"/>
          <w:sz w:val="18"/>
          <w:szCs w:val="18"/>
          <w:shd w:val="clear" w:color="auto" w:fill="FFFFFF"/>
          <w:lang w:val="pt-BR"/>
        </w:rPr>
        <w:lastRenderedPageBreak/>
        <w:t xml:space="preserve">5. </w:t>
      </w:r>
      <w:r w:rsidR="007B4F70" w:rsidRPr="00D036EA">
        <w:rPr>
          <w:rFonts w:asciiTheme="majorBidi" w:hAnsiTheme="majorBidi" w:cstheme="majorBidi"/>
          <w:sz w:val="18"/>
          <w:szCs w:val="18"/>
          <w:shd w:val="clear" w:color="auto" w:fill="FFFFFF"/>
          <w:lang w:val="pt-BR"/>
        </w:rPr>
        <w:t>Price RM (2009)."</w:t>
      </w:r>
      <w:r w:rsidR="007B4F70" w:rsidRPr="00D036EA">
        <w:rPr>
          <w:rFonts w:asciiTheme="majorBidi" w:hAnsiTheme="majorBidi" w:cstheme="majorBidi"/>
          <w:i/>
          <w:iCs/>
          <w:sz w:val="18"/>
          <w:szCs w:val="18"/>
          <w:shd w:val="clear" w:color="auto" w:fill="FFFFFF"/>
          <w:lang w:val="pt-BR"/>
        </w:rPr>
        <w:t>Jesus at the Vanishing Point</w:t>
      </w:r>
      <w:r w:rsidR="007B4F70" w:rsidRPr="00D036EA">
        <w:rPr>
          <w:rFonts w:asciiTheme="majorBidi" w:hAnsiTheme="majorBidi" w:cstheme="majorBidi"/>
          <w:sz w:val="18"/>
          <w:szCs w:val="18"/>
          <w:shd w:val="clear" w:color="auto" w:fill="FFFFFF"/>
          <w:lang w:val="pt-BR"/>
        </w:rPr>
        <w:t xml:space="preserve">", </w:t>
      </w:r>
      <w:r w:rsidR="00A83051" w:rsidRPr="00D036EA">
        <w:rPr>
          <w:rFonts w:asciiTheme="majorBidi" w:hAnsiTheme="majorBidi" w:cstheme="majorBidi"/>
          <w:sz w:val="18"/>
          <w:szCs w:val="18"/>
          <w:shd w:val="clear" w:color="auto" w:fill="FFFFFF"/>
          <w:lang w:val="pt-BR"/>
        </w:rPr>
        <w:t>em</w:t>
      </w:r>
      <w:r w:rsidR="007B4F70" w:rsidRPr="00D036EA">
        <w:rPr>
          <w:rFonts w:asciiTheme="majorBidi" w:hAnsiTheme="majorBidi" w:cstheme="majorBidi"/>
          <w:sz w:val="18"/>
          <w:szCs w:val="18"/>
          <w:shd w:val="clear" w:color="auto" w:fill="FFFFFF"/>
          <w:lang w:val="pt-BR"/>
        </w:rPr>
        <w:t xml:space="preserve"> James K. Beilby</w:t>
      </w:r>
      <w:r w:rsidR="00A83051" w:rsidRPr="00D036EA">
        <w:rPr>
          <w:rFonts w:asciiTheme="majorBidi" w:hAnsiTheme="majorBidi" w:cstheme="majorBidi"/>
          <w:sz w:val="18"/>
          <w:szCs w:val="18"/>
          <w:shd w:val="clear" w:color="auto" w:fill="FFFFFF"/>
          <w:lang w:val="pt-BR"/>
        </w:rPr>
        <w:t xml:space="preserve"> </w:t>
      </w:r>
      <w:r w:rsidR="007B4F70" w:rsidRPr="00D036EA">
        <w:rPr>
          <w:rFonts w:asciiTheme="majorBidi" w:hAnsiTheme="majorBidi" w:cstheme="majorBidi"/>
          <w:sz w:val="18"/>
          <w:szCs w:val="18"/>
          <w:shd w:val="clear" w:color="auto" w:fill="FFFFFF"/>
          <w:lang w:val="pt-BR"/>
        </w:rPr>
        <w:t>&amp; Paul Rhodes Eddy (</w:t>
      </w:r>
      <w:r w:rsidR="00AE154C" w:rsidRPr="00D036EA">
        <w:rPr>
          <w:rFonts w:asciiTheme="majorBidi" w:hAnsiTheme="majorBidi" w:cstheme="majorBidi"/>
          <w:sz w:val="18"/>
          <w:szCs w:val="18"/>
          <w:shd w:val="clear" w:color="auto" w:fill="FFFFFF"/>
          <w:lang w:val="pt-BR"/>
        </w:rPr>
        <w:t>Ed</w:t>
      </w:r>
      <w:r w:rsidR="00A83051" w:rsidRPr="00D036EA">
        <w:rPr>
          <w:rFonts w:asciiTheme="majorBidi" w:hAnsiTheme="majorBidi" w:cstheme="majorBidi"/>
          <w:sz w:val="18"/>
          <w:szCs w:val="18"/>
          <w:shd w:val="clear" w:color="auto" w:fill="FFFFFF"/>
          <w:lang w:val="pt-BR"/>
        </w:rPr>
        <w:t>içõe</w:t>
      </w:r>
      <w:r w:rsidR="00AE154C" w:rsidRPr="00D036EA">
        <w:rPr>
          <w:rFonts w:asciiTheme="majorBidi" w:hAnsiTheme="majorBidi" w:cstheme="majorBidi"/>
          <w:sz w:val="18"/>
          <w:szCs w:val="18"/>
          <w:shd w:val="clear" w:color="auto" w:fill="FFFFFF"/>
          <w:lang w:val="pt-BR"/>
        </w:rPr>
        <w:t>s</w:t>
      </w:r>
      <w:r w:rsidR="007B4F70" w:rsidRPr="00D036EA">
        <w:rPr>
          <w:rFonts w:asciiTheme="majorBidi" w:hAnsiTheme="majorBidi" w:cstheme="majorBidi"/>
          <w:sz w:val="18"/>
          <w:szCs w:val="18"/>
          <w:shd w:val="clear" w:color="auto" w:fill="FFFFFF"/>
          <w:lang w:val="pt-BR"/>
        </w:rPr>
        <w:t>.)</w:t>
      </w:r>
      <w:r w:rsidR="00AE154C" w:rsidRPr="00D036EA">
        <w:rPr>
          <w:rFonts w:asciiTheme="majorBidi" w:hAnsiTheme="majorBidi" w:cstheme="majorBidi"/>
          <w:sz w:val="18"/>
          <w:szCs w:val="18"/>
          <w:shd w:val="clear" w:color="auto" w:fill="FFFFFF"/>
          <w:lang w:val="pt-BR"/>
        </w:rPr>
        <w:t>.</w:t>
      </w:r>
      <w:r w:rsidR="007B4F70" w:rsidRPr="00D036EA">
        <w:rPr>
          <w:rFonts w:asciiTheme="majorBidi" w:hAnsiTheme="majorBidi" w:cstheme="majorBidi"/>
          <w:sz w:val="18"/>
          <w:szCs w:val="18"/>
          <w:shd w:val="clear" w:color="auto" w:fill="FFFFFF"/>
          <w:lang w:val="pt-BR"/>
        </w:rPr>
        <w:t> </w:t>
      </w:r>
      <w:r w:rsidR="007B4F70" w:rsidRPr="00D036EA">
        <w:rPr>
          <w:rFonts w:asciiTheme="majorBidi" w:hAnsiTheme="majorBidi" w:cstheme="majorBidi"/>
          <w:i/>
          <w:iCs/>
          <w:sz w:val="18"/>
          <w:szCs w:val="18"/>
          <w:shd w:val="clear" w:color="auto" w:fill="FFFFFF"/>
          <w:lang w:val="pt-BR"/>
        </w:rPr>
        <w:t>The Historical Jesus: Five Views</w:t>
      </w:r>
      <w:r w:rsidR="00A83051" w:rsidRPr="00D036EA">
        <w:rPr>
          <w:rFonts w:asciiTheme="majorBidi" w:hAnsiTheme="majorBidi" w:cstheme="majorBidi"/>
          <w:sz w:val="18"/>
          <w:szCs w:val="18"/>
          <w:shd w:val="clear" w:color="auto" w:fill="FFFFFF"/>
          <w:lang w:val="pt-BR"/>
        </w:rPr>
        <w:t>. InterVarsity Press.</w:t>
      </w:r>
      <w:r w:rsidR="007B4F70" w:rsidRPr="00D036EA">
        <w:rPr>
          <w:rFonts w:asciiTheme="majorBidi" w:hAnsiTheme="majorBidi" w:cstheme="majorBidi"/>
          <w:sz w:val="18"/>
          <w:szCs w:val="18"/>
          <w:shd w:val="clear" w:color="auto" w:fill="FFFFFF"/>
          <w:lang w:val="pt-BR"/>
        </w:rPr>
        <w:t xml:space="preserve"> </w:t>
      </w:r>
    </w:p>
    <w:p w14:paraId="2858EDFF" w14:textId="77777777" w:rsidR="001B2D8D" w:rsidRPr="00D036EA" w:rsidRDefault="001B2D8D" w:rsidP="00C552BA">
      <w:pPr>
        <w:spacing w:before="80" w:after="80" w:line="240" w:lineRule="auto"/>
        <w:ind w:left="274" w:hanging="274"/>
        <w:rPr>
          <w:rFonts w:asciiTheme="majorBidi" w:hAnsiTheme="majorBidi" w:cstheme="majorBidi"/>
          <w:sz w:val="18"/>
          <w:szCs w:val="18"/>
          <w:shd w:val="clear" w:color="auto" w:fill="FFFFFF"/>
          <w:lang w:val="pt-BR"/>
        </w:rPr>
      </w:pPr>
      <w:r w:rsidRPr="00D036EA">
        <w:rPr>
          <w:rFonts w:asciiTheme="majorBidi" w:hAnsiTheme="majorBidi" w:cstheme="majorBidi"/>
          <w:sz w:val="18"/>
          <w:szCs w:val="18"/>
          <w:shd w:val="clear" w:color="auto" w:fill="FFFFFF"/>
          <w:lang w:val="pt-BR"/>
        </w:rPr>
        <w:t>6. Garnier J (1904). </w:t>
      </w:r>
      <w:r w:rsidRPr="00D036EA">
        <w:rPr>
          <w:rFonts w:asciiTheme="majorBidi" w:hAnsiTheme="majorBidi" w:cstheme="majorBidi"/>
          <w:i/>
          <w:iCs/>
          <w:sz w:val="18"/>
          <w:szCs w:val="18"/>
          <w:shd w:val="clear" w:color="auto" w:fill="FFFFFF"/>
          <w:lang w:val="pt-BR"/>
        </w:rPr>
        <w:t>The Worship of the Dead</w:t>
      </w:r>
      <w:r w:rsidRPr="00D036EA">
        <w:rPr>
          <w:rFonts w:asciiTheme="majorBidi" w:hAnsiTheme="majorBidi" w:cstheme="majorBidi"/>
          <w:sz w:val="18"/>
          <w:szCs w:val="18"/>
          <w:shd w:val="clear" w:color="auto" w:fill="FFFFFF"/>
          <w:lang w:val="pt-BR"/>
        </w:rPr>
        <w:t xml:space="preserve">. Chapman &amp; Hall, </w:t>
      </w:r>
      <w:r w:rsidR="00E656B2" w:rsidRPr="00D036EA">
        <w:rPr>
          <w:rFonts w:asciiTheme="majorBidi" w:hAnsiTheme="majorBidi" w:cstheme="majorBidi"/>
          <w:sz w:val="18"/>
          <w:szCs w:val="18"/>
          <w:shd w:val="clear" w:color="auto" w:fill="FFFFFF"/>
          <w:lang w:val="pt-BR"/>
        </w:rPr>
        <w:t>L</w:t>
      </w:r>
      <w:r w:rsidRPr="00D036EA">
        <w:rPr>
          <w:rFonts w:asciiTheme="majorBidi" w:hAnsiTheme="majorBidi" w:cstheme="majorBidi"/>
          <w:sz w:val="18"/>
          <w:szCs w:val="18"/>
          <w:shd w:val="clear" w:color="auto" w:fill="FFFFFF"/>
          <w:lang w:val="pt-BR"/>
        </w:rPr>
        <w:t>imited, 1</w:t>
      </w:r>
      <w:r w:rsidR="00F424CF" w:rsidRPr="00D036EA">
        <w:rPr>
          <w:rFonts w:asciiTheme="majorBidi" w:hAnsiTheme="majorBidi" w:cstheme="majorBidi"/>
          <w:sz w:val="18"/>
          <w:szCs w:val="18"/>
          <w:shd w:val="clear" w:color="auto" w:fill="FFFFFF"/>
          <w:lang w:val="pt-BR"/>
        </w:rPr>
        <w:t xml:space="preserve">904, </w:t>
      </w:r>
      <w:r w:rsidR="00A83051" w:rsidRPr="00D036EA">
        <w:rPr>
          <w:rFonts w:asciiTheme="majorBidi" w:hAnsiTheme="majorBidi" w:cstheme="majorBidi"/>
          <w:sz w:val="18"/>
          <w:szCs w:val="18"/>
          <w:shd w:val="clear" w:color="auto" w:fill="FFFFFF"/>
          <w:lang w:val="pt-BR"/>
        </w:rPr>
        <w:t>Digitalizado 26 Out 2005.</w:t>
      </w:r>
    </w:p>
    <w:p w14:paraId="76AF09DA" w14:textId="77777777" w:rsidR="001B2D8D" w:rsidRPr="00D036EA" w:rsidRDefault="001B2D8D" w:rsidP="00C552BA">
      <w:pPr>
        <w:spacing w:before="80" w:after="80" w:line="240" w:lineRule="auto"/>
        <w:ind w:left="274" w:hanging="274"/>
        <w:rPr>
          <w:rFonts w:asciiTheme="majorBidi" w:hAnsiTheme="majorBidi" w:cstheme="majorBidi"/>
          <w:sz w:val="18"/>
          <w:szCs w:val="18"/>
          <w:shd w:val="clear" w:color="auto" w:fill="FFFFFF"/>
          <w:lang w:val="pt-BR"/>
        </w:rPr>
      </w:pPr>
      <w:r w:rsidRPr="00D036EA">
        <w:rPr>
          <w:rFonts w:asciiTheme="majorBidi" w:hAnsiTheme="majorBidi" w:cstheme="majorBidi"/>
          <w:sz w:val="18"/>
          <w:szCs w:val="18"/>
          <w:shd w:val="clear" w:color="auto" w:fill="FFFFFF"/>
          <w:lang w:val="pt-BR"/>
        </w:rPr>
        <w:t xml:space="preserve">7. Hislop, A (1916). </w:t>
      </w:r>
      <w:r w:rsidRPr="00D036EA">
        <w:rPr>
          <w:rFonts w:asciiTheme="majorBidi" w:hAnsiTheme="majorBidi" w:cstheme="majorBidi"/>
          <w:i/>
          <w:iCs/>
          <w:sz w:val="18"/>
          <w:szCs w:val="18"/>
          <w:shd w:val="clear" w:color="auto" w:fill="FFFFFF"/>
          <w:lang w:val="pt-BR"/>
        </w:rPr>
        <w:t>The Two Babylons and Papal Worship</w:t>
      </w:r>
      <w:r w:rsidRPr="00D036EA">
        <w:rPr>
          <w:rFonts w:asciiTheme="majorBidi" w:hAnsiTheme="majorBidi" w:cstheme="majorBidi"/>
          <w:sz w:val="18"/>
          <w:szCs w:val="18"/>
          <w:shd w:val="clear" w:color="auto" w:fill="FFFFFF"/>
          <w:lang w:val="pt-BR"/>
        </w:rPr>
        <w:t>. http://www.biblebelievers.com/babylon/</w:t>
      </w:r>
    </w:p>
    <w:p w14:paraId="3419F592" w14:textId="77777777" w:rsidR="001B2D8D" w:rsidRPr="00D036EA" w:rsidRDefault="001B2D8D" w:rsidP="00C552BA">
      <w:pPr>
        <w:spacing w:before="80" w:after="80" w:line="240" w:lineRule="auto"/>
        <w:ind w:left="274" w:hanging="274"/>
        <w:rPr>
          <w:rFonts w:asciiTheme="majorBidi" w:hAnsiTheme="majorBidi" w:cstheme="majorBidi"/>
          <w:sz w:val="18"/>
          <w:szCs w:val="18"/>
          <w:shd w:val="clear" w:color="auto" w:fill="FFFFFF"/>
          <w:lang w:val="pt-BR"/>
        </w:rPr>
      </w:pPr>
      <w:r w:rsidRPr="00D036EA">
        <w:rPr>
          <w:sz w:val="20"/>
          <w:szCs w:val="20"/>
          <w:lang w:val="pt-BR"/>
        </w:rPr>
        <w:t xml:space="preserve">8. </w:t>
      </w:r>
      <w:hyperlink r:id="rId329" w:tooltip="Larry W. Hurtado" w:history="1">
        <w:r w:rsidR="00AE154C" w:rsidRPr="00D036EA">
          <w:rPr>
            <w:rFonts w:asciiTheme="majorBidi" w:hAnsiTheme="majorBidi" w:cstheme="majorBidi"/>
            <w:sz w:val="18"/>
            <w:szCs w:val="18"/>
            <w:shd w:val="clear" w:color="auto" w:fill="FFFFFF"/>
            <w:lang w:val="pt-BR"/>
          </w:rPr>
          <w:t>Hutado L</w:t>
        </w:r>
      </w:hyperlink>
      <w:r w:rsidRPr="00D036EA">
        <w:rPr>
          <w:rFonts w:asciiTheme="majorBidi" w:hAnsiTheme="majorBidi" w:cstheme="majorBidi"/>
          <w:sz w:val="18"/>
          <w:szCs w:val="18"/>
          <w:shd w:val="clear" w:color="auto" w:fill="FFFFFF"/>
          <w:lang w:val="pt-BR"/>
        </w:rPr>
        <w:t xml:space="preserve"> (2006). </w:t>
      </w:r>
      <w:r w:rsidRPr="00D036EA">
        <w:rPr>
          <w:rFonts w:asciiTheme="majorBidi" w:hAnsiTheme="majorBidi" w:cstheme="majorBidi"/>
          <w:i/>
          <w:iCs/>
          <w:sz w:val="18"/>
          <w:szCs w:val="18"/>
          <w:shd w:val="clear" w:color="auto" w:fill="FFFFFF"/>
          <w:lang w:val="pt-BR"/>
        </w:rPr>
        <w:t>The Staurogram in Early Christian Manuscripts: the Earliest Visual Reference to the Crucified Jesus?</w:t>
      </w:r>
      <w:r w:rsidR="00A83051" w:rsidRPr="00D036EA">
        <w:rPr>
          <w:rFonts w:asciiTheme="majorBidi" w:hAnsiTheme="majorBidi" w:cstheme="majorBidi"/>
          <w:sz w:val="18"/>
          <w:szCs w:val="18"/>
          <w:shd w:val="clear" w:color="auto" w:fill="FFFFFF"/>
          <w:lang w:val="pt-BR"/>
        </w:rPr>
        <w:t xml:space="preserve"> Em</w:t>
      </w:r>
      <w:r w:rsidRPr="00D036EA">
        <w:rPr>
          <w:rFonts w:asciiTheme="majorBidi" w:hAnsiTheme="majorBidi" w:cstheme="majorBidi"/>
          <w:sz w:val="18"/>
          <w:szCs w:val="18"/>
          <w:shd w:val="clear" w:color="auto" w:fill="FFFFFF"/>
          <w:lang w:val="pt-BR"/>
        </w:rPr>
        <w:t xml:space="preserve"> Kraus, Thomas. </w:t>
      </w:r>
      <w:hyperlink r:id="rId330" w:history="1">
        <w:r w:rsidRPr="00D036EA">
          <w:rPr>
            <w:rFonts w:asciiTheme="majorBidi" w:hAnsiTheme="majorBidi" w:cstheme="majorBidi"/>
            <w:i/>
            <w:iCs/>
            <w:sz w:val="18"/>
            <w:szCs w:val="18"/>
            <w:shd w:val="clear" w:color="auto" w:fill="FFFFFF"/>
            <w:lang w:val="pt-BR"/>
          </w:rPr>
          <w:t>New Testament Manuscripts</w:t>
        </w:r>
      </w:hyperlink>
      <w:r w:rsidRPr="00D036EA">
        <w:rPr>
          <w:rFonts w:asciiTheme="majorBidi" w:hAnsiTheme="majorBidi" w:cstheme="majorBidi"/>
          <w:sz w:val="18"/>
          <w:szCs w:val="18"/>
          <w:shd w:val="clear" w:color="auto" w:fill="FFFFFF"/>
          <w:lang w:val="pt-BR"/>
        </w:rPr>
        <w:t>. Leiden: Brill.</w:t>
      </w:r>
    </w:p>
    <w:p w14:paraId="62EEA1CD" w14:textId="77777777" w:rsidR="00E656B2" w:rsidRPr="00D036EA" w:rsidRDefault="001B2D8D" w:rsidP="00C552BA">
      <w:pPr>
        <w:spacing w:before="80" w:after="80" w:line="240" w:lineRule="auto"/>
        <w:ind w:left="274" w:hanging="274"/>
        <w:rPr>
          <w:rFonts w:asciiTheme="majorBidi" w:hAnsiTheme="majorBidi" w:cstheme="majorBidi"/>
          <w:sz w:val="18"/>
          <w:szCs w:val="18"/>
          <w:shd w:val="clear" w:color="auto" w:fill="FFFFFF"/>
          <w:lang w:val="pt-BR"/>
        </w:rPr>
      </w:pPr>
      <w:r w:rsidRPr="00D036EA">
        <w:rPr>
          <w:rFonts w:asciiTheme="majorBidi" w:hAnsiTheme="majorBidi" w:cstheme="majorBidi"/>
          <w:sz w:val="18"/>
          <w:szCs w:val="18"/>
          <w:shd w:val="clear" w:color="auto" w:fill="FFFFFF"/>
          <w:lang w:val="pt-BR"/>
        </w:rPr>
        <w:t>9. Jenner, H</w:t>
      </w:r>
      <w:r w:rsidRPr="00D036EA">
        <w:rPr>
          <w:rFonts w:asciiTheme="majorBidi" w:hAnsiTheme="majorBidi" w:cstheme="majorBidi"/>
          <w:sz w:val="18"/>
          <w:szCs w:val="18"/>
          <w:lang w:val="pt-BR"/>
        </w:rPr>
        <w:t> </w:t>
      </w:r>
      <w:r w:rsidRPr="00D036EA">
        <w:rPr>
          <w:rFonts w:asciiTheme="majorBidi" w:hAnsiTheme="majorBidi" w:cstheme="majorBidi"/>
          <w:sz w:val="18"/>
          <w:szCs w:val="18"/>
          <w:shd w:val="clear" w:color="auto" w:fill="FFFFFF"/>
          <w:lang w:val="pt-BR"/>
        </w:rPr>
        <w:t xml:space="preserve">(2004), [1910]. </w:t>
      </w:r>
      <w:r w:rsidRPr="00D036EA">
        <w:rPr>
          <w:rFonts w:asciiTheme="majorBidi" w:hAnsiTheme="majorBidi" w:cstheme="majorBidi"/>
          <w:i/>
          <w:iCs/>
          <w:sz w:val="18"/>
          <w:szCs w:val="18"/>
          <w:shd w:val="clear" w:color="auto" w:fill="FFFFFF"/>
          <w:lang w:val="pt-BR"/>
        </w:rPr>
        <w:t>Christian Symbolism</w:t>
      </w:r>
      <w:r w:rsidRPr="00D036EA">
        <w:rPr>
          <w:rFonts w:asciiTheme="majorBidi" w:hAnsiTheme="majorBidi" w:cstheme="majorBidi"/>
          <w:sz w:val="18"/>
          <w:szCs w:val="18"/>
          <w:shd w:val="clear" w:color="auto" w:fill="FFFFFF"/>
          <w:lang w:val="pt-BR"/>
        </w:rPr>
        <w:t xml:space="preserve">. Kessinger Publishing. </w:t>
      </w:r>
    </w:p>
    <w:p w14:paraId="77C2256A" w14:textId="77777777" w:rsidR="001B2D8D" w:rsidRPr="00D036EA" w:rsidRDefault="00E656B2" w:rsidP="00C552BA">
      <w:pPr>
        <w:spacing w:before="80" w:after="80" w:line="240" w:lineRule="auto"/>
        <w:ind w:left="274" w:hanging="274"/>
        <w:rPr>
          <w:rFonts w:asciiTheme="majorBidi" w:hAnsiTheme="majorBidi" w:cstheme="majorBidi"/>
          <w:sz w:val="18"/>
          <w:szCs w:val="18"/>
          <w:shd w:val="clear" w:color="auto" w:fill="FFFFFF"/>
          <w:lang w:val="pt-BR"/>
        </w:rPr>
      </w:pPr>
      <w:r w:rsidRPr="00D036EA">
        <w:rPr>
          <w:rFonts w:asciiTheme="majorBidi" w:hAnsiTheme="majorBidi" w:cstheme="majorBidi"/>
          <w:sz w:val="18"/>
          <w:szCs w:val="18"/>
          <w:shd w:val="clear" w:color="auto" w:fill="FFFFFF"/>
          <w:lang w:val="pt-BR"/>
        </w:rPr>
        <w:t xml:space="preserve">10. </w:t>
      </w:r>
      <w:r w:rsidR="00AE154C" w:rsidRPr="00D036EA">
        <w:rPr>
          <w:rFonts w:asciiTheme="majorBidi" w:hAnsiTheme="majorBidi" w:cstheme="majorBidi"/>
          <w:sz w:val="18"/>
          <w:szCs w:val="18"/>
          <w:shd w:val="clear" w:color="auto" w:fill="FFFFFF"/>
          <w:lang w:val="pt-BR"/>
        </w:rPr>
        <w:t>McMullan R</w:t>
      </w:r>
      <w:r w:rsidR="001B2D8D" w:rsidRPr="00D036EA">
        <w:rPr>
          <w:rFonts w:asciiTheme="majorBidi" w:hAnsiTheme="majorBidi" w:cstheme="majorBidi"/>
          <w:sz w:val="18"/>
          <w:szCs w:val="18"/>
          <w:shd w:val="clear" w:color="auto" w:fill="FFFFFF"/>
          <w:lang w:val="pt-BR"/>
        </w:rPr>
        <w:t xml:space="preserve"> (1984). </w:t>
      </w:r>
      <w:r w:rsidR="001B2D8D" w:rsidRPr="00D036EA">
        <w:rPr>
          <w:rFonts w:asciiTheme="majorBidi" w:hAnsiTheme="majorBidi" w:cstheme="majorBidi"/>
          <w:i/>
          <w:iCs/>
          <w:sz w:val="18"/>
          <w:szCs w:val="18"/>
          <w:shd w:val="clear" w:color="auto" w:fill="FFFFFF"/>
          <w:lang w:val="pt-BR"/>
        </w:rPr>
        <w:t>Christianizing the Roman Empire</w:t>
      </w:r>
      <w:r w:rsidR="00612943" w:rsidRPr="00D036EA">
        <w:rPr>
          <w:rFonts w:asciiTheme="majorBidi" w:hAnsiTheme="majorBidi" w:cstheme="majorBidi"/>
          <w:i/>
          <w:iCs/>
          <w:sz w:val="18"/>
          <w:szCs w:val="18"/>
          <w:shd w:val="clear" w:color="auto" w:fill="FFFFFF"/>
          <w:lang w:val="pt-BR"/>
        </w:rPr>
        <w:t xml:space="preserve">  d.C</w:t>
      </w:r>
      <w:r w:rsidR="001B2D8D" w:rsidRPr="00D036EA">
        <w:rPr>
          <w:rFonts w:asciiTheme="majorBidi" w:hAnsiTheme="majorBidi" w:cstheme="majorBidi"/>
          <w:i/>
          <w:iCs/>
          <w:sz w:val="18"/>
          <w:szCs w:val="18"/>
          <w:shd w:val="clear" w:color="auto" w:fill="FFFFFF"/>
          <w:lang w:val="pt-BR"/>
        </w:rPr>
        <w:t xml:space="preserve"> 100–400</w:t>
      </w:r>
      <w:r w:rsidR="001B2D8D" w:rsidRPr="00D036EA">
        <w:rPr>
          <w:rFonts w:asciiTheme="majorBidi" w:hAnsiTheme="majorBidi" w:cstheme="majorBidi"/>
          <w:sz w:val="18"/>
          <w:szCs w:val="18"/>
          <w:shd w:val="clear" w:color="auto" w:fill="FFFFFF"/>
          <w:lang w:val="pt-BR"/>
        </w:rPr>
        <w:t xml:space="preserve">, Yale University </w:t>
      </w:r>
      <w:r w:rsidR="00A83051" w:rsidRPr="00D036EA">
        <w:rPr>
          <w:rFonts w:asciiTheme="majorBidi" w:hAnsiTheme="majorBidi" w:cstheme="majorBidi"/>
          <w:sz w:val="18"/>
          <w:szCs w:val="18"/>
          <w:shd w:val="clear" w:color="auto" w:fill="FFFFFF"/>
          <w:lang w:val="pt-BR"/>
        </w:rPr>
        <w:t>Editora</w:t>
      </w:r>
      <w:r w:rsidR="001B2D8D" w:rsidRPr="00D036EA">
        <w:rPr>
          <w:rFonts w:asciiTheme="majorBidi" w:hAnsiTheme="majorBidi" w:cstheme="majorBidi"/>
          <w:sz w:val="18"/>
          <w:szCs w:val="18"/>
          <w:shd w:val="clear" w:color="auto" w:fill="FFFFFF"/>
          <w:lang w:val="pt-BR"/>
        </w:rPr>
        <w:t>.</w:t>
      </w:r>
    </w:p>
    <w:p w14:paraId="6E223B95" w14:textId="77777777" w:rsidR="001B2D8D" w:rsidRPr="00D036EA" w:rsidRDefault="001B2D8D" w:rsidP="00C552BA">
      <w:pPr>
        <w:spacing w:before="80" w:after="80" w:line="240" w:lineRule="auto"/>
        <w:ind w:left="274" w:hanging="274"/>
        <w:rPr>
          <w:rFonts w:asciiTheme="majorBidi" w:hAnsiTheme="majorBidi" w:cstheme="majorBidi"/>
          <w:sz w:val="18"/>
          <w:szCs w:val="18"/>
          <w:shd w:val="clear" w:color="auto" w:fill="FFFFFF"/>
          <w:lang w:val="pt-BR"/>
        </w:rPr>
      </w:pPr>
      <w:r w:rsidRPr="00D036EA">
        <w:rPr>
          <w:rFonts w:asciiTheme="majorBidi" w:hAnsiTheme="majorBidi" w:cstheme="majorBidi"/>
          <w:sz w:val="18"/>
          <w:szCs w:val="18"/>
          <w:shd w:val="clear" w:color="auto" w:fill="FFFFFF"/>
          <w:lang w:val="pt-BR"/>
        </w:rPr>
        <w:t>1</w:t>
      </w:r>
      <w:r w:rsidR="00E656B2" w:rsidRPr="00D036EA">
        <w:rPr>
          <w:rFonts w:asciiTheme="majorBidi" w:hAnsiTheme="majorBidi" w:cstheme="majorBidi"/>
          <w:sz w:val="18"/>
          <w:szCs w:val="18"/>
          <w:shd w:val="clear" w:color="auto" w:fill="FFFFFF"/>
          <w:lang w:val="pt-BR"/>
        </w:rPr>
        <w:t>1</w:t>
      </w:r>
      <w:r w:rsidRPr="00D036EA">
        <w:rPr>
          <w:rFonts w:asciiTheme="majorBidi" w:hAnsiTheme="majorBidi" w:cstheme="majorBidi"/>
          <w:sz w:val="18"/>
          <w:szCs w:val="18"/>
          <w:shd w:val="clear" w:color="auto" w:fill="FFFFFF"/>
          <w:lang w:val="pt-BR"/>
        </w:rPr>
        <w:t xml:space="preserve">. Graves K (2001). </w:t>
      </w:r>
      <w:r w:rsidRPr="00D036EA">
        <w:rPr>
          <w:rFonts w:asciiTheme="majorBidi" w:hAnsiTheme="majorBidi" w:cstheme="majorBidi"/>
          <w:i/>
          <w:iCs/>
          <w:sz w:val="18"/>
          <w:szCs w:val="18"/>
          <w:shd w:val="clear" w:color="auto" w:fill="FFFFFF"/>
          <w:lang w:val="pt-BR"/>
        </w:rPr>
        <w:t>The World's Sixteen Crucified Saviors,</w:t>
      </w:r>
      <w:r w:rsidRPr="00D036EA">
        <w:rPr>
          <w:rFonts w:asciiTheme="majorBidi" w:hAnsiTheme="majorBidi" w:cstheme="majorBidi"/>
          <w:sz w:val="18"/>
          <w:szCs w:val="18"/>
          <w:shd w:val="clear" w:color="auto" w:fill="FFFFFF"/>
          <w:lang w:val="pt-BR"/>
        </w:rPr>
        <w:t xml:space="preserve"> Adventures Unlimited </w:t>
      </w:r>
      <w:r w:rsidR="00A83051" w:rsidRPr="00D036EA">
        <w:rPr>
          <w:rFonts w:asciiTheme="majorBidi" w:hAnsiTheme="majorBidi" w:cstheme="majorBidi"/>
          <w:sz w:val="18"/>
          <w:szCs w:val="18"/>
          <w:shd w:val="clear" w:color="auto" w:fill="FFFFFF"/>
          <w:lang w:val="pt-BR"/>
        </w:rPr>
        <w:t>Editora</w:t>
      </w:r>
      <w:r w:rsidRPr="00D036EA">
        <w:rPr>
          <w:rFonts w:asciiTheme="majorBidi" w:hAnsiTheme="majorBidi" w:cstheme="majorBidi"/>
          <w:sz w:val="18"/>
          <w:szCs w:val="18"/>
          <w:shd w:val="clear" w:color="auto" w:fill="FFFFFF"/>
          <w:lang w:val="pt-BR"/>
        </w:rPr>
        <w:t xml:space="preserve">, </w:t>
      </w:r>
      <w:r w:rsidR="00A83051" w:rsidRPr="00D036EA">
        <w:rPr>
          <w:rFonts w:asciiTheme="majorBidi" w:hAnsiTheme="majorBidi" w:cstheme="majorBidi"/>
          <w:sz w:val="18"/>
          <w:szCs w:val="18"/>
          <w:shd w:val="clear" w:color="auto" w:fill="FFFFFF"/>
          <w:lang w:val="pt-BR"/>
        </w:rPr>
        <w:t>Capítulo</w:t>
      </w:r>
      <w:r w:rsidRPr="00D036EA">
        <w:rPr>
          <w:rFonts w:asciiTheme="majorBidi" w:hAnsiTheme="majorBidi" w:cstheme="majorBidi"/>
          <w:sz w:val="18"/>
          <w:szCs w:val="18"/>
          <w:shd w:val="clear" w:color="auto" w:fill="FFFFFF"/>
          <w:lang w:val="pt-BR"/>
        </w:rPr>
        <w:t xml:space="preserve"> 32, </w:t>
      </w:r>
      <w:r w:rsidR="00A83051" w:rsidRPr="00D036EA">
        <w:rPr>
          <w:rFonts w:asciiTheme="majorBidi" w:hAnsiTheme="majorBidi" w:cstheme="majorBidi"/>
          <w:sz w:val="18"/>
          <w:szCs w:val="18"/>
          <w:shd w:val="clear" w:color="auto" w:fill="FFFFFF"/>
          <w:lang w:val="pt-BR"/>
        </w:rPr>
        <w:t>Página</w:t>
      </w:r>
      <w:r w:rsidRPr="00D036EA">
        <w:rPr>
          <w:rFonts w:asciiTheme="majorBidi" w:hAnsiTheme="majorBidi" w:cstheme="majorBidi"/>
          <w:sz w:val="18"/>
          <w:szCs w:val="18"/>
          <w:shd w:val="clear" w:color="auto" w:fill="FFFFFF"/>
          <w:lang w:val="pt-BR"/>
        </w:rPr>
        <w:t xml:space="preserve"> 279. (1875; </w:t>
      </w:r>
      <w:r w:rsidR="00A83051" w:rsidRPr="00D036EA">
        <w:rPr>
          <w:rFonts w:asciiTheme="majorBidi" w:hAnsiTheme="majorBidi" w:cstheme="majorBidi"/>
          <w:sz w:val="18"/>
          <w:szCs w:val="18"/>
          <w:shd w:val="clear" w:color="auto" w:fill="FFFFFF"/>
          <w:lang w:val="pt-BR"/>
        </w:rPr>
        <w:t>Reeditado</w:t>
      </w:r>
      <w:r w:rsidRPr="00D036EA">
        <w:rPr>
          <w:rFonts w:asciiTheme="majorBidi" w:hAnsiTheme="majorBidi" w:cstheme="majorBidi"/>
          <w:sz w:val="18"/>
          <w:szCs w:val="18"/>
          <w:shd w:val="clear" w:color="auto" w:fill="FFFFFF"/>
          <w:lang w:val="pt-BR"/>
        </w:rPr>
        <w:t xml:space="preserve"> </w:t>
      </w:r>
      <w:r w:rsidR="00E656B2" w:rsidRPr="00D036EA">
        <w:rPr>
          <w:rFonts w:asciiTheme="majorBidi" w:hAnsiTheme="majorBidi" w:cstheme="majorBidi"/>
          <w:sz w:val="18"/>
          <w:szCs w:val="18"/>
          <w:shd w:val="clear" w:color="auto" w:fill="FFFFFF"/>
          <w:lang w:val="pt-BR"/>
        </w:rPr>
        <w:t>2001).</w:t>
      </w:r>
    </w:p>
    <w:p w14:paraId="3254A882" w14:textId="77777777" w:rsidR="001B2D8D" w:rsidRPr="00D036EA" w:rsidRDefault="001B2D8D" w:rsidP="00C552BA">
      <w:pPr>
        <w:spacing w:before="80" w:after="80" w:line="240" w:lineRule="auto"/>
        <w:ind w:left="274" w:hanging="274"/>
        <w:rPr>
          <w:rFonts w:asciiTheme="majorBidi" w:hAnsiTheme="majorBidi" w:cstheme="majorBidi"/>
          <w:sz w:val="18"/>
          <w:szCs w:val="18"/>
          <w:shd w:val="clear" w:color="auto" w:fill="FFFFFF"/>
          <w:lang w:val="pt-BR"/>
        </w:rPr>
      </w:pPr>
      <w:r w:rsidRPr="00D036EA">
        <w:rPr>
          <w:rFonts w:asciiTheme="majorBidi" w:hAnsiTheme="majorBidi" w:cstheme="majorBidi"/>
          <w:sz w:val="18"/>
          <w:szCs w:val="18"/>
          <w:shd w:val="clear" w:color="auto" w:fill="FFFFFF"/>
          <w:lang w:val="pt-BR"/>
        </w:rPr>
        <w:t>1</w:t>
      </w:r>
      <w:r w:rsidR="00E656B2" w:rsidRPr="00D036EA">
        <w:rPr>
          <w:rFonts w:asciiTheme="majorBidi" w:hAnsiTheme="majorBidi" w:cstheme="majorBidi"/>
          <w:sz w:val="18"/>
          <w:szCs w:val="18"/>
          <w:shd w:val="clear" w:color="auto" w:fill="FFFFFF"/>
          <w:lang w:val="pt-BR"/>
        </w:rPr>
        <w:t>2</w:t>
      </w:r>
      <w:r w:rsidR="00AE154C" w:rsidRPr="00D036EA">
        <w:rPr>
          <w:rFonts w:asciiTheme="majorBidi" w:hAnsiTheme="majorBidi" w:cstheme="majorBidi"/>
          <w:sz w:val="18"/>
          <w:szCs w:val="18"/>
          <w:shd w:val="clear" w:color="auto" w:fill="FFFFFF"/>
          <w:lang w:val="pt-BR"/>
        </w:rPr>
        <w:t>. Lee</w:t>
      </w:r>
      <w:r w:rsidRPr="00D036EA">
        <w:rPr>
          <w:rFonts w:asciiTheme="majorBidi" w:hAnsiTheme="majorBidi" w:cstheme="majorBidi"/>
          <w:sz w:val="18"/>
          <w:szCs w:val="18"/>
          <w:shd w:val="clear" w:color="auto" w:fill="FFFFFF"/>
          <w:lang w:val="pt-BR"/>
        </w:rPr>
        <w:t xml:space="preserve"> W B (2009). </w:t>
      </w:r>
      <w:r w:rsidRPr="00D036EA">
        <w:rPr>
          <w:rFonts w:asciiTheme="majorBidi" w:hAnsiTheme="majorBidi" w:cstheme="majorBidi"/>
          <w:i/>
          <w:iCs/>
          <w:sz w:val="18"/>
          <w:szCs w:val="18"/>
          <w:shd w:val="clear" w:color="auto" w:fill="FFFFFF"/>
          <w:lang w:val="pt-BR"/>
        </w:rPr>
        <w:t>Dying and Rising Gods</w:t>
      </w:r>
      <w:r w:rsidRPr="00D036EA">
        <w:rPr>
          <w:rFonts w:asciiTheme="majorBidi" w:hAnsiTheme="majorBidi" w:cstheme="majorBidi"/>
          <w:sz w:val="18"/>
          <w:szCs w:val="18"/>
          <w:shd w:val="clear" w:color="auto" w:fill="FFFFFF"/>
          <w:lang w:val="pt-BR"/>
        </w:rPr>
        <w:t xml:space="preserve">. </w:t>
      </w:r>
      <w:r w:rsidR="00A83051" w:rsidRPr="00D036EA">
        <w:rPr>
          <w:rFonts w:asciiTheme="majorBidi" w:hAnsiTheme="majorBidi" w:cstheme="majorBidi"/>
          <w:sz w:val="18"/>
          <w:szCs w:val="18"/>
          <w:shd w:val="clear" w:color="auto" w:fill="FFFFFF"/>
          <w:lang w:val="pt-BR"/>
        </w:rPr>
        <w:t>Em</w:t>
      </w:r>
      <w:r w:rsidRPr="00D036EA">
        <w:rPr>
          <w:rFonts w:asciiTheme="majorBidi" w:hAnsiTheme="majorBidi" w:cstheme="majorBidi"/>
          <w:sz w:val="18"/>
          <w:szCs w:val="18"/>
          <w:shd w:val="clear" w:color="auto" w:fill="FFFFFF"/>
          <w:lang w:val="pt-BR"/>
        </w:rPr>
        <w:t xml:space="preserve"> David A. Leeming, Kathryn Madden </w:t>
      </w:r>
      <w:r w:rsidR="00A83051" w:rsidRPr="00D036EA">
        <w:rPr>
          <w:rFonts w:asciiTheme="majorBidi" w:hAnsiTheme="majorBidi" w:cstheme="majorBidi"/>
          <w:sz w:val="18"/>
          <w:szCs w:val="18"/>
          <w:shd w:val="clear" w:color="auto" w:fill="FFFFFF"/>
          <w:lang w:val="pt-BR"/>
        </w:rPr>
        <w:t>e</w:t>
      </w:r>
      <w:r w:rsidRPr="00D036EA">
        <w:rPr>
          <w:rFonts w:asciiTheme="majorBidi" w:hAnsiTheme="majorBidi" w:cstheme="majorBidi"/>
          <w:sz w:val="18"/>
          <w:szCs w:val="18"/>
          <w:shd w:val="clear" w:color="auto" w:fill="FFFFFF"/>
          <w:lang w:val="pt-BR"/>
        </w:rPr>
        <w:t xml:space="preserve"> Stanton Marlan (ed</w:t>
      </w:r>
      <w:r w:rsidR="00A83051" w:rsidRPr="00D036EA">
        <w:rPr>
          <w:rFonts w:asciiTheme="majorBidi" w:hAnsiTheme="majorBidi" w:cstheme="majorBidi"/>
          <w:sz w:val="18"/>
          <w:szCs w:val="18"/>
          <w:shd w:val="clear" w:color="auto" w:fill="FFFFFF"/>
          <w:lang w:val="pt-BR"/>
        </w:rPr>
        <w:t>içõe</w:t>
      </w:r>
      <w:r w:rsidRPr="00D036EA">
        <w:rPr>
          <w:rFonts w:asciiTheme="majorBidi" w:hAnsiTheme="majorBidi" w:cstheme="majorBidi"/>
          <w:sz w:val="18"/>
          <w:szCs w:val="18"/>
          <w:shd w:val="clear" w:color="auto" w:fill="FFFFFF"/>
          <w:lang w:val="pt-BR"/>
        </w:rPr>
        <w:t>s) </w:t>
      </w:r>
      <w:r w:rsidRPr="00D036EA">
        <w:rPr>
          <w:rFonts w:asciiTheme="majorBidi" w:hAnsiTheme="majorBidi" w:cstheme="majorBidi"/>
          <w:i/>
          <w:iCs/>
          <w:sz w:val="18"/>
          <w:szCs w:val="18"/>
          <w:shd w:val="clear" w:color="auto" w:fill="FFFFFF"/>
          <w:lang w:val="pt-BR"/>
        </w:rPr>
        <w:t>Encyclopedia of Psychology and Religion</w:t>
      </w:r>
      <w:r w:rsidRPr="00D036EA">
        <w:rPr>
          <w:rFonts w:asciiTheme="majorBidi" w:hAnsiTheme="majorBidi" w:cstheme="majorBidi"/>
          <w:sz w:val="18"/>
          <w:szCs w:val="18"/>
          <w:shd w:val="clear" w:color="auto" w:fill="FFFFFF"/>
          <w:lang w:val="pt-BR"/>
        </w:rPr>
        <w:t>. Springer.</w:t>
      </w:r>
    </w:p>
    <w:p w14:paraId="74D153EC" w14:textId="77777777" w:rsidR="001B2D8D" w:rsidRPr="00D036EA" w:rsidRDefault="001B2D8D" w:rsidP="00C552BA">
      <w:pPr>
        <w:spacing w:before="80" w:after="80" w:line="240" w:lineRule="auto"/>
        <w:ind w:left="274" w:hanging="274"/>
        <w:rPr>
          <w:rFonts w:asciiTheme="majorBidi" w:hAnsiTheme="majorBidi" w:cstheme="majorBidi"/>
          <w:sz w:val="18"/>
          <w:szCs w:val="18"/>
          <w:shd w:val="clear" w:color="auto" w:fill="FFFFFF"/>
          <w:lang w:val="pt-BR"/>
        </w:rPr>
      </w:pPr>
      <w:r w:rsidRPr="00D036EA">
        <w:rPr>
          <w:rFonts w:asciiTheme="majorBidi" w:hAnsiTheme="majorBidi" w:cstheme="majorBidi"/>
          <w:sz w:val="18"/>
          <w:szCs w:val="18"/>
          <w:shd w:val="clear" w:color="auto" w:fill="FFFFFF"/>
          <w:lang w:val="pt-BR"/>
        </w:rPr>
        <w:t>1</w:t>
      </w:r>
      <w:r w:rsidR="00E656B2" w:rsidRPr="00D036EA">
        <w:rPr>
          <w:rFonts w:asciiTheme="majorBidi" w:hAnsiTheme="majorBidi" w:cstheme="majorBidi"/>
          <w:sz w:val="18"/>
          <w:szCs w:val="18"/>
          <w:shd w:val="clear" w:color="auto" w:fill="FFFFFF"/>
          <w:lang w:val="pt-BR"/>
        </w:rPr>
        <w:t>3</w:t>
      </w:r>
      <w:r w:rsidRPr="00D036EA">
        <w:rPr>
          <w:rFonts w:asciiTheme="majorBidi" w:hAnsiTheme="majorBidi" w:cstheme="majorBidi"/>
          <w:sz w:val="18"/>
          <w:szCs w:val="18"/>
          <w:shd w:val="clear" w:color="auto" w:fill="FFFFFF"/>
          <w:lang w:val="pt-BR"/>
        </w:rPr>
        <w:t xml:space="preserve">. Leeming D (2011). </w:t>
      </w:r>
      <w:r w:rsidRPr="00D036EA">
        <w:rPr>
          <w:rFonts w:asciiTheme="majorBidi" w:hAnsiTheme="majorBidi" w:cstheme="majorBidi"/>
          <w:i/>
          <w:iCs/>
          <w:sz w:val="18"/>
          <w:szCs w:val="18"/>
          <w:shd w:val="clear" w:color="auto" w:fill="FFFFFF"/>
          <w:lang w:val="pt-BR"/>
        </w:rPr>
        <w:t>Dying God. The Oxford Companion to World Mythology</w:t>
      </w:r>
      <w:r w:rsidRPr="00D036EA">
        <w:rPr>
          <w:rFonts w:asciiTheme="majorBidi" w:hAnsiTheme="majorBidi" w:cstheme="majorBidi"/>
          <w:sz w:val="18"/>
          <w:szCs w:val="18"/>
          <w:shd w:val="clear" w:color="auto" w:fill="FFFFFF"/>
          <w:lang w:val="pt-BR"/>
        </w:rPr>
        <w:t xml:space="preserve">. Oxford University </w:t>
      </w:r>
      <w:r w:rsidR="00A83051" w:rsidRPr="00D036EA">
        <w:rPr>
          <w:rFonts w:asciiTheme="majorBidi" w:hAnsiTheme="majorBidi" w:cstheme="majorBidi"/>
          <w:sz w:val="18"/>
          <w:szCs w:val="18"/>
          <w:shd w:val="clear" w:color="auto" w:fill="FFFFFF"/>
          <w:lang w:val="pt-BR"/>
        </w:rPr>
        <w:t>Editora</w:t>
      </w:r>
      <w:r w:rsidRPr="00D036EA">
        <w:rPr>
          <w:rFonts w:asciiTheme="majorBidi" w:hAnsiTheme="majorBidi" w:cstheme="majorBidi"/>
          <w:sz w:val="18"/>
          <w:szCs w:val="18"/>
          <w:shd w:val="clear" w:color="auto" w:fill="FFFFFF"/>
          <w:lang w:val="pt-BR"/>
        </w:rPr>
        <w:t xml:space="preserve">, 2004. Oxford </w:t>
      </w:r>
      <w:r w:rsidR="00A83051" w:rsidRPr="00D036EA">
        <w:rPr>
          <w:rFonts w:asciiTheme="majorBidi" w:hAnsiTheme="majorBidi" w:cstheme="majorBidi"/>
          <w:sz w:val="18"/>
          <w:szCs w:val="18"/>
          <w:shd w:val="clear" w:color="auto" w:fill="FFFFFF"/>
          <w:lang w:val="pt-BR"/>
        </w:rPr>
        <w:t>Referência</w:t>
      </w:r>
      <w:r w:rsidRPr="00D036EA">
        <w:rPr>
          <w:rFonts w:asciiTheme="majorBidi" w:hAnsiTheme="majorBidi" w:cstheme="majorBidi"/>
          <w:sz w:val="18"/>
          <w:szCs w:val="18"/>
          <w:shd w:val="clear" w:color="auto" w:fill="FFFFFF"/>
          <w:lang w:val="pt-BR"/>
        </w:rPr>
        <w:t xml:space="preserve"> Onlin</w:t>
      </w:r>
      <w:r w:rsidR="00541ED0" w:rsidRPr="00D036EA">
        <w:rPr>
          <w:rFonts w:asciiTheme="majorBidi" w:hAnsiTheme="majorBidi" w:cstheme="majorBidi"/>
          <w:sz w:val="18"/>
          <w:szCs w:val="18"/>
          <w:shd w:val="clear" w:color="auto" w:fill="FFFFFF"/>
          <w:lang w:val="pt-BR"/>
        </w:rPr>
        <w:t xml:space="preserve">e. Oxford University </w:t>
      </w:r>
      <w:r w:rsidR="00A83051" w:rsidRPr="00D036EA">
        <w:rPr>
          <w:rFonts w:asciiTheme="majorBidi" w:hAnsiTheme="majorBidi" w:cstheme="majorBidi"/>
          <w:sz w:val="18"/>
          <w:szCs w:val="18"/>
          <w:shd w:val="clear" w:color="auto" w:fill="FFFFFF"/>
          <w:lang w:val="pt-BR"/>
        </w:rPr>
        <w:t>Editora</w:t>
      </w:r>
      <w:r w:rsidR="00541ED0" w:rsidRPr="00D036EA">
        <w:rPr>
          <w:rFonts w:asciiTheme="majorBidi" w:hAnsiTheme="majorBidi" w:cstheme="majorBidi"/>
          <w:sz w:val="18"/>
          <w:szCs w:val="18"/>
          <w:shd w:val="clear" w:color="auto" w:fill="FFFFFF"/>
          <w:lang w:val="pt-BR"/>
        </w:rPr>
        <w:t>. UC I</w:t>
      </w:r>
      <w:r w:rsidRPr="00D036EA">
        <w:rPr>
          <w:rFonts w:asciiTheme="majorBidi" w:hAnsiTheme="majorBidi" w:cstheme="majorBidi"/>
          <w:sz w:val="18"/>
          <w:szCs w:val="18"/>
          <w:shd w:val="clear" w:color="auto" w:fill="FFFFFF"/>
          <w:lang w:val="pt-BR"/>
        </w:rPr>
        <w:t>rvine. http://www.oxfordreference.com/views/ENTRY.html?subview=Main&amp;entry=t208.e469.</w:t>
      </w:r>
    </w:p>
    <w:p w14:paraId="1D8D76A1" w14:textId="77777777" w:rsidR="001B2D8D" w:rsidRPr="00D036EA" w:rsidRDefault="001B2D8D" w:rsidP="00C552BA">
      <w:pPr>
        <w:spacing w:before="80" w:after="80" w:line="240" w:lineRule="auto"/>
        <w:ind w:left="274" w:hanging="274"/>
        <w:rPr>
          <w:rFonts w:asciiTheme="majorBidi" w:hAnsiTheme="majorBidi" w:cstheme="majorBidi"/>
          <w:sz w:val="18"/>
          <w:szCs w:val="18"/>
          <w:shd w:val="clear" w:color="auto" w:fill="FFFFFF"/>
          <w:lang w:val="pt-BR"/>
        </w:rPr>
      </w:pPr>
      <w:r w:rsidRPr="00D036EA">
        <w:rPr>
          <w:rFonts w:asciiTheme="majorBidi" w:hAnsiTheme="majorBidi" w:cstheme="majorBidi"/>
          <w:sz w:val="18"/>
          <w:szCs w:val="18"/>
          <w:shd w:val="clear" w:color="auto" w:fill="FFFFFF"/>
          <w:lang w:val="pt-BR"/>
        </w:rPr>
        <w:t>1</w:t>
      </w:r>
      <w:r w:rsidR="00E656B2" w:rsidRPr="00D036EA">
        <w:rPr>
          <w:rFonts w:asciiTheme="majorBidi" w:hAnsiTheme="majorBidi" w:cstheme="majorBidi"/>
          <w:sz w:val="18"/>
          <w:szCs w:val="18"/>
          <w:shd w:val="clear" w:color="auto" w:fill="FFFFFF"/>
          <w:lang w:val="pt-BR"/>
        </w:rPr>
        <w:t>4</w:t>
      </w:r>
      <w:r w:rsidRPr="00D036EA">
        <w:rPr>
          <w:rFonts w:asciiTheme="majorBidi" w:hAnsiTheme="majorBidi" w:cstheme="majorBidi"/>
          <w:sz w:val="18"/>
          <w:szCs w:val="18"/>
          <w:shd w:val="clear" w:color="auto" w:fill="FFFFFF"/>
          <w:lang w:val="pt-BR"/>
        </w:rPr>
        <w:t>. Mettinger, T N D (2001).</w:t>
      </w:r>
      <w:r w:rsidRPr="00D036EA">
        <w:rPr>
          <w:rFonts w:asciiTheme="majorBidi" w:hAnsiTheme="majorBidi" w:cstheme="majorBidi"/>
          <w:sz w:val="18"/>
          <w:szCs w:val="18"/>
          <w:lang w:val="pt-BR"/>
        </w:rPr>
        <w:t> </w:t>
      </w:r>
      <w:r w:rsidRPr="00D036EA">
        <w:rPr>
          <w:rFonts w:asciiTheme="majorBidi" w:hAnsiTheme="majorBidi" w:cstheme="majorBidi"/>
          <w:i/>
          <w:iCs/>
          <w:sz w:val="18"/>
          <w:szCs w:val="18"/>
          <w:shd w:val="clear" w:color="auto" w:fill="FFFFFF"/>
          <w:lang w:val="pt-BR"/>
        </w:rPr>
        <w:t>The Riddle of Resurrection: Dying and Rising Gods in the Ancient Near East, Co</w:t>
      </w:r>
      <w:r w:rsidR="00A83051" w:rsidRPr="00D036EA">
        <w:rPr>
          <w:rFonts w:asciiTheme="majorBidi" w:hAnsiTheme="majorBidi" w:cstheme="majorBidi"/>
          <w:i/>
          <w:iCs/>
          <w:sz w:val="18"/>
          <w:szCs w:val="18"/>
          <w:shd w:val="clear" w:color="auto" w:fill="FFFFFF"/>
          <w:lang w:val="pt-BR"/>
        </w:rPr>
        <w:t>ll</w:t>
      </w:r>
      <w:r w:rsidRPr="00D036EA">
        <w:rPr>
          <w:rFonts w:asciiTheme="majorBidi" w:hAnsiTheme="majorBidi" w:cstheme="majorBidi"/>
          <w:i/>
          <w:iCs/>
          <w:sz w:val="18"/>
          <w:szCs w:val="18"/>
          <w:shd w:val="clear" w:color="auto" w:fill="FFFFFF"/>
          <w:lang w:val="pt-BR"/>
        </w:rPr>
        <w:t>ectanea</w:t>
      </w:r>
      <w:r w:rsidR="00A83051" w:rsidRPr="00D036EA">
        <w:rPr>
          <w:rFonts w:asciiTheme="majorBidi" w:hAnsiTheme="majorBidi" w:cstheme="majorBidi"/>
          <w:i/>
          <w:iCs/>
          <w:sz w:val="18"/>
          <w:szCs w:val="18"/>
          <w:shd w:val="clear" w:color="auto" w:fill="FFFFFF"/>
          <w:lang w:val="pt-BR"/>
        </w:rPr>
        <w:t xml:space="preserve"> </w:t>
      </w:r>
      <w:r w:rsidRPr="00D036EA">
        <w:rPr>
          <w:rFonts w:asciiTheme="majorBidi" w:hAnsiTheme="majorBidi" w:cstheme="majorBidi"/>
          <w:i/>
          <w:iCs/>
          <w:sz w:val="18"/>
          <w:szCs w:val="18"/>
          <w:shd w:val="clear" w:color="auto" w:fill="FFFFFF"/>
          <w:lang w:val="pt-BR"/>
        </w:rPr>
        <w:t>Biblica, Old Testament</w:t>
      </w:r>
      <w:r w:rsidRPr="00D036EA">
        <w:rPr>
          <w:rFonts w:asciiTheme="majorBidi" w:hAnsiTheme="majorBidi" w:cstheme="majorBidi"/>
          <w:sz w:val="18"/>
          <w:szCs w:val="18"/>
          <w:shd w:val="clear" w:color="auto" w:fill="FFFFFF"/>
          <w:lang w:val="pt-BR"/>
        </w:rPr>
        <w:t xml:space="preserve">, </w:t>
      </w:r>
      <w:r w:rsidR="00E656B2" w:rsidRPr="00D036EA">
        <w:rPr>
          <w:rFonts w:asciiTheme="majorBidi" w:hAnsiTheme="majorBidi" w:cstheme="majorBidi"/>
          <w:sz w:val="18"/>
          <w:szCs w:val="18"/>
          <w:shd w:val="clear" w:color="auto" w:fill="FFFFFF"/>
          <w:lang w:val="pt-BR"/>
        </w:rPr>
        <w:t>Stockholm: Almqvist&amp;Wiksell</w:t>
      </w:r>
      <w:r w:rsidR="00804268" w:rsidRPr="00D036EA">
        <w:rPr>
          <w:rFonts w:asciiTheme="majorBidi" w:hAnsiTheme="majorBidi" w:cstheme="majorBidi"/>
          <w:sz w:val="18"/>
          <w:szCs w:val="18"/>
          <w:shd w:val="clear" w:color="auto" w:fill="FFFFFF"/>
          <w:lang w:val="pt-BR"/>
        </w:rPr>
        <w:t>.</w:t>
      </w:r>
    </w:p>
    <w:p w14:paraId="570CB58F" w14:textId="77777777" w:rsidR="00804268" w:rsidRPr="00D036EA" w:rsidRDefault="001B2D8D" w:rsidP="00C552BA">
      <w:pPr>
        <w:spacing w:before="80" w:after="80" w:line="240" w:lineRule="auto"/>
        <w:ind w:left="274" w:hanging="274"/>
        <w:rPr>
          <w:rFonts w:asciiTheme="majorBidi" w:hAnsiTheme="majorBidi" w:cstheme="majorBidi"/>
          <w:sz w:val="18"/>
          <w:szCs w:val="18"/>
          <w:shd w:val="clear" w:color="auto" w:fill="FFFFFF"/>
          <w:lang w:val="pt-BR"/>
        </w:rPr>
      </w:pPr>
      <w:r w:rsidRPr="00D036EA">
        <w:rPr>
          <w:rFonts w:asciiTheme="majorBidi" w:hAnsiTheme="majorBidi" w:cstheme="majorBidi"/>
          <w:sz w:val="18"/>
          <w:szCs w:val="18"/>
          <w:shd w:val="clear" w:color="auto" w:fill="FFFFFF"/>
          <w:lang w:val="pt-BR"/>
        </w:rPr>
        <w:t>1</w:t>
      </w:r>
      <w:r w:rsidR="00E656B2" w:rsidRPr="00D036EA">
        <w:rPr>
          <w:rFonts w:asciiTheme="majorBidi" w:hAnsiTheme="majorBidi" w:cstheme="majorBidi"/>
          <w:sz w:val="18"/>
          <w:szCs w:val="18"/>
          <w:shd w:val="clear" w:color="auto" w:fill="FFFFFF"/>
          <w:lang w:val="pt-BR"/>
        </w:rPr>
        <w:t>5</w:t>
      </w:r>
      <w:r w:rsidRPr="00D036EA">
        <w:rPr>
          <w:rFonts w:asciiTheme="majorBidi" w:hAnsiTheme="majorBidi" w:cstheme="majorBidi"/>
          <w:sz w:val="18"/>
          <w:szCs w:val="18"/>
          <w:shd w:val="clear" w:color="auto" w:fill="FFFFFF"/>
          <w:lang w:val="pt-BR"/>
        </w:rPr>
        <w:t xml:space="preserve">. Pinch G (2004). </w:t>
      </w:r>
      <w:r w:rsidRPr="00D036EA">
        <w:rPr>
          <w:rFonts w:asciiTheme="majorBidi" w:hAnsiTheme="majorBidi" w:cstheme="majorBidi"/>
          <w:i/>
          <w:iCs/>
          <w:sz w:val="18"/>
          <w:szCs w:val="18"/>
          <w:shd w:val="clear" w:color="auto" w:fill="FFFFFF"/>
          <w:lang w:val="pt-BR"/>
        </w:rPr>
        <w:t>Egyptian Mythology, a Guide to the Gods, Goddesses, and Traditions of Ancient Egypt</w:t>
      </w:r>
      <w:r w:rsidRPr="00D036EA">
        <w:rPr>
          <w:rFonts w:asciiTheme="majorBidi" w:hAnsiTheme="majorBidi" w:cstheme="majorBidi"/>
          <w:sz w:val="18"/>
          <w:szCs w:val="18"/>
          <w:shd w:val="clear" w:color="auto" w:fill="FFFFFF"/>
          <w:lang w:val="pt-BR"/>
        </w:rPr>
        <w:t>,</w:t>
      </w:r>
      <w:r w:rsidRPr="00D036EA">
        <w:rPr>
          <w:rFonts w:asciiTheme="majorBidi" w:hAnsiTheme="majorBidi" w:cstheme="majorBidi"/>
          <w:sz w:val="18"/>
          <w:szCs w:val="18"/>
          <w:lang w:val="pt-BR"/>
        </w:rPr>
        <w:t> </w:t>
      </w:r>
      <w:r w:rsidRPr="00D036EA">
        <w:rPr>
          <w:rFonts w:asciiTheme="majorBidi" w:hAnsiTheme="majorBidi" w:cstheme="majorBidi"/>
          <w:sz w:val="18"/>
          <w:szCs w:val="18"/>
          <w:shd w:val="clear" w:color="auto" w:fill="FFFFFF"/>
          <w:lang w:val="pt-BR"/>
        </w:rPr>
        <w:t xml:space="preserve">Oxford Univ. </w:t>
      </w:r>
      <w:r w:rsidR="00A83051" w:rsidRPr="00D036EA">
        <w:rPr>
          <w:rFonts w:asciiTheme="majorBidi" w:hAnsiTheme="majorBidi" w:cstheme="majorBidi"/>
          <w:sz w:val="18"/>
          <w:szCs w:val="18"/>
          <w:shd w:val="clear" w:color="auto" w:fill="FFFFFF"/>
          <w:lang w:val="pt-BR"/>
        </w:rPr>
        <w:t>Editora</w:t>
      </w:r>
      <w:r w:rsidR="00804268" w:rsidRPr="00D036EA">
        <w:rPr>
          <w:rFonts w:asciiTheme="majorBidi" w:hAnsiTheme="majorBidi" w:cstheme="majorBidi"/>
          <w:sz w:val="18"/>
          <w:szCs w:val="18"/>
          <w:shd w:val="clear" w:color="auto" w:fill="FFFFFF"/>
          <w:lang w:val="pt-BR"/>
        </w:rPr>
        <w:t>.</w:t>
      </w:r>
    </w:p>
    <w:p w14:paraId="1D9E1C32" w14:textId="77777777" w:rsidR="001B2D8D" w:rsidRPr="00D036EA" w:rsidRDefault="001B2D8D" w:rsidP="00C552BA">
      <w:pPr>
        <w:spacing w:before="80" w:after="80" w:line="240" w:lineRule="auto"/>
        <w:ind w:left="274" w:hanging="274"/>
        <w:rPr>
          <w:rFonts w:asciiTheme="majorBidi" w:hAnsiTheme="majorBidi" w:cstheme="majorBidi"/>
          <w:sz w:val="18"/>
          <w:szCs w:val="18"/>
          <w:shd w:val="clear" w:color="auto" w:fill="FFFFFF"/>
          <w:lang w:val="pt-BR"/>
        </w:rPr>
      </w:pPr>
      <w:r w:rsidRPr="00D036EA">
        <w:rPr>
          <w:rFonts w:asciiTheme="majorBidi" w:hAnsiTheme="majorBidi" w:cstheme="majorBidi"/>
          <w:sz w:val="18"/>
          <w:szCs w:val="18"/>
          <w:shd w:val="clear" w:color="auto" w:fill="FFFFFF"/>
          <w:lang w:val="pt-BR"/>
        </w:rPr>
        <w:t>1</w:t>
      </w:r>
      <w:r w:rsidR="00E656B2" w:rsidRPr="00D036EA">
        <w:rPr>
          <w:rFonts w:asciiTheme="majorBidi" w:hAnsiTheme="majorBidi" w:cstheme="majorBidi"/>
          <w:sz w:val="18"/>
          <w:szCs w:val="18"/>
          <w:shd w:val="clear" w:color="auto" w:fill="FFFFFF"/>
          <w:lang w:val="pt-BR"/>
        </w:rPr>
        <w:t>6</w:t>
      </w:r>
      <w:r w:rsidRPr="00D036EA">
        <w:rPr>
          <w:rFonts w:asciiTheme="majorBidi" w:hAnsiTheme="majorBidi" w:cstheme="majorBidi"/>
          <w:sz w:val="18"/>
          <w:szCs w:val="18"/>
          <w:shd w:val="clear" w:color="auto" w:fill="FFFFFF"/>
          <w:lang w:val="pt-BR"/>
        </w:rPr>
        <w:t xml:space="preserve">. Smith, J Z (1987). </w:t>
      </w:r>
      <w:r w:rsidRPr="00D036EA">
        <w:rPr>
          <w:rFonts w:asciiTheme="majorBidi" w:hAnsiTheme="majorBidi" w:cstheme="majorBidi"/>
          <w:i/>
          <w:iCs/>
          <w:sz w:val="18"/>
          <w:szCs w:val="18"/>
          <w:shd w:val="clear" w:color="auto" w:fill="FFFFFF"/>
          <w:lang w:val="pt-BR"/>
        </w:rPr>
        <w:t>Dying and Rising Gods.</w:t>
      </w:r>
      <w:r w:rsidRPr="00D036EA">
        <w:rPr>
          <w:rFonts w:asciiTheme="majorBidi" w:hAnsiTheme="majorBidi" w:cstheme="majorBidi"/>
          <w:sz w:val="18"/>
          <w:szCs w:val="18"/>
          <w:shd w:val="clear" w:color="auto" w:fill="FFFFFF"/>
          <w:lang w:val="pt-BR"/>
        </w:rPr>
        <w:t xml:space="preserve"> </w:t>
      </w:r>
      <w:r w:rsidR="00A83051" w:rsidRPr="00D036EA">
        <w:rPr>
          <w:rFonts w:asciiTheme="majorBidi" w:hAnsiTheme="majorBidi" w:cstheme="majorBidi"/>
          <w:sz w:val="18"/>
          <w:szCs w:val="18"/>
          <w:shd w:val="clear" w:color="auto" w:fill="FFFFFF"/>
          <w:lang w:val="pt-BR"/>
        </w:rPr>
        <w:t>Em</w:t>
      </w:r>
      <w:r w:rsidRPr="00D036EA">
        <w:rPr>
          <w:rFonts w:asciiTheme="majorBidi" w:hAnsiTheme="majorBidi" w:cstheme="majorBidi"/>
          <w:sz w:val="18"/>
          <w:szCs w:val="18"/>
          <w:shd w:val="clear" w:color="auto" w:fill="FFFFFF"/>
          <w:lang w:val="pt-BR"/>
        </w:rPr>
        <w:t> The Encyclopedia of Religion: Vol. 3. Ed. MirceaEliade. New York: Simon &amp; Schuster Macmillan.</w:t>
      </w:r>
    </w:p>
    <w:p w14:paraId="55AC7D8F" w14:textId="77777777" w:rsidR="001B2D8D" w:rsidRPr="00D036EA" w:rsidRDefault="001B2D8D" w:rsidP="00C552BA">
      <w:pPr>
        <w:spacing w:before="80" w:after="80" w:line="240" w:lineRule="auto"/>
        <w:ind w:left="274" w:hanging="274"/>
        <w:rPr>
          <w:rFonts w:asciiTheme="majorBidi" w:hAnsiTheme="majorBidi" w:cstheme="majorBidi"/>
          <w:sz w:val="18"/>
          <w:szCs w:val="18"/>
          <w:shd w:val="clear" w:color="auto" w:fill="FFFFFF"/>
          <w:lang w:val="pt-BR"/>
        </w:rPr>
      </w:pPr>
      <w:r w:rsidRPr="00D036EA">
        <w:rPr>
          <w:rFonts w:asciiTheme="majorBidi" w:hAnsiTheme="majorBidi" w:cstheme="majorBidi"/>
          <w:sz w:val="18"/>
          <w:szCs w:val="18"/>
          <w:shd w:val="clear" w:color="auto" w:fill="FFFFFF"/>
          <w:lang w:val="pt-BR"/>
        </w:rPr>
        <w:t>1</w:t>
      </w:r>
      <w:r w:rsidR="00E656B2" w:rsidRPr="00D036EA">
        <w:rPr>
          <w:rFonts w:asciiTheme="majorBidi" w:hAnsiTheme="majorBidi" w:cstheme="majorBidi"/>
          <w:sz w:val="18"/>
          <w:szCs w:val="18"/>
          <w:shd w:val="clear" w:color="auto" w:fill="FFFFFF"/>
          <w:lang w:val="pt-BR"/>
        </w:rPr>
        <w:t>7</w:t>
      </w:r>
      <w:r w:rsidRPr="00D036EA">
        <w:rPr>
          <w:rFonts w:asciiTheme="majorBidi" w:hAnsiTheme="majorBidi" w:cstheme="majorBidi"/>
          <w:sz w:val="18"/>
          <w:szCs w:val="18"/>
          <w:shd w:val="clear" w:color="auto" w:fill="FFFFFF"/>
          <w:lang w:val="pt-BR"/>
        </w:rPr>
        <w:t xml:space="preserve">. </w:t>
      </w:r>
      <w:r w:rsidRPr="00D036EA">
        <w:rPr>
          <w:rFonts w:asciiTheme="majorBidi" w:hAnsiTheme="majorBidi" w:cstheme="majorBidi"/>
          <w:i/>
          <w:iCs/>
          <w:sz w:val="18"/>
          <w:szCs w:val="18"/>
          <w:shd w:val="clear" w:color="auto" w:fill="FFFFFF"/>
          <w:lang w:val="pt-BR"/>
        </w:rPr>
        <w:t>Why True Christians Do Not Use the Cross in Worship</w:t>
      </w:r>
      <w:r w:rsidRPr="00D036EA">
        <w:rPr>
          <w:rFonts w:asciiTheme="majorBidi" w:hAnsiTheme="majorBidi" w:cstheme="majorBidi"/>
          <w:sz w:val="18"/>
          <w:szCs w:val="18"/>
          <w:shd w:val="clear" w:color="auto" w:fill="FFFFFF"/>
          <w:lang w:val="pt-BR"/>
        </w:rPr>
        <w:t>. http://www.jw.org/en/publications/books/bible-teach/origin-cross-symbol-pagan/.</w:t>
      </w:r>
    </w:p>
    <w:p w14:paraId="5559B728" w14:textId="77777777" w:rsidR="001B2D8D" w:rsidRPr="00D036EA" w:rsidRDefault="001B2D8D" w:rsidP="00C552BA">
      <w:pPr>
        <w:spacing w:before="80" w:after="80" w:line="240" w:lineRule="auto"/>
        <w:ind w:left="274" w:hanging="274"/>
        <w:rPr>
          <w:rFonts w:asciiTheme="majorBidi" w:hAnsiTheme="majorBidi" w:cstheme="majorBidi"/>
          <w:sz w:val="18"/>
          <w:szCs w:val="18"/>
          <w:shd w:val="clear" w:color="auto" w:fill="FFFFFF"/>
          <w:lang w:val="pt-BR"/>
        </w:rPr>
      </w:pPr>
      <w:r w:rsidRPr="00D036EA">
        <w:rPr>
          <w:rFonts w:asciiTheme="majorBidi" w:hAnsiTheme="majorBidi" w:cstheme="majorBidi"/>
          <w:sz w:val="18"/>
          <w:szCs w:val="18"/>
          <w:shd w:val="clear" w:color="auto" w:fill="FFFFFF"/>
          <w:lang w:val="pt-BR"/>
        </w:rPr>
        <w:t>1</w:t>
      </w:r>
      <w:r w:rsidR="00E656B2" w:rsidRPr="00D036EA">
        <w:rPr>
          <w:rFonts w:asciiTheme="majorBidi" w:hAnsiTheme="majorBidi" w:cstheme="majorBidi"/>
          <w:sz w:val="18"/>
          <w:szCs w:val="18"/>
          <w:shd w:val="clear" w:color="auto" w:fill="FFFFFF"/>
          <w:lang w:val="pt-BR"/>
        </w:rPr>
        <w:t>8</w:t>
      </w:r>
      <w:r w:rsidRPr="00D036EA">
        <w:rPr>
          <w:rFonts w:asciiTheme="majorBidi" w:hAnsiTheme="majorBidi" w:cstheme="majorBidi"/>
          <w:sz w:val="18"/>
          <w:szCs w:val="18"/>
          <w:shd w:val="clear" w:color="auto" w:fill="FFFFFF"/>
          <w:lang w:val="pt-BR"/>
        </w:rPr>
        <w:t>. Stookey, LL (2004). </w:t>
      </w:r>
      <w:r w:rsidRPr="00D036EA">
        <w:rPr>
          <w:rFonts w:asciiTheme="majorBidi" w:hAnsiTheme="majorBidi" w:cstheme="majorBidi"/>
          <w:i/>
          <w:iCs/>
          <w:sz w:val="18"/>
          <w:szCs w:val="18"/>
          <w:shd w:val="clear" w:color="auto" w:fill="FFFFFF"/>
          <w:lang w:val="pt-BR"/>
        </w:rPr>
        <w:t>Thematic Guide to World Mythology</w:t>
      </w:r>
      <w:r w:rsidRPr="00D036EA">
        <w:rPr>
          <w:rFonts w:asciiTheme="majorBidi" w:hAnsiTheme="majorBidi" w:cstheme="majorBidi"/>
          <w:sz w:val="18"/>
          <w:szCs w:val="18"/>
          <w:shd w:val="clear" w:color="auto" w:fill="FFFFFF"/>
          <w:lang w:val="pt-BR"/>
        </w:rPr>
        <w:t xml:space="preserve">. </w:t>
      </w:r>
      <w:r w:rsidRPr="00D036EA">
        <w:rPr>
          <w:rFonts w:asciiTheme="majorBidi" w:hAnsiTheme="majorBidi" w:cstheme="majorBidi"/>
          <w:sz w:val="18"/>
          <w:szCs w:val="18"/>
          <w:lang w:val="pt-BR"/>
        </w:rPr>
        <w:t> </w:t>
      </w:r>
      <w:r w:rsidRPr="00D036EA">
        <w:rPr>
          <w:rFonts w:asciiTheme="majorBidi" w:hAnsiTheme="majorBidi" w:cstheme="majorBidi"/>
          <w:sz w:val="18"/>
          <w:szCs w:val="18"/>
          <w:shd w:val="clear" w:color="auto" w:fill="FFFFFF"/>
          <w:lang w:val="pt-BR"/>
        </w:rPr>
        <w:t xml:space="preserve">Greenwood </w:t>
      </w:r>
      <w:r w:rsidR="00A83051" w:rsidRPr="00D036EA">
        <w:rPr>
          <w:rFonts w:asciiTheme="majorBidi" w:hAnsiTheme="majorBidi" w:cstheme="majorBidi"/>
          <w:sz w:val="18"/>
          <w:szCs w:val="18"/>
          <w:shd w:val="clear" w:color="auto" w:fill="FFFFFF"/>
          <w:lang w:val="pt-BR"/>
        </w:rPr>
        <w:t>Editora</w:t>
      </w:r>
      <w:r w:rsidRPr="00D036EA">
        <w:rPr>
          <w:rFonts w:asciiTheme="majorBidi" w:hAnsiTheme="majorBidi" w:cstheme="majorBidi"/>
          <w:sz w:val="18"/>
          <w:szCs w:val="18"/>
          <w:shd w:val="clear" w:color="auto" w:fill="FFFFFF"/>
          <w:lang w:val="pt-BR"/>
        </w:rPr>
        <w:t>, Westport, Conn.</w:t>
      </w:r>
      <w:r w:rsidRPr="00D036EA">
        <w:rPr>
          <w:rFonts w:asciiTheme="majorBidi" w:hAnsiTheme="majorBidi" w:cstheme="majorBidi"/>
          <w:sz w:val="18"/>
          <w:szCs w:val="18"/>
          <w:lang w:val="pt-BR"/>
        </w:rPr>
        <w:t> </w:t>
      </w:r>
    </w:p>
    <w:p w14:paraId="6DD45C0F" w14:textId="77777777" w:rsidR="001B2D8D" w:rsidRPr="00D036EA" w:rsidRDefault="001B2D8D" w:rsidP="00C552BA">
      <w:pPr>
        <w:spacing w:before="80" w:after="80" w:line="240" w:lineRule="auto"/>
        <w:ind w:left="274" w:hanging="274"/>
        <w:rPr>
          <w:rFonts w:asciiTheme="majorBidi" w:hAnsiTheme="majorBidi" w:cstheme="majorBidi"/>
          <w:sz w:val="18"/>
          <w:szCs w:val="18"/>
          <w:shd w:val="clear" w:color="auto" w:fill="FFFFFF"/>
          <w:lang w:val="pt-BR"/>
        </w:rPr>
      </w:pPr>
      <w:r w:rsidRPr="00D036EA">
        <w:rPr>
          <w:rFonts w:asciiTheme="majorBidi" w:hAnsiTheme="majorBidi" w:cstheme="majorBidi"/>
          <w:sz w:val="18"/>
          <w:szCs w:val="18"/>
          <w:shd w:val="clear" w:color="auto" w:fill="FFFFFF"/>
          <w:lang w:val="pt-BR"/>
        </w:rPr>
        <w:t>1</w:t>
      </w:r>
      <w:r w:rsidR="00E656B2" w:rsidRPr="00D036EA">
        <w:rPr>
          <w:rFonts w:asciiTheme="majorBidi" w:hAnsiTheme="majorBidi" w:cstheme="majorBidi"/>
          <w:sz w:val="18"/>
          <w:szCs w:val="18"/>
          <w:shd w:val="clear" w:color="auto" w:fill="FFFFFF"/>
          <w:lang w:val="pt-BR"/>
        </w:rPr>
        <w:t>9</w:t>
      </w:r>
      <w:r w:rsidR="00AE154C" w:rsidRPr="00D036EA">
        <w:rPr>
          <w:rFonts w:asciiTheme="majorBidi" w:hAnsiTheme="majorBidi" w:cstheme="majorBidi"/>
          <w:sz w:val="18"/>
          <w:szCs w:val="18"/>
          <w:shd w:val="clear" w:color="auto" w:fill="FFFFFF"/>
          <w:lang w:val="pt-BR"/>
        </w:rPr>
        <w:t>. Ward</w:t>
      </w:r>
      <w:r w:rsidRPr="00D036EA">
        <w:rPr>
          <w:rFonts w:asciiTheme="majorBidi" w:hAnsiTheme="majorBidi" w:cstheme="majorBidi"/>
          <w:sz w:val="18"/>
          <w:szCs w:val="18"/>
          <w:shd w:val="clear" w:color="auto" w:fill="FFFFFF"/>
          <w:lang w:val="pt-BR"/>
        </w:rPr>
        <w:t>, HD (1871).</w:t>
      </w:r>
      <w:r w:rsidRPr="00D036EA">
        <w:rPr>
          <w:rFonts w:asciiTheme="majorBidi" w:hAnsiTheme="majorBidi" w:cstheme="majorBidi"/>
          <w:sz w:val="18"/>
          <w:szCs w:val="18"/>
          <w:lang w:val="pt-BR"/>
        </w:rPr>
        <w:t> </w:t>
      </w:r>
      <w:r w:rsidRPr="00D036EA">
        <w:rPr>
          <w:rFonts w:asciiTheme="majorBidi" w:hAnsiTheme="majorBidi" w:cstheme="majorBidi"/>
          <w:i/>
          <w:iCs/>
          <w:sz w:val="18"/>
          <w:szCs w:val="18"/>
          <w:shd w:val="clear" w:color="auto" w:fill="FFFFFF"/>
          <w:lang w:val="pt-BR"/>
        </w:rPr>
        <w:t>History of the Cross, the Pagan Origin, and Idolatrous Adoption and Worship of the Image.</w:t>
      </w:r>
      <w:r w:rsidRPr="00D036EA">
        <w:rPr>
          <w:rFonts w:asciiTheme="majorBidi" w:hAnsiTheme="majorBidi" w:cstheme="majorBidi"/>
          <w:sz w:val="18"/>
          <w:szCs w:val="18"/>
          <w:shd w:val="clear" w:color="auto" w:fill="FFFFFF"/>
          <w:lang w:val="pt-BR"/>
        </w:rPr>
        <w:t xml:space="preserve"> </w:t>
      </w:r>
      <w:r w:rsidR="001216D2" w:rsidRPr="00D036EA">
        <w:rPr>
          <w:rFonts w:asciiTheme="majorBidi" w:hAnsiTheme="majorBidi" w:cstheme="majorBidi"/>
          <w:sz w:val="18"/>
          <w:szCs w:val="18"/>
          <w:lang w:val="pt-BR"/>
        </w:rPr>
        <w:t> </w:t>
      </w:r>
      <w:r w:rsidR="00A83051" w:rsidRPr="00D036EA">
        <w:rPr>
          <w:rFonts w:asciiTheme="majorBidi" w:hAnsiTheme="majorBidi" w:cstheme="majorBidi"/>
          <w:sz w:val="18"/>
          <w:szCs w:val="18"/>
          <w:lang w:val="pt-BR"/>
        </w:rPr>
        <w:t>Reimpresso</w:t>
      </w:r>
      <w:r w:rsidR="00AA5C22" w:rsidRPr="00D036EA">
        <w:rPr>
          <w:rFonts w:asciiTheme="majorBidi" w:hAnsiTheme="majorBidi" w:cstheme="majorBidi"/>
          <w:sz w:val="18"/>
          <w:szCs w:val="18"/>
          <w:lang w:val="pt-BR"/>
        </w:rPr>
        <w:t xml:space="preserve"> in 2007 </w:t>
      </w:r>
      <w:r w:rsidR="00A83051" w:rsidRPr="00D036EA">
        <w:rPr>
          <w:rFonts w:asciiTheme="majorBidi" w:hAnsiTheme="majorBidi" w:cstheme="majorBidi"/>
          <w:sz w:val="18"/>
          <w:szCs w:val="18"/>
          <w:lang w:val="pt-BR"/>
        </w:rPr>
        <w:t>pela</w:t>
      </w:r>
      <w:r w:rsidR="00AA5C22" w:rsidRPr="00D036EA">
        <w:rPr>
          <w:rFonts w:asciiTheme="majorBidi" w:hAnsiTheme="majorBidi" w:cstheme="majorBidi"/>
          <w:sz w:val="18"/>
          <w:szCs w:val="18"/>
          <w:lang w:val="pt-BR"/>
        </w:rPr>
        <w:t xml:space="preserve"> CosimoInc, Old Chelsea Station, New York.</w:t>
      </w:r>
    </w:p>
    <w:p w14:paraId="06DCA630" w14:textId="77777777" w:rsidR="001B2D8D" w:rsidRPr="00D036EA" w:rsidRDefault="001B2D8D" w:rsidP="00C552BA">
      <w:pPr>
        <w:spacing w:before="80" w:after="80" w:line="240" w:lineRule="auto"/>
        <w:ind w:left="274" w:hanging="274"/>
        <w:rPr>
          <w:rFonts w:asciiTheme="majorBidi" w:hAnsiTheme="majorBidi" w:cstheme="majorBidi"/>
          <w:sz w:val="18"/>
          <w:szCs w:val="18"/>
          <w:shd w:val="clear" w:color="auto" w:fill="FFFFFF"/>
          <w:lang w:val="pt-BR"/>
        </w:rPr>
      </w:pPr>
      <w:r w:rsidRPr="00D036EA">
        <w:rPr>
          <w:rFonts w:asciiTheme="majorBidi" w:hAnsiTheme="majorBidi" w:cstheme="majorBidi"/>
          <w:sz w:val="18"/>
          <w:szCs w:val="18"/>
          <w:shd w:val="clear" w:color="auto" w:fill="FFFFFF"/>
          <w:lang w:val="pt-BR"/>
        </w:rPr>
        <w:t xml:space="preserve">20. Wikipedia, (2015). </w:t>
      </w:r>
      <w:r w:rsidRPr="00D036EA">
        <w:rPr>
          <w:rFonts w:asciiTheme="majorBidi" w:hAnsiTheme="majorBidi" w:cstheme="majorBidi"/>
          <w:i/>
          <w:iCs/>
          <w:sz w:val="18"/>
          <w:szCs w:val="18"/>
          <w:shd w:val="clear" w:color="auto" w:fill="FFFFFF"/>
          <w:lang w:val="pt-BR"/>
        </w:rPr>
        <w:t>Paul the Apostle</w:t>
      </w:r>
      <w:r w:rsidRPr="00D036EA">
        <w:rPr>
          <w:rFonts w:asciiTheme="majorBidi" w:hAnsiTheme="majorBidi" w:cstheme="majorBidi"/>
          <w:sz w:val="18"/>
          <w:szCs w:val="18"/>
          <w:shd w:val="clear" w:color="auto" w:fill="FFFFFF"/>
          <w:lang w:val="pt-BR"/>
        </w:rPr>
        <w:t>. http://en.wikipedia.org/wiki/Paul_the_Apostle.</w:t>
      </w:r>
    </w:p>
    <w:p w14:paraId="59E020EE" w14:textId="77777777" w:rsidR="001B2D8D" w:rsidRPr="00D036EA" w:rsidRDefault="001B2D8D" w:rsidP="00C552BA">
      <w:pPr>
        <w:spacing w:before="80" w:after="80" w:line="240" w:lineRule="auto"/>
        <w:ind w:left="274" w:hanging="274"/>
        <w:rPr>
          <w:rFonts w:asciiTheme="majorBidi" w:hAnsiTheme="majorBidi" w:cstheme="majorBidi"/>
          <w:sz w:val="18"/>
          <w:szCs w:val="18"/>
          <w:shd w:val="clear" w:color="auto" w:fill="FFFFFF"/>
          <w:lang w:val="pt-BR"/>
        </w:rPr>
      </w:pPr>
      <w:r w:rsidRPr="00D036EA">
        <w:rPr>
          <w:rFonts w:asciiTheme="majorBidi" w:hAnsiTheme="majorBidi" w:cstheme="majorBidi"/>
          <w:sz w:val="18"/>
          <w:szCs w:val="18"/>
          <w:shd w:val="clear" w:color="auto" w:fill="FFFFFF"/>
          <w:lang w:val="pt-BR"/>
        </w:rPr>
        <w:t xml:space="preserve">21. Wikipedia, (2015). </w:t>
      </w:r>
      <w:r w:rsidRPr="00D036EA">
        <w:rPr>
          <w:rFonts w:asciiTheme="majorBidi" w:hAnsiTheme="majorBidi" w:cstheme="majorBidi"/>
          <w:i/>
          <w:iCs/>
          <w:sz w:val="18"/>
          <w:szCs w:val="18"/>
          <w:shd w:val="clear" w:color="auto" w:fill="FFFFFF"/>
          <w:lang w:val="pt-BR"/>
        </w:rPr>
        <w:t>Dying and Rising God</w:t>
      </w:r>
      <w:r w:rsidRPr="00D036EA">
        <w:rPr>
          <w:rFonts w:asciiTheme="majorBidi" w:hAnsiTheme="majorBidi" w:cstheme="majorBidi"/>
          <w:sz w:val="18"/>
          <w:szCs w:val="18"/>
          <w:shd w:val="clear" w:color="auto" w:fill="FFFFFF"/>
          <w:lang w:val="pt-BR"/>
        </w:rPr>
        <w:t>, http://en.wikipedia.org/wiki/Dying-and-rising_god.</w:t>
      </w:r>
    </w:p>
    <w:p w14:paraId="065C2BB9" w14:textId="77777777" w:rsidR="001B2D8D" w:rsidRPr="00D036EA" w:rsidRDefault="001B2D8D" w:rsidP="00C552BA">
      <w:pPr>
        <w:spacing w:before="80" w:after="80" w:line="240" w:lineRule="auto"/>
        <w:ind w:left="274" w:hanging="274"/>
        <w:rPr>
          <w:sz w:val="20"/>
          <w:szCs w:val="20"/>
          <w:lang w:val="pt-BR"/>
        </w:rPr>
      </w:pPr>
      <w:r w:rsidRPr="00D036EA">
        <w:rPr>
          <w:rFonts w:asciiTheme="majorBidi" w:hAnsiTheme="majorBidi" w:cstheme="majorBidi"/>
          <w:sz w:val="18"/>
          <w:szCs w:val="18"/>
          <w:shd w:val="clear" w:color="auto" w:fill="FFFFFF"/>
          <w:lang w:val="pt-BR"/>
        </w:rPr>
        <w:lastRenderedPageBreak/>
        <w:t xml:space="preserve">22. </w:t>
      </w:r>
      <w:r w:rsidR="00AE154C" w:rsidRPr="00D036EA">
        <w:rPr>
          <w:rFonts w:asciiTheme="majorBidi" w:hAnsiTheme="majorBidi" w:cstheme="majorBidi"/>
          <w:sz w:val="18"/>
          <w:szCs w:val="18"/>
          <w:shd w:val="clear" w:color="auto" w:fill="FFFFFF"/>
          <w:lang w:val="pt-BR"/>
        </w:rPr>
        <w:t>Wikipedia</w:t>
      </w:r>
      <w:r w:rsidR="00AE154C" w:rsidRPr="00D036EA">
        <w:rPr>
          <w:rFonts w:asciiTheme="majorBidi" w:hAnsiTheme="majorBidi" w:cstheme="majorBidi"/>
          <w:sz w:val="18"/>
          <w:szCs w:val="18"/>
          <w:lang w:val="pt-BR"/>
        </w:rPr>
        <w:t>,</w:t>
      </w:r>
      <w:r w:rsidRPr="00D036EA">
        <w:rPr>
          <w:rFonts w:asciiTheme="majorBidi" w:hAnsiTheme="majorBidi" w:cstheme="majorBidi"/>
          <w:sz w:val="18"/>
          <w:szCs w:val="18"/>
          <w:lang w:val="pt-BR"/>
        </w:rPr>
        <w:t xml:space="preserve"> (2015). </w:t>
      </w:r>
      <w:r w:rsidRPr="00D036EA">
        <w:rPr>
          <w:rFonts w:asciiTheme="majorBidi" w:hAnsiTheme="majorBidi" w:cstheme="majorBidi"/>
          <w:i/>
          <w:iCs/>
          <w:sz w:val="18"/>
          <w:szCs w:val="18"/>
          <w:lang w:val="pt-BR"/>
        </w:rPr>
        <w:t>Jesus Christ in Comparative Mythology</w:t>
      </w:r>
      <w:r w:rsidRPr="00D036EA">
        <w:rPr>
          <w:rFonts w:asciiTheme="majorBidi" w:hAnsiTheme="majorBidi" w:cstheme="majorBidi"/>
          <w:sz w:val="18"/>
          <w:szCs w:val="18"/>
          <w:lang w:val="pt-BR"/>
        </w:rPr>
        <w:t>, http://en.wikipedia.org/wiki/Jesus_Christ_in_comparative_mythology</w:t>
      </w:r>
    </w:p>
    <w:p w14:paraId="190602D8" w14:textId="77777777" w:rsidR="001B2D8D" w:rsidRPr="00D036EA" w:rsidRDefault="001B2D8D" w:rsidP="00C552BA">
      <w:pPr>
        <w:spacing w:before="80" w:after="80" w:line="240" w:lineRule="auto"/>
        <w:ind w:left="274" w:hanging="274"/>
        <w:rPr>
          <w:rFonts w:asciiTheme="majorBidi" w:hAnsiTheme="majorBidi" w:cstheme="majorBidi"/>
          <w:sz w:val="18"/>
          <w:szCs w:val="18"/>
          <w:shd w:val="clear" w:color="auto" w:fill="FFFFFF"/>
          <w:lang w:val="pt-BR"/>
        </w:rPr>
      </w:pPr>
      <w:r w:rsidRPr="00D036EA">
        <w:rPr>
          <w:rFonts w:asciiTheme="majorBidi" w:hAnsiTheme="majorBidi" w:cstheme="majorBidi"/>
          <w:sz w:val="18"/>
          <w:szCs w:val="18"/>
          <w:shd w:val="clear" w:color="auto" w:fill="FFFFFF"/>
          <w:lang w:val="pt-BR"/>
        </w:rPr>
        <w:t xml:space="preserve">23. </w:t>
      </w:r>
      <w:r w:rsidR="00AE154C" w:rsidRPr="00D036EA">
        <w:rPr>
          <w:rFonts w:asciiTheme="majorBidi" w:hAnsiTheme="majorBidi" w:cstheme="majorBidi"/>
          <w:sz w:val="18"/>
          <w:szCs w:val="18"/>
          <w:shd w:val="clear" w:color="auto" w:fill="FFFFFF"/>
          <w:lang w:val="pt-BR"/>
        </w:rPr>
        <w:t>Wikipedia,</w:t>
      </w:r>
      <w:r w:rsidRPr="00D036EA">
        <w:rPr>
          <w:rFonts w:asciiTheme="majorBidi" w:hAnsiTheme="majorBidi" w:cstheme="majorBidi"/>
          <w:sz w:val="18"/>
          <w:szCs w:val="18"/>
          <w:shd w:val="clear" w:color="auto" w:fill="FFFFFF"/>
          <w:lang w:val="pt-BR"/>
        </w:rPr>
        <w:t xml:space="preserve"> (2015). </w:t>
      </w:r>
      <w:r w:rsidR="0057130B" w:rsidRPr="00D036EA">
        <w:rPr>
          <w:rFonts w:asciiTheme="majorBidi" w:hAnsiTheme="majorBidi" w:cstheme="majorBidi"/>
          <w:i/>
          <w:iCs/>
          <w:sz w:val="18"/>
          <w:szCs w:val="18"/>
          <w:shd w:val="clear" w:color="auto" w:fill="FFFFFF"/>
          <w:lang w:val="pt-BR"/>
        </w:rPr>
        <w:t>The Gospel of Barnabas</w:t>
      </w:r>
      <w:r w:rsidR="0057130B" w:rsidRPr="00D036EA">
        <w:rPr>
          <w:rFonts w:asciiTheme="majorBidi" w:hAnsiTheme="majorBidi" w:cstheme="majorBidi"/>
          <w:sz w:val="18"/>
          <w:szCs w:val="18"/>
          <w:shd w:val="clear" w:color="auto" w:fill="FFFFFF"/>
          <w:lang w:val="pt-BR"/>
        </w:rPr>
        <w:t xml:space="preserve">. </w:t>
      </w:r>
      <w:r w:rsidRPr="00D036EA">
        <w:rPr>
          <w:rFonts w:asciiTheme="majorBidi" w:hAnsiTheme="majorBidi" w:cstheme="majorBidi"/>
          <w:sz w:val="18"/>
          <w:szCs w:val="18"/>
          <w:shd w:val="clear" w:color="auto" w:fill="FFFFFF"/>
          <w:lang w:val="pt-BR"/>
        </w:rPr>
        <w:t>https://en.wikipedia.org/wiki/Gospel_of_Barnabas#Prediction_of_Muhammad</w:t>
      </w:r>
    </w:p>
    <w:p w14:paraId="16A7D982" w14:textId="77777777" w:rsidR="00264423" w:rsidRPr="00D036EA" w:rsidRDefault="001B2D8D" w:rsidP="00C552BA">
      <w:pPr>
        <w:spacing w:before="80" w:after="80" w:line="240" w:lineRule="auto"/>
        <w:ind w:left="274" w:hanging="274"/>
        <w:rPr>
          <w:rFonts w:asciiTheme="majorBidi" w:hAnsiTheme="majorBidi" w:cstheme="majorBidi"/>
          <w:sz w:val="18"/>
          <w:szCs w:val="18"/>
          <w:shd w:val="clear" w:color="auto" w:fill="FFFFFF"/>
          <w:lang w:val="pt-BR"/>
        </w:rPr>
      </w:pPr>
      <w:r w:rsidRPr="00D036EA">
        <w:rPr>
          <w:rFonts w:asciiTheme="majorBidi" w:hAnsiTheme="majorBidi" w:cstheme="majorBidi"/>
          <w:sz w:val="18"/>
          <w:szCs w:val="18"/>
          <w:shd w:val="clear" w:color="auto" w:fill="FFFFFF"/>
          <w:lang w:val="pt-BR"/>
        </w:rPr>
        <w:t xml:space="preserve">24. </w:t>
      </w:r>
      <w:r w:rsidRPr="00D036EA">
        <w:rPr>
          <w:rFonts w:asciiTheme="majorBidi" w:hAnsiTheme="majorBidi" w:cstheme="majorBidi"/>
          <w:i/>
          <w:iCs/>
          <w:sz w:val="18"/>
          <w:szCs w:val="18"/>
          <w:shd w:val="clear" w:color="auto" w:fill="FFFFFF"/>
          <w:lang w:val="pt-BR"/>
        </w:rPr>
        <w:t xml:space="preserve">“Mary </w:t>
      </w:r>
      <w:r w:rsidR="001216D2" w:rsidRPr="00D036EA">
        <w:rPr>
          <w:rFonts w:asciiTheme="majorBidi" w:hAnsiTheme="majorBidi" w:cstheme="majorBidi"/>
          <w:i/>
          <w:iCs/>
          <w:sz w:val="18"/>
          <w:szCs w:val="18"/>
          <w:shd w:val="clear" w:color="auto" w:fill="FFFFFF"/>
          <w:lang w:val="pt-BR"/>
        </w:rPr>
        <w:t>a</w:t>
      </w:r>
      <w:r w:rsidR="00A83051" w:rsidRPr="00D036EA">
        <w:rPr>
          <w:rFonts w:asciiTheme="majorBidi" w:hAnsiTheme="majorBidi" w:cstheme="majorBidi"/>
          <w:i/>
          <w:iCs/>
          <w:sz w:val="18"/>
          <w:szCs w:val="18"/>
          <w:shd w:val="clear" w:color="auto" w:fill="FFFFFF"/>
          <w:lang w:val="pt-BR"/>
        </w:rPr>
        <w:t xml:space="preserve"> </w:t>
      </w:r>
      <w:r w:rsidR="001216D2" w:rsidRPr="00D036EA">
        <w:rPr>
          <w:rFonts w:asciiTheme="majorBidi" w:hAnsiTheme="majorBidi" w:cstheme="majorBidi"/>
          <w:i/>
          <w:iCs/>
          <w:sz w:val="18"/>
          <w:szCs w:val="18"/>
          <w:shd w:val="clear" w:color="auto" w:fill="FFFFFF"/>
          <w:lang w:val="pt-BR"/>
        </w:rPr>
        <w:t>C</w:t>
      </w:r>
      <w:r w:rsidRPr="00D036EA">
        <w:rPr>
          <w:rFonts w:asciiTheme="majorBidi" w:hAnsiTheme="majorBidi" w:cstheme="majorBidi"/>
          <w:i/>
          <w:iCs/>
          <w:sz w:val="18"/>
          <w:szCs w:val="18"/>
          <w:shd w:val="clear" w:color="auto" w:fill="FFFFFF"/>
          <w:lang w:val="pt-BR"/>
        </w:rPr>
        <w:t>entral Figure",</w:t>
      </w:r>
      <w:r w:rsidRPr="00D036EA">
        <w:rPr>
          <w:rFonts w:asciiTheme="majorBidi" w:hAnsiTheme="majorBidi" w:cstheme="majorBidi"/>
          <w:sz w:val="18"/>
          <w:szCs w:val="18"/>
          <w:shd w:val="clear" w:color="auto" w:fill="FFFFFF"/>
          <w:lang w:val="pt-BR"/>
        </w:rPr>
        <w:t xml:space="preserve"> Six Academic Experts, BBC Religion &amp; Ethics, 2 </w:t>
      </w:r>
      <w:r w:rsidR="00A83051" w:rsidRPr="00D036EA">
        <w:rPr>
          <w:rFonts w:asciiTheme="majorBidi" w:hAnsiTheme="majorBidi" w:cstheme="majorBidi"/>
          <w:sz w:val="18"/>
          <w:szCs w:val="18"/>
          <w:shd w:val="clear" w:color="auto" w:fill="FFFFFF"/>
          <w:lang w:val="pt-BR"/>
        </w:rPr>
        <w:t>Outubro</w:t>
      </w:r>
      <w:r w:rsidRPr="00D036EA">
        <w:rPr>
          <w:rFonts w:asciiTheme="majorBidi" w:hAnsiTheme="majorBidi" w:cstheme="majorBidi"/>
          <w:sz w:val="18"/>
          <w:szCs w:val="18"/>
          <w:shd w:val="clear" w:color="auto" w:fill="FFFFFF"/>
          <w:lang w:val="pt-BR"/>
        </w:rPr>
        <w:t xml:space="preserve"> 2002, </w:t>
      </w:r>
      <w:r w:rsidR="00A83051" w:rsidRPr="00D036EA">
        <w:rPr>
          <w:rFonts w:asciiTheme="majorBidi" w:hAnsiTheme="majorBidi" w:cstheme="majorBidi"/>
          <w:sz w:val="18"/>
          <w:szCs w:val="18"/>
          <w:shd w:val="clear" w:color="auto" w:fill="FFFFFF"/>
          <w:lang w:val="pt-BR"/>
        </w:rPr>
        <w:t>pesquisada em 5 Setembro</w:t>
      </w:r>
      <w:r w:rsidRPr="00D036EA">
        <w:rPr>
          <w:rFonts w:asciiTheme="majorBidi" w:hAnsiTheme="majorBidi" w:cstheme="majorBidi"/>
          <w:sz w:val="18"/>
          <w:szCs w:val="18"/>
          <w:shd w:val="clear" w:color="auto" w:fill="FFFFFF"/>
          <w:lang w:val="pt-BR"/>
        </w:rPr>
        <w:t xml:space="preserve"> 2009.</w:t>
      </w:r>
    </w:p>
    <w:p w14:paraId="40501D2E" w14:textId="77777777" w:rsidR="007B4F70" w:rsidRPr="00D036EA" w:rsidRDefault="007B4F70" w:rsidP="00C552BA">
      <w:pPr>
        <w:spacing w:before="80" w:after="80" w:line="240" w:lineRule="auto"/>
        <w:ind w:left="274" w:hanging="274"/>
        <w:rPr>
          <w:rFonts w:asciiTheme="majorBidi" w:hAnsiTheme="majorBidi" w:cstheme="majorBidi"/>
          <w:sz w:val="18"/>
          <w:szCs w:val="18"/>
          <w:shd w:val="clear" w:color="auto" w:fill="FFFFFF"/>
          <w:lang w:val="pt-BR"/>
        </w:rPr>
      </w:pPr>
      <w:r w:rsidRPr="00D036EA">
        <w:rPr>
          <w:rFonts w:asciiTheme="majorBidi" w:hAnsiTheme="majorBidi" w:cstheme="majorBidi"/>
          <w:sz w:val="18"/>
          <w:szCs w:val="18"/>
          <w:shd w:val="clear" w:color="auto" w:fill="FFFFFF"/>
          <w:lang w:val="pt-BR"/>
        </w:rPr>
        <w:t>25. Endsjø, D Ø</w:t>
      </w:r>
      <w:r w:rsidRPr="00D036EA">
        <w:rPr>
          <w:rFonts w:asciiTheme="majorBidi" w:hAnsiTheme="majorBidi" w:cstheme="majorBidi"/>
          <w:sz w:val="18"/>
          <w:szCs w:val="18"/>
          <w:lang w:val="pt-BR"/>
        </w:rPr>
        <w:t> (</w:t>
      </w:r>
      <w:r w:rsidRPr="00D036EA">
        <w:rPr>
          <w:rFonts w:asciiTheme="majorBidi" w:hAnsiTheme="majorBidi" w:cstheme="majorBidi"/>
          <w:sz w:val="18"/>
          <w:szCs w:val="18"/>
          <w:shd w:val="clear" w:color="auto" w:fill="FFFFFF"/>
          <w:lang w:val="pt-BR"/>
        </w:rPr>
        <w:t>2009).</w:t>
      </w:r>
      <w:r w:rsidRPr="00D036EA">
        <w:rPr>
          <w:rFonts w:asciiTheme="majorBidi" w:hAnsiTheme="majorBidi" w:cstheme="majorBidi"/>
          <w:sz w:val="18"/>
          <w:szCs w:val="18"/>
          <w:lang w:val="pt-BR"/>
        </w:rPr>
        <w:t> </w:t>
      </w:r>
      <w:r w:rsidRPr="00D036EA">
        <w:rPr>
          <w:rFonts w:asciiTheme="majorBidi" w:hAnsiTheme="majorBidi" w:cstheme="majorBidi"/>
          <w:i/>
          <w:iCs/>
          <w:sz w:val="18"/>
          <w:szCs w:val="18"/>
          <w:shd w:val="clear" w:color="auto" w:fill="FFFFFF"/>
          <w:lang w:val="pt-BR"/>
        </w:rPr>
        <w:t>Greek Resurrection Beliefs and the Success of Christianity</w:t>
      </w:r>
      <w:r w:rsidRPr="00D036EA">
        <w:rPr>
          <w:rFonts w:asciiTheme="majorBidi" w:hAnsiTheme="majorBidi" w:cstheme="majorBidi"/>
          <w:sz w:val="18"/>
          <w:szCs w:val="18"/>
          <w:shd w:val="clear" w:color="auto" w:fill="FFFFFF"/>
          <w:lang w:val="pt-BR"/>
        </w:rPr>
        <w:t>.</w:t>
      </w:r>
      <w:r w:rsidRPr="00D036EA">
        <w:rPr>
          <w:rFonts w:asciiTheme="majorBidi" w:hAnsiTheme="majorBidi" w:cstheme="majorBidi"/>
          <w:sz w:val="18"/>
          <w:szCs w:val="18"/>
          <w:lang w:val="pt-BR"/>
        </w:rPr>
        <w:t> </w:t>
      </w:r>
      <w:r w:rsidRPr="00D036EA">
        <w:rPr>
          <w:rFonts w:asciiTheme="majorBidi" w:hAnsiTheme="majorBidi" w:cstheme="majorBidi"/>
          <w:sz w:val="18"/>
          <w:szCs w:val="18"/>
          <w:shd w:val="clear" w:color="auto" w:fill="FFFFFF"/>
          <w:lang w:val="pt-BR"/>
        </w:rPr>
        <w:t>New York: Palgrave Macmillan.</w:t>
      </w:r>
    </w:p>
    <w:p w14:paraId="5C7C3617" w14:textId="77777777" w:rsidR="008068A3" w:rsidRPr="00D036EA" w:rsidRDefault="008068A3" w:rsidP="00C552BA">
      <w:pPr>
        <w:spacing w:before="80" w:after="80" w:line="240" w:lineRule="auto"/>
        <w:ind w:left="274" w:hanging="274"/>
        <w:rPr>
          <w:rFonts w:asciiTheme="majorBidi" w:hAnsiTheme="majorBidi" w:cstheme="majorBidi"/>
          <w:sz w:val="18"/>
          <w:szCs w:val="18"/>
          <w:shd w:val="clear" w:color="auto" w:fill="FFFFFF"/>
          <w:lang w:val="pt-BR"/>
        </w:rPr>
      </w:pPr>
      <w:r w:rsidRPr="00D036EA">
        <w:rPr>
          <w:rFonts w:asciiTheme="majorBidi" w:hAnsiTheme="majorBidi" w:cstheme="majorBidi"/>
          <w:sz w:val="18"/>
          <w:szCs w:val="18"/>
          <w:shd w:val="clear" w:color="auto" w:fill="FFFFFF"/>
          <w:lang w:val="pt-BR"/>
        </w:rPr>
        <w:t>26. Nota da tradutora: cita-se inverno, pois o local suposto do nascimento de Jesus é no hemisfério norte do globo terreste.</w:t>
      </w:r>
    </w:p>
    <w:p w14:paraId="2433FC08" w14:textId="77777777" w:rsidR="007B4F70" w:rsidRPr="00D036EA" w:rsidRDefault="007B4F70" w:rsidP="00C552BA">
      <w:pPr>
        <w:spacing w:before="80" w:after="80" w:line="240" w:lineRule="auto"/>
        <w:ind w:left="360" w:hanging="360"/>
        <w:rPr>
          <w:rFonts w:asciiTheme="majorBidi" w:hAnsiTheme="majorBidi" w:cstheme="majorBidi"/>
          <w:sz w:val="18"/>
          <w:szCs w:val="18"/>
          <w:shd w:val="clear" w:color="auto" w:fill="FFFFFF"/>
          <w:lang w:val="pt-BR"/>
        </w:rPr>
      </w:pPr>
    </w:p>
    <w:p w14:paraId="7958730E" w14:textId="77777777" w:rsidR="001B2D8D" w:rsidRPr="00D036EA" w:rsidRDefault="001B2D8D" w:rsidP="00C552BA">
      <w:pPr>
        <w:spacing w:line="240" w:lineRule="auto"/>
        <w:ind w:left="360" w:hanging="360"/>
        <w:rPr>
          <w:rFonts w:asciiTheme="majorBidi" w:hAnsiTheme="majorBidi" w:cstheme="majorBidi"/>
          <w:sz w:val="20"/>
          <w:szCs w:val="20"/>
          <w:shd w:val="clear" w:color="auto" w:fill="FFFFFF"/>
          <w:lang w:val="pt-BR"/>
        </w:rPr>
      </w:pPr>
    </w:p>
    <w:p w14:paraId="5142CA1C" w14:textId="77777777" w:rsidR="001B2D8D" w:rsidRPr="00D036EA" w:rsidRDefault="001B2D8D" w:rsidP="00C552BA">
      <w:pPr>
        <w:spacing w:line="240" w:lineRule="auto"/>
        <w:ind w:left="360" w:hanging="360"/>
        <w:rPr>
          <w:rFonts w:asciiTheme="majorBidi" w:hAnsiTheme="majorBidi" w:cstheme="majorBidi"/>
          <w:color w:val="252525"/>
          <w:sz w:val="20"/>
          <w:szCs w:val="20"/>
          <w:lang w:val="pt-BR"/>
        </w:rPr>
      </w:pPr>
    </w:p>
    <w:sectPr w:rsidR="001B2D8D" w:rsidRPr="00D036EA" w:rsidSect="00F50F4B">
      <w:footerReference w:type="default" r:id="rId331"/>
      <w:pgSz w:w="7938" w:h="11340" w:code="1"/>
      <w:pgMar w:top="737" w:right="648" w:bottom="737" w:left="737" w:header="397" w:footer="397" w:gutter="0"/>
      <w:pgNumType w:start="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7594098" w14:textId="77777777" w:rsidR="006906DC" w:rsidRDefault="006906DC" w:rsidP="00651BCE">
      <w:pPr>
        <w:spacing w:after="0" w:line="240" w:lineRule="auto"/>
      </w:pPr>
      <w:r>
        <w:separator/>
      </w:r>
    </w:p>
  </w:endnote>
  <w:endnote w:type="continuationSeparator" w:id="0">
    <w:p w14:paraId="25AAC2A1" w14:textId="77777777" w:rsidR="006906DC" w:rsidRDefault="006906DC" w:rsidP="00651BC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Cooper Black">
    <w:panose1 w:val="0208090404030B020404"/>
    <w:charset w:val="00"/>
    <w:family w:val="roman"/>
    <w:pitch w:val="variable"/>
    <w:sig w:usb0="00000003" w:usb1="00000000" w:usb2="00000000" w:usb3="00000000" w:csb0="00000001" w:csb1="00000000"/>
  </w:font>
  <w:font w:name="Algerian">
    <w:panose1 w:val="04020705040A02060702"/>
    <w:charset w:val="00"/>
    <w:family w:val="decorative"/>
    <w:pitch w:val="variable"/>
    <w:sig w:usb0="00000003" w:usb1="00000000" w:usb2="00000000" w:usb3="00000000" w:csb0="00000001" w:csb1="00000000"/>
  </w:font>
  <w:font w:name="Showcard Gothic">
    <w:panose1 w:val="04020904020102020604"/>
    <w:charset w:val="00"/>
    <w:family w:val="decorative"/>
    <w:pitch w:val="variable"/>
    <w:sig w:usb0="00000003" w:usb1="00000000" w:usb2="00000000" w:usb3="00000000" w:csb0="00000001" w:csb1="00000000"/>
  </w:font>
  <w:font w:name="Aharoni">
    <w:panose1 w:val="02010803020104030203"/>
    <w:charset w:val="B1"/>
    <w:family w:val="auto"/>
    <w:pitch w:val="variable"/>
    <w:sig w:usb0="00000801" w:usb1="00000000" w:usb2="00000000" w:usb3="00000000" w:csb0="00000020" w:csb1="00000000"/>
  </w:font>
  <w:font w:name="Arial Narrow">
    <w:panose1 w:val="020B0606020202030204"/>
    <w:charset w:val="00"/>
    <w:family w:val="swiss"/>
    <w:pitch w:val="variable"/>
    <w:sig w:usb0="00000287" w:usb1="00000800" w:usb2="00000000" w:usb3="00000000" w:csb0="0000009F" w:csb1="00000000"/>
  </w:font>
  <w:font w:name="Andalus">
    <w:panose1 w:val="02020603050405020304"/>
    <w:charset w:val="00"/>
    <w:family w:val="roman"/>
    <w:pitch w:val="variable"/>
    <w:sig w:usb0="00002003" w:usb1="80000000" w:usb2="00000008" w:usb3="00000000" w:csb0="00000041" w:csb1="00000000"/>
  </w:font>
  <w:font w:name="Footlight MT Light">
    <w:panose1 w:val="0204060206030A020304"/>
    <w:charset w:val="00"/>
    <w:family w:val="roman"/>
    <w:pitch w:val="variable"/>
    <w:sig w:usb0="00000003" w:usb1="00000000" w:usb2="00000000" w:usb3="00000000" w:csb0="00000001" w:csb1="00000000"/>
  </w:font>
  <w:font w:name="Lucida Calligraphy">
    <w:panose1 w:val="03010101010101010101"/>
    <w:charset w:val="00"/>
    <w:family w:val="script"/>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mn-ea">
    <w:altName w:val="Times New Roman"/>
    <w:panose1 w:val="00000000000000000000"/>
    <w:charset w:val="00"/>
    <w:family w:val="roman"/>
    <w:notTrueType/>
    <w:pitch w:val="default"/>
  </w:font>
  <w:font w:name="Helvetica">
    <w:panose1 w:val="020B0604020202020204"/>
    <w:charset w:val="00"/>
    <w:family w:val="swiss"/>
    <w:notTrueType/>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46435848"/>
      <w:docPartObj>
        <w:docPartGallery w:val="Page Numbers (Bottom of Page)"/>
        <w:docPartUnique/>
      </w:docPartObj>
    </w:sdtPr>
    <w:sdtEndPr>
      <w:rPr>
        <w:noProof/>
      </w:rPr>
    </w:sdtEndPr>
    <w:sdtContent>
      <w:p w14:paraId="08FCDD58" w14:textId="77777777" w:rsidR="00FA2AE5" w:rsidRDefault="00FA2AE5">
        <w:pPr>
          <w:pStyle w:val="Footer"/>
          <w:jc w:val="center"/>
        </w:pPr>
        <w:r>
          <w:fldChar w:fldCharType="begin"/>
        </w:r>
        <w:r>
          <w:instrText xml:space="preserve"> PAGE   \* MERGEFORMAT </w:instrText>
        </w:r>
        <w:r>
          <w:fldChar w:fldCharType="separate"/>
        </w:r>
        <w:r w:rsidR="00AB5B65">
          <w:rPr>
            <w:noProof/>
          </w:rPr>
          <w:t>1</w:t>
        </w:r>
        <w:r>
          <w:rPr>
            <w:noProof/>
          </w:rPr>
          <w:fldChar w:fldCharType="end"/>
        </w:r>
      </w:p>
    </w:sdtContent>
  </w:sdt>
  <w:p w14:paraId="67C42879" w14:textId="77777777" w:rsidR="00FA2AE5" w:rsidRDefault="00FA2AE5">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83AD349" w14:textId="77777777" w:rsidR="006906DC" w:rsidRDefault="006906DC" w:rsidP="00651BCE">
      <w:pPr>
        <w:spacing w:after="0" w:line="240" w:lineRule="auto"/>
      </w:pPr>
      <w:r>
        <w:separator/>
      </w:r>
    </w:p>
  </w:footnote>
  <w:footnote w:type="continuationSeparator" w:id="0">
    <w:p w14:paraId="1C7ADF0B" w14:textId="77777777" w:rsidR="006906DC" w:rsidRDefault="006906DC" w:rsidP="00651BCE">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CA6405"/>
    <w:multiLevelType w:val="hybridMultilevel"/>
    <w:tmpl w:val="B156DA3E"/>
    <w:lvl w:ilvl="0" w:tplc="5CB02FD2">
      <w:start w:val="1"/>
      <w:numFmt w:val="bullet"/>
      <w:lvlText w:val=""/>
      <w:lvlJc w:val="left"/>
      <w:pPr>
        <w:ind w:left="362" w:hanging="181"/>
      </w:pPr>
      <w:rPr>
        <w:rFonts w:ascii="Symbol" w:hAnsi="Symbol" w:hint="default"/>
        <w:color w:val="000000" w:themeColor="text1"/>
        <w:sz w:val="18"/>
        <w:szCs w:val="18"/>
      </w:rPr>
    </w:lvl>
    <w:lvl w:ilvl="1" w:tplc="04090003" w:tentative="1">
      <w:start w:val="1"/>
      <w:numFmt w:val="bullet"/>
      <w:lvlText w:val="o"/>
      <w:lvlJc w:val="left"/>
      <w:pPr>
        <w:ind w:left="1621" w:hanging="360"/>
      </w:pPr>
      <w:rPr>
        <w:rFonts w:ascii="Courier New" w:hAnsi="Courier New" w:cs="Courier New" w:hint="default"/>
      </w:rPr>
    </w:lvl>
    <w:lvl w:ilvl="2" w:tplc="04090005" w:tentative="1">
      <w:start w:val="1"/>
      <w:numFmt w:val="bullet"/>
      <w:lvlText w:val=""/>
      <w:lvlJc w:val="left"/>
      <w:pPr>
        <w:ind w:left="2341" w:hanging="360"/>
      </w:pPr>
      <w:rPr>
        <w:rFonts w:ascii="Wingdings" w:hAnsi="Wingdings" w:hint="default"/>
      </w:rPr>
    </w:lvl>
    <w:lvl w:ilvl="3" w:tplc="04090001" w:tentative="1">
      <w:start w:val="1"/>
      <w:numFmt w:val="bullet"/>
      <w:lvlText w:val=""/>
      <w:lvlJc w:val="left"/>
      <w:pPr>
        <w:ind w:left="3061" w:hanging="360"/>
      </w:pPr>
      <w:rPr>
        <w:rFonts w:ascii="Symbol" w:hAnsi="Symbol" w:hint="default"/>
      </w:rPr>
    </w:lvl>
    <w:lvl w:ilvl="4" w:tplc="04090003" w:tentative="1">
      <w:start w:val="1"/>
      <w:numFmt w:val="bullet"/>
      <w:lvlText w:val="o"/>
      <w:lvlJc w:val="left"/>
      <w:pPr>
        <w:ind w:left="3781" w:hanging="360"/>
      </w:pPr>
      <w:rPr>
        <w:rFonts w:ascii="Courier New" w:hAnsi="Courier New" w:cs="Courier New" w:hint="default"/>
      </w:rPr>
    </w:lvl>
    <w:lvl w:ilvl="5" w:tplc="04090005" w:tentative="1">
      <w:start w:val="1"/>
      <w:numFmt w:val="bullet"/>
      <w:lvlText w:val=""/>
      <w:lvlJc w:val="left"/>
      <w:pPr>
        <w:ind w:left="4501" w:hanging="360"/>
      </w:pPr>
      <w:rPr>
        <w:rFonts w:ascii="Wingdings" w:hAnsi="Wingdings" w:hint="default"/>
      </w:rPr>
    </w:lvl>
    <w:lvl w:ilvl="6" w:tplc="04090001" w:tentative="1">
      <w:start w:val="1"/>
      <w:numFmt w:val="bullet"/>
      <w:lvlText w:val=""/>
      <w:lvlJc w:val="left"/>
      <w:pPr>
        <w:ind w:left="5221" w:hanging="360"/>
      </w:pPr>
      <w:rPr>
        <w:rFonts w:ascii="Symbol" w:hAnsi="Symbol" w:hint="default"/>
      </w:rPr>
    </w:lvl>
    <w:lvl w:ilvl="7" w:tplc="04090003" w:tentative="1">
      <w:start w:val="1"/>
      <w:numFmt w:val="bullet"/>
      <w:lvlText w:val="o"/>
      <w:lvlJc w:val="left"/>
      <w:pPr>
        <w:ind w:left="5941" w:hanging="360"/>
      </w:pPr>
      <w:rPr>
        <w:rFonts w:ascii="Courier New" w:hAnsi="Courier New" w:cs="Courier New" w:hint="default"/>
      </w:rPr>
    </w:lvl>
    <w:lvl w:ilvl="8" w:tplc="04090005" w:tentative="1">
      <w:start w:val="1"/>
      <w:numFmt w:val="bullet"/>
      <w:lvlText w:val=""/>
      <w:lvlJc w:val="left"/>
      <w:pPr>
        <w:ind w:left="6661" w:hanging="360"/>
      </w:pPr>
      <w:rPr>
        <w:rFonts w:ascii="Wingdings" w:hAnsi="Wingdings" w:hint="default"/>
      </w:rPr>
    </w:lvl>
  </w:abstractNum>
  <w:abstractNum w:abstractNumId="1">
    <w:nsid w:val="04F4294E"/>
    <w:multiLevelType w:val="hybridMultilevel"/>
    <w:tmpl w:val="92C2ADC8"/>
    <w:lvl w:ilvl="0" w:tplc="04090001">
      <w:start w:val="1"/>
      <w:numFmt w:val="bullet"/>
      <w:lvlText w:val=""/>
      <w:lvlJc w:val="left"/>
      <w:pPr>
        <w:ind w:left="853" w:hanging="360"/>
      </w:pPr>
      <w:rPr>
        <w:rFonts w:ascii="Symbol" w:hAnsi="Symbol" w:hint="default"/>
      </w:rPr>
    </w:lvl>
    <w:lvl w:ilvl="1" w:tplc="04090003" w:tentative="1">
      <w:start w:val="1"/>
      <w:numFmt w:val="bullet"/>
      <w:lvlText w:val="o"/>
      <w:lvlJc w:val="left"/>
      <w:pPr>
        <w:ind w:left="1573" w:hanging="360"/>
      </w:pPr>
      <w:rPr>
        <w:rFonts w:ascii="Courier New" w:hAnsi="Courier New" w:cs="Courier New" w:hint="default"/>
      </w:rPr>
    </w:lvl>
    <w:lvl w:ilvl="2" w:tplc="04090005" w:tentative="1">
      <w:start w:val="1"/>
      <w:numFmt w:val="bullet"/>
      <w:lvlText w:val=""/>
      <w:lvlJc w:val="left"/>
      <w:pPr>
        <w:ind w:left="2293" w:hanging="360"/>
      </w:pPr>
      <w:rPr>
        <w:rFonts w:ascii="Wingdings" w:hAnsi="Wingdings" w:hint="default"/>
      </w:rPr>
    </w:lvl>
    <w:lvl w:ilvl="3" w:tplc="04090001" w:tentative="1">
      <w:start w:val="1"/>
      <w:numFmt w:val="bullet"/>
      <w:lvlText w:val=""/>
      <w:lvlJc w:val="left"/>
      <w:pPr>
        <w:ind w:left="3013" w:hanging="360"/>
      </w:pPr>
      <w:rPr>
        <w:rFonts w:ascii="Symbol" w:hAnsi="Symbol" w:hint="default"/>
      </w:rPr>
    </w:lvl>
    <w:lvl w:ilvl="4" w:tplc="04090003" w:tentative="1">
      <w:start w:val="1"/>
      <w:numFmt w:val="bullet"/>
      <w:lvlText w:val="o"/>
      <w:lvlJc w:val="left"/>
      <w:pPr>
        <w:ind w:left="3733" w:hanging="360"/>
      </w:pPr>
      <w:rPr>
        <w:rFonts w:ascii="Courier New" w:hAnsi="Courier New" w:cs="Courier New" w:hint="default"/>
      </w:rPr>
    </w:lvl>
    <w:lvl w:ilvl="5" w:tplc="04090005" w:tentative="1">
      <w:start w:val="1"/>
      <w:numFmt w:val="bullet"/>
      <w:lvlText w:val=""/>
      <w:lvlJc w:val="left"/>
      <w:pPr>
        <w:ind w:left="4453" w:hanging="360"/>
      </w:pPr>
      <w:rPr>
        <w:rFonts w:ascii="Wingdings" w:hAnsi="Wingdings" w:hint="default"/>
      </w:rPr>
    </w:lvl>
    <w:lvl w:ilvl="6" w:tplc="04090001" w:tentative="1">
      <w:start w:val="1"/>
      <w:numFmt w:val="bullet"/>
      <w:lvlText w:val=""/>
      <w:lvlJc w:val="left"/>
      <w:pPr>
        <w:ind w:left="5173" w:hanging="360"/>
      </w:pPr>
      <w:rPr>
        <w:rFonts w:ascii="Symbol" w:hAnsi="Symbol" w:hint="default"/>
      </w:rPr>
    </w:lvl>
    <w:lvl w:ilvl="7" w:tplc="04090003" w:tentative="1">
      <w:start w:val="1"/>
      <w:numFmt w:val="bullet"/>
      <w:lvlText w:val="o"/>
      <w:lvlJc w:val="left"/>
      <w:pPr>
        <w:ind w:left="5893" w:hanging="360"/>
      </w:pPr>
      <w:rPr>
        <w:rFonts w:ascii="Courier New" w:hAnsi="Courier New" w:cs="Courier New" w:hint="default"/>
      </w:rPr>
    </w:lvl>
    <w:lvl w:ilvl="8" w:tplc="04090005" w:tentative="1">
      <w:start w:val="1"/>
      <w:numFmt w:val="bullet"/>
      <w:lvlText w:val=""/>
      <w:lvlJc w:val="left"/>
      <w:pPr>
        <w:ind w:left="6613" w:hanging="360"/>
      </w:pPr>
      <w:rPr>
        <w:rFonts w:ascii="Wingdings" w:hAnsi="Wingdings" w:hint="default"/>
      </w:rPr>
    </w:lvl>
  </w:abstractNum>
  <w:abstractNum w:abstractNumId="2">
    <w:nsid w:val="0785191E"/>
    <w:multiLevelType w:val="hybridMultilevel"/>
    <w:tmpl w:val="9D52F26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7BF4A35"/>
    <w:multiLevelType w:val="hybridMultilevel"/>
    <w:tmpl w:val="1D80FDEC"/>
    <w:lvl w:ilvl="0" w:tplc="0D443012">
      <w:numFmt w:val="bullet"/>
      <w:lvlText w:val="•"/>
      <w:lvlJc w:val="left"/>
      <w:pPr>
        <w:ind w:left="36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9DB572B"/>
    <w:multiLevelType w:val="hybridMultilevel"/>
    <w:tmpl w:val="F628DFA2"/>
    <w:lvl w:ilvl="0" w:tplc="C526D0DE">
      <w:start w:val="1"/>
      <w:numFmt w:val="bullet"/>
      <w:lvlText w:val=""/>
      <w:lvlJc w:val="left"/>
      <w:pPr>
        <w:ind w:left="450" w:hanging="360"/>
      </w:pPr>
      <w:rPr>
        <w:rFonts w:ascii="Symbol" w:hAnsi="Symbol" w:hint="default"/>
        <w:color w:val="auto"/>
      </w:rPr>
    </w:lvl>
    <w:lvl w:ilvl="1" w:tplc="04090019" w:tentative="1">
      <w:start w:val="1"/>
      <w:numFmt w:val="lowerLetter"/>
      <w:lvlText w:val="%2."/>
      <w:lvlJc w:val="left"/>
      <w:pPr>
        <w:ind w:left="1940" w:hanging="360"/>
      </w:pPr>
    </w:lvl>
    <w:lvl w:ilvl="2" w:tplc="0409001B" w:tentative="1">
      <w:start w:val="1"/>
      <w:numFmt w:val="lowerRoman"/>
      <w:lvlText w:val="%3."/>
      <w:lvlJc w:val="right"/>
      <w:pPr>
        <w:ind w:left="2660" w:hanging="180"/>
      </w:pPr>
    </w:lvl>
    <w:lvl w:ilvl="3" w:tplc="0409000F" w:tentative="1">
      <w:start w:val="1"/>
      <w:numFmt w:val="decimal"/>
      <w:lvlText w:val="%4."/>
      <w:lvlJc w:val="left"/>
      <w:pPr>
        <w:ind w:left="3380" w:hanging="360"/>
      </w:pPr>
    </w:lvl>
    <w:lvl w:ilvl="4" w:tplc="04090019" w:tentative="1">
      <w:start w:val="1"/>
      <w:numFmt w:val="lowerLetter"/>
      <w:lvlText w:val="%5."/>
      <w:lvlJc w:val="left"/>
      <w:pPr>
        <w:ind w:left="4100" w:hanging="360"/>
      </w:pPr>
    </w:lvl>
    <w:lvl w:ilvl="5" w:tplc="0409001B" w:tentative="1">
      <w:start w:val="1"/>
      <w:numFmt w:val="lowerRoman"/>
      <w:lvlText w:val="%6."/>
      <w:lvlJc w:val="right"/>
      <w:pPr>
        <w:ind w:left="4820" w:hanging="180"/>
      </w:pPr>
    </w:lvl>
    <w:lvl w:ilvl="6" w:tplc="0409000F" w:tentative="1">
      <w:start w:val="1"/>
      <w:numFmt w:val="decimal"/>
      <w:lvlText w:val="%7."/>
      <w:lvlJc w:val="left"/>
      <w:pPr>
        <w:ind w:left="5540" w:hanging="360"/>
      </w:pPr>
    </w:lvl>
    <w:lvl w:ilvl="7" w:tplc="04090019" w:tentative="1">
      <w:start w:val="1"/>
      <w:numFmt w:val="lowerLetter"/>
      <w:lvlText w:val="%8."/>
      <w:lvlJc w:val="left"/>
      <w:pPr>
        <w:ind w:left="6260" w:hanging="360"/>
      </w:pPr>
    </w:lvl>
    <w:lvl w:ilvl="8" w:tplc="0409001B" w:tentative="1">
      <w:start w:val="1"/>
      <w:numFmt w:val="lowerRoman"/>
      <w:lvlText w:val="%9."/>
      <w:lvlJc w:val="right"/>
      <w:pPr>
        <w:ind w:left="6980" w:hanging="180"/>
      </w:pPr>
    </w:lvl>
  </w:abstractNum>
  <w:abstractNum w:abstractNumId="5">
    <w:nsid w:val="1AA56A8D"/>
    <w:multiLevelType w:val="hybridMultilevel"/>
    <w:tmpl w:val="0D1098F4"/>
    <w:lvl w:ilvl="0" w:tplc="AF18D07E">
      <w:start w:val="1"/>
      <w:numFmt w:val="bullet"/>
      <w:lvlText w:val=""/>
      <w:lvlJc w:val="left"/>
      <w:pPr>
        <w:ind w:left="170" w:hanging="17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6">
    <w:nsid w:val="253C245E"/>
    <w:multiLevelType w:val="hybridMultilevel"/>
    <w:tmpl w:val="3BE8AA44"/>
    <w:lvl w:ilvl="0" w:tplc="5D641B2C">
      <w:start w:val="1"/>
      <w:numFmt w:val="bullet"/>
      <w:lvlText w:val=""/>
      <w:lvlJc w:val="left"/>
      <w:pPr>
        <w:ind w:left="720" w:hanging="360"/>
      </w:pPr>
      <w:rPr>
        <w:rFonts w:ascii="Symbol" w:hAnsi="Symbol" w:hint="default"/>
        <w:color w:val="auto"/>
        <w:sz w:val="20"/>
        <w:szCs w:val="20"/>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
    <w:nsid w:val="26793078"/>
    <w:multiLevelType w:val="hybridMultilevel"/>
    <w:tmpl w:val="676E766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269842CD"/>
    <w:multiLevelType w:val="hybridMultilevel"/>
    <w:tmpl w:val="E98ADDA4"/>
    <w:lvl w:ilvl="0" w:tplc="22E03352">
      <w:start w:val="1"/>
      <w:numFmt w:val="bullet"/>
      <w:lvlText w:val=""/>
      <w:lvlJc w:val="left"/>
      <w:pPr>
        <w:ind w:left="181" w:hanging="181"/>
      </w:pPr>
      <w:rPr>
        <w:rFonts w:ascii="Symbol" w:hAnsi="Symbol" w:hint="default"/>
      </w:rPr>
    </w:lvl>
    <w:lvl w:ilvl="1" w:tplc="04090003" w:tentative="1">
      <w:start w:val="1"/>
      <w:numFmt w:val="bullet"/>
      <w:lvlText w:val="o"/>
      <w:lvlJc w:val="left"/>
      <w:pPr>
        <w:ind w:left="1573" w:hanging="360"/>
      </w:pPr>
      <w:rPr>
        <w:rFonts w:ascii="Courier New" w:hAnsi="Courier New" w:cs="Courier New" w:hint="default"/>
      </w:rPr>
    </w:lvl>
    <w:lvl w:ilvl="2" w:tplc="04090005" w:tentative="1">
      <w:start w:val="1"/>
      <w:numFmt w:val="bullet"/>
      <w:lvlText w:val=""/>
      <w:lvlJc w:val="left"/>
      <w:pPr>
        <w:ind w:left="2293" w:hanging="360"/>
      </w:pPr>
      <w:rPr>
        <w:rFonts w:ascii="Wingdings" w:hAnsi="Wingdings" w:hint="default"/>
      </w:rPr>
    </w:lvl>
    <w:lvl w:ilvl="3" w:tplc="04090001" w:tentative="1">
      <w:start w:val="1"/>
      <w:numFmt w:val="bullet"/>
      <w:lvlText w:val=""/>
      <w:lvlJc w:val="left"/>
      <w:pPr>
        <w:ind w:left="3013" w:hanging="360"/>
      </w:pPr>
      <w:rPr>
        <w:rFonts w:ascii="Symbol" w:hAnsi="Symbol" w:hint="default"/>
      </w:rPr>
    </w:lvl>
    <w:lvl w:ilvl="4" w:tplc="04090003" w:tentative="1">
      <w:start w:val="1"/>
      <w:numFmt w:val="bullet"/>
      <w:lvlText w:val="o"/>
      <w:lvlJc w:val="left"/>
      <w:pPr>
        <w:ind w:left="3733" w:hanging="360"/>
      </w:pPr>
      <w:rPr>
        <w:rFonts w:ascii="Courier New" w:hAnsi="Courier New" w:cs="Courier New" w:hint="default"/>
      </w:rPr>
    </w:lvl>
    <w:lvl w:ilvl="5" w:tplc="04090005" w:tentative="1">
      <w:start w:val="1"/>
      <w:numFmt w:val="bullet"/>
      <w:lvlText w:val=""/>
      <w:lvlJc w:val="left"/>
      <w:pPr>
        <w:ind w:left="4453" w:hanging="360"/>
      </w:pPr>
      <w:rPr>
        <w:rFonts w:ascii="Wingdings" w:hAnsi="Wingdings" w:hint="default"/>
      </w:rPr>
    </w:lvl>
    <w:lvl w:ilvl="6" w:tplc="04090001" w:tentative="1">
      <w:start w:val="1"/>
      <w:numFmt w:val="bullet"/>
      <w:lvlText w:val=""/>
      <w:lvlJc w:val="left"/>
      <w:pPr>
        <w:ind w:left="5173" w:hanging="360"/>
      </w:pPr>
      <w:rPr>
        <w:rFonts w:ascii="Symbol" w:hAnsi="Symbol" w:hint="default"/>
      </w:rPr>
    </w:lvl>
    <w:lvl w:ilvl="7" w:tplc="04090003" w:tentative="1">
      <w:start w:val="1"/>
      <w:numFmt w:val="bullet"/>
      <w:lvlText w:val="o"/>
      <w:lvlJc w:val="left"/>
      <w:pPr>
        <w:ind w:left="5893" w:hanging="360"/>
      </w:pPr>
      <w:rPr>
        <w:rFonts w:ascii="Courier New" w:hAnsi="Courier New" w:cs="Courier New" w:hint="default"/>
      </w:rPr>
    </w:lvl>
    <w:lvl w:ilvl="8" w:tplc="04090005" w:tentative="1">
      <w:start w:val="1"/>
      <w:numFmt w:val="bullet"/>
      <w:lvlText w:val=""/>
      <w:lvlJc w:val="left"/>
      <w:pPr>
        <w:ind w:left="6613" w:hanging="360"/>
      </w:pPr>
      <w:rPr>
        <w:rFonts w:ascii="Wingdings" w:hAnsi="Wingdings" w:hint="default"/>
      </w:rPr>
    </w:lvl>
  </w:abstractNum>
  <w:abstractNum w:abstractNumId="9">
    <w:nsid w:val="281018BA"/>
    <w:multiLevelType w:val="hybridMultilevel"/>
    <w:tmpl w:val="8854934E"/>
    <w:lvl w:ilvl="0" w:tplc="60AAC0C2">
      <w:start w:val="1"/>
      <w:numFmt w:val="decimal"/>
      <w:lvlText w:val="%1-"/>
      <w:lvlJc w:val="left"/>
      <w:pPr>
        <w:ind w:left="720" w:hanging="360"/>
      </w:pPr>
      <w:rPr>
        <w:rFonts w:hint="default"/>
        <w:b/>
        <w:color w:val="00000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924029A"/>
    <w:multiLevelType w:val="hybridMultilevel"/>
    <w:tmpl w:val="01767E36"/>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FE23396"/>
    <w:multiLevelType w:val="hybridMultilevel"/>
    <w:tmpl w:val="5EAC89B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
    <w:nsid w:val="34F37ABD"/>
    <w:multiLevelType w:val="hybridMultilevel"/>
    <w:tmpl w:val="F79A8B38"/>
    <w:lvl w:ilvl="0" w:tplc="04090009">
      <w:start w:val="1"/>
      <w:numFmt w:val="bullet"/>
      <w:lvlText w:val=""/>
      <w:lvlJc w:val="left"/>
      <w:pPr>
        <w:ind w:left="810" w:hanging="360"/>
      </w:pPr>
      <w:rPr>
        <w:rFonts w:ascii="Wingdings" w:hAnsi="Wingdings" w:hint="default"/>
        <w:b/>
        <w:bCs/>
        <w:color w:val="FF0000"/>
        <w:sz w:val="12"/>
        <w:szCs w:val="12"/>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3">
    <w:nsid w:val="35430062"/>
    <w:multiLevelType w:val="hybridMultilevel"/>
    <w:tmpl w:val="CAFA79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3CA30CC0"/>
    <w:multiLevelType w:val="hybridMultilevel"/>
    <w:tmpl w:val="B68EF99C"/>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15">
    <w:nsid w:val="3FD92359"/>
    <w:multiLevelType w:val="hybridMultilevel"/>
    <w:tmpl w:val="7C4C10CA"/>
    <w:lvl w:ilvl="0" w:tplc="B8343D8E">
      <w:start w:val="1"/>
      <w:numFmt w:val="bullet"/>
      <w:lvlText w:val=""/>
      <w:lvlJc w:val="left"/>
      <w:pPr>
        <w:ind w:left="720" w:hanging="360"/>
      </w:pPr>
      <w:rPr>
        <w:rFonts w:ascii="Symbol" w:hAnsi="Symbol" w:hint="default"/>
        <w:b/>
        <w:bCs/>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41A33BAF"/>
    <w:multiLevelType w:val="hybridMultilevel"/>
    <w:tmpl w:val="B9E8AAFA"/>
    <w:lvl w:ilvl="0" w:tplc="6D8631D8">
      <w:start w:val="1"/>
      <w:numFmt w:val="bullet"/>
      <w:lvlText w:val=""/>
      <w:lvlJc w:val="left"/>
      <w:pPr>
        <w:ind w:left="360" w:hanging="3"/>
      </w:pPr>
      <w:rPr>
        <w:rFonts w:ascii="Symbol" w:hAnsi="Symbol" w:hint="default"/>
      </w:rPr>
    </w:lvl>
    <w:lvl w:ilvl="1" w:tplc="04090003" w:tentative="1">
      <w:start w:val="1"/>
      <w:numFmt w:val="bullet"/>
      <w:lvlText w:val="o"/>
      <w:lvlJc w:val="left"/>
      <w:pPr>
        <w:ind w:left="1573" w:hanging="360"/>
      </w:pPr>
      <w:rPr>
        <w:rFonts w:ascii="Courier New" w:hAnsi="Courier New" w:cs="Courier New" w:hint="default"/>
      </w:rPr>
    </w:lvl>
    <w:lvl w:ilvl="2" w:tplc="04090005" w:tentative="1">
      <w:start w:val="1"/>
      <w:numFmt w:val="bullet"/>
      <w:lvlText w:val=""/>
      <w:lvlJc w:val="left"/>
      <w:pPr>
        <w:ind w:left="2293" w:hanging="360"/>
      </w:pPr>
      <w:rPr>
        <w:rFonts w:ascii="Wingdings" w:hAnsi="Wingdings" w:hint="default"/>
      </w:rPr>
    </w:lvl>
    <w:lvl w:ilvl="3" w:tplc="04090001" w:tentative="1">
      <w:start w:val="1"/>
      <w:numFmt w:val="bullet"/>
      <w:lvlText w:val=""/>
      <w:lvlJc w:val="left"/>
      <w:pPr>
        <w:ind w:left="3013" w:hanging="360"/>
      </w:pPr>
      <w:rPr>
        <w:rFonts w:ascii="Symbol" w:hAnsi="Symbol" w:hint="default"/>
      </w:rPr>
    </w:lvl>
    <w:lvl w:ilvl="4" w:tplc="04090003" w:tentative="1">
      <w:start w:val="1"/>
      <w:numFmt w:val="bullet"/>
      <w:lvlText w:val="o"/>
      <w:lvlJc w:val="left"/>
      <w:pPr>
        <w:ind w:left="3733" w:hanging="360"/>
      </w:pPr>
      <w:rPr>
        <w:rFonts w:ascii="Courier New" w:hAnsi="Courier New" w:cs="Courier New" w:hint="default"/>
      </w:rPr>
    </w:lvl>
    <w:lvl w:ilvl="5" w:tplc="04090005" w:tentative="1">
      <w:start w:val="1"/>
      <w:numFmt w:val="bullet"/>
      <w:lvlText w:val=""/>
      <w:lvlJc w:val="left"/>
      <w:pPr>
        <w:ind w:left="4453" w:hanging="360"/>
      </w:pPr>
      <w:rPr>
        <w:rFonts w:ascii="Wingdings" w:hAnsi="Wingdings" w:hint="default"/>
      </w:rPr>
    </w:lvl>
    <w:lvl w:ilvl="6" w:tplc="04090001" w:tentative="1">
      <w:start w:val="1"/>
      <w:numFmt w:val="bullet"/>
      <w:lvlText w:val=""/>
      <w:lvlJc w:val="left"/>
      <w:pPr>
        <w:ind w:left="5173" w:hanging="360"/>
      </w:pPr>
      <w:rPr>
        <w:rFonts w:ascii="Symbol" w:hAnsi="Symbol" w:hint="default"/>
      </w:rPr>
    </w:lvl>
    <w:lvl w:ilvl="7" w:tplc="04090003" w:tentative="1">
      <w:start w:val="1"/>
      <w:numFmt w:val="bullet"/>
      <w:lvlText w:val="o"/>
      <w:lvlJc w:val="left"/>
      <w:pPr>
        <w:ind w:left="5893" w:hanging="360"/>
      </w:pPr>
      <w:rPr>
        <w:rFonts w:ascii="Courier New" w:hAnsi="Courier New" w:cs="Courier New" w:hint="default"/>
      </w:rPr>
    </w:lvl>
    <w:lvl w:ilvl="8" w:tplc="04090005" w:tentative="1">
      <w:start w:val="1"/>
      <w:numFmt w:val="bullet"/>
      <w:lvlText w:val=""/>
      <w:lvlJc w:val="left"/>
      <w:pPr>
        <w:ind w:left="6613" w:hanging="360"/>
      </w:pPr>
      <w:rPr>
        <w:rFonts w:ascii="Wingdings" w:hAnsi="Wingdings" w:hint="default"/>
      </w:rPr>
    </w:lvl>
  </w:abstractNum>
  <w:abstractNum w:abstractNumId="17">
    <w:nsid w:val="41EA772A"/>
    <w:multiLevelType w:val="hybridMultilevel"/>
    <w:tmpl w:val="9C749DEE"/>
    <w:lvl w:ilvl="0" w:tplc="236A12F4">
      <w:start w:val="1"/>
      <w:numFmt w:val="bullet"/>
      <w:lvlText w:val=""/>
      <w:lvlJc w:val="left"/>
      <w:pPr>
        <w:ind w:left="360" w:hanging="360"/>
      </w:pPr>
      <w:rPr>
        <w:rFonts w:ascii="Symbol" w:hAnsi="Symbol" w:hint="default"/>
        <w:color w:val="000000" w:themeColor="text1"/>
        <w:sz w:val="18"/>
        <w:szCs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43A2CE3"/>
    <w:multiLevelType w:val="hybridMultilevel"/>
    <w:tmpl w:val="6DDCF4E6"/>
    <w:lvl w:ilvl="0" w:tplc="04090001">
      <w:start w:val="1"/>
      <w:numFmt w:val="bullet"/>
      <w:lvlText w:val=""/>
      <w:lvlJc w:val="left"/>
      <w:pPr>
        <w:ind w:left="762" w:hanging="360"/>
      </w:pPr>
      <w:rPr>
        <w:rFonts w:ascii="Symbol" w:hAnsi="Symbol" w:hint="default"/>
      </w:rPr>
    </w:lvl>
    <w:lvl w:ilvl="1" w:tplc="04090003">
      <w:start w:val="1"/>
      <w:numFmt w:val="bullet"/>
      <w:lvlText w:val="o"/>
      <w:lvlJc w:val="left"/>
      <w:pPr>
        <w:ind w:left="1482" w:hanging="360"/>
      </w:pPr>
      <w:rPr>
        <w:rFonts w:ascii="Courier New" w:hAnsi="Courier New" w:cs="Courier New" w:hint="default"/>
      </w:rPr>
    </w:lvl>
    <w:lvl w:ilvl="2" w:tplc="04090005">
      <w:start w:val="1"/>
      <w:numFmt w:val="bullet"/>
      <w:lvlText w:val=""/>
      <w:lvlJc w:val="left"/>
      <w:pPr>
        <w:ind w:left="2202" w:hanging="360"/>
      </w:pPr>
      <w:rPr>
        <w:rFonts w:ascii="Wingdings" w:hAnsi="Wingdings" w:hint="default"/>
      </w:rPr>
    </w:lvl>
    <w:lvl w:ilvl="3" w:tplc="04090001">
      <w:start w:val="1"/>
      <w:numFmt w:val="bullet"/>
      <w:lvlText w:val=""/>
      <w:lvlJc w:val="left"/>
      <w:pPr>
        <w:ind w:left="2922" w:hanging="360"/>
      </w:pPr>
      <w:rPr>
        <w:rFonts w:ascii="Symbol" w:hAnsi="Symbol" w:hint="default"/>
      </w:rPr>
    </w:lvl>
    <w:lvl w:ilvl="4" w:tplc="04090003">
      <w:start w:val="1"/>
      <w:numFmt w:val="bullet"/>
      <w:lvlText w:val="o"/>
      <w:lvlJc w:val="left"/>
      <w:pPr>
        <w:ind w:left="3642" w:hanging="360"/>
      </w:pPr>
      <w:rPr>
        <w:rFonts w:ascii="Courier New" w:hAnsi="Courier New" w:cs="Courier New" w:hint="default"/>
      </w:rPr>
    </w:lvl>
    <w:lvl w:ilvl="5" w:tplc="04090005">
      <w:start w:val="1"/>
      <w:numFmt w:val="bullet"/>
      <w:lvlText w:val=""/>
      <w:lvlJc w:val="left"/>
      <w:pPr>
        <w:ind w:left="4362" w:hanging="360"/>
      </w:pPr>
      <w:rPr>
        <w:rFonts w:ascii="Wingdings" w:hAnsi="Wingdings" w:hint="default"/>
      </w:rPr>
    </w:lvl>
    <w:lvl w:ilvl="6" w:tplc="04090001">
      <w:start w:val="1"/>
      <w:numFmt w:val="bullet"/>
      <w:lvlText w:val=""/>
      <w:lvlJc w:val="left"/>
      <w:pPr>
        <w:ind w:left="5082" w:hanging="360"/>
      </w:pPr>
      <w:rPr>
        <w:rFonts w:ascii="Symbol" w:hAnsi="Symbol" w:hint="default"/>
      </w:rPr>
    </w:lvl>
    <w:lvl w:ilvl="7" w:tplc="04090003">
      <w:start w:val="1"/>
      <w:numFmt w:val="bullet"/>
      <w:lvlText w:val="o"/>
      <w:lvlJc w:val="left"/>
      <w:pPr>
        <w:ind w:left="5802" w:hanging="360"/>
      </w:pPr>
      <w:rPr>
        <w:rFonts w:ascii="Courier New" w:hAnsi="Courier New" w:cs="Courier New" w:hint="default"/>
      </w:rPr>
    </w:lvl>
    <w:lvl w:ilvl="8" w:tplc="04090005">
      <w:start w:val="1"/>
      <w:numFmt w:val="bullet"/>
      <w:lvlText w:val=""/>
      <w:lvlJc w:val="left"/>
      <w:pPr>
        <w:ind w:left="6522" w:hanging="360"/>
      </w:pPr>
      <w:rPr>
        <w:rFonts w:ascii="Wingdings" w:hAnsi="Wingdings" w:hint="default"/>
      </w:rPr>
    </w:lvl>
  </w:abstractNum>
  <w:abstractNum w:abstractNumId="19">
    <w:nsid w:val="44995767"/>
    <w:multiLevelType w:val="hybridMultilevel"/>
    <w:tmpl w:val="8F80B3A0"/>
    <w:lvl w:ilvl="0" w:tplc="642EAE1A">
      <w:numFmt w:val="bullet"/>
      <w:lvlText w:val=""/>
      <w:lvlJc w:val="left"/>
      <w:pPr>
        <w:ind w:left="113" w:hanging="113"/>
      </w:pPr>
      <w:rPr>
        <w:rFonts w:ascii="Symbol" w:eastAsiaTheme="minorHAns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45551EAB"/>
    <w:multiLevelType w:val="hybridMultilevel"/>
    <w:tmpl w:val="DC30A482"/>
    <w:lvl w:ilvl="0" w:tplc="ABD0FC70">
      <w:start w:val="1"/>
      <w:numFmt w:val="bullet"/>
      <w:lvlText w:val=""/>
      <w:lvlJc w:val="left"/>
      <w:pPr>
        <w:ind w:left="5580" w:hanging="360"/>
      </w:pPr>
      <w:rPr>
        <w:rFonts w:ascii="Symbol" w:hAnsi="Symbol" w:hint="default"/>
        <w:color w:val="auto"/>
      </w:rPr>
    </w:lvl>
    <w:lvl w:ilvl="1" w:tplc="04090003" w:tentative="1">
      <w:start w:val="1"/>
      <w:numFmt w:val="bullet"/>
      <w:lvlText w:val="o"/>
      <w:lvlJc w:val="left"/>
      <w:pPr>
        <w:ind w:left="1580" w:hanging="360"/>
      </w:pPr>
      <w:rPr>
        <w:rFonts w:ascii="Courier New" w:hAnsi="Courier New" w:cs="Courier New" w:hint="default"/>
      </w:rPr>
    </w:lvl>
    <w:lvl w:ilvl="2" w:tplc="04090005" w:tentative="1">
      <w:start w:val="1"/>
      <w:numFmt w:val="bullet"/>
      <w:lvlText w:val=""/>
      <w:lvlJc w:val="left"/>
      <w:pPr>
        <w:ind w:left="2300" w:hanging="360"/>
      </w:pPr>
      <w:rPr>
        <w:rFonts w:ascii="Wingdings" w:hAnsi="Wingdings" w:hint="default"/>
      </w:rPr>
    </w:lvl>
    <w:lvl w:ilvl="3" w:tplc="04090001" w:tentative="1">
      <w:start w:val="1"/>
      <w:numFmt w:val="bullet"/>
      <w:lvlText w:val=""/>
      <w:lvlJc w:val="left"/>
      <w:pPr>
        <w:ind w:left="3020" w:hanging="360"/>
      </w:pPr>
      <w:rPr>
        <w:rFonts w:ascii="Symbol" w:hAnsi="Symbol" w:hint="default"/>
      </w:rPr>
    </w:lvl>
    <w:lvl w:ilvl="4" w:tplc="04090003" w:tentative="1">
      <w:start w:val="1"/>
      <w:numFmt w:val="bullet"/>
      <w:lvlText w:val="o"/>
      <w:lvlJc w:val="left"/>
      <w:pPr>
        <w:ind w:left="3740" w:hanging="360"/>
      </w:pPr>
      <w:rPr>
        <w:rFonts w:ascii="Courier New" w:hAnsi="Courier New" w:cs="Courier New" w:hint="default"/>
      </w:rPr>
    </w:lvl>
    <w:lvl w:ilvl="5" w:tplc="04090005" w:tentative="1">
      <w:start w:val="1"/>
      <w:numFmt w:val="bullet"/>
      <w:lvlText w:val=""/>
      <w:lvlJc w:val="left"/>
      <w:pPr>
        <w:ind w:left="4460" w:hanging="360"/>
      </w:pPr>
      <w:rPr>
        <w:rFonts w:ascii="Wingdings" w:hAnsi="Wingdings" w:hint="default"/>
      </w:rPr>
    </w:lvl>
    <w:lvl w:ilvl="6" w:tplc="04090001" w:tentative="1">
      <w:start w:val="1"/>
      <w:numFmt w:val="bullet"/>
      <w:lvlText w:val=""/>
      <w:lvlJc w:val="left"/>
      <w:pPr>
        <w:ind w:left="5180" w:hanging="360"/>
      </w:pPr>
      <w:rPr>
        <w:rFonts w:ascii="Symbol" w:hAnsi="Symbol" w:hint="default"/>
      </w:rPr>
    </w:lvl>
    <w:lvl w:ilvl="7" w:tplc="04090003" w:tentative="1">
      <w:start w:val="1"/>
      <w:numFmt w:val="bullet"/>
      <w:lvlText w:val="o"/>
      <w:lvlJc w:val="left"/>
      <w:pPr>
        <w:ind w:left="5900" w:hanging="360"/>
      </w:pPr>
      <w:rPr>
        <w:rFonts w:ascii="Courier New" w:hAnsi="Courier New" w:cs="Courier New" w:hint="default"/>
      </w:rPr>
    </w:lvl>
    <w:lvl w:ilvl="8" w:tplc="04090005" w:tentative="1">
      <w:start w:val="1"/>
      <w:numFmt w:val="bullet"/>
      <w:lvlText w:val=""/>
      <w:lvlJc w:val="left"/>
      <w:pPr>
        <w:ind w:left="6620" w:hanging="360"/>
      </w:pPr>
      <w:rPr>
        <w:rFonts w:ascii="Wingdings" w:hAnsi="Wingdings" w:hint="default"/>
      </w:rPr>
    </w:lvl>
  </w:abstractNum>
  <w:abstractNum w:abstractNumId="21">
    <w:nsid w:val="48552E1C"/>
    <w:multiLevelType w:val="hybridMultilevel"/>
    <w:tmpl w:val="2E3E66A4"/>
    <w:lvl w:ilvl="0" w:tplc="04090001">
      <w:start w:val="1"/>
      <w:numFmt w:val="bullet"/>
      <w:lvlText w:val=""/>
      <w:lvlJc w:val="left"/>
      <w:pPr>
        <w:ind w:left="767" w:hanging="360"/>
      </w:pPr>
      <w:rPr>
        <w:rFonts w:ascii="Symbol" w:hAnsi="Symbol" w:hint="default"/>
      </w:rPr>
    </w:lvl>
    <w:lvl w:ilvl="1" w:tplc="04090003" w:tentative="1">
      <w:start w:val="1"/>
      <w:numFmt w:val="bullet"/>
      <w:lvlText w:val="o"/>
      <w:lvlJc w:val="left"/>
      <w:pPr>
        <w:ind w:left="1487" w:hanging="360"/>
      </w:pPr>
      <w:rPr>
        <w:rFonts w:ascii="Courier New" w:hAnsi="Courier New" w:cs="Courier New" w:hint="default"/>
      </w:rPr>
    </w:lvl>
    <w:lvl w:ilvl="2" w:tplc="04090005" w:tentative="1">
      <w:start w:val="1"/>
      <w:numFmt w:val="bullet"/>
      <w:lvlText w:val=""/>
      <w:lvlJc w:val="left"/>
      <w:pPr>
        <w:ind w:left="2207" w:hanging="360"/>
      </w:pPr>
      <w:rPr>
        <w:rFonts w:ascii="Wingdings" w:hAnsi="Wingdings" w:hint="default"/>
      </w:rPr>
    </w:lvl>
    <w:lvl w:ilvl="3" w:tplc="04090001" w:tentative="1">
      <w:start w:val="1"/>
      <w:numFmt w:val="bullet"/>
      <w:lvlText w:val=""/>
      <w:lvlJc w:val="left"/>
      <w:pPr>
        <w:ind w:left="2927" w:hanging="360"/>
      </w:pPr>
      <w:rPr>
        <w:rFonts w:ascii="Symbol" w:hAnsi="Symbol" w:hint="default"/>
      </w:rPr>
    </w:lvl>
    <w:lvl w:ilvl="4" w:tplc="04090003" w:tentative="1">
      <w:start w:val="1"/>
      <w:numFmt w:val="bullet"/>
      <w:lvlText w:val="o"/>
      <w:lvlJc w:val="left"/>
      <w:pPr>
        <w:ind w:left="3647" w:hanging="360"/>
      </w:pPr>
      <w:rPr>
        <w:rFonts w:ascii="Courier New" w:hAnsi="Courier New" w:cs="Courier New" w:hint="default"/>
      </w:rPr>
    </w:lvl>
    <w:lvl w:ilvl="5" w:tplc="04090005" w:tentative="1">
      <w:start w:val="1"/>
      <w:numFmt w:val="bullet"/>
      <w:lvlText w:val=""/>
      <w:lvlJc w:val="left"/>
      <w:pPr>
        <w:ind w:left="4367" w:hanging="360"/>
      </w:pPr>
      <w:rPr>
        <w:rFonts w:ascii="Wingdings" w:hAnsi="Wingdings" w:hint="default"/>
      </w:rPr>
    </w:lvl>
    <w:lvl w:ilvl="6" w:tplc="04090001" w:tentative="1">
      <w:start w:val="1"/>
      <w:numFmt w:val="bullet"/>
      <w:lvlText w:val=""/>
      <w:lvlJc w:val="left"/>
      <w:pPr>
        <w:ind w:left="5087" w:hanging="360"/>
      </w:pPr>
      <w:rPr>
        <w:rFonts w:ascii="Symbol" w:hAnsi="Symbol" w:hint="default"/>
      </w:rPr>
    </w:lvl>
    <w:lvl w:ilvl="7" w:tplc="04090003" w:tentative="1">
      <w:start w:val="1"/>
      <w:numFmt w:val="bullet"/>
      <w:lvlText w:val="o"/>
      <w:lvlJc w:val="left"/>
      <w:pPr>
        <w:ind w:left="5807" w:hanging="360"/>
      </w:pPr>
      <w:rPr>
        <w:rFonts w:ascii="Courier New" w:hAnsi="Courier New" w:cs="Courier New" w:hint="default"/>
      </w:rPr>
    </w:lvl>
    <w:lvl w:ilvl="8" w:tplc="04090005" w:tentative="1">
      <w:start w:val="1"/>
      <w:numFmt w:val="bullet"/>
      <w:lvlText w:val=""/>
      <w:lvlJc w:val="left"/>
      <w:pPr>
        <w:ind w:left="6527" w:hanging="360"/>
      </w:pPr>
      <w:rPr>
        <w:rFonts w:ascii="Wingdings" w:hAnsi="Wingdings" w:hint="default"/>
      </w:rPr>
    </w:lvl>
  </w:abstractNum>
  <w:abstractNum w:abstractNumId="22">
    <w:nsid w:val="4E63016D"/>
    <w:multiLevelType w:val="hybridMultilevel"/>
    <w:tmpl w:val="02B8D014"/>
    <w:lvl w:ilvl="0" w:tplc="380A2CEA">
      <w:start w:val="1"/>
      <w:numFmt w:val="bullet"/>
      <w:lvlText w:val=""/>
      <w:lvlJc w:val="left"/>
      <w:pPr>
        <w:ind w:left="810" w:hanging="360"/>
      </w:pPr>
      <w:rPr>
        <w:rFonts w:ascii="Symbol" w:hAnsi="Symbol" w:hint="default"/>
        <w:color w:val="000000" w:themeColor="text1"/>
        <w:sz w:val="20"/>
        <w:szCs w:val="20"/>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23">
    <w:nsid w:val="53FA7830"/>
    <w:multiLevelType w:val="hybridMultilevel"/>
    <w:tmpl w:val="A394088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4">
    <w:nsid w:val="573312DF"/>
    <w:multiLevelType w:val="hybridMultilevel"/>
    <w:tmpl w:val="5B5C61E6"/>
    <w:lvl w:ilvl="0" w:tplc="76CAA5C2">
      <w:start w:val="1"/>
      <w:numFmt w:val="bullet"/>
      <w:lvlText w:val=""/>
      <w:lvlJc w:val="left"/>
      <w:pPr>
        <w:ind w:left="181" w:firstLine="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5A054469"/>
    <w:multiLevelType w:val="hybridMultilevel"/>
    <w:tmpl w:val="D330866A"/>
    <w:lvl w:ilvl="0" w:tplc="1A6AABA0">
      <w:start w:val="1"/>
      <w:numFmt w:val="decimal"/>
      <w:lvlText w:val="%1."/>
      <w:lvlJc w:val="left"/>
      <w:pPr>
        <w:ind w:left="1080" w:hanging="720"/>
      </w:pPr>
      <w:rPr>
        <w:rFonts w:hint="default"/>
        <w:sz w:val="50"/>
        <w:szCs w:val="5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6E520FE7"/>
    <w:multiLevelType w:val="hybridMultilevel"/>
    <w:tmpl w:val="A1A0E974"/>
    <w:lvl w:ilvl="0" w:tplc="236A12F4">
      <w:start w:val="1"/>
      <w:numFmt w:val="bullet"/>
      <w:lvlText w:val=""/>
      <w:lvlJc w:val="left"/>
      <w:pPr>
        <w:ind w:left="360" w:hanging="360"/>
      </w:pPr>
      <w:rPr>
        <w:rFonts w:ascii="Symbol" w:hAnsi="Symbol" w:hint="default"/>
        <w:color w:val="000000" w:themeColor="text1"/>
        <w:sz w:val="18"/>
        <w:szCs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6E806990"/>
    <w:multiLevelType w:val="hybridMultilevel"/>
    <w:tmpl w:val="0E18F83C"/>
    <w:lvl w:ilvl="0" w:tplc="380A2CEA">
      <w:start w:val="1"/>
      <w:numFmt w:val="bullet"/>
      <w:lvlText w:val=""/>
      <w:lvlJc w:val="left"/>
      <w:pPr>
        <w:ind w:left="360" w:hanging="360"/>
      </w:pPr>
      <w:rPr>
        <w:rFonts w:ascii="Symbol" w:hAnsi="Symbol" w:hint="default"/>
        <w:color w:val="000000" w:themeColor="text1"/>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71035DA3"/>
    <w:multiLevelType w:val="hybridMultilevel"/>
    <w:tmpl w:val="EBBAF8D8"/>
    <w:lvl w:ilvl="0" w:tplc="87160192">
      <w:numFmt w:val="bullet"/>
      <w:lvlText w:val=""/>
      <w:lvlJc w:val="left"/>
      <w:pPr>
        <w:ind w:left="360" w:hanging="360"/>
      </w:pPr>
      <w:rPr>
        <w:rFonts w:ascii="Symbol" w:eastAsiaTheme="minorHAns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772F1B86"/>
    <w:multiLevelType w:val="hybridMultilevel"/>
    <w:tmpl w:val="2AA698F2"/>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30">
    <w:nsid w:val="773D2A84"/>
    <w:multiLevelType w:val="hybridMultilevel"/>
    <w:tmpl w:val="F7E4AE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7911563D"/>
    <w:multiLevelType w:val="hybridMultilevel"/>
    <w:tmpl w:val="7C80A5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7AA025A3"/>
    <w:multiLevelType w:val="hybridMultilevel"/>
    <w:tmpl w:val="D728BAC2"/>
    <w:lvl w:ilvl="0" w:tplc="D0447B40">
      <w:numFmt w:val="bullet"/>
      <w:lvlText w:val="•"/>
      <w:lvlJc w:val="left"/>
      <w:pPr>
        <w:ind w:left="540" w:hanging="360"/>
      </w:pPr>
      <w:rPr>
        <w:rFonts w:ascii="Times New Roman" w:eastAsiaTheme="minorHAnsi" w:hAnsi="Times New Roman" w:cs="Times New Roman"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33">
    <w:nsid w:val="7D3A5AFD"/>
    <w:multiLevelType w:val="hybridMultilevel"/>
    <w:tmpl w:val="E51C0C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7E1411AC"/>
    <w:multiLevelType w:val="hybridMultilevel"/>
    <w:tmpl w:val="216A3D9E"/>
    <w:lvl w:ilvl="0" w:tplc="0409000F">
      <w:start w:val="1"/>
      <w:numFmt w:val="decimal"/>
      <w:lvlText w:val="%1."/>
      <w:lvlJc w:val="left"/>
      <w:pPr>
        <w:ind w:left="36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num w:numId="1">
    <w:abstractNumId w:val="4"/>
  </w:num>
  <w:num w:numId="2">
    <w:abstractNumId w:val="33"/>
  </w:num>
  <w:num w:numId="3">
    <w:abstractNumId w:val="25"/>
  </w:num>
  <w:num w:numId="4">
    <w:abstractNumId w:val="11"/>
  </w:num>
  <w:num w:numId="5">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3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8"/>
  </w:num>
  <w:num w:numId="11">
    <w:abstractNumId w:val="6"/>
  </w:num>
  <w:num w:numId="12">
    <w:abstractNumId w:val="23"/>
  </w:num>
  <w:num w:numId="13">
    <w:abstractNumId w:val="2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3"/>
  </w:num>
  <w:num w:numId="16">
    <w:abstractNumId w:val="20"/>
  </w:num>
  <w:num w:numId="17">
    <w:abstractNumId w:val="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5"/>
  </w:num>
  <w:num w:numId="20">
    <w:abstractNumId w:val="34"/>
  </w:num>
  <w:num w:numId="21">
    <w:abstractNumId w:val="30"/>
  </w:num>
  <w:num w:numId="22">
    <w:abstractNumId w:val="15"/>
  </w:num>
  <w:num w:numId="23">
    <w:abstractNumId w:val="12"/>
  </w:num>
  <w:num w:numId="24">
    <w:abstractNumId w:val="10"/>
  </w:num>
  <w:num w:numId="25">
    <w:abstractNumId w:val="19"/>
  </w:num>
  <w:num w:numId="26">
    <w:abstractNumId w:val="1"/>
  </w:num>
  <w:num w:numId="27">
    <w:abstractNumId w:val="16"/>
  </w:num>
  <w:num w:numId="28">
    <w:abstractNumId w:val="8"/>
  </w:num>
  <w:num w:numId="29">
    <w:abstractNumId w:val="24"/>
  </w:num>
  <w:num w:numId="30">
    <w:abstractNumId w:val="32"/>
  </w:num>
  <w:num w:numId="31">
    <w:abstractNumId w:val="7"/>
  </w:num>
  <w:num w:numId="32">
    <w:abstractNumId w:val="28"/>
  </w:num>
  <w:num w:numId="33">
    <w:abstractNumId w:val="3"/>
  </w:num>
  <w:num w:numId="34">
    <w:abstractNumId w:val="22"/>
  </w:num>
  <w:num w:numId="35">
    <w:abstractNumId w:val="27"/>
  </w:num>
  <w:num w:numId="36">
    <w:abstractNumId w:val="26"/>
  </w:num>
  <w:num w:numId="37">
    <w:abstractNumId w:val="17"/>
  </w:num>
  <w:num w:numId="38">
    <w:abstractNumId w:val="0"/>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displayBackgroundShape/>
  <w:hideSpellingErrors/>
  <w:proofState w:spelling="clean"/>
  <w:defaultTabStop w:val="720"/>
  <w:characterSpacingControl w:val="doNotCompress"/>
  <w:hdrShapeDefaults>
    <o:shapedefaults v:ext="edit" spidmax="2049">
      <o:colormru v:ext="edit" colors="#6ff,#a3ffff,#3bccff,#ffe79b,#e9be09,#860000,#85dfff"/>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72B34"/>
    <w:rsid w:val="000009D6"/>
    <w:rsid w:val="00000C05"/>
    <w:rsid w:val="00000FE6"/>
    <w:rsid w:val="0000193D"/>
    <w:rsid w:val="0000272F"/>
    <w:rsid w:val="00002DBE"/>
    <w:rsid w:val="00003ABB"/>
    <w:rsid w:val="00004404"/>
    <w:rsid w:val="000048CF"/>
    <w:rsid w:val="00004FAA"/>
    <w:rsid w:val="00004FD9"/>
    <w:rsid w:val="000050A5"/>
    <w:rsid w:val="0000516A"/>
    <w:rsid w:val="00005BF1"/>
    <w:rsid w:val="00005CFF"/>
    <w:rsid w:val="000065ED"/>
    <w:rsid w:val="00006710"/>
    <w:rsid w:val="0000679F"/>
    <w:rsid w:val="000071FF"/>
    <w:rsid w:val="000074B8"/>
    <w:rsid w:val="00007B1B"/>
    <w:rsid w:val="0001095A"/>
    <w:rsid w:val="00010B0C"/>
    <w:rsid w:val="00011030"/>
    <w:rsid w:val="00012888"/>
    <w:rsid w:val="000143FA"/>
    <w:rsid w:val="00016F7F"/>
    <w:rsid w:val="000179CB"/>
    <w:rsid w:val="000213E9"/>
    <w:rsid w:val="00021414"/>
    <w:rsid w:val="0002162E"/>
    <w:rsid w:val="000219BB"/>
    <w:rsid w:val="00021CC6"/>
    <w:rsid w:val="00022DC1"/>
    <w:rsid w:val="00023369"/>
    <w:rsid w:val="000233D8"/>
    <w:rsid w:val="00023A69"/>
    <w:rsid w:val="00023CE6"/>
    <w:rsid w:val="00023E2B"/>
    <w:rsid w:val="0002475A"/>
    <w:rsid w:val="000247DA"/>
    <w:rsid w:val="00024CBB"/>
    <w:rsid w:val="000256C8"/>
    <w:rsid w:val="00026AB2"/>
    <w:rsid w:val="0002736D"/>
    <w:rsid w:val="000278C0"/>
    <w:rsid w:val="00027A38"/>
    <w:rsid w:val="00027EEC"/>
    <w:rsid w:val="000302E0"/>
    <w:rsid w:val="0003046B"/>
    <w:rsid w:val="00030EFB"/>
    <w:rsid w:val="00031156"/>
    <w:rsid w:val="000312FB"/>
    <w:rsid w:val="000329F5"/>
    <w:rsid w:val="00032AF9"/>
    <w:rsid w:val="00032E33"/>
    <w:rsid w:val="00033089"/>
    <w:rsid w:val="000338F7"/>
    <w:rsid w:val="00033AE8"/>
    <w:rsid w:val="00033BC1"/>
    <w:rsid w:val="00034568"/>
    <w:rsid w:val="0003523E"/>
    <w:rsid w:val="00035508"/>
    <w:rsid w:val="00035EE0"/>
    <w:rsid w:val="0003763E"/>
    <w:rsid w:val="00037EED"/>
    <w:rsid w:val="00041115"/>
    <w:rsid w:val="00041292"/>
    <w:rsid w:val="0004196C"/>
    <w:rsid w:val="00042000"/>
    <w:rsid w:val="0004244B"/>
    <w:rsid w:val="00042ED7"/>
    <w:rsid w:val="00043007"/>
    <w:rsid w:val="000431CB"/>
    <w:rsid w:val="00043222"/>
    <w:rsid w:val="00043375"/>
    <w:rsid w:val="00043890"/>
    <w:rsid w:val="000443D6"/>
    <w:rsid w:val="0004464C"/>
    <w:rsid w:val="00044680"/>
    <w:rsid w:val="0004513A"/>
    <w:rsid w:val="0004569A"/>
    <w:rsid w:val="000459BE"/>
    <w:rsid w:val="00045A82"/>
    <w:rsid w:val="00045F07"/>
    <w:rsid w:val="00047082"/>
    <w:rsid w:val="000472CA"/>
    <w:rsid w:val="00047E9E"/>
    <w:rsid w:val="000510D4"/>
    <w:rsid w:val="000510F9"/>
    <w:rsid w:val="000515E5"/>
    <w:rsid w:val="0005195C"/>
    <w:rsid w:val="00051CB0"/>
    <w:rsid w:val="00051DC7"/>
    <w:rsid w:val="00052401"/>
    <w:rsid w:val="00053020"/>
    <w:rsid w:val="00053A3D"/>
    <w:rsid w:val="000548F2"/>
    <w:rsid w:val="00054FCE"/>
    <w:rsid w:val="0005512A"/>
    <w:rsid w:val="00055B41"/>
    <w:rsid w:val="00056346"/>
    <w:rsid w:val="00056674"/>
    <w:rsid w:val="00057256"/>
    <w:rsid w:val="000574AC"/>
    <w:rsid w:val="000576D5"/>
    <w:rsid w:val="0006028A"/>
    <w:rsid w:val="000603C0"/>
    <w:rsid w:val="000607BD"/>
    <w:rsid w:val="00060860"/>
    <w:rsid w:val="00060900"/>
    <w:rsid w:val="00061092"/>
    <w:rsid w:val="00062D4F"/>
    <w:rsid w:val="00062E96"/>
    <w:rsid w:val="00063CA9"/>
    <w:rsid w:val="00063CF6"/>
    <w:rsid w:val="000643DE"/>
    <w:rsid w:val="00064546"/>
    <w:rsid w:val="00064565"/>
    <w:rsid w:val="00064F39"/>
    <w:rsid w:val="000650B2"/>
    <w:rsid w:val="00066777"/>
    <w:rsid w:val="00066830"/>
    <w:rsid w:val="00067D45"/>
    <w:rsid w:val="00070654"/>
    <w:rsid w:val="00070A4D"/>
    <w:rsid w:val="000718EF"/>
    <w:rsid w:val="0007193F"/>
    <w:rsid w:val="00071DC9"/>
    <w:rsid w:val="00071EA9"/>
    <w:rsid w:val="000722D0"/>
    <w:rsid w:val="00072478"/>
    <w:rsid w:val="000725A7"/>
    <w:rsid w:val="000730CA"/>
    <w:rsid w:val="00073333"/>
    <w:rsid w:val="00073448"/>
    <w:rsid w:val="00073AAD"/>
    <w:rsid w:val="000749FD"/>
    <w:rsid w:val="00075E80"/>
    <w:rsid w:val="00075FBF"/>
    <w:rsid w:val="00076174"/>
    <w:rsid w:val="0007622A"/>
    <w:rsid w:val="00076727"/>
    <w:rsid w:val="00076B0B"/>
    <w:rsid w:val="00080697"/>
    <w:rsid w:val="00080A64"/>
    <w:rsid w:val="00080BD5"/>
    <w:rsid w:val="00081605"/>
    <w:rsid w:val="00082634"/>
    <w:rsid w:val="000828DC"/>
    <w:rsid w:val="00082E09"/>
    <w:rsid w:val="00083443"/>
    <w:rsid w:val="00083874"/>
    <w:rsid w:val="000838F4"/>
    <w:rsid w:val="00083C72"/>
    <w:rsid w:val="00083CBD"/>
    <w:rsid w:val="00084747"/>
    <w:rsid w:val="0008581D"/>
    <w:rsid w:val="00087DBD"/>
    <w:rsid w:val="000902CE"/>
    <w:rsid w:val="00090FFF"/>
    <w:rsid w:val="000910E7"/>
    <w:rsid w:val="00091A7E"/>
    <w:rsid w:val="00092EED"/>
    <w:rsid w:val="00093B7F"/>
    <w:rsid w:val="000942B5"/>
    <w:rsid w:val="000943A8"/>
    <w:rsid w:val="00094F36"/>
    <w:rsid w:val="000950CD"/>
    <w:rsid w:val="000959B0"/>
    <w:rsid w:val="00095C3A"/>
    <w:rsid w:val="00095E71"/>
    <w:rsid w:val="00095ED6"/>
    <w:rsid w:val="000A029B"/>
    <w:rsid w:val="000A0EA4"/>
    <w:rsid w:val="000A1E5B"/>
    <w:rsid w:val="000A2EC9"/>
    <w:rsid w:val="000A2F1D"/>
    <w:rsid w:val="000A3595"/>
    <w:rsid w:val="000A4AA3"/>
    <w:rsid w:val="000A567A"/>
    <w:rsid w:val="000A5D4A"/>
    <w:rsid w:val="000A7275"/>
    <w:rsid w:val="000B03FF"/>
    <w:rsid w:val="000B133E"/>
    <w:rsid w:val="000B19B3"/>
    <w:rsid w:val="000B1DA2"/>
    <w:rsid w:val="000B2136"/>
    <w:rsid w:val="000B2A7D"/>
    <w:rsid w:val="000B387B"/>
    <w:rsid w:val="000B3F8F"/>
    <w:rsid w:val="000B5AEE"/>
    <w:rsid w:val="000B5CF8"/>
    <w:rsid w:val="000B682A"/>
    <w:rsid w:val="000B703C"/>
    <w:rsid w:val="000B7209"/>
    <w:rsid w:val="000B7451"/>
    <w:rsid w:val="000B7535"/>
    <w:rsid w:val="000B7710"/>
    <w:rsid w:val="000B778E"/>
    <w:rsid w:val="000B7960"/>
    <w:rsid w:val="000B7EE9"/>
    <w:rsid w:val="000C1933"/>
    <w:rsid w:val="000C2D5B"/>
    <w:rsid w:val="000C2E14"/>
    <w:rsid w:val="000C3738"/>
    <w:rsid w:val="000C4BB9"/>
    <w:rsid w:val="000C4C8B"/>
    <w:rsid w:val="000C4F54"/>
    <w:rsid w:val="000C512E"/>
    <w:rsid w:val="000C56A8"/>
    <w:rsid w:val="000C6C3E"/>
    <w:rsid w:val="000C6CBE"/>
    <w:rsid w:val="000C73B6"/>
    <w:rsid w:val="000C773C"/>
    <w:rsid w:val="000D0239"/>
    <w:rsid w:val="000D0707"/>
    <w:rsid w:val="000D0CBA"/>
    <w:rsid w:val="000D17FD"/>
    <w:rsid w:val="000D1D53"/>
    <w:rsid w:val="000D1EE9"/>
    <w:rsid w:val="000D2225"/>
    <w:rsid w:val="000D2255"/>
    <w:rsid w:val="000D2B2C"/>
    <w:rsid w:val="000D2B38"/>
    <w:rsid w:val="000D3854"/>
    <w:rsid w:val="000D45AE"/>
    <w:rsid w:val="000D478E"/>
    <w:rsid w:val="000D5463"/>
    <w:rsid w:val="000D57AA"/>
    <w:rsid w:val="000D5AA5"/>
    <w:rsid w:val="000D5FA4"/>
    <w:rsid w:val="000D6178"/>
    <w:rsid w:val="000D6A5E"/>
    <w:rsid w:val="000D6CB8"/>
    <w:rsid w:val="000D736F"/>
    <w:rsid w:val="000D7933"/>
    <w:rsid w:val="000E005E"/>
    <w:rsid w:val="000E10AB"/>
    <w:rsid w:val="000E25FD"/>
    <w:rsid w:val="000E4191"/>
    <w:rsid w:val="000E41FC"/>
    <w:rsid w:val="000E46D1"/>
    <w:rsid w:val="000E57BB"/>
    <w:rsid w:val="000E6439"/>
    <w:rsid w:val="000E6783"/>
    <w:rsid w:val="000E6BF9"/>
    <w:rsid w:val="000F03D8"/>
    <w:rsid w:val="000F0F9B"/>
    <w:rsid w:val="000F1802"/>
    <w:rsid w:val="000F2415"/>
    <w:rsid w:val="000F24AF"/>
    <w:rsid w:val="000F25C8"/>
    <w:rsid w:val="000F2831"/>
    <w:rsid w:val="000F4828"/>
    <w:rsid w:val="000F5922"/>
    <w:rsid w:val="000F60B0"/>
    <w:rsid w:val="000F6A0E"/>
    <w:rsid w:val="000F6B2F"/>
    <w:rsid w:val="000F77DE"/>
    <w:rsid w:val="000F7D80"/>
    <w:rsid w:val="00100B64"/>
    <w:rsid w:val="00101EA5"/>
    <w:rsid w:val="00102188"/>
    <w:rsid w:val="0010254B"/>
    <w:rsid w:val="0010327E"/>
    <w:rsid w:val="00103E87"/>
    <w:rsid w:val="0010402D"/>
    <w:rsid w:val="00104224"/>
    <w:rsid w:val="00104C84"/>
    <w:rsid w:val="001050C0"/>
    <w:rsid w:val="0010577F"/>
    <w:rsid w:val="0010631C"/>
    <w:rsid w:val="001063EA"/>
    <w:rsid w:val="00106C8D"/>
    <w:rsid w:val="001077F6"/>
    <w:rsid w:val="001112B3"/>
    <w:rsid w:val="0011150F"/>
    <w:rsid w:val="00111A4E"/>
    <w:rsid w:val="00112E3B"/>
    <w:rsid w:val="00112F5E"/>
    <w:rsid w:val="001139D7"/>
    <w:rsid w:val="001142BD"/>
    <w:rsid w:val="00114D63"/>
    <w:rsid w:val="00114F91"/>
    <w:rsid w:val="001151FA"/>
    <w:rsid w:val="00115C06"/>
    <w:rsid w:val="001165D2"/>
    <w:rsid w:val="00116AC6"/>
    <w:rsid w:val="001177FC"/>
    <w:rsid w:val="00117FA5"/>
    <w:rsid w:val="001201F4"/>
    <w:rsid w:val="00120764"/>
    <w:rsid w:val="00121162"/>
    <w:rsid w:val="00121187"/>
    <w:rsid w:val="00121361"/>
    <w:rsid w:val="00121476"/>
    <w:rsid w:val="001216D2"/>
    <w:rsid w:val="00121A6E"/>
    <w:rsid w:val="00121BA3"/>
    <w:rsid w:val="00122C81"/>
    <w:rsid w:val="00123140"/>
    <w:rsid w:val="00123627"/>
    <w:rsid w:val="00123D83"/>
    <w:rsid w:val="00124B5F"/>
    <w:rsid w:val="001252FA"/>
    <w:rsid w:val="001253BC"/>
    <w:rsid w:val="001262DD"/>
    <w:rsid w:val="001269C7"/>
    <w:rsid w:val="00126AEB"/>
    <w:rsid w:val="001272D5"/>
    <w:rsid w:val="00127A5B"/>
    <w:rsid w:val="00130D94"/>
    <w:rsid w:val="001312CB"/>
    <w:rsid w:val="00131C8B"/>
    <w:rsid w:val="001324EA"/>
    <w:rsid w:val="00133B2E"/>
    <w:rsid w:val="00133B92"/>
    <w:rsid w:val="00133F59"/>
    <w:rsid w:val="0013550F"/>
    <w:rsid w:val="00136D35"/>
    <w:rsid w:val="00137D96"/>
    <w:rsid w:val="00140104"/>
    <w:rsid w:val="00140D2E"/>
    <w:rsid w:val="0014138E"/>
    <w:rsid w:val="00142D21"/>
    <w:rsid w:val="00142F12"/>
    <w:rsid w:val="00143D74"/>
    <w:rsid w:val="00144E1D"/>
    <w:rsid w:val="00144FE6"/>
    <w:rsid w:val="00145671"/>
    <w:rsid w:val="00145BEB"/>
    <w:rsid w:val="00146398"/>
    <w:rsid w:val="0014646F"/>
    <w:rsid w:val="0014662D"/>
    <w:rsid w:val="00146D59"/>
    <w:rsid w:val="00147B52"/>
    <w:rsid w:val="00147D33"/>
    <w:rsid w:val="00150E05"/>
    <w:rsid w:val="0015122E"/>
    <w:rsid w:val="001522CC"/>
    <w:rsid w:val="001530B0"/>
    <w:rsid w:val="00154407"/>
    <w:rsid w:val="00154622"/>
    <w:rsid w:val="001548F1"/>
    <w:rsid w:val="0015493C"/>
    <w:rsid w:val="00154D18"/>
    <w:rsid w:val="00154E1A"/>
    <w:rsid w:val="00155080"/>
    <w:rsid w:val="00155190"/>
    <w:rsid w:val="00155AE0"/>
    <w:rsid w:val="00156404"/>
    <w:rsid w:val="00156442"/>
    <w:rsid w:val="001569C3"/>
    <w:rsid w:val="00156A10"/>
    <w:rsid w:val="00156FC7"/>
    <w:rsid w:val="00156FEB"/>
    <w:rsid w:val="00157549"/>
    <w:rsid w:val="00157BD6"/>
    <w:rsid w:val="0016018E"/>
    <w:rsid w:val="00160887"/>
    <w:rsid w:val="0016110C"/>
    <w:rsid w:val="00161808"/>
    <w:rsid w:val="00162687"/>
    <w:rsid w:val="00162830"/>
    <w:rsid w:val="00162F20"/>
    <w:rsid w:val="00162F26"/>
    <w:rsid w:val="001642F2"/>
    <w:rsid w:val="0016475A"/>
    <w:rsid w:val="001649D4"/>
    <w:rsid w:val="00165A02"/>
    <w:rsid w:val="00165B09"/>
    <w:rsid w:val="00166C26"/>
    <w:rsid w:val="00166F4A"/>
    <w:rsid w:val="00170050"/>
    <w:rsid w:val="00170731"/>
    <w:rsid w:val="001707E4"/>
    <w:rsid w:val="00170FFA"/>
    <w:rsid w:val="001712C2"/>
    <w:rsid w:val="00171CFD"/>
    <w:rsid w:val="00171F1F"/>
    <w:rsid w:val="00172AE6"/>
    <w:rsid w:val="001730EE"/>
    <w:rsid w:val="0017375A"/>
    <w:rsid w:val="001737C6"/>
    <w:rsid w:val="001741A1"/>
    <w:rsid w:val="001744A5"/>
    <w:rsid w:val="0017477C"/>
    <w:rsid w:val="00174EA3"/>
    <w:rsid w:val="00174F86"/>
    <w:rsid w:val="001753C3"/>
    <w:rsid w:val="00175AD7"/>
    <w:rsid w:val="00176620"/>
    <w:rsid w:val="0017696C"/>
    <w:rsid w:val="00176E1D"/>
    <w:rsid w:val="0017717E"/>
    <w:rsid w:val="00177617"/>
    <w:rsid w:val="001777C4"/>
    <w:rsid w:val="0017797B"/>
    <w:rsid w:val="00180213"/>
    <w:rsid w:val="001808DE"/>
    <w:rsid w:val="00180DB3"/>
    <w:rsid w:val="00181B9B"/>
    <w:rsid w:val="00181FAB"/>
    <w:rsid w:val="00182EA7"/>
    <w:rsid w:val="001831D1"/>
    <w:rsid w:val="0018335E"/>
    <w:rsid w:val="00184454"/>
    <w:rsid w:val="001847E8"/>
    <w:rsid w:val="00186447"/>
    <w:rsid w:val="00186A97"/>
    <w:rsid w:val="00186D2B"/>
    <w:rsid w:val="00187263"/>
    <w:rsid w:val="00187403"/>
    <w:rsid w:val="0018788C"/>
    <w:rsid w:val="00187B97"/>
    <w:rsid w:val="00187F01"/>
    <w:rsid w:val="001907D8"/>
    <w:rsid w:val="001907F5"/>
    <w:rsid w:val="00190DA3"/>
    <w:rsid w:val="00191BEA"/>
    <w:rsid w:val="00192000"/>
    <w:rsid w:val="00192882"/>
    <w:rsid w:val="001931A1"/>
    <w:rsid w:val="001943D2"/>
    <w:rsid w:val="0019455B"/>
    <w:rsid w:val="00194668"/>
    <w:rsid w:val="00194DA1"/>
    <w:rsid w:val="00194DF8"/>
    <w:rsid w:val="001950C0"/>
    <w:rsid w:val="001950C6"/>
    <w:rsid w:val="0019528B"/>
    <w:rsid w:val="00195613"/>
    <w:rsid w:val="00195DAA"/>
    <w:rsid w:val="0019601D"/>
    <w:rsid w:val="0019603E"/>
    <w:rsid w:val="001965D1"/>
    <w:rsid w:val="00196A3D"/>
    <w:rsid w:val="00196BB9"/>
    <w:rsid w:val="00196CB0"/>
    <w:rsid w:val="001970C1"/>
    <w:rsid w:val="001970D2"/>
    <w:rsid w:val="00197211"/>
    <w:rsid w:val="001A0120"/>
    <w:rsid w:val="001A09BF"/>
    <w:rsid w:val="001A11F8"/>
    <w:rsid w:val="001A1597"/>
    <w:rsid w:val="001A1697"/>
    <w:rsid w:val="001A26E2"/>
    <w:rsid w:val="001A340D"/>
    <w:rsid w:val="001A503A"/>
    <w:rsid w:val="001A613B"/>
    <w:rsid w:val="001A786A"/>
    <w:rsid w:val="001A7993"/>
    <w:rsid w:val="001B0215"/>
    <w:rsid w:val="001B02AF"/>
    <w:rsid w:val="001B04B5"/>
    <w:rsid w:val="001B078C"/>
    <w:rsid w:val="001B1247"/>
    <w:rsid w:val="001B1C59"/>
    <w:rsid w:val="001B2D8D"/>
    <w:rsid w:val="001B3648"/>
    <w:rsid w:val="001B42B2"/>
    <w:rsid w:val="001B4617"/>
    <w:rsid w:val="001B46DF"/>
    <w:rsid w:val="001B47B9"/>
    <w:rsid w:val="001B4FBE"/>
    <w:rsid w:val="001B598A"/>
    <w:rsid w:val="001B5A41"/>
    <w:rsid w:val="001B6660"/>
    <w:rsid w:val="001C0D67"/>
    <w:rsid w:val="001C0F1C"/>
    <w:rsid w:val="001C1A19"/>
    <w:rsid w:val="001C1ABA"/>
    <w:rsid w:val="001C306C"/>
    <w:rsid w:val="001C32C3"/>
    <w:rsid w:val="001C3B88"/>
    <w:rsid w:val="001C4D11"/>
    <w:rsid w:val="001C50A2"/>
    <w:rsid w:val="001C5185"/>
    <w:rsid w:val="001C5504"/>
    <w:rsid w:val="001C5536"/>
    <w:rsid w:val="001C5713"/>
    <w:rsid w:val="001C58B4"/>
    <w:rsid w:val="001C5B36"/>
    <w:rsid w:val="001C632E"/>
    <w:rsid w:val="001C6D99"/>
    <w:rsid w:val="001C72B0"/>
    <w:rsid w:val="001C73EF"/>
    <w:rsid w:val="001C79FB"/>
    <w:rsid w:val="001C7C8F"/>
    <w:rsid w:val="001D0561"/>
    <w:rsid w:val="001D06B3"/>
    <w:rsid w:val="001D0B4F"/>
    <w:rsid w:val="001D18A3"/>
    <w:rsid w:val="001D3CA7"/>
    <w:rsid w:val="001D4652"/>
    <w:rsid w:val="001D471D"/>
    <w:rsid w:val="001D4988"/>
    <w:rsid w:val="001D4C87"/>
    <w:rsid w:val="001D530B"/>
    <w:rsid w:val="001D5332"/>
    <w:rsid w:val="001D5733"/>
    <w:rsid w:val="001D5EC7"/>
    <w:rsid w:val="001D66A4"/>
    <w:rsid w:val="001D67E9"/>
    <w:rsid w:val="001D797D"/>
    <w:rsid w:val="001D7DF3"/>
    <w:rsid w:val="001E0E92"/>
    <w:rsid w:val="001E0F51"/>
    <w:rsid w:val="001E166E"/>
    <w:rsid w:val="001E181A"/>
    <w:rsid w:val="001E19FC"/>
    <w:rsid w:val="001E385F"/>
    <w:rsid w:val="001E41DF"/>
    <w:rsid w:val="001E43DF"/>
    <w:rsid w:val="001E44A8"/>
    <w:rsid w:val="001E4650"/>
    <w:rsid w:val="001E4BD7"/>
    <w:rsid w:val="001E504B"/>
    <w:rsid w:val="001E53A7"/>
    <w:rsid w:val="001E65DD"/>
    <w:rsid w:val="001E6807"/>
    <w:rsid w:val="001E79A8"/>
    <w:rsid w:val="001F0260"/>
    <w:rsid w:val="001F05F4"/>
    <w:rsid w:val="001F0D3B"/>
    <w:rsid w:val="001F12B8"/>
    <w:rsid w:val="001F3A58"/>
    <w:rsid w:val="001F4037"/>
    <w:rsid w:val="001F4579"/>
    <w:rsid w:val="001F462C"/>
    <w:rsid w:val="001F4DFC"/>
    <w:rsid w:val="001F50F7"/>
    <w:rsid w:val="001F55EB"/>
    <w:rsid w:val="001F5790"/>
    <w:rsid w:val="001F7CCB"/>
    <w:rsid w:val="00200B82"/>
    <w:rsid w:val="00201C6B"/>
    <w:rsid w:val="0020349A"/>
    <w:rsid w:val="002036F6"/>
    <w:rsid w:val="00204A4C"/>
    <w:rsid w:val="00204DC9"/>
    <w:rsid w:val="00205C22"/>
    <w:rsid w:val="00205CD9"/>
    <w:rsid w:val="002073E9"/>
    <w:rsid w:val="002078C7"/>
    <w:rsid w:val="0021085E"/>
    <w:rsid w:val="00211AEF"/>
    <w:rsid w:val="00212FFC"/>
    <w:rsid w:val="00213005"/>
    <w:rsid w:val="00213CDA"/>
    <w:rsid w:val="00213FDD"/>
    <w:rsid w:val="0021402C"/>
    <w:rsid w:val="00214735"/>
    <w:rsid w:val="0021543E"/>
    <w:rsid w:val="002154CF"/>
    <w:rsid w:val="00215D2A"/>
    <w:rsid w:val="00216202"/>
    <w:rsid w:val="00216B90"/>
    <w:rsid w:val="00216E62"/>
    <w:rsid w:val="00216FE3"/>
    <w:rsid w:val="0022021F"/>
    <w:rsid w:val="00220442"/>
    <w:rsid w:val="002207CD"/>
    <w:rsid w:val="00220B6E"/>
    <w:rsid w:val="00220C0A"/>
    <w:rsid w:val="0022160A"/>
    <w:rsid w:val="00221652"/>
    <w:rsid w:val="002216AD"/>
    <w:rsid w:val="00221CB6"/>
    <w:rsid w:val="00222377"/>
    <w:rsid w:val="002224E0"/>
    <w:rsid w:val="00222B85"/>
    <w:rsid w:val="00222BD6"/>
    <w:rsid w:val="002238A5"/>
    <w:rsid w:val="002241FB"/>
    <w:rsid w:val="00224D21"/>
    <w:rsid w:val="00225B74"/>
    <w:rsid w:val="00225BAB"/>
    <w:rsid w:val="00225CCF"/>
    <w:rsid w:val="002264E3"/>
    <w:rsid w:val="0022684F"/>
    <w:rsid w:val="00226EAF"/>
    <w:rsid w:val="0022723A"/>
    <w:rsid w:val="00230D19"/>
    <w:rsid w:val="002318E9"/>
    <w:rsid w:val="00231946"/>
    <w:rsid w:val="00232E4F"/>
    <w:rsid w:val="002330A9"/>
    <w:rsid w:val="002333B6"/>
    <w:rsid w:val="002339CE"/>
    <w:rsid w:val="00233C98"/>
    <w:rsid w:val="00233E85"/>
    <w:rsid w:val="00233F14"/>
    <w:rsid w:val="00234C46"/>
    <w:rsid w:val="00234D6E"/>
    <w:rsid w:val="00235553"/>
    <w:rsid w:val="00235D2A"/>
    <w:rsid w:val="002361A9"/>
    <w:rsid w:val="002362D1"/>
    <w:rsid w:val="002362DF"/>
    <w:rsid w:val="00236435"/>
    <w:rsid w:val="00236B76"/>
    <w:rsid w:val="00237661"/>
    <w:rsid w:val="00240CD0"/>
    <w:rsid w:val="00240DA1"/>
    <w:rsid w:val="00240E46"/>
    <w:rsid w:val="0024121C"/>
    <w:rsid w:val="00241300"/>
    <w:rsid w:val="002415BA"/>
    <w:rsid w:val="00241E97"/>
    <w:rsid w:val="002421AB"/>
    <w:rsid w:val="002428CD"/>
    <w:rsid w:val="00243CD6"/>
    <w:rsid w:val="00243F32"/>
    <w:rsid w:val="0024425D"/>
    <w:rsid w:val="0024499F"/>
    <w:rsid w:val="00245CC8"/>
    <w:rsid w:val="0024659D"/>
    <w:rsid w:val="00247AD9"/>
    <w:rsid w:val="00247C63"/>
    <w:rsid w:val="00247E99"/>
    <w:rsid w:val="002500A6"/>
    <w:rsid w:val="00250150"/>
    <w:rsid w:val="00250383"/>
    <w:rsid w:val="00250489"/>
    <w:rsid w:val="0025102D"/>
    <w:rsid w:val="002510E7"/>
    <w:rsid w:val="00251145"/>
    <w:rsid w:val="00251151"/>
    <w:rsid w:val="00251233"/>
    <w:rsid w:val="00251A9B"/>
    <w:rsid w:val="00251D9E"/>
    <w:rsid w:val="002522AC"/>
    <w:rsid w:val="002522BA"/>
    <w:rsid w:val="00252DD8"/>
    <w:rsid w:val="00252F7B"/>
    <w:rsid w:val="00253F5C"/>
    <w:rsid w:val="002544B5"/>
    <w:rsid w:val="00254746"/>
    <w:rsid w:val="00254D99"/>
    <w:rsid w:val="00255815"/>
    <w:rsid w:val="00255F66"/>
    <w:rsid w:val="00256133"/>
    <w:rsid w:val="00256732"/>
    <w:rsid w:val="00256D58"/>
    <w:rsid w:val="00257369"/>
    <w:rsid w:val="00257C2F"/>
    <w:rsid w:val="00257D37"/>
    <w:rsid w:val="002605DD"/>
    <w:rsid w:val="00260FDB"/>
    <w:rsid w:val="002610EF"/>
    <w:rsid w:val="002611E8"/>
    <w:rsid w:val="00261A79"/>
    <w:rsid w:val="00262352"/>
    <w:rsid w:val="00262C72"/>
    <w:rsid w:val="00262DF3"/>
    <w:rsid w:val="002631E2"/>
    <w:rsid w:val="00264423"/>
    <w:rsid w:val="0026544A"/>
    <w:rsid w:val="0026585B"/>
    <w:rsid w:val="00266617"/>
    <w:rsid w:val="00266DD8"/>
    <w:rsid w:val="0026712C"/>
    <w:rsid w:val="002672E4"/>
    <w:rsid w:val="002677AF"/>
    <w:rsid w:val="002707F7"/>
    <w:rsid w:val="0027094C"/>
    <w:rsid w:val="00270AC5"/>
    <w:rsid w:val="00271260"/>
    <w:rsid w:val="002713FB"/>
    <w:rsid w:val="0027141F"/>
    <w:rsid w:val="00271519"/>
    <w:rsid w:val="00272B34"/>
    <w:rsid w:val="002733E3"/>
    <w:rsid w:val="0027357B"/>
    <w:rsid w:val="00273CDE"/>
    <w:rsid w:val="00274D99"/>
    <w:rsid w:val="0027524D"/>
    <w:rsid w:val="0027586B"/>
    <w:rsid w:val="00275BB3"/>
    <w:rsid w:val="0027670C"/>
    <w:rsid w:val="00276CF7"/>
    <w:rsid w:val="0027750C"/>
    <w:rsid w:val="002775C7"/>
    <w:rsid w:val="00277DF4"/>
    <w:rsid w:val="00277F4E"/>
    <w:rsid w:val="00280BC0"/>
    <w:rsid w:val="00281A62"/>
    <w:rsid w:val="00282B88"/>
    <w:rsid w:val="00282BFA"/>
    <w:rsid w:val="002838DA"/>
    <w:rsid w:val="00283AFE"/>
    <w:rsid w:val="00283C4B"/>
    <w:rsid w:val="002845AC"/>
    <w:rsid w:val="0028466A"/>
    <w:rsid w:val="00284821"/>
    <w:rsid w:val="00285CEC"/>
    <w:rsid w:val="0028655C"/>
    <w:rsid w:val="002865AE"/>
    <w:rsid w:val="00286823"/>
    <w:rsid w:val="00286B3C"/>
    <w:rsid w:val="00287D4D"/>
    <w:rsid w:val="00290B0B"/>
    <w:rsid w:val="00291237"/>
    <w:rsid w:val="0029174B"/>
    <w:rsid w:val="00292492"/>
    <w:rsid w:val="00292858"/>
    <w:rsid w:val="00292A9B"/>
    <w:rsid w:val="002943BC"/>
    <w:rsid w:val="00294743"/>
    <w:rsid w:val="00294AD5"/>
    <w:rsid w:val="00294B68"/>
    <w:rsid w:val="00294BEC"/>
    <w:rsid w:val="00294D81"/>
    <w:rsid w:val="00294E89"/>
    <w:rsid w:val="002959DF"/>
    <w:rsid w:val="00295D15"/>
    <w:rsid w:val="00295EDE"/>
    <w:rsid w:val="00296950"/>
    <w:rsid w:val="00296A76"/>
    <w:rsid w:val="00296B53"/>
    <w:rsid w:val="002971A1"/>
    <w:rsid w:val="002971C9"/>
    <w:rsid w:val="002A03D3"/>
    <w:rsid w:val="002A045C"/>
    <w:rsid w:val="002A057C"/>
    <w:rsid w:val="002A143B"/>
    <w:rsid w:val="002A2441"/>
    <w:rsid w:val="002A24BB"/>
    <w:rsid w:val="002A2E62"/>
    <w:rsid w:val="002A32A2"/>
    <w:rsid w:val="002A3B78"/>
    <w:rsid w:val="002A3C31"/>
    <w:rsid w:val="002A3C9A"/>
    <w:rsid w:val="002A4A35"/>
    <w:rsid w:val="002A4B45"/>
    <w:rsid w:val="002A4F14"/>
    <w:rsid w:val="002A5E24"/>
    <w:rsid w:val="002A6ACC"/>
    <w:rsid w:val="002A72FE"/>
    <w:rsid w:val="002A737A"/>
    <w:rsid w:val="002A73C6"/>
    <w:rsid w:val="002A7A6B"/>
    <w:rsid w:val="002A7F4A"/>
    <w:rsid w:val="002B03FA"/>
    <w:rsid w:val="002B1E15"/>
    <w:rsid w:val="002B1FE4"/>
    <w:rsid w:val="002B21B4"/>
    <w:rsid w:val="002B2B47"/>
    <w:rsid w:val="002B3749"/>
    <w:rsid w:val="002B3C43"/>
    <w:rsid w:val="002B3D45"/>
    <w:rsid w:val="002B3FC3"/>
    <w:rsid w:val="002B4EE4"/>
    <w:rsid w:val="002B532D"/>
    <w:rsid w:val="002B53E4"/>
    <w:rsid w:val="002B568B"/>
    <w:rsid w:val="002B668B"/>
    <w:rsid w:val="002B73C0"/>
    <w:rsid w:val="002B7516"/>
    <w:rsid w:val="002B7C43"/>
    <w:rsid w:val="002C01FE"/>
    <w:rsid w:val="002C041F"/>
    <w:rsid w:val="002C11C0"/>
    <w:rsid w:val="002C1537"/>
    <w:rsid w:val="002C177E"/>
    <w:rsid w:val="002C305C"/>
    <w:rsid w:val="002C344F"/>
    <w:rsid w:val="002C4509"/>
    <w:rsid w:val="002C51F6"/>
    <w:rsid w:val="002C5F15"/>
    <w:rsid w:val="002C63DB"/>
    <w:rsid w:val="002C6682"/>
    <w:rsid w:val="002C7012"/>
    <w:rsid w:val="002C7231"/>
    <w:rsid w:val="002C7647"/>
    <w:rsid w:val="002C7CDE"/>
    <w:rsid w:val="002C7D72"/>
    <w:rsid w:val="002D1C8E"/>
    <w:rsid w:val="002D20EB"/>
    <w:rsid w:val="002D27B6"/>
    <w:rsid w:val="002D34F8"/>
    <w:rsid w:val="002D39B7"/>
    <w:rsid w:val="002D3B24"/>
    <w:rsid w:val="002D4FA0"/>
    <w:rsid w:val="002D52DF"/>
    <w:rsid w:val="002D5D6B"/>
    <w:rsid w:val="002D5E03"/>
    <w:rsid w:val="002D74F7"/>
    <w:rsid w:val="002D798B"/>
    <w:rsid w:val="002D7B87"/>
    <w:rsid w:val="002D7E11"/>
    <w:rsid w:val="002E0CD2"/>
    <w:rsid w:val="002E1544"/>
    <w:rsid w:val="002E179C"/>
    <w:rsid w:val="002E1BB0"/>
    <w:rsid w:val="002E26EC"/>
    <w:rsid w:val="002E2F72"/>
    <w:rsid w:val="002E30D5"/>
    <w:rsid w:val="002E318C"/>
    <w:rsid w:val="002E381E"/>
    <w:rsid w:val="002E50CF"/>
    <w:rsid w:val="002E514C"/>
    <w:rsid w:val="002E55B6"/>
    <w:rsid w:val="002E5E31"/>
    <w:rsid w:val="002E69DB"/>
    <w:rsid w:val="002E6B7E"/>
    <w:rsid w:val="002E7CDF"/>
    <w:rsid w:val="002F175C"/>
    <w:rsid w:val="002F1A3E"/>
    <w:rsid w:val="002F1D7A"/>
    <w:rsid w:val="002F25AA"/>
    <w:rsid w:val="002F2E72"/>
    <w:rsid w:val="002F41F8"/>
    <w:rsid w:val="002F468A"/>
    <w:rsid w:val="002F5869"/>
    <w:rsid w:val="002F7396"/>
    <w:rsid w:val="002F7BB8"/>
    <w:rsid w:val="002F7BBD"/>
    <w:rsid w:val="00300EBB"/>
    <w:rsid w:val="00300FD6"/>
    <w:rsid w:val="0030144F"/>
    <w:rsid w:val="00302138"/>
    <w:rsid w:val="00302680"/>
    <w:rsid w:val="00302C3D"/>
    <w:rsid w:val="00302D01"/>
    <w:rsid w:val="003038C5"/>
    <w:rsid w:val="003058E3"/>
    <w:rsid w:val="00306517"/>
    <w:rsid w:val="00306647"/>
    <w:rsid w:val="00306D57"/>
    <w:rsid w:val="003070A6"/>
    <w:rsid w:val="0030723B"/>
    <w:rsid w:val="003100E2"/>
    <w:rsid w:val="00310E62"/>
    <w:rsid w:val="003123A8"/>
    <w:rsid w:val="003132BD"/>
    <w:rsid w:val="00314543"/>
    <w:rsid w:val="00314C1A"/>
    <w:rsid w:val="00316D0C"/>
    <w:rsid w:val="00317384"/>
    <w:rsid w:val="0031758C"/>
    <w:rsid w:val="00317809"/>
    <w:rsid w:val="003203C1"/>
    <w:rsid w:val="0032095A"/>
    <w:rsid w:val="00320BCA"/>
    <w:rsid w:val="003235BB"/>
    <w:rsid w:val="00324441"/>
    <w:rsid w:val="00324A0F"/>
    <w:rsid w:val="00325394"/>
    <w:rsid w:val="00325563"/>
    <w:rsid w:val="0032584E"/>
    <w:rsid w:val="00325E96"/>
    <w:rsid w:val="003261ED"/>
    <w:rsid w:val="003266BE"/>
    <w:rsid w:val="00326799"/>
    <w:rsid w:val="0033043B"/>
    <w:rsid w:val="003309E9"/>
    <w:rsid w:val="00330B2C"/>
    <w:rsid w:val="00331266"/>
    <w:rsid w:val="003317BE"/>
    <w:rsid w:val="00331E38"/>
    <w:rsid w:val="00331EFB"/>
    <w:rsid w:val="00332E0F"/>
    <w:rsid w:val="00333045"/>
    <w:rsid w:val="0033304F"/>
    <w:rsid w:val="00333052"/>
    <w:rsid w:val="0033344C"/>
    <w:rsid w:val="00333F12"/>
    <w:rsid w:val="00334133"/>
    <w:rsid w:val="00334A24"/>
    <w:rsid w:val="00334EB6"/>
    <w:rsid w:val="00335C4E"/>
    <w:rsid w:val="0033629C"/>
    <w:rsid w:val="003366F2"/>
    <w:rsid w:val="003371BA"/>
    <w:rsid w:val="00337CB1"/>
    <w:rsid w:val="00337EB4"/>
    <w:rsid w:val="003408CF"/>
    <w:rsid w:val="00340B57"/>
    <w:rsid w:val="00341096"/>
    <w:rsid w:val="003410A3"/>
    <w:rsid w:val="003417B0"/>
    <w:rsid w:val="00341A13"/>
    <w:rsid w:val="00342368"/>
    <w:rsid w:val="00342F9B"/>
    <w:rsid w:val="003430A4"/>
    <w:rsid w:val="0034347E"/>
    <w:rsid w:val="00343C13"/>
    <w:rsid w:val="00343F85"/>
    <w:rsid w:val="00345577"/>
    <w:rsid w:val="003472E1"/>
    <w:rsid w:val="003475D1"/>
    <w:rsid w:val="00350090"/>
    <w:rsid w:val="00350123"/>
    <w:rsid w:val="003519E7"/>
    <w:rsid w:val="0035231D"/>
    <w:rsid w:val="003525C3"/>
    <w:rsid w:val="0035265D"/>
    <w:rsid w:val="00352B1A"/>
    <w:rsid w:val="00352CF5"/>
    <w:rsid w:val="00353083"/>
    <w:rsid w:val="0035328D"/>
    <w:rsid w:val="003533D7"/>
    <w:rsid w:val="0035363C"/>
    <w:rsid w:val="00353797"/>
    <w:rsid w:val="00353B36"/>
    <w:rsid w:val="00353E94"/>
    <w:rsid w:val="00354A71"/>
    <w:rsid w:val="00354EDC"/>
    <w:rsid w:val="003558CA"/>
    <w:rsid w:val="00356AA4"/>
    <w:rsid w:val="003574B0"/>
    <w:rsid w:val="00357626"/>
    <w:rsid w:val="00357734"/>
    <w:rsid w:val="00357867"/>
    <w:rsid w:val="003579D2"/>
    <w:rsid w:val="00357CC0"/>
    <w:rsid w:val="00360FCE"/>
    <w:rsid w:val="0036159D"/>
    <w:rsid w:val="00361656"/>
    <w:rsid w:val="00363472"/>
    <w:rsid w:val="00363C31"/>
    <w:rsid w:val="00363D73"/>
    <w:rsid w:val="00363EF8"/>
    <w:rsid w:val="00363F21"/>
    <w:rsid w:val="00363FD6"/>
    <w:rsid w:val="003646C3"/>
    <w:rsid w:val="0036509F"/>
    <w:rsid w:val="00365388"/>
    <w:rsid w:val="00365C53"/>
    <w:rsid w:val="003661D0"/>
    <w:rsid w:val="00366C2C"/>
    <w:rsid w:val="00371014"/>
    <w:rsid w:val="003710A6"/>
    <w:rsid w:val="00371386"/>
    <w:rsid w:val="00371DC8"/>
    <w:rsid w:val="003720FE"/>
    <w:rsid w:val="00372256"/>
    <w:rsid w:val="00372F3D"/>
    <w:rsid w:val="0037377F"/>
    <w:rsid w:val="00375393"/>
    <w:rsid w:val="003758E3"/>
    <w:rsid w:val="00377191"/>
    <w:rsid w:val="00377393"/>
    <w:rsid w:val="0037765F"/>
    <w:rsid w:val="00377F1F"/>
    <w:rsid w:val="00380290"/>
    <w:rsid w:val="00382757"/>
    <w:rsid w:val="003828C2"/>
    <w:rsid w:val="00383488"/>
    <w:rsid w:val="003836BB"/>
    <w:rsid w:val="00383CF0"/>
    <w:rsid w:val="00383DCF"/>
    <w:rsid w:val="0038535F"/>
    <w:rsid w:val="0038547E"/>
    <w:rsid w:val="003864DB"/>
    <w:rsid w:val="00386C5C"/>
    <w:rsid w:val="0038704D"/>
    <w:rsid w:val="003873B4"/>
    <w:rsid w:val="003879FB"/>
    <w:rsid w:val="00390637"/>
    <w:rsid w:val="00390768"/>
    <w:rsid w:val="003913F1"/>
    <w:rsid w:val="00391767"/>
    <w:rsid w:val="003918C7"/>
    <w:rsid w:val="00391D29"/>
    <w:rsid w:val="00392633"/>
    <w:rsid w:val="003933C8"/>
    <w:rsid w:val="003940D0"/>
    <w:rsid w:val="0039411C"/>
    <w:rsid w:val="00394E6C"/>
    <w:rsid w:val="00395173"/>
    <w:rsid w:val="00395337"/>
    <w:rsid w:val="003956EB"/>
    <w:rsid w:val="00395880"/>
    <w:rsid w:val="0039667F"/>
    <w:rsid w:val="0039789D"/>
    <w:rsid w:val="00397C1C"/>
    <w:rsid w:val="00397C7C"/>
    <w:rsid w:val="003A0F63"/>
    <w:rsid w:val="003A126F"/>
    <w:rsid w:val="003A1A9A"/>
    <w:rsid w:val="003A33C9"/>
    <w:rsid w:val="003A3862"/>
    <w:rsid w:val="003A3F96"/>
    <w:rsid w:val="003A40FE"/>
    <w:rsid w:val="003A4AEF"/>
    <w:rsid w:val="003A5DB0"/>
    <w:rsid w:val="003A5EB0"/>
    <w:rsid w:val="003A7749"/>
    <w:rsid w:val="003A7781"/>
    <w:rsid w:val="003A780D"/>
    <w:rsid w:val="003B0162"/>
    <w:rsid w:val="003B0A49"/>
    <w:rsid w:val="003B0B81"/>
    <w:rsid w:val="003B1269"/>
    <w:rsid w:val="003B17A1"/>
    <w:rsid w:val="003B27D8"/>
    <w:rsid w:val="003B3C83"/>
    <w:rsid w:val="003B4080"/>
    <w:rsid w:val="003B444D"/>
    <w:rsid w:val="003B536C"/>
    <w:rsid w:val="003B546B"/>
    <w:rsid w:val="003B6883"/>
    <w:rsid w:val="003B7255"/>
    <w:rsid w:val="003B7B82"/>
    <w:rsid w:val="003B7C4B"/>
    <w:rsid w:val="003C0519"/>
    <w:rsid w:val="003C092F"/>
    <w:rsid w:val="003C09E8"/>
    <w:rsid w:val="003C0B39"/>
    <w:rsid w:val="003C0E83"/>
    <w:rsid w:val="003C0FAE"/>
    <w:rsid w:val="003C1100"/>
    <w:rsid w:val="003C12EE"/>
    <w:rsid w:val="003C1306"/>
    <w:rsid w:val="003C1D1A"/>
    <w:rsid w:val="003C3B74"/>
    <w:rsid w:val="003C3E94"/>
    <w:rsid w:val="003C3F1E"/>
    <w:rsid w:val="003C47E0"/>
    <w:rsid w:val="003C5134"/>
    <w:rsid w:val="003C570A"/>
    <w:rsid w:val="003C7A1D"/>
    <w:rsid w:val="003D009F"/>
    <w:rsid w:val="003D0E66"/>
    <w:rsid w:val="003D1E69"/>
    <w:rsid w:val="003D36CA"/>
    <w:rsid w:val="003D44B4"/>
    <w:rsid w:val="003D4B07"/>
    <w:rsid w:val="003D4BD2"/>
    <w:rsid w:val="003D4DE8"/>
    <w:rsid w:val="003D524F"/>
    <w:rsid w:val="003D56C7"/>
    <w:rsid w:val="003D5A8F"/>
    <w:rsid w:val="003D64FC"/>
    <w:rsid w:val="003D673D"/>
    <w:rsid w:val="003D77BD"/>
    <w:rsid w:val="003E0516"/>
    <w:rsid w:val="003E18B6"/>
    <w:rsid w:val="003E1EE4"/>
    <w:rsid w:val="003E1FC5"/>
    <w:rsid w:val="003E2654"/>
    <w:rsid w:val="003E27B2"/>
    <w:rsid w:val="003E36EE"/>
    <w:rsid w:val="003E3CEB"/>
    <w:rsid w:val="003E4091"/>
    <w:rsid w:val="003E423B"/>
    <w:rsid w:val="003E4986"/>
    <w:rsid w:val="003E4FDD"/>
    <w:rsid w:val="003E5900"/>
    <w:rsid w:val="003E5C0B"/>
    <w:rsid w:val="003E6730"/>
    <w:rsid w:val="003E6A64"/>
    <w:rsid w:val="003E7243"/>
    <w:rsid w:val="003E780A"/>
    <w:rsid w:val="003E7C05"/>
    <w:rsid w:val="003E7C35"/>
    <w:rsid w:val="003F04CE"/>
    <w:rsid w:val="003F1166"/>
    <w:rsid w:val="003F31BB"/>
    <w:rsid w:val="003F429F"/>
    <w:rsid w:val="003F483D"/>
    <w:rsid w:val="003F4A98"/>
    <w:rsid w:val="003F6681"/>
    <w:rsid w:val="003F6B62"/>
    <w:rsid w:val="003F7820"/>
    <w:rsid w:val="003F7C91"/>
    <w:rsid w:val="003F7C94"/>
    <w:rsid w:val="004002DF"/>
    <w:rsid w:val="0040059C"/>
    <w:rsid w:val="00400CCC"/>
    <w:rsid w:val="00401E10"/>
    <w:rsid w:val="004025F8"/>
    <w:rsid w:val="00402A76"/>
    <w:rsid w:val="00402E84"/>
    <w:rsid w:val="00403B28"/>
    <w:rsid w:val="0040400E"/>
    <w:rsid w:val="004048E1"/>
    <w:rsid w:val="00404BBA"/>
    <w:rsid w:val="004057E6"/>
    <w:rsid w:val="00405A4A"/>
    <w:rsid w:val="00405F2D"/>
    <w:rsid w:val="00406352"/>
    <w:rsid w:val="004066D3"/>
    <w:rsid w:val="004066F2"/>
    <w:rsid w:val="00406E08"/>
    <w:rsid w:val="00407E8F"/>
    <w:rsid w:val="004106BF"/>
    <w:rsid w:val="00410C6E"/>
    <w:rsid w:val="004112BB"/>
    <w:rsid w:val="0041160C"/>
    <w:rsid w:val="00411EE4"/>
    <w:rsid w:val="004121FD"/>
    <w:rsid w:val="0041399E"/>
    <w:rsid w:val="00413BE8"/>
    <w:rsid w:val="00414B4E"/>
    <w:rsid w:val="00414D32"/>
    <w:rsid w:val="004152FE"/>
    <w:rsid w:val="004154C5"/>
    <w:rsid w:val="00415842"/>
    <w:rsid w:val="00415CA3"/>
    <w:rsid w:val="00417A52"/>
    <w:rsid w:val="00420653"/>
    <w:rsid w:val="00420689"/>
    <w:rsid w:val="004208AB"/>
    <w:rsid w:val="00421230"/>
    <w:rsid w:val="00421339"/>
    <w:rsid w:val="0042187B"/>
    <w:rsid w:val="00422272"/>
    <w:rsid w:val="004230DF"/>
    <w:rsid w:val="004238C3"/>
    <w:rsid w:val="00423971"/>
    <w:rsid w:val="00424113"/>
    <w:rsid w:val="00424270"/>
    <w:rsid w:val="0042508C"/>
    <w:rsid w:val="004257E7"/>
    <w:rsid w:val="0042613E"/>
    <w:rsid w:val="00426566"/>
    <w:rsid w:val="00426977"/>
    <w:rsid w:val="00426D27"/>
    <w:rsid w:val="0043009F"/>
    <w:rsid w:val="004300EF"/>
    <w:rsid w:val="004301A5"/>
    <w:rsid w:val="00430564"/>
    <w:rsid w:val="004314BF"/>
    <w:rsid w:val="004317C8"/>
    <w:rsid w:val="00431EB4"/>
    <w:rsid w:val="00432A5D"/>
    <w:rsid w:val="004335CC"/>
    <w:rsid w:val="0043399F"/>
    <w:rsid w:val="00433C02"/>
    <w:rsid w:val="00433EBD"/>
    <w:rsid w:val="0043424E"/>
    <w:rsid w:val="00434BAB"/>
    <w:rsid w:val="00434C17"/>
    <w:rsid w:val="00435602"/>
    <w:rsid w:val="00435CF6"/>
    <w:rsid w:val="00435D22"/>
    <w:rsid w:val="004369C3"/>
    <w:rsid w:val="00437323"/>
    <w:rsid w:val="004378E5"/>
    <w:rsid w:val="00437D44"/>
    <w:rsid w:val="004407CB"/>
    <w:rsid w:val="00440B8C"/>
    <w:rsid w:val="0044130F"/>
    <w:rsid w:val="00441777"/>
    <w:rsid w:val="00441CBB"/>
    <w:rsid w:val="0044283D"/>
    <w:rsid w:val="00443257"/>
    <w:rsid w:val="00443480"/>
    <w:rsid w:val="00443E76"/>
    <w:rsid w:val="00444AC4"/>
    <w:rsid w:val="00445067"/>
    <w:rsid w:val="00445286"/>
    <w:rsid w:val="00446440"/>
    <w:rsid w:val="0044666E"/>
    <w:rsid w:val="00446855"/>
    <w:rsid w:val="00447F0A"/>
    <w:rsid w:val="0045070B"/>
    <w:rsid w:val="00450731"/>
    <w:rsid w:val="00450C52"/>
    <w:rsid w:val="00451300"/>
    <w:rsid w:val="004517BE"/>
    <w:rsid w:val="0045288C"/>
    <w:rsid w:val="00452DE0"/>
    <w:rsid w:val="00452E44"/>
    <w:rsid w:val="00453969"/>
    <w:rsid w:val="00453DD5"/>
    <w:rsid w:val="004540B8"/>
    <w:rsid w:val="0045434A"/>
    <w:rsid w:val="004544B6"/>
    <w:rsid w:val="00454637"/>
    <w:rsid w:val="00454723"/>
    <w:rsid w:val="00454DCA"/>
    <w:rsid w:val="00454E52"/>
    <w:rsid w:val="00455D0C"/>
    <w:rsid w:val="004572F5"/>
    <w:rsid w:val="004578C4"/>
    <w:rsid w:val="00457BD9"/>
    <w:rsid w:val="00457F3D"/>
    <w:rsid w:val="0046002B"/>
    <w:rsid w:val="004602E3"/>
    <w:rsid w:val="0046063B"/>
    <w:rsid w:val="00461222"/>
    <w:rsid w:val="00461969"/>
    <w:rsid w:val="00461AEE"/>
    <w:rsid w:val="00461B0D"/>
    <w:rsid w:val="00461E2C"/>
    <w:rsid w:val="004623F8"/>
    <w:rsid w:val="00462C88"/>
    <w:rsid w:val="00464170"/>
    <w:rsid w:val="00465B58"/>
    <w:rsid w:val="00466405"/>
    <w:rsid w:val="0046654F"/>
    <w:rsid w:val="004701CD"/>
    <w:rsid w:val="0047039D"/>
    <w:rsid w:val="004708FE"/>
    <w:rsid w:val="00470EA7"/>
    <w:rsid w:val="00471015"/>
    <w:rsid w:val="00471FC2"/>
    <w:rsid w:val="00472A1D"/>
    <w:rsid w:val="00473479"/>
    <w:rsid w:val="00473CD1"/>
    <w:rsid w:val="0047420E"/>
    <w:rsid w:val="0047466D"/>
    <w:rsid w:val="0047486E"/>
    <w:rsid w:val="00474C33"/>
    <w:rsid w:val="00474D73"/>
    <w:rsid w:val="00474D94"/>
    <w:rsid w:val="00475527"/>
    <w:rsid w:val="004755FF"/>
    <w:rsid w:val="00475660"/>
    <w:rsid w:val="004762EF"/>
    <w:rsid w:val="00477A40"/>
    <w:rsid w:val="00480132"/>
    <w:rsid w:val="004809A7"/>
    <w:rsid w:val="00480CD3"/>
    <w:rsid w:val="00481099"/>
    <w:rsid w:val="004824EE"/>
    <w:rsid w:val="00482FBA"/>
    <w:rsid w:val="00483467"/>
    <w:rsid w:val="004835A4"/>
    <w:rsid w:val="00483751"/>
    <w:rsid w:val="00483D2E"/>
    <w:rsid w:val="00484043"/>
    <w:rsid w:val="0048620B"/>
    <w:rsid w:val="004863F8"/>
    <w:rsid w:val="00487167"/>
    <w:rsid w:val="00487C80"/>
    <w:rsid w:val="0049026B"/>
    <w:rsid w:val="00490AD7"/>
    <w:rsid w:val="00490B50"/>
    <w:rsid w:val="0049181A"/>
    <w:rsid w:val="00491BF0"/>
    <w:rsid w:val="0049223F"/>
    <w:rsid w:val="00492BD6"/>
    <w:rsid w:val="00492DA2"/>
    <w:rsid w:val="00492FCD"/>
    <w:rsid w:val="00493721"/>
    <w:rsid w:val="00493742"/>
    <w:rsid w:val="00493767"/>
    <w:rsid w:val="00493C14"/>
    <w:rsid w:val="00494078"/>
    <w:rsid w:val="00494E04"/>
    <w:rsid w:val="00495C87"/>
    <w:rsid w:val="00496828"/>
    <w:rsid w:val="00496A30"/>
    <w:rsid w:val="004970A2"/>
    <w:rsid w:val="00497706"/>
    <w:rsid w:val="00497B6D"/>
    <w:rsid w:val="00497FE6"/>
    <w:rsid w:val="004A0328"/>
    <w:rsid w:val="004A036E"/>
    <w:rsid w:val="004A0789"/>
    <w:rsid w:val="004A0E7E"/>
    <w:rsid w:val="004A117F"/>
    <w:rsid w:val="004A1BFB"/>
    <w:rsid w:val="004A221D"/>
    <w:rsid w:val="004A22FD"/>
    <w:rsid w:val="004A353D"/>
    <w:rsid w:val="004A3A4A"/>
    <w:rsid w:val="004A3AF7"/>
    <w:rsid w:val="004A3C5F"/>
    <w:rsid w:val="004A3F09"/>
    <w:rsid w:val="004A524B"/>
    <w:rsid w:val="004A5D34"/>
    <w:rsid w:val="004A62F5"/>
    <w:rsid w:val="004A6E7A"/>
    <w:rsid w:val="004A7243"/>
    <w:rsid w:val="004A74E3"/>
    <w:rsid w:val="004B31F3"/>
    <w:rsid w:val="004B363C"/>
    <w:rsid w:val="004B491E"/>
    <w:rsid w:val="004B4DB0"/>
    <w:rsid w:val="004B54BB"/>
    <w:rsid w:val="004B58FB"/>
    <w:rsid w:val="004B5C11"/>
    <w:rsid w:val="004B6587"/>
    <w:rsid w:val="004B6A70"/>
    <w:rsid w:val="004B7E47"/>
    <w:rsid w:val="004C0A63"/>
    <w:rsid w:val="004C1019"/>
    <w:rsid w:val="004C2D70"/>
    <w:rsid w:val="004C2E4A"/>
    <w:rsid w:val="004C3021"/>
    <w:rsid w:val="004C310A"/>
    <w:rsid w:val="004C38E4"/>
    <w:rsid w:val="004C3E93"/>
    <w:rsid w:val="004C3F18"/>
    <w:rsid w:val="004C44BB"/>
    <w:rsid w:val="004C4716"/>
    <w:rsid w:val="004C5446"/>
    <w:rsid w:val="004C6618"/>
    <w:rsid w:val="004C6943"/>
    <w:rsid w:val="004C74B3"/>
    <w:rsid w:val="004C774C"/>
    <w:rsid w:val="004D091B"/>
    <w:rsid w:val="004D0C7E"/>
    <w:rsid w:val="004D0DB7"/>
    <w:rsid w:val="004D0E4D"/>
    <w:rsid w:val="004D0E9A"/>
    <w:rsid w:val="004D0F72"/>
    <w:rsid w:val="004D0FB1"/>
    <w:rsid w:val="004D1040"/>
    <w:rsid w:val="004D1111"/>
    <w:rsid w:val="004D2D70"/>
    <w:rsid w:val="004D3140"/>
    <w:rsid w:val="004D330C"/>
    <w:rsid w:val="004D3684"/>
    <w:rsid w:val="004D38BB"/>
    <w:rsid w:val="004D4EDD"/>
    <w:rsid w:val="004D558A"/>
    <w:rsid w:val="004D6531"/>
    <w:rsid w:val="004D6577"/>
    <w:rsid w:val="004D65A4"/>
    <w:rsid w:val="004D7F1F"/>
    <w:rsid w:val="004E0A07"/>
    <w:rsid w:val="004E2B6C"/>
    <w:rsid w:val="004E3778"/>
    <w:rsid w:val="004E3B08"/>
    <w:rsid w:val="004E4A3F"/>
    <w:rsid w:val="004E4B4F"/>
    <w:rsid w:val="004E4D79"/>
    <w:rsid w:val="004E6356"/>
    <w:rsid w:val="004E64B1"/>
    <w:rsid w:val="004F0CF8"/>
    <w:rsid w:val="004F0D0B"/>
    <w:rsid w:val="004F11C4"/>
    <w:rsid w:val="004F11CE"/>
    <w:rsid w:val="004F16AD"/>
    <w:rsid w:val="004F1CB0"/>
    <w:rsid w:val="004F21E1"/>
    <w:rsid w:val="004F386F"/>
    <w:rsid w:val="004F40F3"/>
    <w:rsid w:val="004F45BE"/>
    <w:rsid w:val="004F4ADA"/>
    <w:rsid w:val="004F4AE3"/>
    <w:rsid w:val="004F500B"/>
    <w:rsid w:val="004F5162"/>
    <w:rsid w:val="004F5583"/>
    <w:rsid w:val="004F5E0A"/>
    <w:rsid w:val="004F60F4"/>
    <w:rsid w:val="004F7073"/>
    <w:rsid w:val="004F7188"/>
    <w:rsid w:val="004F73EB"/>
    <w:rsid w:val="004F7AD6"/>
    <w:rsid w:val="0050088C"/>
    <w:rsid w:val="00500B83"/>
    <w:rsid w:val="00500BDC"/>
    <w:rsid w:val="0050128E"/>
    <w:rsid w:val="005018B8"/>
    <w:rsid w:val="00502982"/>
    <w:rsid w:val="00502998"/>
    <w:rsid w:val="00502ACD"/>
    <w:rsid w:val="005036E6"/>
    <w:rsid w:val="005047FE"/>
    <w:rsid w:val="00504DE2"/>
    <w:rsid w:val="0050566F"/>
    <w:rsid w:val="005072D9"/>
    <w:rsid w:val="00507430"/>
    <w:rsid w:val="00507B04"/>
    <w:rsid w:val="00510C30"/>
    <w:rsid w:val="005128D0"/>
    <w:rsid w:val="00512BB6"/>
    <w:rsid w:val="00513354"/>
    <w:rsid w:val="00514348"/>
    <w:rsid w:val="0051508E"/>
    <w:rsid w:val="005152D4"/>
    <w:rsid w:val="00515B6E"/>
    <w:rsid w:val="005164EB"/>
    <w:rsid w:val="00516917"/>
    <w:rsid w:val="00516925"/>
    <w:rsid w:val="00516D58"/>
    <w:rsid w:val="00516E6D"/>
    <w:rsid w:val="00517697"/>
    <w:rsid w:val="005179BF"/>
    <w:rsid w:val="00517B80"/>
    <w:rsid w:val="00517D7E"/>
    <w:rsid w:val="00520C76"/>
    <w:rsid w:val="00520D19"/>
    <w:rsid w:val="00520E2D"/>
    <w:rsid w:val="0052163A"/>
    <w:rsid w:val="00521C96"/>
    <w:rsid w:val="005231C2"/>
    <w:rsid w:val="00523307"/>
    <w:rsid w:val="005238E4"/>
    <w:rsid w:val="005240A2"/>
    <w:rsid w:val="00524553"/>
    <w:rsid w:val="005249A2"/>
    <w:rsid w:val="005255D4"/>
    <w:rsid w:val="005262B0"/>
    <w:rsid w:val="0052747F"/>
    <w:rsid w:val="005276EA"/>
    <w:rsid w:val="00527E61"/>
    <w:rsid w:val="005318FC"/>
    <w:rsid w:val="0053200F"/>
    <w:rsid w:val="00532B00"/>
    <w:rsid w:val="00532D48"/>
    <w:rsid w:val="00532F3B"/>
    <w:rsid w:val="0053410C"/>
    <w:rsid w:val="00534A4C"/>
    <w:rsid w:val="00534C77"/>
    <w:rsid w:val="00535F8D"/>
    <w:rsid w:val="00536B72"/>
    <w:rsid w:val="00536C3E"/>
    <w:rsid w:val="00536D19"/>
    <w:rsid w:val="0053775F"/>
    <w:rsid w:val="00537C3D"/>
    <w:rsid w:val="00537DCD"/>
    <w:rsid w:val="005408E5"/>
    <w:rsid w:val="00540998"/>
    <w:rsid w:val="00541ED0"/>
    <w:rsid w:val="00542B41"/>
    <w:rsid w:val="00543BB2"/>
    <w:rsid w:val="00543BE0"/>
    <w:rsid w:val="00544CA0"/>
    <w:rsid w:val="00544ED8"/>
    <w:rsid w:val="005451AD"/>
    <w:rsid w:val="0054548A"/>
    <w:rsid w:val="005464C7"/>
    <w:rsid w:val="00546B03"/>
    <w:rsid w:val="00546FF7"/>
    <w:rsid w:val="005472B6"/>
    <w:rsid w:val="00547338"/>
    <w:rsid w:val="00547D06"/>
    <w:rsid w:val="00547D68"/>
    <w:rsid w:val="00547DD6"/>
    <w:rsid w:val="00547DD9"/>
    <w:rsid w:val="005500A8"/>
    <w:rsid w:val="00550B11"/>
    <w:rsid w:val="00551422"/>
    <w:rsid w:val="0055275F"/>
    <w:rsid w:val="00553381"/>
    <w:rsid w:val="00553EF6"/>
    <w:rsid w:val="005562F3"/>
    <w:rsid w:val="0055665D"/>
    <w:rsid w:val="00556668"/>
    <w:rsid w:val="005568AD"/>
    <w:rsid w:val="0056091A"/>
    <w:rsid w:val="005618E8"/>
    <w:rsid w:val="00561CE7"/>
    <w:rsid w:val="00562547"/>
    <w:rsid w:val="00562FE1"/>
    <w:rsid w:val="00563430"/>
    <w:rsid w:val="0056437D"/>
    <w:rsid w:val="00564558"/>
    <w:rsid w:val="00565172"/>
    <w:rsid w:val="00566F1B"/>
    <w:rsid w:val="00570146"/>
    <w:rsid w:val="00570536"/>
    <w:rsid w:val="00570BFF"/>
    <w:rsid w:val="0057122A"/>
    <w:rsid w:val="0057125A"/>
    <w:rsid w:val="0057130B"/>
    <w:rsid w:val="0057156A"/>
    <w:rsid w:val="00571F89"/>
    <w:rsid w:val="005720E7"/>
    <w:rsid w:val="00572B66"/>
    <w:rsid w:val="00572B8E"/>
    <w:rsid w:val="00572DA9"/>
    <w:rsid w:val="00572ECB"/>
    <w:rsid w:val="005730D9"/>
    <w:rsid w:val="005733AC"/>
    <w:rsid w:val="005737F7"/>
    <w:rsid w:val="005743C5"/>
    <w:rsid w:val="005745DD"/>
    <w:rsid w:val="0057480E"/>
    <w:rsid w:val="005749AD"/>
    <w:rsid w:val="00574B52"/>
    <w:rsid w:val="00575D32"/>
    <w:rsid w:val="0057677C"/>
    <w:rsid w:val="00576C2A"/>
    <w:rsid w:val="0057775D"/>
    <w:rsid w:val="0057790C"/>
    <w:rsid w:val="00577BC8"/>
    <w:rsid w:val="00580E24"/>
    <w:rsid w:val="00580E3C"/>
    <w:rsid w:val="005816B7"/>
    <w:rsid w:val="0058296A"/>
    <w:rsid w:val="00582B18"/>
    <w:rsid w:val="00583089"/>
    <w:rsid w:val="00583E8E"/>
    <w:rsid w:val="0058430F"/>
    <w:rsid w:val="00584A2E"/>
    <w:rsid w:val="00584D0E"/>
    <w:rsid w:val="00585374"/>
    <w:rsid w:val="005857CE"/>
    <w:rsid w:val="00586973"/>
    <w:rsid w:val="00587D6F"/>
    <w:rsid w:val="005904F8"/>
    <w:rsid w:val="00590582"/>
    <w:rsid w:val="005905ED"/>
    <w:rsid w:val="00590DD9"/>
    <w:rsid w:val="005912E7"/>
    <w:rsid w:val="00591BCE"/>
    <w:rsid w:val="00591F62"/>
    <w:rsid w:val="005934F1"/>
    <w:rsid w:val="0059481D"/>
    <w:rsid w:val="0059488E"/>
    <w:rsid w:val="00594F4B"/>
    <w:rsid w:val="00594FD7"/>
    <w:rsid w:val="0059512F"/>
    <w:rsid w:val="00595154"/>
    <w:rsid w:val="00595847"/>
    <w:rsid w:val="00595895"/>
    <w:rsid w:val="00595898"/>
    <w:rsid w:val="00595EE1"/>
    <w:rsid w:val="005961F5"/>
    <w:rsid w:val="00596D1D"/>
    <w:rsid w:val="00597071"/>
    <w:rsid w:val="005973EB"/>
    <w:rsid w:val="00597B59"/>
    <w:rsid w:val="005A04E5"/>
    <w:rsid w:val="005A059F"/>
    <w:rsid w:val="005A13E0"/>
    <w:rsid w:val="005A2B57"/>
    <w:rsid w:val="005A3349"/>
    <w:rsid w:val="005A4AEE"/>
    <w:rsid w:val="005A5481"/>
    <w:rsid w:val="005A56DA"/>
    <w:rsid w:val="005A5787"/>
    <w:rsid w:val="005A6661"/>
    <w:rsid w:val="005A79E4"/>
    <w:rsid w:val="005B05A6"/>
    <w:rsid w:val="005B1A80"/>
    <w:rsid w:val="005B239E"/>
    <w:rsid w:val="005B2597"/>
    <w:rsid w:val="005B2BAD"/>
    <w:rsid w:val="005B2C32"/>
    <w:rsid w:val="005B2F8F"/>
    <w:rsid w:val="005B4740"/>
    <w:rsid w:val="005B4ED2"/>
    <w:rsid w:val="005B4FC5"/>
    <w:rsid w:val="005B55A1"/>
    <w:rsid w:val="005B5603"/>
    <w:rsid w:val="005B6A43"/>
    <w:rsid w:val="005B72CC"/>
    <w:rsid w:val="005B72D4"/>
    <w:rsid w:val="005B78FF"/>
    <w:rsid w:val="005B7D29"/>
    <w:rsid w:val="005C0021"/>
    <w:rsid w:val="005C0133"/>
    <w:rsid w:val="005C044B"/>
    <w:rsid w:val="005C04CD"/>
    <w:rsid w:val="005C07AB"/>
    <w:rsid w:val="005C108D"/>
    <w:rsid w:val="005C1F22"/>
    <w:rsid w:val="005C24CD"/>
    <w:rsid w:val="005C4604"/>
    <w:rsid w:val="005C5387"/>
    <w:rsid w:val="005C5E64"/>
    <w:rsid w:val="005C6008"/>
    <w:rsid w:val="005C683C"/>
    <w:rsid w:val="005C7614"/>
    <w:rsid w:val="005C7A73"/>
    <w:rsid w:val="005C7AE6"/>
    <w:rsid w:val="005D01DA"/>
    <w:rsid w:val="005D03F7"/>
    <w:rsid w:val="005D062A"/>
    <w:rsid w:val="005D0876"/>
    <w:rsid w:val="005D09CA"/>
    <w:rsid w:val="005D14CE"/>
    <w:rsid w:val="005D1B60"/>
    <w:rsid w:val="005D2796"/>
    <w:rsid w:val="005D3226"/>
    <w:rsid w:val="005D3AA1"/>
    <w:rsid w:val="005D457B"/>
    <w:rsid w:val="005D516C"/>
    <w:rsid w:val="005D5352"/>
    <w:rsid w:val="005D579B"/>
    <w:rsid w:val="005D7CBE"/>
    <w:rsid w:val="005E0E8F"/>
    <w:rsid w:val="005E3816"/>
    <w:rsid w:val="005E3E1F"/>
    <w:rsid w:val="005E4263"/>
    <w:rsid w:val="005E4910"/>
    <w:rsid w:val="005E588E"/>
    <w:rsid w:val="005E5D8A"/>
    <w:rsid w:val="005E67BB"/>
    <w:rsid w:val="005E69B9"/>
    <w:rsid w:val="005E6C59"/>
    <w:rsid w:val="005E72F6"/>
    <w:rsid w:val="005E746D"/>
    <w:rsid w:val="005E78B3"/>
    <w:rsid w:val="005E794C"/>
    <w:rsid w:val="005E7AA4"/>
    <w:rsid w:val="005F01D4"/>
    <w:rsid w:val="005F0CBE"/>
    <w:rsid w:val="005F18E8"/>
    <w:rsid w:val="005F1C91"/>
    <w:rsid w:val="005F22DE"/>
    <w:rsid w:val="005F33DA"/>
    <w:rsid w:val="005F3635"/>
    <w:rsid w:val="005F3E92"/>
    <w:rsid w:val="005F42C8"/>
    <w:rsid w:val="005F4581"/>
    <w:rsid w:val="005F5C3D"/>
    <w:rsid w:val="005F64A3"/>
    <w:rsid w:val="005F6C54"/>
    <w:rsid w:val="005F705A"/>
    <w:rsid w:val="005F7953"/>
    <w:rsid w:val="005F7D90"/>
    <w:rsid w:val="006001A4"/>
    <w:rsid w:val="00600214"/>
    <w:rsid w:val="00600D4E"/>
    <w:rsid w:val="00601659"/>
    <w:rsid w:val="0060190B"/>
    <w:rsid w:val="00601B43"/>
    <w:rsid w:val="006021A8"/>
    <w:rsid w:val="00603E63"/>
    <w:rsid w:val="006044AA"/>
    <w:rsid w:val="0060503A"/>
    <w:rsid w:val="00605084"/>
    <w:rsid w:val="006051FB"/>
    <w:rsid w:val="00605772"/>
    <w:rsid w:val="0060609B"/>
    <w:rsid w:val="006078DA"/>
    <w:rsid w:val="00611522"/>
    <w:rsid w:val="00611541"/>
    <w:rsid w:val="006119A4"/>
    <w:rsid w:val="00611BFC"/>
    <w:rsid w:val="00611D20"/>
    <w:rsid w:val="00612943"/>
    <w:rsid w:val="00612977"/>
    <w:rsid w:val="00613043"/>
    <w:rsid w:val="00613653"/>
    <w:rsid w:val="006138F5"/>
    <w:rsid w:val="00613961"/>
    <w:rsid w:val="00613F31"/>
    <w:rsid w:val="0061452D"/>
    <w:rsid w:val="0061602A"/>
    <w:rsid w:val="006168D9"/>
    <w:rsid w:val="006169F7"/>
    <w:rsid w:val="00617FCE"/>
    <w:rsid w:val="006201B0"/>
    <w:rsid w:val="0062080B"/>
    <w:rsid w:val="0062112D"/>
    <w:rsid w:val="00621735"/>
    <w:rsid w:val="00621CF5"/>
    <w:rsid w:val="00621FB8"/>
    <w:rsid w:val="0062300D"/>
    <w:rsid w:val="00623367"/>
    <w:rsid w:val="006238FE"/>
    <w:rsid w:val="00623F97"/>
    <w:rsid w:val="00624674"/>
    <w:rsid w:val="006249A7"/>
    <w:rsid w:val="00624A71"/>
    <w:rsid w:val="00624B66"/>
    <w:rsid w:val="00624D23"/>
    <w:rsid w:val="006250DD"/>
    <w:rsid w:val="00626053"/>
    <w:rsid w:val="0062640F"/>
    <w:rsid w:val="0062732A"/>
    <w:rsid w:val="00627B1F"/>
    <w:rsid w:val="00627B56"/>
    <w:rsid w:val="0063041E"/>
    <w:rsid w:val="006309B4"/>
    <w:rsid w:val="006326C1"/>
    <w:rsid w:val="00632E84"/>
    <w:rsid w:val="00634AF2"/>
    <w:rsid w:val="006358BB"/>
    <w:rsid w:val="006359AD"/>
    <w:rsid w:val="00635AD4"/>
    <w:rsid w:val="00635ECB"/>
    <w:rsid w:val="006368D0"/>
    <w:rsid w:val="00636B96"/>
    <w:rsid w:val="006370B1"/>
    <w:rsid w:val="00637EBB"/>
    <w:rsid w:val="006403F7"/>
    <w:rsid w:val="006407D1"/>
    <w:rsid w:val="00640E1F"/>
    <w:rsid w:val="00640F87"/>
    <w:rsid w:val="00641A94"/>
    <w:rsid w:val="00641DF5"/>
    <w:rsid w:val="00642457"/>
    <w:rsid w:val="00642727"/>
    <w:rsid w:val="00643A67"/>
    <w:rsid w:val="006446E3"/>
    <w:rsid w:val="0064471F"/>
    <w:rsid w:val="00644984"/>
    <w:rsid w:val="00644F19"/>
    <w:rsid w:val="00645356"/>
    <w:rsid w:val="0064553F"/>
    <w:rsid w:val="00645CCE"/>
    <w:rsid w:val="0064739F"/>
    <w:rsid w:val="00647AD7"/>
    <w:rsid w:val="00650BD0"/>
    <w:rsid w:val="00650F3C"/>
    <w:rsid w:val="00651A9D"/>
    <w:rsid w:val="00651BCE"/>
    <w:rsid w:val="00652154"/>
    <w:rsid w:val="00652B26"/>
    <w:rsid w:val="00652F1A"/>
    <w:rsid w:val="006531D9"/>
    <w:rsid w:val="00653729"/>
    <w:rsid w:val="00653F2C"/>
    <w:rsid w:val="00654E54"/>
    <w:rsid w:val="006564CB"/>
    <w:rsid w:val="006565D5"/>
    <w:rsid w:val="00657334"/>
    <w:rsid w:val="006579C0"/>
    <w:rsid w:val="00660014"/>
    <w:rsid w:val="00660322"/>
    <w:rsid w:val="00660B5C"/>
    <w:rsid w:val="00660D06"/>
    <w:rsid w:val="0066136C"/>
    <w:rsid w:val="00661D45"/>
    <w:rsid w:val="00661E11"/>
    <w:rsid w:val="00662197"/>
    <w:rsid w:val="00662FBB"/>
    <w:rsid w:val="006633B3"/>
    <w:rsid w:val="006635A6"/>
    <w:rsid w:val="006643AE"/>
    <w:rsid w:val="00664478"/>
    <w:rsid w:val="00664667"/>
    <w:rsid w:val="006662EE"/>
    <w:rsid w:val="00666A6C"/>
    <w:rsid w:val="006676E1"/>
    <w:rsid w:val="0066773C"/>
    <w:rsid w:val="006700E8"/>
    <w:rsid w:val="00670A0D"/>
    <w:rsid w:val="00672E5A"/>
    <w:rsid w:val="0067304A"/>
    <w:rsid w:val="006735A0"/>
    <w:rsid w:val="006735B5"/>
    <w:rsid w:val="0067407A"/>
    <w:rsid w:val="006752AA"/>
    <w:rsid w:val="00675C74"/>
    <w:rsid w:val="00675FA7"/>
    <w:rsid w:val="006760A9"/>
    <w:rsid w:val="00676197"/>
    <w:rsid w:val="006766D3"/>
    <w:rsid w:val="006809F4"/>
    <w:rsid w:val="00681BB2"/>
    <w:rsid w:val="00682892"/>
    <w:rsid w:val="00682E42"/>
    <w:rsid w:val="00683653"/>
    <w:rsid w:val="00683EA9"/>
    <w:rsid w:val="00684718"/>
    <w:rsid w:val="00684C53"/>
    <w:rsid w:val="006852B9"/>
    <w:rsid w:val="006859FA"/>
    <w:rsid w:val="0068623C"/>
    <w:rsid w:val="00686324"/>
    <w:rsid w:val="0068673B"/>
    <w:rsid w:val="00687607"/>
    <w:rsid w:val="00687E21"/>
    <w:rsid w:val="00690112"/>
    <w:rsid w:val="006906DC"/>
    <w:rsid w:val="006916F1"/>
    <w:rsid w:val="0069300E"/>
    <w:rsid w:val="006945BD"/>
    <w:rsid w:val="00694A41"/>
    <w:rsid w:val="00694DF3"/>
    <w:rsid w:val="006951CC"/>
    <w:rsid w:val="00695611"/>
    <w:rsid w:val="00695B7A"/>
    <w:rsid w:val="006960B2"/>
    <w:rsid w:val="00696D1A"/>
    <w:rsid w:val="00696FE3"/>
    <w:rsid w:val="006A013F"/>
    <w:rsid w:val="006A0321"/>
    <w:rsid w:val="006A034B"/>
    <w:rsid w:val="006A0A09"/>
    <w:rsid w:val="006A147F"/>
    <w:rsid w:val="006A15C7"/>
    <w:rsid w:val="006A2950"/>
    <w:rsid w:val="006A2AEA"/>
    <w:rsid w:val="006A3A96"/>
    <w:rsid w:val="006A40F5"/>
    <w:rsid w:val="006A42DE"/>
    <w:rsid w:val="006A4532"/>
    <w:rsid w:val="006A4606"/>
    <w:rsid w:val="006A4EAA"/>
    <w:rsid w:val="006A54CC"/>
    <w:rsid w:val="006A6909"/>
    <w:rsid w:val="006A7C9F"/>
    <w:rsid w:val="006B02AB"/>
    <w:rsid w:val="006B05D9"/>
    <w:rsid w:val="006B08AB"/>
    <w:rsid w:val="006B0FFE"/>
    <w:rsid w:val="006B10AD"/>
    <w:rsid w:val="006B13E2"/>
    <w:rsid w:val="006B16DF"/>
    <w:rsid w:val="006B2A50"/>
    <w:rsid w:val="006B323B"/>
    <w:rsid w:val="006B33A6"/>
    <w:rsid w:val="006B3A69"/>
    <w:rsid w:val="006B3A75"/>
    <w:rsid w:val="006B4384"/>
    <w:rsid w:val="006B4534"/>
    <w:rsid w:val="006B45E6"/>
    <w:rsid w:val="006B4A1C"/>
    <w:rsid w:val="006B4DA9"/>
    <w:rsid w:val="006B4DEB"/>
    <w:rsid w:val="006B6457"/>
    <w:rsid w:val="006B65BB"/>
    <w:rsid w:val="006B664B"/>
    <w:rsid w:val="006B68E4"/>
    <w:rsid w:val="006B7799"/>
    <w:rsid w:val="006B7AD9"/>
    <w:rsid w:val="006C0442"/>
    <w:rsid w:val="006C13B2"/>
    <w:rsid w:val="006C144E"/>
    <w:rsid w:val="006C199A"/>
    <w:rsid w:val="006C1BBC"/>
    <w:rsid w:val="006C22E2"/>
    <w:rsid w:val="006C275A"/>
    <w:rsid w:val="006C28F3"/>
    <w:rsid w:val="006C2A2F"/>
    <w:rsid w:val="006C35BB"/>
    <w:rsid w:val="006C3BB6"/>
    <w:rsid w:val="006C49A4"/>
    <w:rsid w:val="006C5B83"/>
    <w:rsid w:val="006C5F98"/>
    <w:rsid w:val="006C73C5"/>
    <w:rsid w:val="006D055C"/>
    <w:rsid w:val="006D09AC"/>
    <w:rsid w:val="006D0ACA"/>
    <w:rsid w:val="006D1CD4"/>
    <w:rsid w:val="006D1E15"/>
    <w:rsid w:val="006D1F46"/>
    <w:rsid w:val="006D24A3"/>
    <w:rsid w:val="006D268D"/>
    <w:rsid w:val="006D2A8E"/>
    <w:rsid w:val="006D2EB4"/>
    <w:rsid w:val="006D3D39"/>
    <w:rsid w:val="006D4852"/>
    <w:rsid w:val="006D4EA2"/>
    <w:rsid w:val="006D4ED4"/>
    <w:rsid w:val="006D5B33"/>
    <w:rsid w:val="006D64E6"/>
    <w:rsid w:val="006D761E"/>
    <w:rsid w:val="006D7ACF"/>
    <w:rsid w:val="006D7C54"/>
    <w:rsid w:val="006E0B58"/>
    <w:rsid w:val="006E15B9"/>
    <w:rsid w:val="006E1CC1"/>
    <w:rsid w:val="006E1D06"/>
    <w:rsid w:val="006E3090"/>
    <w:rsid w:val="006E3293"/>
    <w:rsid w:val="006E32B8"/>
    <w:rsid w:val="006E344D"/>
    <w:rsid w:val="006E38FD"/>
    <w:rsid w:val="006E39C4"/>
    <w:rsid w:val="006E3EB5"/>
    <w:rsid w:val="006E4DC3"/>
    <w:rsid w:val="006E5397"/>
    <w:rsid w:val="006E5CC7"/>
    <w:rsid w:val="006E63A1"/>
    <w:rsid w:val="006E6AB5"/>
    <w:rsid w:val="006E73BC"/>
    <w:rsid w:val="006F056E"/>
    <w:rsid w:val="006F2873"/>
    <w:rsid w:val="006F2B1C"/>
    <w:rsid w:val="006F2FB6"/>
    <w:rsid w:val="006F3256"/>
    <w:rsid w:val="006F38DB"/>
    <w:rsid w:val="006F393E"/>
    <w:rsid w:val="006F3A2C"/>
    <w:rsid w:val="006F45D2"/>
    <w:rsid w:val="006F4B72"/>
    <w:rsid w:val="006F4E81"/>
    <w:rsid w:val="006F5C0B"/>
    <w:rsid w:val="006F5E63"/>
    <w:rsid w:val="006F6017"/>
    <w:rsid w:val="006F61A8"/>
    <w:rsid w:val="006F638E"/>
    <w:rsid w:val="006F647D"/>
    <w:rsid w:val="006F69B7"/>
    <w:rsid w:val="006F7DDF"/>
    <w:rsid w:val="006F7F9E"/>
    <w:rsid w:val="00700C23"/>
    <w:rsid w:val="00702057"/>
    <w:rsid w:val="00702A2A"/>
    <w:rsid w:val="00702CE7"/>
    <w:rsid w:val="00703CAA"/>
    <w:rsid w:val="00703D6F"/>
    <w:rsid w:val="00703FFC"/>
    <w:rsid w:val="00705105"/>
    <w:rsid w:val="00705612"/>
    <w:rsid w:val="00705C41"/>
    <w:rsid w:val="007062DD"/>
    <w:rsid w:val="007062F2"/>
    <w:rsid w:val="00707404"/>
    <w:rsid w:val="00707625"/>
    <w:rsid w:val="00707767"/>
    <w:rsid w:val="00707BED"/>
    <w:rsid w:val="007103B7"/>
    <w:rsid w:val="00710462"/>
    <w:rsid w:val="00710644"/>
    <w:rsid w:val="0071198C"/>
    <w:rsid w:val="00711E5B"/>
    <w:rsid w:val="007128FF"/>
    <w:rsid w:val="00712A6F"/>
    <w:rsid w:val="00712C98"/>
    <w:rsid w:val="00712CD9"/>
    <w:rsid w:val="0071361B"/>
    <w:rsid w:val="00715546"/>
    <w:rsid w:val="00715A20"/>
    <w:rsid w:val="00716D7E"/>
    <w:rsid w:val="0072107D"/>
    <w:rsid w:val="007223F8"/>
    <w:rsid w:val="007234A2"/>
    <w:rsid w:val="00723A30"/>
    <w:rsid w:val="00723DB5"/>
    <w:rsid w:val="00723E8B"/>
    <w:rsid w:val="00724177"/>
    <w:rsid w:val="007244FC"/>
    <w:rsid w:val="007247AC"/>
    <w:rsid w:val="007267FD"/>
    <w:rsid w:val="00727097"/>
    <w:rsid w:val="00727DF7"/>
    <w:rsid w:val="007313A5"/>
    <w:rsid w:val="00731891"/>
    <w:rsid w:val="00731960"/>
    <w:rsid w:val="00731AF2"/>
    <w:rsid w:val="00731BA0"/>
    <w:rsid w:val="007324D7"/>
    <w:rsid w:val="007337BD"/>
    <w:rsid w:val="00734113"/>
    <w:rsid w:val="00735273"/>
    <w:rsid w:val="00736B04"/>
    <w:rsid w:val="00736BF3"/>
    <w:rsid w:val="00736D83"/>
    <w:rsid w:val="007374C6"/>
    <w:rsid w:val="0073757C"/>
    <w:rsid w:val="007378CC"/>
    <w:rsid w:val="00737AA2"/>
    <w:rsid w:val="00740FE7"/>
    <w:rsid w:val="00741068"/>
    <w:rsid w:val="0074124B"/>
    <w:rsid w:val="0074193B"/>
    <w:rsid w:val="007437B6"/>
    <w:rsid w:val="00743BB4"/>
    <w:rsid w:val="00744496"/>
    <w:rsid w:val="00744F13"/>
    <w:rsid w:val="00746792"/>
    <w:rsid w:val="00746AD0"/>
    <w:rsid w:val="00747696"/>
    <w:rsid w:val="00747A6B"/>
    <w:rsid w:val="00750DFB"/>
    <w:rsid w:val="007536C9"/>
    <w:rsid w:val="00753713"/>
    <w:rsid w:val="007538C1"/>
    <w:rsid w:val="00753A70"/>
    <w:rsid w:val="00753D36"/>
    <w:rsid w:val="0075471B"/>
    <w:rsid w:val="00754B30"/>
    <w:rsid w:val="00754D2E"/>
    <w:rsid w:val="0075593F"/>
    <w:rsid w:val="00756054"/>
    <w:rsid w:val="007570E0"/>
    <w:rsid w:val="007576CE"/>
    <w:rsid w:val="007579DF"/>
    <w:rsid w:val="00757B7F"/>
    <w:rsid w:val="00760055"/>
    <w:rsid w:val="0076091D"/>
    <w:rsid w:val="00760A17"/>
    <w:rsid w:val="00760BA5"/>
    <w:rsid w:val="007614B6"/>
    <w:rsid w:val="0076178C"/>
    <w:rsid w:val="00761BD4"/>
    <w:rsid w:val="0076286B"/>
    <w:rsid w:val="00762961"/>
    <w:rsid w:val="00762CF2"/>
    <w:rsid w:val="007642DB"/>
    <w:rsid w:val="00764E18"/>
    <w:rsid w:val="00765084"/>
    <w:rsid w:val="00765456"/>
    <w:rsid w:val="0076644F"/>
    <w:rsid w:val="00766772"/>
    <w:rsid w:val="007669D6"/>
    <w:rsid w:val="00766B8D"/>
    <w:rsid w:val="00767919"/>
    <w:rsid w:val="00770AE4"/>
    <w:rsid w:val="00771B68"/>
    <w:rsid w:val="00771DE7"/>
    <w:rsid w:val="007720A9"/>
    <w:rsid w:val="0077246F"/>
    <w:rsid w:val="00772C4D"/>
    <w:rsid w:val="00772EAD"/>
    <w:rsid w:val="00772ECA"/>
    <w:rsid w:val="00773447"/>
    <w:rsid w:val="00774F67"/>
    <w:rsid w:val="00775C43"/>
    <w:rsid w:val="00775E02"/>
    <w:rsid w:val="00775E4C"/>
    <w:rsid w:val="007761BD"/>
    <w:rsid w:val="00776817"/>
    <w:rsid w:val="00776AAC"/>
    <w:rsid w:val="0077781C"/>
    <w:rsid w:val="007779AE"/>
    <w:rsid w:val="00777CD1"/>
    <w:rsid w:val="007809D4"/>
    <w:rsid w:val="007810EC"/>
    <w:rsid w:val="007820AE"/>
    <w:rsid w:val="007823E2"/>
    <w:rsid w:val="00782460"/>
    <w:rsid w:val="007824D4"/>
    <w:rsid w:val="007824F6"/>
    <w:rsid w:val="007825F4"/>
    <w:rsid w:val="007826CA"/>
    <w:rsid w:val="0078318F"/>
    <w:rsid w:val="00783366"/>
    <w:rsid w:val="00783D7A"/>
    <w:rsid w:val="00783EC7"/>
    <w:rsid w:val="0078410C"/>
    <w:rsid w:val="0078412B"/>
    <w:rsid w:val="00784678"/>
    <w:rsid w:val="00785439"/>
    <w:rsid w:val="007857FD"/>
    <w:rsid w:val="0078583A"/>
    <w:rsid w:val="007868BF"/>
    <w:rsid w:val="007874B8"/>
    <w:rsid w:val="007877FE"/>
    <w:rsid w:val="007907D3"/>
    <w:rsid w:val="00790D9E"/>
    <w:rsid w:val="00791BB7"/>
    <w:rsid w:val="00792117"/>
    <w:rsid w:val="007931F1"/>
    <w:rsid w:val="00793528"/>
    <w:rsid w:val="00793579"/>
    <w:rsid w:val="007937E4"/>
    <w:rsid w:val="00793C75"/>
    <w:rsid w:val="007941DF"/>
    <w:rsid w:val="00794DAC"/>
    <w:rsid w:val="00794DD8"/>
    <w:rsid w:val="00794EB3"/>
    <w:rsid w:val="00795496"/>
    <w:rsid w:val="00795F64"/>
    <w:rsid w:val="00796161"/>
    <w:rsid w:val="007961A2"/>
    <w:rsid w:val="0079696B"/>
    <w:rsid w:val="00797F58"/>
    <w:rsid w:val="007A02EC"/>
    <w:rsid w:val="007A0D52"/>
    <w:rsid w:val="007A0E6B"/>
    <w:rsid w:val="007A119A"/>
    <w:rsid w:val="007A1C79"/>
    <w:rsid w:val="007A1E84"/>
    <w:rsid w:val="007A29DD"/>
    <w:rsid w:val="007A2BFE"/>
    <w:rsid w:val="007A2CF6"/>
    <w:rsid w:val="007A2F68"/>
    <w:rsid w:val="007A303C"/>
    <w:rsid w:val="007A37D1"/>
    <w:rsid w:val="007A4A6B"/>
    <w:rsid w:val="007A4E43"/>
    <w:rsid w:val="007A6291"/>
    <w:rsid w:val="007A6CF8"/>
    <w:rsid w:val="007A72BB"/>
    <w:rsid w:val="007A77B2"/>
    <w:rsid w:val="007A78A6"/>
    <w:rsid w:val="007B003D"/>
    <w:rsid w:val="007B0050"/>
    <w:rsid w:val="007B012D"/>
    <w:rsid w:val="007B0397"/>
    <w:rsid w:val="007B08B8"/>
    <w:rsid w:val="007B0900"/>
    <w:rsid w:val="007B09F3"/>
    <w:rsid w:val="007B0F98"/>
    <w:rsid w:val="007B109E"/>
    <w:rsid w:val="007B1801"/>
    <w:rsid w:val="007B181C"/>
    <w:rsid w:val="007B2905"/>
    <w:rsid w:val="007B2B86"/>
    <w:rsid w:val="007B325F"/>
    <w:rsid w:val="007B4A65"/>
    <w:rsid w:val="007B4F70"/>
    <w:rsid w:val="007B5BCE"/>
    <w:rsid w:val="007B5BFB"/>
    <w:rsid w:val="007B6054"/>
    <w:rsid w:val="007B63AE"/>
    <w:rsid w:val="007B706A"/>
    <w:rsid w:val="007B737F"/>
    <w:rsid w:val="007B7CCB"/>
    <w:rsid w:val="007C2452"/>
    <w:rsid w:val="007C385E"/>
    <w:rsid w:val="007C453D"/>
    <w:rsid w:val="007C492A"/>
    <w:rsid w:val="007C4A5D"/>
    <w:rsid w:val="007C5610"/>
    <w:rsid w:val="007C63E6"/>
    <w:rsid w:val="007C6499"/>
    <w:rsid w:val="007C77CE"/>
    <w:rsid w:val="007C7FF0"/>
    <w:rsid w:val="007D0F5F"/>
    <w:rsid w:val="007D13DF"/>
    <w:rsid w:val="007D1FFA"/>
    <w:rsid w:val="007D2042"/>
    <w:rsid w:val="007D2351"/>
    <w:rsid w:val="007D2622"/>
    <w:rsid w:val="007D268C"/>
    <w:rsid w:val="007D26F5"/>
    <w:rsid w:val="007D282F"/>
    <w:rsid w:val="007D2D21"/>
    <w:rsid w:val="007D3A73"/>
    <w:rsid w:val="007D466C"/>
    <w:rsid w:val="007D552C"/>
    <w:rsid w:val="007D574E"/>
    <w:rsid w:val="007D5BA2"/>
    <w:rsid w:val="007D618C"/>
    <w:rsid w:val="007D6908"/>
    <w:rsid w:val="007D74BA"/>
    <w:rsid w:val="007D7C1F"/>
    <w:rsid w:val="007E0165"/>
    <w:rsid w:val="007E05BF"/>
    <w:rsid w:val="007E0626"/>
    <w:rsid w:val="007E1997"/>
    <w:rsid w:val="007E2B2D"/>
    <w:rsid w:val="007E4673"/>
    <w:rsid w:val="007E498A"/>
    <w:rsid w:val="007E51EE"/>
    <w:rsid w:val="007E5B1D"/>
    <w:rsid w:val="007E6212"/>
    <w:rsid w:val="007E6CEC"/>
    <w:rsid w:val="007E72B8"/>
    <w:rsid w:val="007E7301"/>
    <w:rsid w:val="007E7B36"/>
    <w:rsid w:val="007E7E81"/>
    <w:rsid w:val="007E7FA6"/>
    <w:rsid w:val="007F089F"/>
    <w:rsid w:val="007F08E3"/>
    <w:rsid w:val="007F1159"/>
    <w:rsid w:val="007F1643"/>
    <w:rsid w:val="007F2022"/>
    <w:rsid w:val="007F27A3"/>
    <w:rsid w:val="007F2938"/>
    <w:rsid w:val="007F2D9D"/>
    <w:rsid w:val="007F3AFE"/>
    <w:rsid w:val="007F4758"/>
    <w:rsid w:val="007F4D28"/>
    <w:rsid w:val="007F6E17"/>
    <w:rsid w:val="007F783F"/>
    <w:rsid w:val="007F7D58"/>
    <w:rsid w:val="008001DA"/>
    <w:rsid w:val="00800DBD"/>
    <w:rsid w:val="00801B76"/>
    <w:rsid w:val="008029F4"/>
    <w:rsid w:val="00802C82"/>
    <w:rsid w:val="00803695"/>
    <w:rsid w:val="008036F3"/>
    <w:rsid w:val="00803C09"/>
    <w:rsid w:val="00804268"/>
    <w:rsid w:val="00805DBD"/>
    <w:rsid w:val="008062D6"/>
    <w:rsid w:val="008068A3"/>
    <w:rsid w:val="00806CDD"/>
    <w:rsid w:val="00807344"/>
    <w:rsid w:val="0080792F"/>
    <w:rsid w:val="008079AF"/>
    <w:rsid w:val="00807B1F"/>
    <w:rsid w:val="00807D30"/>
    <w:rsid w:val="00810225"/>
    <w:rsid w:val="0081085C"/>
    <w:rsid w:val="00810D59"/>
    <w:rsid w:val="00810FD6"/>
    <w:rsid w:val="008110DC"/>
    <w:rsid w:val="00811A85"/>
    <w:rsid w:val="008124D7"/>
    <w:rsid w:val="00812BDC"/>
    <w:rsid w:val="00812D8C"/>
    <w:rsid w:val="00812F13"/>
    <w:rsid w:val="008135D8"/>
    <w:rsid w:val="0081375C"/>
    <w:rsid w:val="0081574D"/>
    <w:rsid w:val="00815D73"/>
    <w:rsid w:val="00816CFC"/>
    <w:rsid w:val="00816F27"/>
    <w:rsid w:val="00817410"/>
    <w:rsid w:val="00817555"/>
    <w:rsid w:val="00817815"/>
    <w:rsid w:val="008203E3"/>
    <w:rsid w:val="00821536"/>
    <w:rsid w:val="008221F1"/>
    <w:rsid w:val="0082250D"/>
    <w:rsid w:val="00822C66"/>
    <w:rsid w:val="00824EF9"/>
    <w:rsid w:val="0082554A"/>
    <w:rsid w:val="008263D2"/>
    <w:rsid w:val="00826FD1"/>
    <w:rsid w:val="008272E8"/>
    <w:rsid w:val="0083013F"/>
    <w:rsid w:val="00830BDB"/>
    <w:rsid w:val="0083182C"/>
    <w:rsid w:val="00831CAE"/>
    <w:rsid w:val="00831F06"/>
    <w:rsid w:val="00832CF5"/>
    <w:rsid w:val="00832DBE"/>
    <w:rsid w:val="00833A01"/>
    <w:rsid w:val="00834421"/>
    <w:rsid w:val="00835DE8"/>
    <w:rsid w:val="008360C0"/>
    <w:rsid w:val="008407B7"/>
    <w:rsid w:val="00840CE3"/>
    <w:rsid w:val="00841935"/>
    <w:rsid w:val="00842059"/>
    <w:rsid w:val="00842CE2"/>
    <w:rsid w:val="0084332C"/>
    <w:rsid w:val="00843604"/>
    <w:rsid w:val="00843EE5"/>
    <w:rsid w:val="00844565"/>
    <w:rsid w:val="00844680"/>
    <w:rsid w:val="00844C2C"/>
    <w:rsid w:val="00844E2C"/>
    <w:rsid w:val="00844E50"/>
    <w:rsid w:val="00845280"/>
    <w:rsid w:val="0084566A"/>
    <w:rsid w:val="00845991"/>
    <w:rsid w:val="00847195"/>
    <w:rsid w:val="00847BCA"/>
    <w:rsid w:val="00851137"/>
    <w:rsid w:val="008514AD"/>
    <w:rsid w:val="008523B3"/>
    <w:rsid w:val="00852A47"/>
    <w:rsid w:val="0085386A"/>
    <w:rsid w:val="00854BC6"/>
    <w:rsid w:val="008563B3"/>
    <w:rsid w:val="0086150A"/>
    <w:rsid w:val="00861E3E"/>
    <w:rsid w:val="00862435"/>
    <w:rsid w:val="00862909"/>
    <w:rsid w:val="00863326"/>
    <w:rsid w:val="00863B55"/>
    <w:rsid w:val="008640D6"/>
    <w:rsid w:val="008643BA"/>
    <w:rsid w:val="00864966"/>
    <w:rsid w:val="00864E49"/>
    <w:rsid w:val="008655B6"/>
    <w:rsid w:val="008658BE"/>
    <w:rsid w:val="00865924"/>
    <w:rsid w:val="00866163"/>
    <w:rsid w:val="00866184"/>
    <w:rsid w:val="00866E1A"/>
    <w:rsid w:val="00866F7F"/>
    <w:rsid w:val="008671A7"/>
    <w:rsid w:val="008708F8"/>
    <w:rsid w:val="00870B7B"/>
    <w:rsid w:val="0087197E"/>
    <w:rsid w:val="00871C6C"/>
    <w:rsid w:val="00871CDD"/>
    <w:rsid w:val="008726C2"/>
    <w:rsid w:val="00872B18"/>
    <w:rsid w:val="00872ED3"/>
    <w:rsid w:val="0087378D"/>
    <w:rsid w:val="008738C8"/>
    <w:rsid w:val="0087397D"/>
    <w:rsid w:val="00873E23"/>
    <w:rsid w:val="00874665"/>
    <w:rsid w:val="00874801"/>
    <w:rsid w:val="008755AE"/>
    <w:rsid w:val="00875711"/>
    <w:rsid w:val="00876416"/>
    <w:rsid w:val="00876A4E"/>
    <w:rsid w:val="00877004"/>
    <w:rsid w:val="008770BB"/>
    <w:rsid w:val="008771B4"/>
    <w:rsid w:val="00877224"/>
    <w:rsid w:val="00877D49"/>
    <w:rsid w:val="00877F27"/>
    <w:rsid w:val="00880764"/>
    <w:rsid w:val="00880AF4"/>
    <w:rsid w:val="008810B1"/>
    <w:rsid w:val="00881EC3"/>
    <w:rsid w:val="00882398"/>
    <w:rsid w:val="0088265E"/>
    <w:rsid w:val="00885268"/>
    <w:rsid w:val="00885439"/>
    <w:rsid w:val="0088567B"/>
    <w:rsid w:val="00885826"/>
    <w:rsid w:val="00885E88"/>
    <w:rsid w:val="00885E95"/>
    <w:rsid w:val="00886203"/>
    <w:rsid w:val="0088622B"/>
    <w:rsid w:val="0088629D"/>
    <w:rsid w:val="00886E90"/>
    <w:rsid w:val="008877AB"/>
    <w:rsid w:val="00887A77"/>
    <w:rsid w:val="00892A92"/>
    <w:rsid w:val="00893700"/>
    <w:rsid w:val="008937A5"/>
    <w:rsid w:val="00893EA3"/>
    <w:rsid w:val="00894B4C"/>
    <w:rsid w:val="008953E7"/>
    <w:rsid w:val="0089589E"/>
    <w:rsid w:val="00895D5A"/>
    <w:rsid w:val="008966B3"/>
    <w:rsid w:val="0089691E"/>
    <w:rsid w:val="008970C6"/>
    <w:rsid w:val="00897270"/>
    <w:rsid w:val="008972D1"/>
    <w:rsid w:val="00897629"/>
    <w:rsid w:val="00897E40"/>
    <w:rsid w:val="008A0ABD"/>
    <w:rsid w:val="008A0AD1"/>
    <w:rsid w:val="008A0E9B"/>
    <w:rsid w:val="008A0EB6"/>
    <w:rsid w:val="008A2944"/>
    <w:rsid w:val="008A320B"/>
    <w:rsid w:val="008A3C06"/>
    <w:rsid w:val="008A4F13"/>
    <w:rsid w:val="008A540B"/>
    <w:rsid w:val="008A55A7"/>
    <w:rsid w:val="008A5781"/>
    <w:rsid w:val="008A5CF8"/>
    <w:rsid w:val="008A5E90"/>
    <w:rsid w:val="008A6EEB"/>
    <w:rsid w:val="008A6F29"/>
    <w:rsid w:val="008A7249"/>
    <w:rsid w:val="008A7825"/>
    <w:rsid w:val="008B0702"/>
    <w:rsid w:val="008B144F"/>
    <w:rsid w:val="008B3077"/>
    <w:rsid w:val="008B3739"/>
    <w:rsid w:val="008B3B5B"/>
    <w:rsid w:val="008B3BEC"/>
    <w:rsid w:val="008B48DE"/>
    <w:rsid w:val="008B53A5"/>
    <w:rsid w:val="008B53BC"/>
    <w:rsid w:val="008B5EEC"/>
    <w:rsid w:val="008B718A"/>
    <w:rsid w:val="008B764D"/>
    <w:rsid w:val="008C05B4"/>
    <w:rsid w:val="008C0855"/>
    <w:rsid w:val="008C08A9"/>
    <w:rsid w:val="008C0A23"/>
    <w:rsid w:val="008C1CA8"/>
    <w:rsid w:val="008C2E6F"/>
    <w:rsid w:val="008C3C76"/>
    <w:rsid w:val="008C4E3E"/>
    <w:rsid w:val="008C569C"/>
    <w:rsid w:val="008C5ABB"/>
    <w:rsid w:val="008C5B97"/>
    <w:rsid w:val="008C5FC2"/>
    <w:rsid w:val="008C643E"/>
    <w:rsid w:val="008C64EF"/>
    <w:rsid w:val="008C72E0"/>
    <w:rsid w:val="008C7A71"/>
    <w:rsid w:val="008C7C56"/>
    <w:rsid w:val="008D05AD"/>
    <w:rsid w:val="008D1FF8"/>
    <w:rsid w:val="008D3B1C"/>
    <w:rsid w:val="008D3DF5"/>
    <w:rsid w:val="008D4C6D"/>
    <w:rsid w:val="008D5072"/>
    <w:rsid w:val="008D5520"/>
    <w:rsid w:val="008D55B7"/>
    <w:rsid w:val="008D5A83"/>
    <w:rsid w:val="008D5EDD"/>
    <w:rsid w:val="008D610A"/>
    <w:rsid w:val="008D6394"/>
    <w:rsid w:val="008D713B"/>
    <w:rsid w:val="008D75FA"/>
    <w:rsid w:val="008D7805"/>
    <w:rsid w:val="008D7CA9"/>
    <w:rsid w:val="008E0578"/>
    <w:rsid w:val="008E0BC1"/>
    <w:rsid w:val="008E23D0"/>
    <w:rsid w:val="008E24F2"/>
    <w:rsid w:val="008E3C26"/>
    <w:rsid w:val="008E4A2B"/>
    <w:rsid w:val="008E4BDC"/>
    <w:rsid w:val="008E53D7"/>
    <w:rsid w:val="008E5477"/>
    <w:rsid w:val="008E5AA1"/>
    <w:rsid w:val="008E5E6C"/>
    <w:rsid w:val="008E665C"/>
    <w:rsid w:val="008E755B"/>
    <w:rsid w:val="008E7EA3"/>
    <w:rsid w:val="008F14C5"/>
    <w:rsid w:val="008F27AB"/>
    <w:rsid w:val="008F42CA"/>
    <w:rsid w:val="008F43C8"/>
    <w:rsid w:val="008F4C92"/>
    <w:rsid w:val="008F4F37"/>
    <w:rsid w:val="008F5FAD"/>
    <w:rsid w:val="008F61EA"/>
    <w:rsid w:val="008F6B98"/>
    <w:rsid w:val="00900447"/>
    <w:rsid w:val="009004A8"/>
    <w:rsid w:val="0090064A"/>
    <w:rsid w:val="00900B65"/>
    <w:rsid w:val="00901590"/>
    <w:rsid w:val="0090260D"/>
    <w:rsid w:val="009032C8"/>
    <w:rsid w:val="009042CD"/>
    <w:rsid w:val="0090492B"/>
    <w:rsid w:val="00905573"/>
    <w:rsid w:val="009058E4"/>
    <w:rsid w:val="00905B22"/>
    <w:rsid w:val="00906203"/>
    <w:rsid w:val="00906540"/>
    <w:rsid w:val="00906B43"/>
    <w:rsid w:val="0090733C"/>
    <w:rsid w:val="00907B7F"/>
    <w:rsid w:val="0091009C"/>
    <w:rsid w:val="0091135B"/>
    <w:rsid w:val="0091153E"/>
    <w:rsid w:val="00911B88"/>
    <w:rsid w:val="00911C72"/>
    <w:rsid w:val="009124F8"/>
    <w:rsid w:val="00912503"/>
    <w:rsid w:val="00912CBD"/>
    <w:rsid w:val="00912DAC"/>
    <w:rsid w:val="0091368F"/>
    <w:rsid w:val="0091393D"/>
    <w:rsid w:val="00913AD5"/>
    <w:rsid w:val="009140D8"/>
    <w:rsid w:val="0091436F"/>
    <w:rsid w:val="0091441C"/>
    <w:rsid w:val="00914E7E"/>
    <w:rsid w:val="009160EA"/>
    <w:rsid w:val="0091653D"/>
    <w:rsid w:val="0091661F"/>
    <w:rsid w:val="009209A6"/>
    <w:rsid w:val="00920C9D"/>
    <w:rsid w:val="00920CAD"/>
    <w:rsid w:val="009212F8"/>
    <w:rsid w:val="00921318"/>
    <w:rsid w:val="00921578"/>
    <w:rsid w:val="00921750"/>
    <w:rsid w:val="0092196E"/>
    <w:rsid w:val="009222FC"/>
    <w:rsid w:val="009226EB"/>
    <w:rsid w:val="00922A1D"/>
    <w:rsid w:val="00923303"/>
    <w:rsid w:val="009235AE"/>
    <w:rsid w:val="009247C0"/>
    <w:rsid w:val="00924C03"/>
    <w:rsid w:val="009252A3"/>
    <w:rsid w:val="00925739"/>
    <w:rsid w:val="00925DEB"/>
    <w:rsid w:val="00925EE2"/>
    <w:rsid w:val="009265FC"/>
    <w:rsid w:val="00926DF8"/>
    <w:rsid w:val="00927400"/>
    <w:rsid w:val="00927A2A"/>
    <w:rsid w:val="00927D23"/>
    <w:rsid w:val="009302F8"/>
    <w:rsid w:val="009305B6"/>
    <w:rsid w:val="00930B5B"/>
    <w:rsid w:val="00932582"/>
    <w:rsid w:val="00932D94"/>
    <w:rsid w:val="00932F29"/>
    <w:rsid w:val="00933737"/>
    <w:rsid w:val="00933F66"/>
    <w:rsid w:val="00934022"/>
    <w:rsid w:val="00935502"/>
    <w:rsid w:val="00935BB3"/>
    <w:rsid w:val="00936248"/>
    <w:rsid w:val="0093676A"/>
    <w:rsid w:val="00936D34"/>
    <w:rsid w:val="00936E14"/>
    <w:rsid w:val="00937BD1"/>
    <w:rsid w:val="00940E32"/>
    <w:rsid w:val="0094111D"/>
    <w:rsid w:val="00941531"/>
    <w:rsid w:val="0094293A"/>
    <w:rsid w:val="00942C44"/>
    <w:rsid w:val="009432FC"/>
    <w:rsid w:val="0094389A"/>
    <w:rsid w:val="00943CCD"/>
    <w:rsid w:val="00944029"/>
    <w:rsid w:val="009442CA"/>
    <w:rsid w:val="00946089"/>
    <w:rsid w:val="00946D6D"/>
    <w:rsid w:val="00946F36"/>
    <w:rsid w:val="00947856"/>
    <w:rsid w:val="00950BFE"/>
    <w:rsid w:val="00950C47"/>
    <w:rsid w:val="009510D0"/>
    <w:rsid w:val="00951697"/>
    <w:rsid w:val="009516E9"/>
    <w:rsid w:val="009518C3"/>
    <w:rsid w:val="009522EE"/>
    <w:rsid w:val="0095289F"/>
    <w:rsid w:val="00952AF9"/>
    <w:rsid w:val="009531F9"/>
    <w:rsid w:val="00953DA0"/>
    <w:rsid w:val="0095453E"/>
    <w:rsid w:val="0095486D"/>
    <w:rsid w:val="00955AA6"/>
    <w:rsid w:val="00956451"/>
    <w:rsid w:val="00956694"/>
    <w:rsid w:val="009566CB"/>
    <w:rsid w:val="00956731"/>
    <w:rsid w:val="009578A3"/>
    <w:rsid w:val="00961230"/>
    <w:rsid w:val="00961249"/>
    <w:rsid w:val="0096173F"/>
    <w:rsid w:val="00961F91"/>
    <w:rsid w:val="00962670"/>
    <w:rsid w:val="00962848"/>
    <w:rsid w:val="009634EE"/>
    <w:rsid w:val="00963828"/>
    <w:rsid w:val="0096387A"/>
    <w:rsid w:val="00963BDC"/>
    <w:rsid w:val="0096492F"/>
    <w:rsid w:val="009649A4"/>
    <w:rsid w:val="00965096"/>
    <w:rsid w:val="0096527B"/>
    <w:rsid w:val="00965DA9"/>
    <w:rsid w:val="00966745"/>
    <w:rsid w:val="00966992"/>
    <w:rsid w:val="009679CF"/>
    <w:rsid w:val="00971018"/>
    <w:rsid w:val="00971DC8"/>
    <w:rsid w:val="009729B2"/>
    <w:rsid w:val="00973527"/>
    <w:rsid w:val="00974A14"/>
    <w:rsid w:val="00974D4B"/>
    <w:rsid w:val="009759D6"/>
    <w:rsid w:val="00976674"/>
    <w:rsid w:val="00976AC4"/>
    <w:rsid w:val="0097727C"/>
    <w:rsid w:val="009813DE"/>
    <w:rsid w:val="00981A32"/>
    <w:rsid w:val="00983A8B"/>
    <w:rsid w:val="00983DAD"/>
    <w:rsid w:val="00984329"/>
    <w:rsid w:val="00984700"/>
    <w:rsid w:val="00984AFC"/>
    <w:rsid w:val="009853B4"/>
    <w:rsid w:val="00985546"/>
    <w:rsid w:val="009858D7"/>
    <w:rsid w:val="00985B9E"/>
    <w:rsid w:val="00986217"/>
    <w:rsid w:val="00986265"/>
    <w:rsid w:val="009867F5"/>
    <w:rsid w:val="00986EA1"/>
    <w:rsid w:val="00987EF4"/>
    <w:rsid w:val="0099015B"/>
    <w:rsid w:val="00990A4C"/>
    <w:rsid w:val="00990EBE"/>
    <w:rsid w:val="00991A8B"/>
    <w:rsid w:val="00991F1A"/>
    <w:rsid w:val="009920A0"/>
    <w:rsid w:val="009920E2"/>
    <w:rsid w:val="00993433"/>
    <w:rsid w:val="00993DDD"/>
    <w:rsid w:val="0099493E"/>
    <w:rsid w:val="00994BA0"/>
    <w:rsid w:val="00994FF1"/>
    <w:rsid w:val="009956EE"/>
    <w:rsid w:val="00995C9C"/>
    <w:rsid w:val="00995EE8"/>
    <w:rsid w:val="00996ECC"/>
    <w:rsid w:val="009A2C36"/>
    <w:rsid w:val="009A3221"/>
    <w:rsid w:val="009A38E9"/>
    <w:rsid w:val="009A3940"/>
    <w:rsid w:val="009A39D7"/>
    <w:rsid w:val="009A45C6"/>
    <w:rsid w:val="009A508F"/>
    <w:rsid w:val="009A5D84"/>
    <w:rsid w:val="009A5F55"/>
    <w:rsid w:val="009A6135"/>
    <w:rsid w:val="009A7954"/>
    <w:rsid w:val="009A7D1E"/>
    <w:rsid w:val="009B0AFD"/>
    <w:rsid w:val="009B135E"/>
    <w:rsid w:val="009B1685"/>
    <w:rsid w:val="009B1A69"/>
    <w:rsid w:val="009B1B73"/>
    <w:rsid w:val="009B2EF1"/>
    <w:rsid w:val="009B3907"/>
    <w:rsid w:val="009B3A61"/>
    <w:rsid w:val="009B4528"/>
    <w:rsid w:val="009B4649"/>
    <w:rsid w:val="009B4A70"/>
    <w:rsid w:val="009B4B29"/>
    <w:rsid w:val="009B50DE"/>
    <w:rsid w:val="009B51C9"/>
    <w:rsid w:val="009B5317"/>
    <w:rsid w:val="009B581D"/>
    <w:rsid w:val="009B5ADA"/>
    <w:rsid w:val="009B5CA0"/>
    <w:rsid w:val="009B6538"/>
    <w:rsid w:val="009B682B"/>
    <w:rsid w:val="009B7080"/>
    <w:rsid w:val="009B7140"/>
    <w:rsid w:val="009B7248"/>
    <w:rsid w:val="009B7BBC"/>
    <w:rsid w:val="009C0ABD"/>
    <w:rsid w:val="009C1AFF"/>
    <w:rsid w:val="009C20F1"/>
    <w:rsid w:val="009C24EF"/>
    <w:rsid w:val="009C2A9D"/>
    <w:rsid w:val="009C3F6B"/>
    <w:rsid w:val="009C415A"/>
    <w:rsid w:val="009C48E0"/>
    <w:rsid w:val="009C496B"/>
    <w:rsid w:val="009C4E4A"/>
    <w:rsid w:val="009C6066"/>
    <w:rsid w:val="009C6877"/>
    <w:rsid w:val="009C69CD"/>
    <w:rsid w:val="009C6A8C"/>
    <w:rsid w:val="009C7310"/>
    <w:rsid w:val="009C79EC"/>
    <w:rsid w:val="009D05D5"/>
    <w:rsid w:val="009D0D71"/>
    <w:rsid w:val="009D0FE6"/>
    <w:rsid w:val="009D15C0"/>
    <w:rsid w:val="009D1A26"/>
    <w:rsid w:val="009D2C15"/>
    <w:rsid w:val="009D302D"/>
    <w:rsid w:val="009D3FD3"/>
    <w:rsid w:val="009D5303"/>
    <w:rsid w:val="009D65CC"/>
    <w:rsid w:val="009D68F8"/>
    <w:rsid w:val="009D6D1F"/>
    <w:rsid w:val="009D6F59"/>
    <w:rsid w:val="009D7308"/>
    <w:rsid w:val="009D7DF4"/>
    <w:rsid w:val="009E007F"/>
    <w:rsid w:val="009E0437"/>
    <w:rsid w:val="009E0859"/>
    <w:rsid w:val="009E0947"/>
    <w:rsid w:val="009E0B9C"/>
    <w:rsid w:val="009E0C49"/>
    <w:rsid w:val="009E0D32"/>
    <w:rsid w:val="009E1526"/>
    <w:rsid w:val="009E1B14"/>
    <w:rsid w:val="009E1BB4"/>
    <w:rsid w:val="009E22A7"/>
    <w:rsid w:val="009E2F08"/>
    <w:rsid w:val="009E312A"/>
    <w:rsid w:val="009E3FF3"/>
    <w:rsid w:val="009E4848"/>
    <w:rsid w:val="009E5842"/>
    <w:rsid w:val="009E632D"/>
    <w:rsid w:val="009E76D7"/>
    <w:rsid w:val="009E7862"/>
    <w:rsid w:val="009E7AC5"/>
    <w:rsid w:val="009E7BCD"/>
    <w:rsid w:val="009F0921"/>
    <w:rsid w:val="009F0B07"/>
    <w:rsid w:val="009F2025"/>
    <w:rsid w:val="009F2264"/>
    <w:rsid w:val="009F236D"/>
    <w:rsid w:val="009F240C"/>
    <w:rsid w:val="009F253B"/>
    <w:rsid w:val="009F3A3C"/>
    <w:rsid w:val="009F3CE1"/>
    <w:rsid w:val="009F3F0F"/>
    <w:rsid w:val="009F493D"/>
    <w:rsid w:val="009F4F72"/>
    <w:rsid w:val="009F53F8"/>
    <w:rsid w:val="009F5433"/>
    <w:rsid w:val="009F6505"/>
    <w:rsid w:val="009F6836"/>
    <w:rsid w:val="009F6B64"/>
    <w:rsid w:val="009F7A25"/>
    <w:rsid w:val="009F7ED8"/>
    <w:rsid w:val="00A00003"/>
    <w:rsid w:val="00A016B3"/>
    <w:rsid w:val="00A018B0"/>
    <w:rsid w:val="00A01EB4"/>
    <w:rsid w:val="00A022CD"/>
    <w:rsid w:val="00A02D2F"/>
    <w:rsid w:val="00A02F8F"/>
    <w:rsid w:val="00A035F4"/>
    <w:rsid w:val="00A03C69"/>
    <w:rsid w:val="00A04739"/>
    <w:rsid w:val="00A05548"/>
    <w:rsid w:val="00A05D96"/>
    <w:rsid w:val="00A063EE"/>
    <w:rsid w:val="00A06750"/>
    <w:rsid w:val="00A06F10"/>
    <w:rsid w:val="00A10284"/>
    <w:rsid w:val="00A10547"/>
    <w:rsid w:val="00A10C32"/>
    <w:rsid w:val="00A10F77"/>
    <w:rsid w:val="00A11F33"/>
    <w:rsid w:val="00A11FA4"/>
    <w:rsid w:val="00A137E8"/>
    <w:rsid w:val="00A1450E"/>
    <w:rsid w:val="00A153AF"/>
    <w:rsid w:val="00A160A1"/>
    <w:rsid w:val="00A167F5"/>
    <w:rsid w:val="00A16D05"/>
    <w:rsid w:val="00A16D55"/>
    <w:rsid w:val="00A16FBB"/>
    <w:rsid w:val="00A1755C"/>
    <w:rsid w:val="00A17A33"/>
    <w:rsid w:val="00A17DFF"/>
    <w:rsid w:val="00A20944"/>
    <w:rsid w:val="00A20E38"/>
    <w:rsid w:val="00A2108A"/>
    <w:rsid w:val="00A21560"/>
    <w:rsid w:val="00A21AF2"/>
    <w:rsid w:val="00A21B39"/>
    <w:rsid w:val="00A22E38"/>
    <w:rsid w:val="00A2317F"/>
    <w:rsid w:val="00A232D7"/>
    <w:rsid w:val="00A2377A"/>
    <w:rsid w:val="00A23CDF"/>
    <w:rsid w:val="00A24447"/>
    <w:rsid w:val="00A25E8B"/>
    <w:rsid w:val="00A269C2"/>
    <w:rsid w:val="00A313D2"/>
    <w:rsid w:val="00A3184B"/>
    <w:rsid w:val="00A31913"/>
    <w:rsid w:val="00A32D66"/>
    <w:rsid w:val="00A32DF4"/>
    <w:rsid w:val="00A32FBD"/>
    <w:rsid w:val="00A3430F"/>
    <w:rsid w:val="00A344C4"/>
    <w:rsid w:val="00A34921"/>
    <w:rsid w:val="00A35B4D"/>
    <w:rsid w:val="00A364AE"/>
    <w:rsid w:val="00A367C7"/>
    <w:rsid w:val="00A368A2"/>
    <w:rsid w:val="00A36BED"/>
    <w:rsid w:val="00A36C73"/>
    <w:rsid w:val="00A37CB6"/>
    <w:rsid w:val="00A40981"/>
    <w:rsid w:val="00A40A71"/>
    <w:rsid w:val="00A41995"/>
    <w:rsid w:val="00A42CD6"/>
    <w:rsid w:val="00A42EA2"/>
    <w:rsid w:val="00A455AD"/>
    <w:rsid w:val="00A45DC1"/>
    <w:rsid w:val="00A45E07"/>
    <w:rsid w:val="00A45F35"/>
    <w:rsid w:val="00A46C37"/>
    <w:rsid w:val="00A470E3"/>
    <w:rsid w:val="00A47B14"/>
    <w:rsid w:val="00A47B20"/>
    <w:rsid w:val="00A51230"/>
    <w:rsid w:val="00A5174D"/>
    <w:rsid w:val="00A517E5"/>
    <w:rsid w:val="00A51DE1"/>
    <w:rsid w:val="00A52238"/>
    <w:rsid w:val="00A5370D"/>
    <w:rsid w:val="00A5392F"/>
    <w:rsid w:val="00A542A4"/>
    <w:rsid w:val="00A54B8C"/>
    <w:rsid w:val="00A558E9"/>
    <w:rsid w:val="00A55986"/>
    <w:rsid w:val="00A5636B"/>
    <w:rsid w:val="00A568B0"/>
    <w:rsid w:val="00A57209"/>
    <w:rsid w:val="00A57674"/>
    <w:rsid w:val="00A6011F"/>
    <w:rsid w:val="00A60D90"/>
    <w:rsid w:val="00A614D1"/>
    <w:rsid w:val="00A6236A"/>
    <w:rsid w:val="00A62797"/>
    <w:rsid w:val="00A62BCE"/>
    <w:rsid w:val="00A6322E"/>
    <w:rsid w:val="00A63C00"/>
    <w:rsid w:val="00A63C4E"/>
    <w:rsid w:val="00A63C86"/>
    <w:rsid w:val="00A642D2"/>
    <w:rsid w:val="00A64308"/>
    <w:rsid w:val="00A64E59"/>
    <w:rsid w:val="00A6548A"/>
    <w:rsid w:val="00A65F5E"/>
    <w:rsid w:val="00A6651B"/>
    <w:rsid w:val="00A66651"/>
    <w:rsid w:val="00A66896"/>
    <w:rsid w:val="00A66C3F"/>
    <w:rsid w:val="00A674DC"/>
    <w:rsid w:val="00A67FE5"/>
    <w:rsid w:val="00A71C87"/>
    <w:rsid w:val="00A71E53"/>
    <w:rsid w:val="00A7293B"/>
    <w:rsid w:val="00A73022"/>
    <w:rsid w:val="00A73BB0"/>
    <w:rsid w:val="00A73D1C"/>
    <w:rsid w:val="00A73D52"/>
    <w:rsid w:val="00A743A7"/>
    <w:rsid w:val="00A745D9"/>
    <w:rsid w:val="00A74C8A"/>
    <w:rsid w:val="00A74F44"/>
    <w:rsid w:val="00A75274"/>
    <w:rsid w:val="00A758AC"/>
    <w:rsid w:val="00A767FB"/>
    <w:rsid w:val="00A76CAC"/>
    <w:rsid w:val="00A7733C"/>
    <w:rsid w:val="00A775D3"/>
    <w:rsid w:val="00A77E61"/>
    <w:rsid w:val="00A80263"/>
    <w:rsid w:val="00A803FF"/>
    <w:rsid w:val="00A80C36"/>
    <w:rsid w:val="00A8109C"/>
    <w:rsid w:val="00A81A5A"/>
    <w:rsid w:val="00A81A87"/>
    <w:rsid w:val="00A8282D"/>
    <w:rsid w:val="00A82C8D"/>
    <w:rsid w:val="00A83051"/>
    <w:rsid w:val="00A83362"/>
    <w:rsid w:val="00A844D3"/>
    <w:rsid w:val="00A84B06"/>
    <w:rsid w:val="00A84D05"/>
    <w:rsid w:val="00A8517A"/>
    <w:rsid w:val="00A85409"/>
    <w:rsid w:val="00A859C8"/>
    <w:rsid w:val="00A85AA4"/>
    <w:rsid w:val="00A85AFE"/>
    <w:rsid w:val="00A86157"/>
    <w:rsid w:val="00A879E3"/>
    <w:rsid w:val="00A90574"/>
    <w:rsid w:val="00A90D8A"/>
    <w:rsid w:val="00A91450"/>
    <w:rsid w:val="00A92774"/>
    <w:rsid w:val="00A92B4C"/>
    <w:rsid w:val="00A93C03"/>
    <w:rsid w:val="00A949D8"/>
    <w:rsid w:val="00A9527E"/>
    <w:rsid w:val="00A95561"/>
    <w:rsid w:val="00A957F7"/>
    <w:rsid w:val="00A95D5E"/>
    <w:rsid w:val="00A95FED"/>
    <w:rsid w:val="00A96028"/>
    <w:rsid w:val="00A97D28"/>
    <w:rsid w:val="00A97E0E"/>
    <w:rsid w:val="00AA0032"/>
    <w:rsid w:val="00AA0668"/>
    <w:rsid w:val="00AA07C3"/>
    <w:rsid w:val="00AA0A68"/>
    <w:rsid w:val="00AA0B80"/>
    <w:rsid w:val="00AA0E0D"/>
    <w:rsid w:val="00AA10ED"/>
    <w:rsid w:val="00AA1737"/>
    <w:rsid w:val="00AA2161"/>
    <w:rsid w:val="00AA21F2"/>
    <w:rsid w:val="00AA3CD4"/>
    <w:rsid w:val="00AA43EA"/>
    <w:rsid w:val="00AA4B21"/>
    <w:rsid w:val="00AA5C22"/>
    <w:rsid w:val="00AA5E0B"/>
    <w:rsid w:val="00AB0370"/>
    <w:rsid w:val="00AB0976"/>
    <w:rsid w:val="00AB26BE"/>
    <w:rsid w:val="00AB26F9"/>
    <w:rsid w:val="00AB43F8"/>
    <w:rsid w:val="00AB4BAD"/>
    <w:rsid w:val="00AB4D7D"/>
    <w:rsid w:val="00AB5681"/>
    <w:rsid w:val="00AB5B65"/>
    <w:rsid w:val="00AB671D"/>
    <w:rsid w:val="00AB6FC4"/>
    <w:rsid w:val="00AB7C70"/>
    <w:rsid w:val="00AC00ED"/>
    <w:rsid w:val="00AC0120"/>
    <w:rsid w:val="00AC0463"/>
    <w:rsid w:val="00AC0EA6"/>
    <w:rsid w:val="00AC0F12"/>
    <w:rsid w:val="00AC1469"/>
    <w:rsid w:val="00AC2748"/>
    <w:rsid w:val="00AC2BC9"/>
    <w:rsid w:val="00AC309B"/>
    <w:rsid w:val="00AC31AE"/>
    <w:rsid w:val="00AC3B24"/>
    <w:rsid w:val="00AC4195"/>
    <w:rsid w:val="00AC457D"/>
    <w:rsid w:val="00AC4764"/>
    <w:rsid w:val="00AC4850"/>
    <w:rsid w:val="00AC4A9A"/>
    <w:rsid w:val="00AC5627"/>
    <w:rsid w:val="00AC576E"/>
    <w:rsid w:val="00AC5812"/>
    <w:rsid w:val="00AC5BF2"/>
    <w:rsid w:val="00AC6795"/>
    <w:rsid w:val="00AC6CB0"/>
    <w:rsid w:val="00AC6FDA"/>
    <w:rsid w:val="00AC7745"/>
    <w:rsid w:val="00AC7D7C"/>
    <w:rsid w:val="00AD02A8"/>
    <w:rsid w:val="00AD0D97"/>
    <w:rsid w:val="00AD1028"/>
    <w:rsid w:val="00AD10C9"/>
    <w:rsid w:val="00AD1666"/>
    <w:rsid w:val="00AD1B19"/>
    <w:rsid w:val="00AD289C"/>
    <w:rsid w:val="00AD2BCE"/>
    <w:rsid w:val="00AD3219"/>
    <w:rsid w:val="00AD3B35"/>
    <w:rsid w:val="00AD3FA1"/>
    <w:rsid w:val="00AD41C4"/>
    <w:rsid w:val="00AD5486"/>
    <w:rsid w:val="00AD5757"/>
    <w:rsid w:val="00AD580E"/>
    <w:rsid w:val="00AD59E3"/>
    <w:rsid w:val="00AD68B8"/>
    <w:rsid w:val="00AD6F85"/>
    <w:rsid w:val="00AD72F2"/>
    <w:rsid w:val="00AD7E0D"/>
    <w:rsid w:val="00AD7F48"/>
    <w:rsid w:val="00AE09E4"/>
    <w:rsid w:val="00AE154C"/>
    <w:rsid w:val="00AE1B37"/>
    <w:rsid w:val="00AE20C2"/>
    <w:rsid w:val="00AE3523"/>
    <w:rsid w:val="00AE491F"/>
    <w:rsid w:val="00AE4E83"/>
    <w:rsid w:val="00AE54E9"/>
    <w:rsid w:val="00AE5F5E"/>
    <w:rsid w:val="00AE6A7B"/>
    <w:rsid w:val="00AE6DC0"/>
    <w:rsid w:val="00AE7FE5"/>
    <w:rsid w:val="00AF0216"/>
    <w:rsid w:val="00AF0284"/>
    <w:rsid w:val="00AF0CB1"/>
    <w:rsid w:val="00AF2375"/>
    <w:rsid w:val="00AF269B"/>
    <w:rsid w:val="00AF2B49"/>
    <w:rsid w:val="00AF36B7"/>
    <w:rsid w:val="00AF474B"/>
    <w:rsid w:val="00AF4CCC"/>
    <w:rsid w:val="00AF5751"/>
    <w:rsid w:val="00AF58D8"/>
    <w:rsid w:val="00AF5C62"/>
    <w:rsid w:val="00AF69BF"/>
    <w:rsid w:val="00AF6E7B"/>
    <w:rsid w:val="00AF7216"/>
    <w:rsid w:val="00B011F0"/>
    <w:rsid w:val="00B01C08"/>
    <w:rsid w:val="00B01F9C"/>
    <w:rsid w:val="00B0215B"/>
    <w:rsid w:val="00B02160"/>
    <w:rsid w:val="00B029E9"/>
    <w:rsid w:val="00B03217"/>
    <w:rsid w:val="00B035E7"/>
    <w:rsid w:val="00B03608"/>
    <w:rsid w:val="00B03CA7"/>
    <w:rsid w:val="00B04117"/>
    <w:rsid w:val="00B05064"/>
    <w:rsid w:val="00B05250"/>
    <w:rsid w:val="00B06559"/>
    <w:rsid w:val="00B0730B"/>
    <w:rsid w:val="00B0778E"/>
    <w:rsid w:val="00B07B68"/>
    <w:rsid w:val="00B07F30"/>
    <w:rsid w:val="00B10184"/>
    <w:rsid w:val="00B110CB"/>
    <w:rsid w:val="00B128D6"/>
    <w:rsid w:val="00B138DB"/>
    <w:rsid w:val="00B13CB7"/>
    <w:rsid w:val="00B14453"/>
    <w:rsid w:val="00B1472A"/>
    <w:rsid w:val="00B14A39"/>
    <w:rsid w:val="00B1506A"/>
    <w:rsid w:val="00B1549A"/>
    <w:rsid w:val="00B15932"/>
    <w:rsid w:val="00B16ED3"/>
    <w:rsid w:val="00B1746A"/>
    <w:rsid w:val="00B17539"/>
    <w:rsid w:val="00B1773D"/>
    <w:rsid w:val="00B2013B"/>
    <w:rsid w:val="00B215C1"/>
    <w:rsid w:val="00B219A0"/>
    <w:rsid w:val="00B21A9C"/>
    <w:rsid w:val="00B21AD2"/>
    <w:rsid w:val="00B21F5B"/>
    <w:rsid w:val="00B22D55"/>
    <w:rsid w:val="00B23629"/>
    <w:rsid w:val="00B238CC"/>
    <w:rsid w:val="00B23BAB"/>
    <w:rsid w:val="00B241BB"/>
    <w:rsid w:val="00B243AE"/>
    <w:rsid w:val="00B257A6"/>
    <w:rsid w:val="00B25956"/>
    <w:rsid w:val="00B25A00"/>
    <w:rsid w:val="00B25BE6"/>
    <w:rsid w:val="00B27354"/>
    <w:rsid w:val="00B27388"/>
    <w:rsid w:val="00B276EE"/>
    <w:rsid w:val="00B27B43"/>
    <w:rsid w:val="00B27C62"/>
    <w:rsid w:val="00B27FE1"/>
    <w:rsid w:val="00B30CA3"/>
    <w:rsid w:val="00B31BFE"/>
    <w:rsid w:val="00B3222C"/>
    <w:rsid w:val="00B32868"/>
    <w:rsid w:val="00B32BDA"/>
    <w:rsid w:val="00B32FCA"/>
    <w:rsid w:val="00B334ED"/>
    <w:rsid w:val="00B342EF"/>
    <w:rsid w:val="00B366E9"/>
    <w:rsid w:val="00B36F29"/>
    <w:rsid w:val="00B37659"/>
    <w:rsid w:val="00B379F2"/>
    <w:rsid w:val="00B40882"/>
    <w:rsid w:val="00B40909"/>
    <w:rsid w:val="00B415B7"/>
    <w:rsid w:val="00B41C92"/>
    <w:rsid w:val="00B4273C"/>
    <w:rsid w:val="00B42780"/>
    <w:rsid w:val="00B43606"/>
    <w:rsid w:val="00B43FD8"/>
    <w:rsid w:val="00B440B3"/>
    <w:rsid w:val="00B46C3A"/>
    <w:rsid w:val="00B47727"/>
    <w:rsid w:val="00B47BFD"/>
    <w:rsid w:val="00B47D34"/>
    <w:rsid w:val="00B501C4"/>
    <w:rsid w:val="00B5050F"/>
    <w:rsid w:val="00B50921"/>
    <w:rsid w:val="00B517F3"/>
    <w:rsid w:val="00B5269D"/>
    <w:rsid w:val="00B52878"/>
    <w:rsid w:val="00B53087"/>
    <w:rsid w:val="00B532A3"/>
    <w:rsid w:val="00B53ACB"/>
    <w:rsid w:val="00B5427A"/>
    <w:rsid w:val="00B543BF"/>
    <w:rsid w:val="00B545D3"/>
    <w:rsid w:val="00B545F5"/>
    <w:rsid w:val="00B54613"/>
    <w:rsid w:val="00B54CA7"/>
    <w:rsid w:val="00B550B6"/>
    <w:rsid w:val="00B560BA"/>
    <w:rsid w:val="00B5789B"/>
    <w:rsid w:val="00B60205"/>
    <w:rsid w:val="00B6036D"/>
    <w:rsid w:val="00B60560"/>
    <w:rsid w:val="00B60CF0"/>
    <w:rsid w:val="00B6118E"/>
    <w:rsid w:val="00B61572"/>
    <w:rsid w:val="00B6167D"/>
    <w:rsid w:val="00B625CE"/>
    <w:rsid w:val="00B62D98"/>
    <w:rsid w:val="00B6327F"/>
    <w:rsid w:val="00B6452B"/>
    <w:rsid w:val="00B657BD"/>
    <w:rsid w:val="00B67D5C"/>
    <w:rsid w:val="00B67F5A"/>
    <w:rsid w:val="00B70061"/>
    <w:rsid w:val="00B70973"/>
    <w:rsid w:val="00B71A97"/>
    <w:rsid w:val="00B71EAF"/>
    <w:rsid w:val="00B7263A"/>
    <w:rsid w:val="00B739CA"/>
    <w:rsid w:val="00B74100"/>
    <w:rsid w:val="00B7486C"/>
    <w:rsid w:val="00B74B56"/>
    <w:rsid w:val="00B758D9"/>
    <w:rsid w:val="00B75D2C"/>
    <w:rsid w:val="00B76B29"/>
    <w:rsid w:val="00B77075"/>
    <w:rsid w:val="00B770A5"/>
    <w:rsid w:val="00B775D2"/>
    <w:rsid w:val="00B77653"/>
    <w:rsid w:val="00B77DD5"/>
    <w:rsid w:val="00B811B2"/>
    <w:rsid w:val="00B8179C"/>
    <w:rsid w:val="00B82B17"/>
    <w:rsid w:val="00B832DF"/>
    <w:rsid w:val="00B83AE7"/>
    <w:rsid w:val="00B83DEC"/>
    <w:rsid w:val="00B841B7"/>
    <w:rsid w:val="00B84617"/>
    <w:rsid w:val="00B85707"/>
    <w:rsid w:val="00B85ECD"/>
    <w:rsid w:val="00B86F82"/>
    <w:rsid w:val="00B8737E"/>
    <w:rsid w:val="00B87727"/>
    <w:rsid w:val="00B87F11"/>
    <w:rsid w:val="00B91618"/>
    <w:rsid w:val="00B9437B"/>
    <w:rsid w:val="00B944B6"/>
    <w:rsid w:val="00B95395"/>
    <w:rsid w:val="00B95A3C"/>
    <w:rsid w:val="00B95E2B"/>
    <w:rsid w:val="00B96153"/>
    <w:rsid w:val="00B96573"/>
    <w:rsid w:val="00B96C51"/>
    <w:rsid w:val="00B970CD"/>
    <w:rsid w:val="00B973EF"/>
    <w:rsid w:val="00B97B70"/>
    <w:rsid w:val="00B97CE8"/>
    <w:rsid w:val="00B97D15"/>
    <w:rsid w:val="00BA00BB"/>
    <w:rsid w:val="00BA0A36"/>
    <w:rsid w:val="00BA0C66"/>
    <w:rsid w:val="00BA1774"/>
    <w:rsid w:val="00BA1B25"/>
    <w:rsid w:val="00BA1FE7"/>
    <w:rsid w:val="00BA3069"/>
    <w:rsid w:val="00BA32A2"/>
    <w:rsid w:val="00BA32CB"/>
    <w:rsid w:val="00BA3A28"/>
    <w:rsid w:val="00BA3A3F"/>
    <w:rsid w:val="00BA3EA4"/>
    <w:rsid w:val="00BA42FC"/>
    <w:rsid w:val="00BA4AEE"/>
    <w:rsid w:val="00BA4CA8"/>
    <w:rsid w:val="00BA4CDA"/>
    <w:rsid w:val="00BA55C2"/>
    <w:rsid w:val="00BA5756"/>
    <w:rsid w:val="00BA61E8"/>
    <w:rsid w:val="00BA7580"/>
    <w:rsid w:val="00BA7680"/>
    <w:rsid w:val="00BA7751"/>
    <w:rsid w:val="00BA7E9D"/>
    <w:rsid w:val="00BB000C"/>
    <w:rsid w:val="00BB092D"/>
    <w:rsid w:val="00BB106F"/>
    <w:rsid w:val="00BB15D4"/>
    <w:rsid w:val="00BB2067"/>
    <w:rsid w:val="00BB25E5"/>
    <w:rsid w:val="00BB30A0"/>
    <w:rsid w:val="00BB31DC"/>
    <w:rsid w:val="00BB38B5"/>
    <w:rsid w:val="00BB38BC"/>
    <w:rsid w:val="00BB3CEE"/>
    <w:rsid w:val="00BB4031"/>
    <w:rsid w:val="00BB46C5"/>
    <w:rsid w:val="00BB4D9F"/>
    <w:rsid w:val="00BB54B9"/>
    <w:rsid w:val="00BB58EA"/>
    <w:rsid w:val="00BB5F44"/>
    <w:rsid w:val="00BB5F90"/>
    <w:rsid w:val="00BB6ABD"/>
    <w:rsid w:val="00BB6B8F"/>
    <w:rsid w:val="00BB7318"/>
    <w:rsid w:val="00BC0064"/>
    <w:rsid w:val="00BC0337"/>
    <w:rsid w:val="00BC038F"/>
    <w:rsid w:val="00BC0EC2"/>
    <w:rsid w:val="00BC1112"/>
    <w:rsid w:val="00BC183C"/>
    <w:rsid w:val="00BC1B43"/>
    <w:rsid w:val="00BC1B69"/>
    <w:rsid w:val="00BC27D9"/>
    <w:rsid w:val="00BC3190"/>
    <w:rsid w:val="00BC3B2E"/>
    <w:rsid w:val="00BC487C"/>
    <w:rsid w:val="00BC499A"/>
    <w:rsid w:val="00BC4FB5"/>
    <w:rsid w:val="00BC51B2"/>
    <w:rsid w:val="00BC5397"/>
    <w:rsid w:val="00BC55AD"/>
    <w:rsid w:val="00BC5D2C"/>
    <w:rsid w:val="00BC5E3E"/>
    <w:rsid w:val="00BC6553"/>
    <w:rsid w:val="00BC6712"/>
    <w:rsid w:val="00BC685B"/>
    <w:rsid w:val="00BC6BF6"/>
    <w:rsid w:val="00BC75E5"/>
    <w:rsid w:val="00BC78B6"/>
    <w:rsid w:val="00BC7D0C"/>
    <w:rsid w:val="00BD0942"/>
    <w:rsid w:val="00BD0FA5"/>
    <w:rsid w:val="00BD18D7"/>
    <w:rsid w:val="00BD1C3E"/>
    <w:rsid w:val="00BD3BF0"/>
    <w:rsid w:val="00BD43A7"/>
    <w:rsid w:val="00BD4526"/>
    <w:rsid w:val="00BD4B43"/>
    <w:rsid w:val="00BD5652"/>
    <w:rsid w:val="00BD59DE"/>
    <w:rsid w:val="00BD5EF8"/>
    <w:rsid w:val="00BD63E7"/>
    <w:rsid w:val="00BD6A77"/>
    <w:rsid w:val="00BD781B"/>
    <w:rsid w:val="00BE146F"/>
    <w:rsid w:val="00BE1AC6"/>
    <w:rsid w:val="00BE2010"/>
    <w:rsid w:val="00BE3FCB"/>
    <w:rsid w:val="00BE4124"/>
    <w:rsid w:val="00BE449B"/>
    <w:rsid w:val="00BE4579"/>
    <w:rsid w:val="00BE59F8"/>
    <w:rsid w:val="00BE602E"/>
    <w:rsid w:val="00BE66BC"/>
    <w:rsid w:val="00BE6B47"/>
    <w:rsid w:val="00BE7DAC"/>
    <w:rsid w:val="00BF1B3B"/>
    <w:rsid w:val="00BF1D49"/>
    <w:rsid w:val="00BF2D0F"/>
    <w:rsid w:val="00BF3448"/>
    <w:rsid w:val="00BF3BEC"/>
    <w:rsid w:val="00BF4453"/>
    <w:rsid w:val="00BF4502"/>
    <w:rsid w:val="00BF4A73"/>
    <w:rsid w:val="00BF4DF8"/>
    <w:rsid w:val="00BF4F33"/>
    <w:rsid w:val="00BF5749"/>
    <w:rsid w:val="00BF5E23"/>
    <w:rsid w:val="00BF5EDE"/>
    <w:rsid w:val="00BF6260"/>
    <w:rsid w:val="00BF63D9"/>
    <w:rsid w:val="00BF68ED"/>
    <w:rsid w:val="00BF6E88"/>
    <w:rsid w:val="00BF73C2"/>
    <w:rsid w:val="00BF796E"/>
    <w:rsid w:val="00BF7C13"/>
    <w:rsid w:val="00C00DEC"/>
    <w:rsid w:val="00C00F36"/>
    <w:rsid w:val="00C014B8"/>
    <w:rsid w:val="00C01612"/>
    <w:rsid w:val="00C0296A"/>
    <w:rsid w:val="00C02AF2"/>
    <w:rsid w:val="00C03002"/>
    <w:rsid w:val="00C035E4"/>
    <w:rsid w:val="00C03F19"/>
    <w:rsid w:val="00C04A40"/>
    <w:rsid w:val="00C04B27"/>
    <w:rsid w:val="00C04D23"/>
    <w:rsid w:val="00C054E8"/>
    <w:rsid w:val="00C056EC"/>
    <w:rsid w:val="00C05B1D"/>
    <w:rsid w:val="00C06701"/>
    <w:rsid w:val="00C06984"/>
    <w:rsid w:val="00C06EF1"/>
    <w:rsid w:val="00C071E5"/>
    <w:rsid w:val="00C07879"/>
    <w:rsid w:val="00C10244"/>
    <w:rsid w:val="00C1042D"/>
    <w:rsid w:val="00C1057E"/>
    <w:rsid w:val="00C10D0D"/>
    <w:rsid w:val="00C10DE5"/>
    <w:rsid w:val="00C12072"/>
    <w:rsid w:val="00C1277B"/>
    <w:rsid w:val="00C12858"/>
    <w:rsid w:val="00C12C06"/>
    <w:rsid w:val="00C13790"/>
    <w:rsid w:val="00C13BC8"/>
    <w:rsid w:val="00C1430F"/>
    <w:rsid w:val="00C1452C"/>
    <w:rsid w:val="00C14BA0"/>
    <w:rsid w:val="00C166DA"/>
    <w:rsid w:val="00C169B5"/>
    <w:rsid w:val="00C174A2"/>
    <w:rsid w:val="00C17FCA"/>
    <w:rsid w:val="00C20B90"/>
    <w:rsid w:val="00C213B4"/>
    <w:rsid w:val="00C21877"/>
    <w:rsid w:val="00C21BC6"/>
    <w:rsid w:val="00C22DD3"/>
    <w:rsid w:val="00C22EFD"/>
    <w:rsid w:val="00C2300C"/>
    <w:rsid w:val="00C23038"/>
    <w:rsid w:val="00C23316"/>
    <w:rsid w:val="00C233FE"/>
    <w:rsid w:val="00C23AD6"/>
    <w:rsid w:val="00C23B68"/>
    <w:rsid w:val="00C23EF7"/>
    <w:rsid w:val="00C24601"/>
    <w:rsid w:val="00C24951"/>
    <w:rsid w:val="00C25404"/>
    <w:rsid w:val="00C2579A"/>
    <w:rsid w:val="00C25F2E"/>
    <w:rsid w:val="00C26324"/>
    <w:rsid w:val="00C30D90"/>
    <w:rsid w:val="00C319A5"/>
    <w:rsid w:val="00C31EC7"/>
    <w:rsid w:val="00C32087"/>
    <w:rsid w:val="00C320B1"/>
    <w:rsid w:val="00C33546"/>
    <w:rsid w:val="00C34066"/>
    <w:rsid w:val="00C34106"/>
    <w:rsid w:val="00C3420B"/>
    <w:rsid w:val="00C34B62"/>
    <w:rsid w:val="00C353CA"/>
    <w:rsid w:val="00C3574B"/>
    <w:rsid w:val="00C35757"/>
    <w:rsid w:val="00C35863"/>
    <w:rsid w:val="00C361C8"/>
    <w:rsid w:val="00C36797"/>
    <w:rsid w:val="00C36969"/>
    <w:rsid w:val="00C36C6A"/>
    <w:rsid w:val="00C37AE9"/>
    <w:rsid w:val="00C40825"/>
    <w:rsid w:val="00C40850"/>
    <w:rsid w:val="00C40D69"/>
    <w:rsid w:val="00C41843"/>
    <w:rsid w:val="00C427CE"/>
    <w:rsid w:val="00C42A2D"/>
    <w:rsid w:val="00C42BE3"/>
    <w:rsid w:val="00C43BCC"/>
    <w:rsid w:val="00C44285"/>
    <w:rsid w:val="00C44AD0"/>
    <w:rsid w:val="00C46A22"/>
    <w:rsid w:val="00C5033B"/>
    <w:rsid w:val="00C507FC"/>
    <w:rsid w:val="00C50DA8"/>
    <w:rsid w:val="00C51A50"/>
    <w:rsid w:val="00C51E47"/>
    <w:rsid w:val="00C5310F"/>
    <w:rsid w:val="00C531BD"/>
    <w:rsid w:val="00C53D44"/>
    <w:rsid w:val="00C54744"/>
    <w:rsid w:val="00C54902"/>
    <w:rsid w:val="00C54DBB"/>
    <w:rsid w:val="00C552BA"/>
    <w:rsid w:val="00C55FBC"/>
    <w:rsid w:val="00C5619E"/>
    <w:rsid w:val="00C566EA"/>
    <w:rsid w:val="00C57747"/>
    <w:rsid w:val="00C57D2B"/>
    <w:rsid w:val="00C60002"/>
    <w:rsid w:val="00C60F6C"/>
    <w:rsid w:val="00C60FD9"/>
    <w:rsid w:val="00C61A86"/>
    <w:rsid w:val="00C61D91"/>
    <w:rsid w:val="00C631D6"/>
    <w:rsid w:val="00C635F0"/>
    <w:rsid w:val="00C63ABF"/>
    <w:rsid w:val="00C640A4"/>
    <w:rsid w:val="00C64755"/>
    <w:rsid w:val="00C65469"/>
    <w:rsid w:val="00C659CE"/>
    <w:rsid w:val="00C65D6E"/>
    <w:rsid w:val="00C671D0"/>
    <w:rsid w:val="00C6727F"/>
    <w:rsid w:val="00C67832"/>
    <w:rsid w:val="00C70361"/>
    <w:rsid w:val="00C708CA"/>
    <w:rsid w:val="00C708F7"/>
    <w:rsid w:val="00C70A8F"/>
    <w:rsid w:val="00C714DC"/>
    <w:rsid w:val="00C71C07"/>
    <w:rsid w:val="00C7263A"/>
    <w:rsid w:val="00C73BBB"/>
    <w:rsid w:val="00C73CEE"/>
    <w:rsid w:val="00C73F0E"/>
    <w:rsid w:val="00C74AF8"/>
    <w:rsid w:val="00C75845"/>
    <w:rsid w:val="00C772DA"/>
    <w:rsid w:val="00C77AC0"/>
    <w:rsid w:val="00C77B80"/>
    <w:rsid w:val="00C77D90"/>
    <w:rsid w:val="00C8068E"/>
    <w:rsid w:val="00C807F2"/>
    <w:rsid w:val="00C807FA"/>
    <w:rsid w:val="00C817BE"/>
    <w:rsid w:val="00C81B1A"/>
    <w:rsid w:val="00C82433"/>
    <w:rsid w:val="00C82A73"/>
    <w:rsid w:val="00C82D74"/>
    <w:rsid w:val="00C831CA"/>
    <w:rsid w:val="00C8441E"/>
    <w:rsid w:val="00C8491B"/>
    <w:rsid w:val="00C84925"/>
    <w:rsid w:val="00C8528E"/>
    <w:rsid w:val="00C854E7"/>
    <w:rsid w:val="00C86834"/>
    <w:rsid w:val="00C869FA"/>
    <w:rsid w:val="00C86B8F"/>
    <w:rsid w:val="00C86CB1"/>
    <w:rsid w:val="00C87039"/>
    <w:rsid w:val="00C8734E"/>
    <w:rsid w:val="00C8783B"/>
    <w:rsid w:val="00C87AEB"/>
    <w:rsid w:val="00C87E5D"/>
    <w:rsid w:val="00C9049C"/>
    <w:rsid w:val="00C90B02"/>
    <w:rsid w:val="00C90CF4"/>
    <w:rsid w:val="00C9135F"/>
    <w:rsid w:val="00C914A6"/>
    <w:rsid w:val="00C917E5"/>
    <w:rsid w:val="00C91823"/>
    <w:rsid w:val="00C924E8"/>
    <w:rsid w:val="00C9329E"/>
    <w:rsid w:val="00C934C4"/>
    <w:rsid w:val="00C934F0"/>
    <w:rsid w:val="00C93A76"/>
    <w:rsid w:val="00C93BBF"/>
    <w:rsid w:val="00C950BD"/>
    <w:rsid w:val="00C9524E"/>
    <w:rsid w:val="00C95B41"/>
    <w:rsid w:val="00C96415"/>
    <w:rsid w:val="00C96606"/>
    <w:rsid w:val="00C96922"/>
    <w:rsid w:val="00C96CC9"/>
    <w:rsid w:val="00C96EDE"/>
    <w:rsid w:val="00CA073A"/>
    <w:rsid w:val="00CA0FD0"/>
    <w:rsid w:val="00CA15FA"/>
    <w:rsid w:val="00CA16B2"/>
    <w:rsid w:val="00CA184C"/>
    <w:rsid w:val="00CA231B"/>
    <w:rsid w:val="00CA280A"/>
    <w:rsid w:val="00CA30D7"/>
    <w:rsid w:val="00CA38B2"/>
    <w:rsid w:val="00CA56DF"/>
    <w:rsid w:val="00CA615E"/>
    <w:rsid w:val="00CA6661"/>
    <w:rsid w:val="00CA66C3"/>
    <w:rsid w:val="00CA6A5F"/>
    <w:rsid w:val="00CA7305"/>
    <w:rsid w:val="00CA7892"/>
    <w:rsid w:val="00CB0454"/>
    <w:rsid w:val="00CB0B79"/>
    <w:rsid w:val="00CB1318"/>
    <w:rsid w:val="00CB1861"/>
    <w:rsid w:val="00CB273F"/>
    <w:rsid w:val="00CB2AF5"/>
    <w:rsid w:val="00CB3303"/>
    <w:rsid w:val="00CB376F"/>
    <w:rsid w:val="00CB37B6"/>
    <w:rsid w:val="00CB3E8E"/>
    <w:rsid w:val="00CB41EC"/>
    <w:rsid w:val="00CB4233"/>
    <w:rsid w:val="00CB43A9"/>
    <w:rsid w:val="00CB5298"/>
    <w:rsid w:val="00CB5FE0"/>
    <w:rsid w:val="00CB67D1"/>
    <w:rsid w:val="00CB73BD"/>
    <w:rsid w:val="00CB748A"/>
    <w:rsid w:val="00CB7E0B"/>
    <w:rsid w:val="00CC0399"/>
    <w:rsid w:val="00CC14D3"/>
    <w:rsid w:val="00CC1649"/>
    <w:rsid w:val="00CC1B5C"/>
    <w:rsid w:val="00CC1C55"/>
    <w:rsid w:val="00CC1CE3"/>
    <w:rsid w:val="00CC2051"/>
    <w:rsid w:val="00CC2183"/>
    <w:rsid w:val="00CC2539"/>
    <w:rsid w:val="00CC34E7"/>
    <w:rsid w:val="00CC353C"/>
    <w:rsid w:val="00CC3907"/>
    <w:rsid w:val="00CC3B01"/>
    <w:rsid w:val="00CC40D8"/>
    <w:rsid w:val="00CC5574"/>
    <w:rsid w:val="00CC5F28"/>
    <w:rsid w:val="00CC6944"/>
    <w:rsid w:val="00CC6EDA"/>
    <w:rsid w:val="00CC71FB"/>
    <w:rsid w:val="00CC7860"/>
    <w:rsid w:val="00CC7E1F"/>
    <w:rsid w:val="00CD07F0"/>
    <w:rsid w:val="00CD08F6"/>
    <w:rsid w:val="00CD102B"/>
    <w:rsid w:val="00CD1A74"/>
    <w:rsid w:val="00CD2EAD"/>
    <w:rsid w:val="00CD3D5F"/>
    <w:rsid w:val="00CD4547"/>
    <w:rsid w:val="00CD4DB9"/>
    <w:rsid w:val="00CD4FF2"/>
    <w:rsid w:val="00CD5586"/>
    <w:rsid w:val="00CD5B3F"/>
    <w:rsid w:val="00CD5E4B"/>
    <w:rsid w:val="00CD624A"/>
    <w:rsid w:val="00CD689F"/>
    <w:rsid w:val="00CD79F0"/>
    <w:rsid w:val="00CD7AE3"/>
    <w:rsid w:val="00CE17F6"/>
    <w:rsid w:val="00CE2180"/>
    <w:rsid w:val="00CE3DCA"/>
    <w:rsid w:val="00CE467C"/>
    <w:rsid w:val="00CE4EFE"/>
    <w:rsid w:val="00CE5702"/>
    <w:rsid w:val="00CE5AB5"/>
    <w:rsid w:val="00CE5BF1"/>
    <w:rsid w:val="00CE765D"/>
    <w:rsid w:val="00CE777A"/>
    <w:rsid w:val="00CE7860"/>
    <w:rsid w:val="00CE7EED"/>
    <w:rsid w:val="00CF0567"/>
    <w:rsid w:val="00CF1F3D"/>
    <w:rsid w:val="00CF2710"/>
    <w:rsid w:val="00CF28E8"/>
    <w:rsid w:val="00CF38F5"/>
    <w:rsid w:val="00CF403A"/>
    <w:rsid w:val="00CF5267"/>
    <w:rsid w:val="00CF56CF"/>
    <w:rsid w:val="00CF6AEC"/>
    <w:rsid w:val="00CF7329"/>
    <w:rsid w:val="00CF760B"/>
    <w:rsid w:val="00CF7821"/>
    <w:rsid w:val="00CF7F55"/>
    <w:rsid w:val="00D003DC"/>
    <w:rsid w:val="00D00982"/>
    <w:rsid w:val="00D023D9"/>
    <w:rsid w:val="00D036EA"/>
    <w:rsid w:val="00D03BC4"/>
    <w:rsid w:val="00D0415A"/>
    <w:rsid w:val="00D049C5"/>
    <w:rsid w:val="00D049EA"/>
    <w:rsid w:val="00D04BA6"/>
    <w:rsid w:val="00D05004"/>
    <w:rsid w:val="00D05565"/>
    <w:rsid w:val="00D0570A"/>
    <w:rsid w:val="00D06A9D"/>
    <w:rsid w:val="00D07528"/>
    <w:rsid w:val="00D0792F"/>
    <w:rsid w:val="00D1035B"/>
    <w:rsid w:val="00D105D2"/>
    <w:rsid w:val="00D10B1E"/>
    <w:rsid w:val="00D11213"/>
    <w:rsid w:val="00D120AB"/>
    <w:rsid w:val="00D12699"/>
    <w:rsid w:val="00D1291E"/>
    <w:rsid w:val="00D133F2"/>
    <w:rsid w:val="00D13D5D"/>
    <w:rsid w:val="00D14057"/>
    <w:rsid w:val="00D145E7"/>
    <w:rsid w:val="00D146A7"/>
    <w:rsid w:val="00D14DCC"/>
    <w:rsid w:val="00D163DA"/>
    <w:rsid w:val="00D17185"/>
    <w:rsid w:val="00D17397"/>
    <w:rsid w:val="00D1794B"/>
    <w:rsid w:val="00D205C9"/>
    <w:rsid w:val="00D21701"/>
    <w:rsid w:val="00D21EE1"/>
    <w:rsid w:val="00D22C70"/>
    <w:rsid w:val="00D23EA8"/>
    <w:rsid w:val="00D248D4"/>
    <w:rsid w:val="00D24F9B"/>
    <w:rsid w:val="00D2602F"/>
    <w:rsid w:val="00D26B80"/>
    <w:rsid w:val="00D27636"/>
    <w:rsid w:val="00D27C5B"/>
    <w:rsid w:val="00D30088"/>
    <w:rsid w:val="00D3012F"/>
    <w:rsid w:val="00D30274"/>
    <w:rsid w:val="00D303F2"/>
    <w:rsid w:val="00D31581"/>
    <w:rsid w:val="00D31A71"/>
    <w:rsid w:val="00D32372"/>
    <w:rsid w:val="00D32D88"/>
    <w:rsid w:val="00D32F32"/>
    <w:rsid w:val="00D33327"/>
    <w:rsid w:val="00D3391D"/>
    <w:rsid w:val="00D33D22"/>
    <w:rsid w:val="00D3479B"/>
    <w:rsid w:val="00D36C92"/>
    <w:rsid w:val="00D36EB8"/>
    <w:rsid w:val="00D37C09"/>
    <w:rsid w:val="00D404D4"/>
    <w:rsid w:val="00D406D3"/>
    <w:rsid w:val="00D40D12"/>
    <w:rsid w:val="00D41075"/>
    <w:rsid w:val="00D42BE2"/>
    <w:rsid w:val="00D4352D"/>
    <w:rsid w:val="00D43759"/>
    <w:rsid w:val="00D439D3"/>
    <w:rsid w:val="00D44105"/>
    <w:rsid w:val="00D448F2"/>
    <w:rsid w:val="00D44AD2"/>
    <w:rsid w:val="00D44AE4"/>
    <w:rsid w:val="00D44D7B"/>
    <w:rsid w:val="00D453C6"/>
    <w:rsid w:val="00D454CB"/>
    <w:rsid w:val="00D45A46"/>
    <w:rsid w:val="00D5047B"/>
    <w:rsid w:val="00D5077D"/>
    <w:rsid w:val="00D5163D"/>
    <w:rsid w:val="00D52181"/>
    <w:rsid w:val="00D530C0"/>
    <w:rsid w:val="00D53467"/>
    <w:rsid w:val="00D545F1"/>
    <w:rsid w:val="00D54A8A"/>
    <w:rsid w:val="00D54E10"/>
    <w:rsid w:val="00D55100"/>
    <w:rsid w:val="00D566F0"/>
    <w:rsid w:val="00D56EDE"/>
    <w:rsid w:val="00D577E6"/>
    <w:rsid w:val="00D60B07"/>
    <w:rsid w:val="00D6101F"/>
    <w:rsid w:val="00D612F0"/>
    <w:rsid w:val="00D61594"/>
    <w:rsid w:val="00D6162E"/>
    <w:rsid w:val="00D6186F"/>
    <w:rsid w:val="00D61A19"/>
    <w:rsid w:val="00D62828"/>
    <w:rsid w:val="00D640F4"/>
    <w:rsid w:val="00D646DA"/>
    <w:rsid w:val="00D66028"/>
    <w:rsid w:val="00D66C7E"/>
    <w:rsid w:val="00D67D42"/>
    <w:rsid w:val="00D70699"/>
    <w:rsid w:val="00D70F30"/>
    <w:rsid w:val="00D71244"/>
    <w:rsid w:val="00D71789"/>
    <w:rsid w:val="00D71D16"/>
    <w:rsid w:val="00D7201A"/>
    <w:rsid w:val="00D72565"/>
    <w:rsid w:val="00D72D35"/>
    <w:rsid w:val="00D7303B"/>
    <w:rsid w:val="00D735D1"/>
    <w:rsid w:val="00D74171"/>
    <w:rsid w:val="00D746B4"/>
    <w:rsid w:val="00D749AD"/>
    <w:rsid w:val="00D752F7"/>
    <w:rsid w:val="00D7579F"/>
    <w:rsid w:val="00D75C3F"/>
    <w:rsid w:val="00D75DA3"/>
    <w:rsid w:val="00D76632"/>
    <w:rsid w:val="00D7684C"/>
    <w:rsid w:val="00D774A0"/>
    <w:rsid w:val="00D7768C"/>
    <w:rsid w:val="00D807AE"/>
    <w:rsid w:val="00D80A97"/>
    <w:rsid w:val="00D81191"/>
    <w:rsid w:val="00D812E1"/>
    <w:rsid w:val="00D82642"/>
    <w:rsid w:val="00D83785"/>
    <w:rsid w:val="00D83FA2"/>
    <w:rsid w:val="00D84811"/>
    <w:rsid w:val="00D8499B"/>
    <w:rsid w:val="00D84AA7"/>
    <w:rsid w:val="00D84D00"/>
    <w:rsid w:val="00D84E83"/>
    <w:rsid w:val="00D857D7"/>
    <w:rsid w:val="00D85B5D"/>
    <w:rsid w:val="00D861B1"/>
    <w:rsid w:val="00D86A39"/>
    <w:rsid w:val="00D86CE4"/>
    <w:rsid w:val="00D86DB1"/>
    <w:rsid w:val="00D86E49"/>
    <w:rsid w:val="00D876CC"/>
    <w:rsid w:val="00D87A9A"/>
    <w:rsid w:val="00D87B0E"/>
    <w:rsid w:val="00D90812"/>
    <w:rsid w:val="00D909E7"/>
    <w:rsid w:val="00D90BA1"/>
    <w:rsid w:val="00D918F1"/>
    <w:rsid w:val="00D927DB"/>
    <w:rsid w:val="00D940FA"/>
    <w:rsid w:val="00D94583"/>
    <w:rsid w:val="00D946CA"/>
    <w:rsid w:val="00D948B2"/>
    <w:rsid w:val="00D94CC9"/>
    <w:rsid w:val="00D9615C"/>
    <w:rsid w:val="00D96797"/>
    <w:rsid w:val="00D96896"/>
    <w:rsid w:val="00D969AA"/>
    <w:rsid w:val="00D96F66"/>
    <w:rsid w:val="00DA0630"/>
    <w:rsid w:val="00DA1957"/>
    <w:rsid w:val="00DA2E31"/>
    <w:rsid w:val="00DA3561"/>
    <w:rsid w:val="00DA3A30"/>
    <w:rsid w:val="00DA3E0B"/>
    <w:rsid w:val="00DA50FC"/>
    <w:rsid w:val="00DA535E"/>
    <w:rsid w:val="00DA74BD"/>
    <w:rsid w:val="00DA774C"/>
    <w:rsid w:val="00DB0008"/>
    <w:rsid w:val="00DB0EBA"/>
    <w:rsid w:val="00DB17B2"/>
    <w:rsid w:val="00DB210E"/>
    <w:rsid w:val="00DB22D7"/>
    <w:rsid w:val="00DB2566"/>
    <w:rsid w:val="00DB26A0"/>
    <w:rsid w:val="00DB37B2"/>
    <w:rsid w:val="00DB38C6"/>
    <w:rsid w:val="00DB3AD9"/>
    <w:rsid w:val="00DB3D0E"/>
    <w:rsid w:val="00DB3F42"/>
    <w:rsid w:val="00DB460C"/>
    <w:rsid w:val="00DB4ECE"/>
    <w:rsid w:val="00DB57AE"/>
    <w:rsid w:val="00DB60A7"/>
    <w:rsid w:val="00DB748D"/>
    <w:rsid w:val="00DC05B6"/>
    <w:rsid w:val="00DC085C"/>
    <w:rsid w:val="00DC0D0D"/>
    <w:rsid w:val="00DC13FE"/>
    <w:rsid w:val="00DC1456"/>
    <w:rsid w:val="00DC16EB"/>
    <w:rsid w:val="00DC32AD"/>
    <w:rsid w:val="00DC35E4"/>
    <w:rsid w:val="00DC4581"/>
    <w:rsid w:val="00DC4758"/>
    <w:rsid w:val="00DC4D33"/>
    <w:rsid w:val="00DC4EBD"/>
    <w:rsid w:val="00DC51F8"/>
    <w:rsid w:val="00DC55F0"/>
    <w:rsid w:val="00DC67C4"/>
    <w:rsid w:val="00DC6AAD"/>
    <w:rsid w:val="00DC6B16"/>
    <w:rsid w:val="00DC73CB"/>
    <w:rsid w:val="00DC7576"/>
    <w:rsid w:val="00DC7AB2"/>
    <w:rsid w:val="00DC7F91"/>
    <w:rsid w:val="00DD0315"/>
    <w:rsid w:val="00DD150A"/>
    <w:rsid w:val="00DD17D1"/>
    <w:rsid w:val="00DD19E0"/>
    <w:rsid w:val="00DD19F3"/>
    <w:rsid w:val="00DD428A"/>
    <w:rsid w:val="00DD42F4"/>
    <w:rsid w:val="00DD5AFF"/>
    <w:rsid w:val="00DD7336"/>
    <w:rsid w:val="00DD7C00"/>
    <w:rsid w:val="00DD7EC5"/>
    <w:rsid w:val="00DD7FCC"/>
    <w:rsid w:val="00DE05F6"/>
    <w:rsid w:val="00DE061F"/>
    <w:rsid w:val="00DE074F"/>
    <w:rsid w:val="00DE097E"/>
    <w:rsid w:val="00DE1249"/>
    <w:rsid w:val="00DE1DBD"/>
    <w:rsid w:val="00DE1E87"/>
    <w:rsid w:val="00DE26BA"/>
    <w:rsid w:val="00DE29ED"/>
    <w:rsid w:val="00DE2DFD"/>
    <w:rsid w:val="00DE3005"/>
    <w:rsid w:val="00DE3D6E"/>
    <w:rsid w:val="00DE3FB2"/>
    <w:rsid w:val="00DE42E5"/>
    <w:rsid w:val="00DE5685"/>
    <w:rsid w:val="00DE6D51"/>
    <w:rsid w:val="00DE6D99"/>
    <w:rsid w:val="00DE7446"/>
    <w:rsid w:val="00DE767C"/>
    <w:rsid w:val="00DE7EBF"/>
    <w:rsid w:val="00DF0F1B"/>
    <w:rsid w:val="00DF1301"/>
    <w:rsid w:val="00DF1FE7"/>
    <w:rsid w:val="00DF2318"/>
    <w:rsid w:val="00DF3EB0"/>
    <w:rsid w:val="00DF402A"/>
    <w:rsid w:val="00DF469C"/>
    <w:rsid w:val="00DF53EE"/>
    <w:rsid w:val="00DF59D3"/>
    <w:rsid w:val="00DF5CD5"/>
    <w:rsid w:val="00DF5EE7"/>
    <w:rsid w:val="00DF64B9"/>
    <w:rsid w:val="00DF6ABB"/>
    <w:rsid w:val="00DF6AF8"/>
    <w:rsid w:val="00DF78E0"/>
    <w:rsid w:val="00DF7C76"/>
    <w:rsid w:val="00E0029D"/>
    <w:rsid w:val="00E0086D"/>
    <w:rsid w:val="00E00D33"/>
    <w:rsid w:val="00E00DCC"/>
    <w:rsid w:val="00E00F89"/>
    <w:rsid w:val="00E01C78"/>
    <w:rsid w:val="00E01E99"/>
    <w:rsid w:val="00E02B6D"/>
    <w:rsid w:val="00E03067"/>
    <w:rsid w:val="00E037D4"/>
    <w:rsid w:val="00E03DB3"/>
    <w:rsid w:val="00E052BE"/>
    <w:rsid w:val="00E05A92"/>
    <w:rsid w:val="00E05B9C"/>
    <w:rsid w:val="00E06232"/>
    <w:rsid w:val="00E07258"/>
    <w:rsid w:val="00E07856"/>
    <w:rsid w:val="00E10142"/>
    <w:rsid w:val="00E119BC"/>
    <w:rsid w:val="00E119E4"/>
    <w:rsid w:val="00E124A4"/>
    <w:rsid w:val="00E124CD"/>
    <w:rsid w:val="00E13190"/>
    <w:rsid w:val="00E1355E"/>
    <w:rsid w:val="00E138F5"/>
    <w:rsid w:val="00E13C4B"/>
    <w:rsid w:val="00E13D74"/>
    <w:rsid w:val="00E1413E"/>
    <w:rsid w:val="00E1561F"/>
    <w:rsid w:val="00E158F6"/>
    <w:rsid w:val="00E15F41"/>
    <w:rsid w:val="00E16142"/>
    <w:rsid w:val="00E1674C"/>
    <w:rsid w:val="00E16D45"/>
    <w:rsid w:val="00E175FC"/>
    <w:rsid w:val="00E176FA"/>
    <w:rsid w:val="00E2048E"/>
    <w:rsid w:val="00E2115B"/>
    <w:rsid w:val="00E212A1"/>
    <w:rsid w:val="00E22931"/>
    <w:rsid w:val="00E23CE3"/>
    <w:rsid w:val="00E2485B"/>
    <w:rsid w:val="00E24999"/>
    <w:rsid w:val="00E24B5A"/>
    <w:rsid w:val="00E24F6C"/>
    <w:rsid w:val="00E2677D"/>
    <w:rsid w:val="00E27115"/>
    <w:rsid w:val="00E273D1"/>
    <w:rsid w:val="00E274E7"/>
    <w:rsid w:val="00E27B9E"/>
    <w:rsid w:val="00E27F4E"/>
    <w:rsid w:val="00E301F4"/>
    <w:rsid w:val="00E303D3"/>
    <w:rsid w:val="00E30743"/>
    <w:rsid w:val="00E30A51"/>
    <w:rsid w:val="00E3153F"/>
    <w:rsid w:val="00E31917"/>
    <w:rsid w:val="00E32413"/>
    <w:rsid w:val="00E325A2"/>
    <w:rsid w:val="00E3317D"/>
    <w:rsid w:val="00E33B77"/>
    <w:rsid w:val="00E34A1C"/>
    <w:rsid w:val="00E356BC"/>
    <w:rsid w:val="00E36739"/>
    <w:rsid w:val="00E367A8"/>
    <w:rsid w:val="00E36876"/>
    <w:rsid w:val="00E368A8"/>
    <w:rsid w:val="00E369BE"/>
    <w:rsid w:val="00E36DE6"/>
    <w:rsid w:val="00E36E65"/>
    <w:rsid w:val="00E376AF"/>
    <w:rsid w:val="00E37E47"/>
    <w:rsid w:val="00E4124B"/>
    <w:rsid w:val="00E41B32"/>
    <w:rsid w:val="00E426AE"/>
    <w:rsid w:val="00E429E9"/>
    <w:rsid w:val="00E42B9E"/>
    <w:rsid w:val="00E43186"/>
    <w:rsid w:val="00E43C0C"/>
    <w:rsid w:val="00E43E68"/>
    <w:rsid w:val="00E43FD7"/>
    <w:rsid w:val="00E447D8"/>
    <w:rsid w:val="00E44D1E"/>
    <w:rsid w:val="00E4531B"/>
    <w:rsid w:val="00E45868"/>
    <w:rsid w:val="00E45C14"/>
    <w:rsid w:val="00E45CB4"/>
    <w:rsid w:val="00E45FA1"/>
    <w:rsid w:val="00E46605"/>
    <w:rsid w:val="00E467F5"/>
    <w:rsid w:val="00E46906"/>
    <w:rsid w:val="00E46A18"/>
    <w:rsid w:val="00E46EB8"/>
    <w:rsid w:val="00E47E04"/>
    <w:rsid w:val="00E50620"/>
    <w:rsid w:val="00E50B80"/>
    <w:rsid w:val="00E50DC5"/>
    <w:rsid w:val="00E518CF"/>
    <w:rsid w:val="00E51970"/>
    <w:rsid w:val="00E5251A"/>
    <w:rsid w:val="00E52D6F"/>
    <w:rsid w:val="00E5354F"/>
    <w:rsid w:val="00E53C5C"/>
    <w:rsid w:val="00E545F7"/>
    <w:rsid w:val="00E54FAF"/>
    <w:rsid w:val="00E55C62"/>
    <w:rsid w:val="00E5622C"/>
    <w:rsid w:val="00E5659E"/>
    <w:rsid w:val="00E56BE6"/>
    <w:rsid w:val="00E56DC9"/>
    <w:rsid w:val="00E57086"/>
    <w:rsid w:val="00E57267"/>
    <w:rsid w:val="00E57C27"/>
    <w:rsid w:val="00E57C97"/>
    <w:rsid w:val="00E57EE3"/>
    <w:rsid w:val="00E60350"/>
    <w:rsid w:val="00E61456"/>
    <w:rsid w:val="00E63214"/>
    <w:rsid w:val="00E638A4"/>
    <w:rsid w:val="00E6498C"/>
    <w:rsid w:val="00E64AC2"/>
    <w:rsid w:val="00E64F52"/>
    <w:rsid w:val="00E64F67"/>
    <w:rsid w:val="00E6522C"/>
    <w:rsid w:val="00E65531"/>
    <w:rsid w:val="00E656B2"/>
    <w:rsid w:val="00E66279"/>
    <w:rsid w:val="00E662D6"/>
    <w:rsid w:val="00E66450"/>
    <w:rsid w:val="00E67158"/>
    <w:rsid w:val="00E673B3"/>
    <w:rsid w:val="00E673C3"/>
    <w:rsid w:val="00E6772D"/>
    <w:rsid w:val="00E677FD"/>
    <w:rsid w:val="00E709B5"/>
    <w:rsid w:val="00E709E5"/>
    <w:rsid w:val="00E70B8E"/>
    <w:rsid w:val="00E716B5"/>
    <w:rsid w:val="00E71F44"/>
    <w:rsid w:val="00E73485"/>
    <w:rsid w:val="00E73F4D"/>
    <w:rsid w:val="00E74676"/>
    <w:rsid w:val="00E74A9E"/>
    <w:rsid w:val="00E74BAE"/>
    <w:rsid w:val="00E74F83"/>
    <w:rsid w:val="00E75957"/>
    <w:rsid w:val="00E75D2B"/>
    <w:rsid w:val="00E763F3"/>
    <w:rsid w:val="00E76BD9"/>
    <w:rsid w:val="00E7703D"/>
    <w:rsid w:val="00E77865"/>
    <w:rsid w:val="00E778E8"/>
    <w:rsid w:val="00E81643"/>
    <w:rsid w:val="00E81EE7"/>
    <w:rsid w:val="00E825EB"/>
    <w:rsid w:val="00E83675"/>
    <w:rsid w:val="00E84D05"/>
    <w:rsid w:val="00E858E3"/>
    <w:rsid w:val="00E85AF1"/>
    <w:rsid w:val="00E86028"/>
    <w:rsid w:val="00E86A26"/>
    <w:rsid w:val="00E86A74"/>
    <w:rsid w:val="00E87AA6"/>
    <w:rsid w:val="00E9014E"/>
    <w:rsid w:val="00E90304"/>
    <w:rsid w:val="00E90DFD"/>
    <w:rsid w:val="00E92638"/>
    <w:rsid w:val="00E92D8B"/>
    <w:rsid w:val="00E92F4F"/>
    <w:rsid w:val="00E93270"/>
    <w:rsid w:val="00E942A5"/>
    <w:rsid w:val="00E94AA6"/>
    <w:rsid w:val="00E95029"/>
    <w:rsid w:val="00E959C5"/>
    <w:rsid w:val="00E95CE5"/>
    <w:rsid w:val="00E96E39"/>
    <w:rsid w:val="00E97976"/>
    <w:rsid w:val="00E97A6A"/>
    <w:rsid w:val="00EA166B"/>
    <w:rsid w:val="00EA1AAE"/>
    <w:rsid w:val="00EA1F3B"/>
    <w:rsid w:val="00EA2234"/>
    <w:rsid w:val="00EA2B86"/>
    <w:rsid w:val="00EA3FA9"/>
    <w:rsid w:val="00EA4398"/>
    <w:rsid w:val="00EA43DA"/>
    <w:rsid w:val="00EA552F"/>
    <w:rsid w:val="00EA5A16"/>
    <w:rsid w:val="00EA5ED8"/>
    <w:rsid w:val="00EA620D"/>
    <w:rsid w:val="00EA62FE"/>
    <w:rsid w:val="00EA633C"/>
    <w:rsid w:val="00EA775E"/>
    <w:rsid w:val="00EB007C"/>
    <w:rsid w:val="00EB0270"/>
    <w:rsid w:val="00EB08BC"/>
    <w:rsid w:val="00EB0CBC"/>
    <w:rsid w:val="00EB0D25"/>
    <w:rsid w:val="00EB1404"/>
    <w:rsid w:val="00EB223B"/>
    <w:rsid w:val="00EB3B82"/>
    <w:rsid w:val="00EB431D"/>
    <w:rsid w:val="00EB589B"/>
    <w:rsid w:val="00EB5FC3"/>
    <w:rsid w:val="00EB627F"/>
    <w:rsid w:val="00EB652A"/>
    <w:rsid w:val="00EB6A44"/>
    <w:rsid w:val="00EB7137"/>
    <w:rsid w:val="00EB75B7"/>
    <w:rsid w:val="00EC020B"/>
    <w:rsid w:val="00EC0647"/>
    <w:rsid w:val="00EC081D"/>
    <w:rsid w:val="00EC099F"/>
    <w:rsid w:val="00EC0B90"/>
    <w:rsid w:val="00EC14F2"/>
    <w:rsid w:val="00EC2800"/>
    <w:rsid w:val="00EC399C"/>
    <w:rsid w:val="00EC49EA"/>
    <w:rsid w:val="00EC4B17"/>
    <w:rsid w:val="00EC4D98"/>
    <w:rsid w:val="00EC542E"/>
    <w:rsid w:val="00EC5A24"/>
    <w:rsid w:val="00EC62DA"/>
    <w:rsid w:val="00EC65AE"/>
    <w:rsid w:val="00EC65E4"/>
    <w:rsid w:val="00EC6B0A"/>
    <w:rsid w:val="00EC7817"/>
    <w:rsid w:val="00EC7B50"/>
    <w:rsid w:val="00ED0316"/>
    <w:rsid w:val="00ED0DB7"/>
    <w:rsid w:val="00ED2AF6"/>
    <w:rsid w:val="00ED2BE2"/>
    <w:rsid w:val="00ED3586"/>
    <w:rsid w:val="00ED4BF5"/>
    <w:rsid w:val="00ED4F2D"/>
    <w:rsid w:val="00ED5073"/>
    <w:rsid w:val="00ED70D6"/>
    <w:rsid w:val="00ED74D9"/>
    <w:rsid w:val="00ED79D7"/>
    <w:rsid w:val="00EE0243"/>
    <w:rsid w:val="00EE05A6"/>
    <w:rsid w:val="00EE095B"/>
    <w:rsid w:val="00EE13BF"/>
    <w:rsid w:val="00EE15F9"/>
    <w:rsid w:val="00EE1B1F"/>
    <w:rsid w:val="00EE246A"/>
    <w:rsid w:val="00EE2C35"/>
    <w:rsid w:val="00EE3C8E"/>
    <w:rsid w:val="00EE4FBC"/>
    <w:rsid w:val="00EE541D"/>
    <w:rsid w:val="00EE5731"/>
    <w:rsid w:val="00EE5C4F"/>
    <w:rsid w:val="00EE5D46"/>
    <w:rsid w:val="00EE6266"/>
    <w:rsid w:val="00EF058B"/>
    <w:rsid w:val="00EF0B7F"/>
    <w:rsid w:val="00EF0EA5"/>
    <w:rsid w:val="00EF0EF2"/>
    <w:rsid w:val="00EF108A"/>
    <w:rsid w:val="00EF12B3"/>
    <w:rsid w:val="00EF1FF3"/>
    <w:rsid w:val="00EF267F"/>
    <w:rsid w:val="00EF3F87"/>
    <w:rsid w:val="00EF46E5"/>
    <w:rsid w:val="00EF48F8"/>
    <w:rsid w:val="00EF4CEC"/>
    <w:rsid w:val="00EF52AC"/>
    <w:rsid w:val="00EF539A"/>
    <w:rsid w:val="00EF5A36"/>
    <w:rsid w:val="00EF5A56"/>
    <w:rsid w:val="00EF5A8C"/>
    <w:rsid w:val="00EF62E0"/>
    <w:rsid w:val="00EF68FA"/>
    <w:rsid w:val="00EF6A5C"/>
    <w:rsid w:val="00EF6CE1"/>
    <w:rsid w:val="00EF739E"/>
    <w:rsid w:val="00F000DC"/>
    <w:rsid w:val="00F02AA9"/>
    <w:rsid w:val="00F041C9"/>
    <w:rsid w:val="00F04273"/>
    <w:rsid w:val="00F045E4"/>
    <w:rsid w:val="00F04C9B"/>
    <w:rsid w:val="00F053BB"/>
    <w:rsid w:val="00F05DF3"/>
    <w:rsid w:val="00F062D1"/>
    <w:rsid w:val="00F065E3"/>
    <w:rsid w:val="00F0690E"/>
    <w:rsid w:val="00F06AF5"/>
    <w:rsid w:val="00F06FA6"/>
    <w:rsid w:val="00F07358"/>
    <w:rsid w:val="00F07A7E"/>
    <w:rsid w:val="00F103A0"/>
    <w:rsid w:val="00F105C1"/>
    <w:rsid w:val="00F109B0"/>
    <w:rsid w:val="00F10D33"/>
    <w:rsid w:val="00F10DC1"/>
    <w:rsid w:val="00F11D5D"/>
    <w:rsid w:val="00F11F59"/>
    <w:rsid w:val="00F124FF"/>
    <w:rsid w:val="00F131C6"/>
    <w:rsid w:val="00F13A81"/>
    <w:rsid w:val="00F13CB6"/>
    <w:rsid w:val="00F145E9"/>
    <w:rsid w:val="00F149B0"/>
    <w:rsid w:val="00F15011"/>
    <w:rsid w:val="00F15AFC"/>
    <w:rsid w:val="00F15E5A"/>
    <w:rsid w:val="00F15F2F"/>
    <w:rsid w:val="00F166CE"/>
    <w:rsid w:val="00F16876"/>
    <w:rsid w:val="00F17AC1"/>
    <w:rsid w:val="00F20368"/>
    <w:rsid w:val="00F21522"/>
    <w:rsid w:val="00F221E0"/>
    <w:rsid w:val="00F23541"/>
    <w:rsid w:val="00F23F2B"/>
    <w:rsid w:val="00F24F7D"/>
    <w:rsid w:val="00F25287"/>
    <w:rsid w:val="00F25DFD"/>
    <w:rsid w:val="00F26A1D"/>
    <w:rsid w:val="00F26D66"/>
    <w:rsid w:val="00F27568"/>
    <w:rsid w:val="00F276F3"/>
    <w:rsid w:val="00F27FBF"/>
    <w:rsid w:val="00F30111"/>
    <w:rsid w:val="00F30BD7"/>
    <w:rsid w:val="00F31611"/>
    <w:rsid w:val="00F3288A"/>
    <w:rsid w:val="00F33778"/>
    <w:rsid w:val="00F33E2E"/>
    <w:rsid w:val="00F34B46"/>
    <w:rsid w:val="00F34D4F"/>
    <w:rsid w:val="00F3525C"/>
    <w:rsid w:val="00F355AB"/>
    <w:rsid w:val="00F35E9F"/>
    <w:rsid w:val="00F363EC"/>
    <w:rsid w:val="00F369CA"/>
    <w:rsid w:val="00F37E30"/>
    <w:rsid w:val="00F41AC3"/>
    <w:rsid w:val="00F41B9C"/>
    <w:rsid w:val="00F421AC"/>
    <w:rsid w:val="00F424CF"/>
    <w:rsid w:val="00F43196"/>
    <w:rsid w:val="00F43492"/>
    <w:rsid w:val="00F434A3"/>
    <w:rsid w:val="00F4560C"/>
    <w:rsid w:val="00F45846"/>
    <w:rsid w:val="00F45D15"/>
    <w:rsid w:val="00F46B54"/>
    <w:rsid w:val="00F46F51"/>
    <w:rsid w:val="00F4763F"/>
    <w:rsid w:val="00F47FB4"/>
    <w:rsid w:val="00F50EE2"/>
    <w:rsid w:val="00F50F4B"/>
    <w:rsid w:val="00F52262"/>
    <w:rsid w:val="00F527A7"/>
    <w:rsid w:val="00F527FA"/>
    <w:rsid w:val="00F52CB1"/>
    <w:rsid w:val="00F530DA"/>
    <w:rsid w:val="00F53D0D"/>
    <w:rsid w:val="00F5461D"/>
    <w:rsid w:val="00F55259"/>
    <w:rsid w:val="00F55874"/>
    <w:rsid w:val="00F563BA"/>
    <w:rsid w:val="00F56530"/>
    <w:rsid w:val="00F56F3B"/>
    <w:rsid w:val="00F570E6"/>
    <w:rsid w:val="00F60103"/>
    <w:rsid w:val="00F6030E"/>
    <w:rsid w:val="00F60F42"/>
    <w:rsid w:val="00F612E8"/>
    <w:rsid w:val="00F62528"/>
    <w:rsid w:val="00F625B0"/>
    <w:rsid w:val="00F62D22"/>
    <w:rsid w:val="00F6484A"/>
    <w:rsid w:val="00F649D6"/>
    <w:rsid w:val="00F64D5D"/>
    <w:rsid w:val="00F652A9"/>
    <w:rsid w:val="00F65692"/>
    <w:rsid w:val="00F65929"/>
    <w:rsid w:val="00F66C36"/>
    <w:rsid w:val="00F66EFF"/>
    <w:rsid w:val="00F67BDC"/>
    <w:rsid w:val="00F67D3E"/>
    <w:rsid w:val="00F67E59"/>
    <w:rsid w:val="00F70623"/>
    <w:rsid w:val="00F711B1"/>
    <w:rsid w:val="00F71C47"/>
    <w:rsid w:val="00F71D3D"/>
    <w:rsid w:val="00F72189"/>
    <w:rsid w:val="00F72EBF"/>
    <w:rsid w:val="00F72FB1"/>
    <w:rsid w:val="00F73E09"/>
    <w:rsid w:val="00F73F7E"/>
    <w:rsid w:val="00F74259"/>
    <w:rsid w:val="00F75009"/>
    <w:rsid w:val="00F760C5"/>
    <w:rsid w:val="00F7630D"/>
    <w:rsid w:val="00F76648"/>
    <w:rsid w:val="00F76796"/>
    <w:rsid w:val="00F76D9E"/>
    <w:rsid w:val="00F772FD"/>
    <w:rsid w:val="00F80D15"/>
    <w:rsid w:val="00F8161E"/>
    <w:rsid w:val="00F818AF"/>
    <w:rsid w:val="00F81BBD"/>
    <w:rsid w:val="00F823CB"/>
    <w:rsid w:val="00F82F73"/>
    <w:rsid w:val="00F835AF"/>
    <w:rsid w:val="00F83AB6"/>
    <w:rsid w:val="00F8404A"/>
    <w:rsid w:val="00F84D7F"/>
    <w:rsid w:val="00F84FED"/>
    <w:rsid w:val="00F85159"/>
    <w:rsid w:val="00F85394"/>
    <w:rsid w:val="00F86A8C"/>
    <w:rsid w:val="00F86B48"/>
    <w:rsid w:val="00F901BC"/>
    <w:rsid w:val="00F90839"/>
    <w:rsid w:val="00F909AE"/>
    <w:rsid w:val="00F91109"/>
    <w:rsid w:val="00F915E0"/>
    <w:rsid w:val="00F91B23"/>
    <w:rsid w:val="00F91B89"/>
    <w:rsid w:val="00F91DA5"/>
    <w:rsid w:val="00F937D4"/>
    <w:rsid w:val="00F93924"/>
    <w:rsid w:val="00F93AF6"/>
    <w:rsid w:val="00F9458D"/>
    <w:rsid w:val="00F9480C"/>
    <w:rsid w:val="00F950D4"/>
    <w:rsid w:val="00F96023"/>
    <w:rsid w:val="00F961F8"/>
    <w:rsid w:val="00F96376"/>
    <w:rsid w:val="00F964A7"/>
    <w:rsid w:val="00F96A35"/>
    <w:rsid w:val="00F972AD"/>
    <w:rsid w:val="00F97523"/>
    <w:rsid w:val="00FA08A9"/>
    <w:rsid w:val="00FA0EBA"/>
    <w:rsid w:val="00FA151E"/>
    <w:rsid w:val="00FA16C3"/>
    <w:rsid w:val="00FA19B9"/>
    <w:rsid w:val="00FA2AE5"/>
    <w:rsid w:val="00FA2BBD"/>
    <w:rsid w:val="00FA4969"/>
    <w:rsid w:val="00FA5AA7"/>
    <w:rsid w:val="00FA70C4"/>
    <w:rsid w:val="00FA79DE"/>
    <w:rsid w:val="00FB01B2"/>
    <w:rsid w:val="00FB0B1A"/>
    <w:rsid w:val="00FB0BD0"/>
    <w:rsid w:val="00FB0F1E"/>
    <w:rsid w:val="00FB1C3E"/>
    <w:rsid w:val="00FB1EB9"/>
    <w:rsid w:val="00FB2513"/>
    <w:rsid w:val="00FB2765"/>
    <w:rsid w:val="00FB29B9"/>
    <w:rsid w:val="00FB4567"/>
    <w:rsid w:val="00FB4EAD"/>
    <w:rsid w:val="00FB5C21"/>
    <w:rsid w:val="00FB62DC"/>
    <w:rsid w:val="00FB6949"/>
    <w:rsid w:val="00FB6D34"/>
    <w:rsid w:val="00FB7014"/>
    <w:rsid w:val="00FB71EC"/>
    <w:rsid w:val="00FB7A89"/>
    <w:rsid w:val="00FB7D69"/>
    <w:rsid w:val="00FB7F7A"/>
    <w:rsid w:val="00FC0AC6"/>
    <w:rsid w:val="00FC1CBE"/>
    <w:rsid w:val="00FC1EC4"/>
    <w:rsid w:val="00FC24C9"/>
    <w:rsid w:val="00FC3897"/>
    <w:rsid w:val="00FC393E"/>
    <w:rsid w:val="00FC3CBA"/>
    <w:rsid w:val="00FC3D1B"/>
    <w:rsid w:val="00FC45E8"/>
    <w:rsid w:val="00FC49CC"/>
    <w:rsid w:val="00FC52D3"/>
    <w:rsid w:val="00FC5691"/>
    <w:rsid w:val="00FC784E"/>
    <w:rsid w:val="00FD01A5"/>
    <w:rsid w:val="00FD1A59"/>
    <w:rsid w:val="00FD1C9D"/>
    <w:rsid w:val="00FD1EB6"/>
    <w:rsid w:val="00FD2FB3"/>
    <w:rsid w:val="00FD307F"/>
    <w:rsid w:val="00FD3108"/>
    <w:rsid w:val="00FD3AFE"/>
    <w:rsid w:val="00FD43CC"/>
    <w:rsid w:val="00FD4E14"/>
    <w:rsid w:val="00FD5513"/>
    <w:rsid w:val="00FD5927"/>
    <w:rsid w:val="00FD681E"/>
    <w:rsid w:val="00FD6D34"/>
    <w:rsid w:val="00FD6FF2"/>
    <w:rsid w:val="00FD7280"/>
    <w:rsid w:val="00FD77C9"/>
    <w:rsid w:val="00FD7AD9"/>
    <w:rsid w:val="00FE00C1"/>
    <w:rsid w:val="00FE0667"/>
    <w:rsid w:val="00FE0726"/>
    <w:rsid w:val="00FE0802"/>
    <w:rsid w:val="00FE0BFB"/>
    <w:rsid w:val="00FE1ADB"/>
    <w:rsid w:val="00FE2238"/>
    <w:rsid w:val="00FE2DF4"/>
    <w:rsid w:val="00FE32C6"/>
    <w:rsid w:val="00FE43E1"/>
    <w:rsid w:val="00FE5446"/>
    <w:rsid w:val="00FE5BA3"/>
    <w:rsid w:val="00FE5F2A"/>
    <w:rsid w:val="00FE627D"/>
    <w:rsid w:val="00FE6BA8"/>
    <w:rsid w:val="00FE7226"/>
    <w:rsid w:val="00FE7596"/>
    <w:rsid w:val="00FE7E6E"/>
    <w:rsid w:val="00FF02B6"/>
    <w:rsid w:val="00FF05D0"/>
    <w:rsid w:val="00FF0703"/>
    <w:rsid w:val="00FF107C"/>
    <w:rsid w:val="00FF2337"/>
    <w:rsid w:val="00FF25DF"/>
    <w:rsid w:val="00FF340B"/>
    <w:rsid w:val="00FF345C"/>
    <w:rsid w:val="00FF3584"/>
    <w:rsid w:val="00FF362E"/>
    <w:rsid w:val="00FF4CA5"/>
    <w:rsid w:val="00FF55F7"/>
    <w:rsid w:val="00FF5D77"/>
    <w:rsid w:val="00FF63FB"/>
    <w:rsid w:val="00FF66F5"/>
    <w:rsid w:val="00FF7D36"/>
  </w:rsids>
  <m:mathPr>
    <m:mathFont m:val="Cambria Math"/>
    <m:brkBin m:val="before"/>
    <m:brkBinSub m:val="--"/>
    <m:smallFrac/>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colormru v:ext="edit" colors="#6ff,#a3ffff,#3bccff,#ffe79b,#e9be09,#860000,#85dfff"/>
    </o:shapedefaults>
    <o:shapelayout v:ext="edit">
      <o:idmap v:ext="edit" data="1"/>
    </o:shapelayout>
  </w:shapeDefaults>
  <w:decimalSymbol w:val="."/>
  <w:listSeparator w:val=","/>
  <w14:docId w14:val="215680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95A3C"/>
    <w:pPr>
      <w:spacing w:after="120"/>
    </w:pPr>
  </w:style>
  <w:style w:type="paragraph" w:styleId="Heading1">
    <w:name w:val="heading 1"/>
    <w:basedOn w:val="Normal"/>
    <w:next w:val="Normal"/>
    <w:link w:val="Heading1Char"/>
    <w:uiPriority w:val="9"/>
    <w:qFormat/>
    <w:rsid w:val="00030EFB"/>
    <w:pPr>
      <w:keepNext/>
      <w:keepLines/>
      <w:spacing w:before="480" w:after="0"/>
      <w:outlineLvl w:val="0"/>
    </w:pPr>
    <w:rPr>
      <w:rFonts w:asciiTheme="majorHAnsi" w:eastAsiaTheme="majorEastAsia" w:hAnsiTheme="majorHAnsi" w:cstheme="majorBidi"/>
      <w:b/>
      <w:bCs/>
      <w:color w:val="365F91" w:themeColor="accent1" w:themeShade="BF"/>
      <w:sz w:val="28"/>
      <w:szCs w:val="28"/>
      <w:lang w:eastAsia="ja-JP"/>
    </w:rPr>
  </w:style>
  <w:style w:type="paragraph" w:styleId="Heading2">
    <w:name w:val="heading 2"/>
    <w:basedOn w:val="Normal"/>
    <w:next w:val="Normal"/>
    <w:link w:val="Heading2Char"/>
    <w:uiPriority w:val="9"/>
    <w:unhideWhenUsed/>
    <w:qFormat/>
    <w:rsid w:val="005408E5"/>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527FA"/>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651BCE"/>
    <w:pPr>
      <w:tabs>
        <w:tab w:val="center" w:pos="4680"/>
        <w:tab w:val="right" w:pos="9360"/>
      </w:tabs>
      <w:spacing w:after="0" w:line="240" w:lineRule="auto"/>
    </w:pPr>
  </w:style>
  <w:style w:type="character" w:customStyle="1" w:styleId="HeaderChar">
    <w:name w:val="Header Char"/>
    <w:basedOn w:val="DefaultParagraphFont"/>
    <w:link w:val="Header"/>
    <w:uiPriority w:val="99"/>
    <w:rsid w:val="00651BCE"/>
  </w:style>
  <w:style w:type="paragraph" w:styleId="Footer">
    <w:name w:val="footer"/>
    <w:basedOn w:val="Normal"/>
    <w:link w:val="FooterChar"/>
    <w:uiPriority w:val="99"/>
    <w:unhideWhenUsed/>
    <w:rsid w:val="00651BCE"/>
    <w:pPr>
      <w:tabs>
        <w:tab w:val="center" w:pos="4680"/>
        <w:tab w:val="right" w:pos="9360"/>
      </w:tabs>
      <w:spacing w:after="0" w:line="240" w:lineRule="auto"/>
    </w:pPr>
  </w:style>
  <w:style w:type="character" w:customStyle="1" w:styleId="FooterChar">
    <w:name w:val="Footer Char"/>
    <w:basedOn w:val="DefaultParagraphFont"/>
    <w:link w:val="Footer"/>
    <w:uiPriority w:val="99"/>
    <w:rsid w:val="00651BCE"/>
  </w:style>
  <w:style w:type="paragraph" w:styleId="BalloonText">
    <w:name w:val="Balloon Text"/>
    <w:basedOn w:val="Normal"/>
    <w:link w:val="BalloonTextChar"/>
    <w:uiPriority w:val="99"/>
    <w:semiHidden/>
    <w:unhideWhenUsed/>
    <w:rsid w:val="00651BC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51BCE"/>
    <w:rPr>
      <w:rFonts w:ascii="Tahoma" w:hAnsi="Tahoma" w:cs="Tahoma"/>
      <w:sz w:val="16"/>
      <w:szCs w:val="16"/>
    </w:rPr>
  </w:style>
  <w:style w:type="paragraph" w:styleId="ListParagraph">
    <w:name w:val="List Paragraph"/>
    <w:basedOn w:val="Normal"/>
    <w:uiPriority w:val="34"/>
    <w:qFormat/>
    <w:rsid w:val="00B95A3C"/>
    <w:pPr>
      <w:ind w:left="720"/>
      <w:contextualSpacing/>
    </w:pPr>
  </w:style>
  <w:style w:type="character" w:styleId="Hyperlink">
    <w:name w:val="Hyperlink"/>
    <w:basedOn w:val="DefaultParagraphFont"/>
    <w:uiPriority w:val="99"/>
    <w:unhideWhenUsed/>
    <w:rsid w:val="00B95A3C"/>
    <w:rPr>
      <w:color w:val="0000FF"/>
      <w:u w:val="single"/>
    </w:rPr>
  </w:style>
  <w:style w:type="character" w:customStyle="1" w:styleId="apple-converted-space">
    <w:name w:val="apple-converted-space"/>
    <w:basedOn w:val="DefaultParagraphFont"/>
    <w:rsid w:val="00B95A3C"/>
  </w:style>
  <w:style w:type="paragraph" w:styleId="NoSpacing">
    <w:name w:val="No Spacing"/>
    <w:uiPriority w:val="1"/>
    <w:qFormat/>
    <w:rsid w:val="00B95A3C"/>
    <w:pPr>
      <w:spacing w:after="0" w:line="240" w:lineRule="auto"/>
    </w:pPr>
    <w:rPr>
      <w:lang w:val="en-GB"/>
    </w:rPr>
  </w:style>
  <w:style w:type="table" w:styleId="TableGrid">
    <w:name w:val="Table Grid"/>
    <w:basedOn w:val="TableNormal"/>
    <w:uiPriority w:val="59"/>
    <w:rsid w:val="009813D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haracterStyle1">
    <w:name w:val="Character Style 1"/>
    <w:uiPriority w:val="99"/>
    <w:rsid w:val="009813DE"/>
    <w:rPr>
      <w:rFonts w:ascii="Courier New" w:hAnsi="Courier New"/>
      <w:sz w:val="20"/>
    </w:rPr>
  </w:style>
  <w:style w:type="paragraph" w:styleId="NormalWeb">
    <w:name w:val="Normal (Web)"/>
    <w:basedOn w:val="Normal"/>
    <w:uiPriority w:val="99"/>
    <w:unhideWhenUsed/>
    <w:rsid w:val="009813D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mg">
    <w:name w:val="img"/>
    <w:basedOn w:val="Normal"/>
    <w:uiPriority w:val="99"/>
    <w:rsid w:val="006B08A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ext">
    <w:name w:val="text"/>
    <w:basedOn w:val="DefaultParagraphFont"/>
    <w:rsid w:val="00030EFB"/>
  </w:style>
  <w:style w:type="character" w:customStyle="1" w:styleId="small-caps">
    <w:name w:val="small-caps"/>
    <w:basedOn w:val="DefaultParagraphFont"/>
    <w:rsid w:val="00030EFB"/>
  </w:style>
  <w:style w:type="character" w:customStyle="1" w:styleId="Heading1Char">
    <w:name w:val="Heading 1 Char"/>
    <w:basedOn w:val="DefaultParagraphFont"/>
    <w:link w:val="Heading1"/>
    <w:uiPriority w:val="9"/>
    <w:rsid w:val="00030EFB"/>
    <w:rPr>
      <w:rFonts w:asciiTheme="majorHAnsi" w:eastAsiaTheme="majorEastAsia" w:hAnsiTheme="majorHAnsi" w:cstheme="majorBidi"/>
      <w:b/>
      <w:bCs/>
      <w:color w:val="365F91" w:themeColor="accent1" w:themeShade="BF"/>
      <w:sz w:val="28"/>
      <w:szCs w:val="28"/>
      <w:lang w:eastAsia="ja-JP"/>
    </w:rPr>
  </w:style>
  <w:style w:type="character" w:customStyle="1" w:styleId="indent-1-breaks">
    <w:name w:val="indent-1-breaks"/>
    <w:basedOn w:val="DefaultParagraphFont"/>
    <w:rsid w:val="00030EFB"/>
  </w:style>
  <w:style w:type="character" w:styleId="HTMLCite">
    <w:name w:val="HTML Cite"/>
    <w:basedOn w:val="DefaultParagraphFont"/>
    <w:uiPriority w:val="99"/>
    <w:semiHidden/>
    <w:unhideWhenUsed/>
    <w:rsid w:val="00030EFB"/>
    <w:rPr>
      <w:i/>
      <w:iCs/>
    </w:rPr>
  </w:style>
  <w:style w:type="paragraph" w:customStyle="1" w:styleId="Style1">
    <w:name w:val="Style 1"/>
    <w:uiPriority w:val="99"/>
    <w:rsid w:val="00030EFB"/>
    <w:pPr>
      <w:widowControl w:val="0"/>
      <w:autoSpaceDE w:val="0"/>
      <w:autoSpaceDN w:val="0"/>
      <w:adjustRightInd w:val="0"/>
      <w:spacing w:after="0" w:line="240" w:lineRule="auto"/>
    </w:pPr>
    <w:rPr>
      <w:rFonts w:ascii="Times New Roman" w:eastAsiaTheme="minorEastAsia" w:hAnsi="Times New Roman" w:cs="Times New Roman"/>
      <w:sz w:val="20"/>
      <w:szCs w:val="20"/>
    </w:rPr>
  </w:style>
  <w:style w:type="paragraph" w:styleId="HTMLPreformatted">
    <w:name w:val="HTML Preformatted"/>
    <w:basedOn w:val="Normal"/>
    <w:link w:val="HTMLPreformattedChar"/>
    <w:uiPriority w:val="99"/>
    <w:semiHidden/>
    <w:unhideWhenUsed/>
    <w:rsid w:val="002B374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2B3749"/>
    <w:rPr>
      <w:rFonts w:ascii="Courier New" w:eastAsia="Times New Roman" w:hAnsi="Courier New" w:cs="Courier New"/>
      <w:sz w:val="20"/>
      <w:szCs w:val="20"/>
    </w:rPr>
  </w:style>
  <w:style w:type="character" w:customStyle="1" w:styleId="Heading3Char">
    <w:name w:val="Heading 3 Char"/>
    <w:basedOn w:val="DefaultParagraphFont"/>
    <w:link w:val="Heading3"/>
    <w:uiPriority w:val="9"/>
    <w:rsid w:val="00F527FA"/>
    <w:rPr>
      <w:rFonts w:asciiTheme="majorHAnsi" w:eastAsiaTheme="majorEastAsia" w:hAnsiTheme="majorHAnsi" w:cstheme="majorBidi"/>
      <w:b/>
      <w:bCs/>
      <w:color w:val="4F81BD" w:themeColor="accent1"/>
    </w:rPr>
  </w:style>
  <w:style w:type="character" w:customStyle="1" w:styleId="mw-headline">
    <w:name w:val="mw-headline"/>
    <w:basedOn w:val="DefaultParagraphFont"/>
    <w:rsid w:val="00F527FA"/>
  </w:style>
  <w:style w:type="table" w:customStyle="1" w:styleId="1">
    <w:name w:val="تظليل فاتح1"/>
    <w:basedOn w:val="TableNormal"/>
    <w:uiPriority w:val="60"/>
    <w:rsid w:val="00BD4B43"/>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
    <w:name w:val="تظليل فاتح - تمييز 11"/>
    <w:basedOn w:val="TableNormal"/>
    <w:uiPriority w:val="60"/>
    <w:rsid w:val="00BD4B43"/>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BD4B43"/>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BD4B43"/>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5">
    <w:name w:val="Light Shading Accent 5"/>
    <w:basedOn w:val="TableNormal"/>
    <w:uiPriority w:val="60"/>
    <w:rsid w:val="00BD4B43"/>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character" w:customStyle="1" w:styleId="mw-editsection">
    <w:name w:val="mw-editsection"/>
    <w:basedOn w:val="DefaultParagraphFont"/>
    <w:rsid w:val="0040400E"/>
  </w:style>
  <w:style w:type="character" w:customStyle="1" w:styleId="mw-editsection-bracket">
    <w:name w:val="mw-editsection-bracket"/>
    <w:basedOn w:val="DefaultParagraphFont"/>
    <w:rsid w:val="0040400E"/>
  </w:style>
  <w:style w:type="character" w:styleId="Strong">
    <w:name w:val="Strong"/>
    <w:basedOn w:val="DefaultParagraphFont"/>
    <w:uiPriority w:val="22"/>
    <w:qFormat/>
    <w:rsid w:val="001F12B8"/>
    <w:rPr>
      <w:b/>
      <w:bCs/>
    </w:rPr>
  </w:style>
  <w:style w:type="paragraph" w:customStyle="1" w:styleId="pindescription">
    <w:name w:val="pindescription"/>
    <w:basedOn w:val="Normal"/>
    <w:rsid w:val="00F818A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buttontext">
    <w:name w:val="buttontext"/>
    <w:basedOn w:val="DefaultParagraphFont"/>
    <w:rsid w:val="00F818AF"/>
  </w:style>
  <w:style w:type="paragraph" w:customStyle="1" w:styleId="wp-caption-text">
    <w:name w:val="wp-caption-text"/>
    <w:basedOn w:val="Normal"/>
    <w:rsid w:val="0025581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kimlinks-unlinked">
    <w:name w:val="skimlinks-unlinked"/>
    <w:basedOn w:val="DefaultParagraphFont"/>
    <w:rsid w:val="00255815"/>
  </w:style>
  <w:style w:type="character" w:styleId="Emphasis">
    <w:name w:val="Emphasis"/>
    <w:basedOn w:val="DefaultParagraphFont"/>
    <w:uiPriority w:val="20"/>
    <w:qFormat/>
    <w:rsid w:val="00724177"/>
    <w:rPr>
      <w:i/>
      <w:iCs/>
    </w:rPr>
  </w:style>
  <w:style w:type="paragraph" w:customStyle="1" w:styleId="Default">
    <w:name w:val="Default"/>
    <w:rsid w:val="003D77BD"/>
    <w:pPr>
      <w:autoSpaceDE w:val="0"/>
      <w:autoSpaceDN w:val="0"/>
      <w:adjustRightInd w:val="0"/>
      <w:spacing w:after="0" w:line="240" w:lineRule="auto"/>
    </w:pPr>
    <w:rPr>
      <w:rFonts w:ascii="Arial" w:hAnsi="Arial" w:cs="Arial"/>
      <w:color w:val="000000"/>
      <w:sz w:val="24"/>
      <w:szCs w:val="24"/>
    </w:rPr>
  </w:style>
  <w:style w:type="character" w:customStyle="1" w:styleId="citation">
    <w:name w:val="citation"/>
    <w:basedOn w:val="DefaultParagraphFont"/>
    <w:rsid w:val="002838DA"/>
  </w:style>
  <w:style w:type="character" w:styleId="FollowedHyperlink">
    <w:name w:val="FollowedHyperlink"/>
    <w:basedOn w:val="DefaultParagraphFont"/>
    <w:uiPriority w:val="99"/>
    <w:semiHidden/>
    <w:unhideWhenUsed/>
    <w:rsid w:val="00CB3303"/>
    <w:rPr>
      <w:color w:val="800080" w:themeColor="followedHyperlink"/>
      <w:u w:val="single"/>
    </w:rPr>
  </w:style>
  <w:style w:type="character" w:customStyle="1" w:styleId="st1">
    <w:name w:val="st1"/>
    <w:basedOn w:val="DefaultParagraphFont"/>
    <w:rsid w:val="00532F3B"/>
  </w:style>
  <w:style w:type="character" w:customStyle="1" w:styleId="passage-display-bcv">
    <w:name w:val="passage-display-bcv"/>
    <w:basedOn w:val="DefaultParagraphFont"/>
    <w:rsid w:val="00D40D12"/>
  </w:style>
  <w:style w:type="character" w:customStyle="1" w:styleId="grame">
    <w:name w:val="grame"/>
    <w:basedOn w:val="DefaultParagraphFont"/>
    <w:rsid w:val="00BC1B69"/>
  </w:style>
  <w:style w:type="character" w:styleId="CommentReference">
    <w:name w:val="annotation reference"/>
    <w:basedOn w:val="DefaultParagraphFont"/>
    <w:uiPriority w:val="99"/>
    <w:semiHidden/>
    <w:unhideWhenUsed/>
    <w:rsid w:val="009C7310"/>
    <w:rPr>
      <w:sz w:val="16"/>
      <w:szCs w:val="16"/>
    </w:rPr>
  </w:style>
  <w:style w:type="paragraph" w:styleId="CommentText">
    <w:name w:val="annotation text"/>
    <w:basedOn w:val="Normal"/>
    <w:link w:val="CommentTextChar"/>
    <w:uiPriority w:val="99"/>
    <w:semiHidden/>
    <w:unhideWhenUsed/>
    <w:rsid w:val="009C7310"/>
    <w:pPr>
      <w:spacing w:line="240" w:lineRule="auto"/>
    </w:pPr>
    <w:rPr>
      <w:sz w:val="20"/>
      <w:szCs w:val="20"/>
    </w:rPr>
  </w:style>
  <w:style w:type="character" w:customStyle="1" w:styleId="CommentTextChar">
    <w:name w:val="Comment Text Char"/>
    <w:basedOn w:val="DefaultParagraphFont"/>
    <w:link w:val="CommentText"/>
    <w:uiPriority w:val="99"/>
    <w:semiHidden/>
    <w:rsid w:val="009C7310"/>
    <w:rPr>
      <w:sz w:val="20"/>
      <w:szCs w:val="20"/>
    </w:rPr>
  </w:style>
  <w:style w:type="character" w:customStyle="1" w:styleId="noglossary">
    <w:name w:val="noglossary"/>
    <w:basedOn w:val="DefaultParagraphFont"/>
    <w:rsid w:val="00DC05B6"/>
  </w:style>
  <w:style w:type="character" w:customStyle="1" w:styleId="passage-display-version">
    <w:name w:val="passage-display-version"/>
    <w:basedOn w:val="DefaultParagraphFont"/>
    <w:rsid w:val="00133B2E"/>
  </w:style>
  <w:style w:type="character" w:customStyle="1" w:styleId="verse-13">
    <w:name w:val="verse-13"/>
    <w:basedOn w:val="DefaultParagraphFont"/>
    <w:rsid w:val="005E72F6"/>
  </w:style>
  <w:style w:type="character" w:customStyle="1" w:styleId="verse-14">
    <w:name w:val="verse-14"/>
    <w:basedOn w:val="DefaultParagraphFont"/>
    <w:rsid w:val="005E72F6"/>
  </w:style>
  <w:style w:type="character" w:customStyle="1" w:styleId="verse-17">
    <w:name w:val="verse-17"/>
    <w:basedOn w:val="DefaultParagraphFont"/>
    <w:rsid w:val="00234C46"/>
  </w:style>
  <w:style w:type="character" w:customStyle="1" w:styleId="verse-18">
    <w:name w:val="verse-18"/>
    <w:basedOn w:val="DefaultParagraphFont"/>
    <w:rsid w:val="00234C46"/>
  </w:style>
  <w:style w:type="character" w:customStyle="1" w:styleId="verse-19">
    <w:name w:val="verse-19"/>
    <w:basedOn w:val="DefaultParagraphFont"/>
    <w:rsid w:val="00234C46"/>
  </w:style>
  <w:style w:type="character" w:customStyle="1" w:styleId="verse-20">
    <w:name w:val="verse-20"/>
    <w:basedOn w:val="DefaultParagraphFont"/>
    <w:rsid w:val="00234C46"/>
  </w:style>
  <w:style w:type="character" w:customStyle="1" w:styleId="Heading2Char">
    <w:name w:val="Heading 2 Char"/>
    <w:basedOn w:val="DefaultParagraphFont"/>
    <w:link w:val="Heading2"/>
    <w:uiPriority w:val="9"/>
    <w:rsid w:val="005408E5"/>
    <w:rPr>
      <w:rFonts w:asciiTheme="majorHAnsi" w:eastAsiaTheme="majorEastAsia" w:hAnsiTheme="majorHAnsi" w:cstheme="majorBidi"/>
      <w:b/>
      <w:bCs/>
      <w:color w:val="4F81BD" w:themeColor="accent1"/>
      <w:sz w:val="26"/>
      <w:szCs w:val="26"/>
    </w:rPr>
  </w:style>
  <w:style w:type="paragraph" w:customStyle="1" w:styleId="news-single-imgcaption">
    <w:name w:val="news-single-imgcaption"/>
    <w:basedOn w:val="Normal"/>
    <w:rsid w:val="005408E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utore-girata">
    <w:name w:val="autore-girata"/>
    <w:basedOn w:val="DefaultParagraphFont"/>
    <w:rsid w:val="005408E5"/>
  </w:style>
  <w:style w:type="character" w:customStyle="1" w:styleId="luogo-girata">
    <w:name w:val="luogo-girata"/>
    <w:basedOn w:val="DefaultParagraphFont"/>
    <w:rsid w:val="005408E5"/>
  </w:style>
  <w:style w:type="paragraph" w:customStyle="1" w:styleId="with-margin">
    <w:name w:val="with-margin"/>
    <w:basedOn w:val="Normal"/>
    <w:rsid w:val="005408E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verse-21">
    <w:name w:val="verse-21"/>
    <w:basedOn w:val="DefaultParagraphFont"/>
    <w:rsid w:val="001B46DF"/>
  </w:style>
  <w:style w:type="character" w:customStyle="1" w:styleId="verse-22">
    <w:name w:val="verse-22"/>
    <w:basedOn w:val="DefaultParagraphFont"/>
    <w:rsid w:val="001B46DF"/>
  </w:style>
  <w:style w:type="character" w:customStyle="1" w:styleId="verse-10">
    <w:name w:val="verse-10"/>
    <w:basedOn w:val="DefaultParagraphFont"/>
    <w:rsid w:val="00E45FA1"/>
  </w:style>
  <w:style w:type="character" w:customStyle="1" w:styleId="value">
    <w:name w:val="value"/>
    <w:basedOn w:val="DefaultParagraphFont"/>
    <w:rsid w:val="001216D2"/>
  </w:style>
  <w:style w:type="character" w:customStyle="1" w:styleId="sup">
    <w:name w:val="sup"/>
    <w:basedOn w:val="DefaultParagraphFont"/>
    <w:rsid w:val="00BD59DE"/>
  </w:style>
  <w:style w:type="character" w:customStyle="1" w:styleId="note">
    <w:name w:val="note"/>
    <w:basedOn w:val="DefaultParagraphFont"/>
    <w:rsid w:val="00660322"/>
  </w:style>
  <w:style w:type="character" w:customStyle="1" w:styleId="toctext">
    <w:name w:val="toctext"/>
    <w:basedOn w:val="DefaultParagraphFont"/>
    <w:rsid w:val="00CA38B2"/>
  </w:style>
  <w:style w:type="paragraph" w:styleId="EndnoteText">
    <w:name w:val="endnote text"/>
    <w:basedOn w:val="Normal"/>
    <w:link w:val="EndnoteTextChar"/>
    <w:uiPriority w:val="99"/>
    <w:semiHidden/>
    <w:unhideWhenUsed/>
    <w:rsid w:val="00B06559"/>
    <w:pPr>
      <w:spacing w:after="0" w:line="240" w:lineRule="auto"/>
    </w:pPr>
    <w:rPr>
      <w:sz w:val="20"/>
      <w:szCs w:val="20"/>
    </w:rPr>
  </w:style>
  <w:style w:type="character" w:customStyle="1" w:styleId="EndnoteTextChar">
    <w:name w:val="Endnote Text Char"/>
    <w:basedOn w:val="DefaultParagraphFont"/>
    <w:link w:val="EndnoteText"/>
    <w:uiPriority w:val="99"/>
    <w:semiHidden/>
    <w:rsid w:val="00B06559"/>
    <w:rPr>
      <w:sz w:val="20"/>
      <w:szCs w:val="20"/>
    </w:rPr>
  </w:style>
  <w:style w:type="character" w:styleId="EndnoteReference">
    <w:name w:val="endnote reference"/>
    <w:basedOn w:val="DefaultParagraphFont"/>
    <w:uiPriority w:val="99"/>
    <w:semiHidden/>
    <w:unhideWhenUsed/>
    <w:rsid w:val="00B06559"/>
    <w:rPr>
      <w:vertAlign w:val="superscript"/>
    </w:rPr>
  </w:style>
  <w:style w:type="character" w:customStyle="1" w:styleId="red-letter">
    <w:name w:val="red-letter"/>
    <w:basedOn w:val="DefaultParagraphFont"/>
    <w:rsid w:val="00294D81"/>
  </w:style>
  <w:style w:type="character" w:customStyle="1" w:styleId="aya-text-trans">
    <w:name w:val="aya-text-trans"/>
    <w:basedOn w:val="DefaultParagraphFont"/>
    <w:rsid w:val="00240E46"/>
  </w:style>
  <w:style w:type="character" w:customStyle="1" w:styleId="ayanumber-trans">
    <w:name w:val="ayanumber-trans"/>
    <w:basedOn w:val="DefaultParagraphFont"/>
    <w:rsid w:val="00240E46"/>
  </w:style>
  <w:style w:type="character" w:customStyle="1" w:styleId="maintext">
    <w:name w:val="maintext"/>
    <w:basedOn w:val="DefaultParagraphFont"/>
    <w:rsid w:val="00445067"/>
  </w:style>
  <w:style w:type="character" w:customStyle="1" w:styleId="reftext">
    <w:name w:val="reftext"/>
    <w:basedOn w:val="DefaultParagraphFont"/>
    <w:rsid w:val="00445067"/>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95A3C"/>
    <w:pPr>
      <w:spacing w:after="120"/>
    </w:pPr>
  </w:style>
  <w:style w:type="paragraph" w:styleId="Heading1">
    <w:name w:val="heading 1"/>
    <w:basedOn w:val="Normal"/>
    <w:next w:val="Normal"/>
    <w:link w:val="Heading1Char"/>
    <w:uiPriority w:val="9"/>
    <w:qFormat/>
    <w:rsid w:val="00030EFB"/>
    <w:pPr>
      <w:keepNext/>
      <w:keepLines/>
      <w:spacing w:before="480" w:after="0"/>
      <w:outlineLvl w:val="0"/>
    </w:pPr>
    <w:rPr>
      <w:rFonts w:asciiTheme="majorHAnsi" w:eastAsiaTheme="majorEastAsia" w:hAnsiTheme="majorHAnsi" w:cstheme="majorBidi"/>
      <w:b/>
      <w:bCs/>
      <w:color w:val="365F91" w:themeColor="accent1" w:themeShade="BF"/>
      <w:sz w:val="28"/>
      <w:szCs w:val="28"/>
      <w:lang w:eastAsia="ja-JP"/>
    </w:rPr>
  </w:style>
  <w:style w:type="paragraph" w:styleId="Heading2">
    <w:name w:val="heading 2"/>
    <w:basedOn w:val="Normal"/>
    <w:next w:val="Normal"/>
    <w:link w:val="Heading2Char"/>
    <w:uiPriority w:val="9"/>
    <w:unhideWhenUsed/>
    <w:qFormat/>
    <w:rsid w:val="005408E5"/>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527FA"/>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651BCE"/>
    <w:pPr>
      <w:tabs>
        <w:tab w:val="center" w:pos="4680"/>
        <w:tab w:val="right" w:pos="9360"/>
      </w:tabs>
      <w:spacing w:after="0" w:line="240" w:lineRule="auto"/>
    </w:pPr>
  </w:style>
  <w:style w:type="character" w:customStyle="1" w:styleId="HeaderChar">
    <w:name w:val="Header Char"/>
    <w:basedOn w:val="DefaultParagraphFont"/>
    <w:link w:val="Header"/>
    <w:uiPriority w:val="99"/>
    <w:rsid w:val="00651BCE"/>
  </w:style>
  <w:style w:type="paragraph" w:styleId="Footer">
    <w:name w:val="footer"/>
    <w:basedOn w:val="Normal"/>
    <w:link w:val="FooterChar"/>
    <w:uiPriority w:val="99"/>
    <w:unhideWhenUsed/>
    <w:rsid w:val="00651BCE"/>
    <w:pPr>
      <w:tabs>
        <w:tab w:val="center" w:pos="4680"/>
        <w:tab w:val="right" w:pos="9360"/>
      </w:tabs>
      <w:spacing w:after="0" w:line="240" w:lineRule="auto"/>
    </w:pPr>
  </w:style>
  <w:style w:type="character" w:customStyle="1" w:styleId="FooterChar">
    <w:name w:val="Footer Char"/>
    <w:basedOn w:val="DefaultParagraphFont"/>
    <w:link w:val="Footer"/>
    <w:uiPriority w:val="99"/>
    <w:rsid w:val="00651BCE"/>
  </w:style>
  <w:style w:type="paragraph" w:styleId="BalloonText">
    <w:name w:val="Balloon Text"/>
    <w:basedOn w:val="Normal"/>
    <w:link w:val="BalloonTextChar"/>
    <w:uiPriority w:val="99"/>
    <w:semiHidden/>
    <w:unhideWhenUsed/>
    <w:rsid w:val="00651BC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51BCE"/>
    <w:rPr>
      <w:rFonts w:ascii="Tahoma" w:hAnsi="Tahoma" w:cs="Tahoma"/>
      <w:sz w:val="16"/>
      <w:szCs w:val="16"/>
    </w:rPr>
  </w:style>
  <w:style w:type="paragraph" w:styleId="ListParagraph">
    <w:name w:val="List Paragraph"/>
    <w:basedOn w:val="Normal"/>
    <w:uiPriority w:val="34"/>
    <w:qFormat/>
    <w:rsid w:val="00B95A3C"/>
    <w:pPr>
      <w:ind w:left="720"/>
      <w:contextualSpacing/>
    </w:pPr>
  </w:style>
  <w:style w:type="character" w:styleId="Hyperlink">
    <w:name w:val="Hyperlink"/>
    <w:basedOn w:val="DefaultParagraphFont"/>
    <w:uiPriority w:val="99"/>
    <w:unhideWhenUsed/>
    <w:rsid w:val="00B95A3C"/>
    <w:rPr>
      <w:color w:val="0000FF"/>
      <w:u w:val="single"/>
    </w:rPr>
  </w:style>
  <w:style w:type="character" w:customStyle="1" w:styleId="apple-converted-space">
    <w:name w:val="apple-converted-space"/>
    <w:basedOn w:val="DefaultParagraphFont"/>
    <w:rsid w:val="00B95A3C"/>
  </w:style>
  <w:style w:type="paragraph" w:styleId="NoSpacing">
    <w:name w:val="No Spacing"/>
    <w:uiPriority w:val="1"/>
    <w:qFormat/>
    <w:rsid w:val="00B95A3C"/>
    <w:pPr>
      <w:spacing w:after="0" w:line="240" w:lineRule="auto"/>
    </w:pPr>
    <w:rPr>
      <w:lang w:val="en-GB"/>
    </w:rPr>
  </w:style>
  <w:style w:type="table" w:styleId="TableGrid">
    <w:name w:val="Table Grid"/>
    <w:basedOn w:val="TableNormal"/>
    <w:uiPriority w:val="59"/>
    <w:rsid w:val="009813D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haracterStyle1">
    <w:name w:val="Character Style 1"/>
    <w:uiPriority w:val="99"/>
    <w:rsid w:val="009813DE"/>
    <w:rPr>
      <w:rFonts w:ascii="Courier New" w:hAnsi="Courier New"/>
      <w:sz w:val="20"/>
    </w:rPr>
  </w:style>
  <w:style w:type="paragraph" w:styleId="NormalWeb">
    <w:name w:val="Normal (Web)"/>
    <w:basedOn w:val="Normal"/>
    <w:uiPriority w:val="99"/>
    <w:unhideWhenUsed/>
    <w:rsid w:val="009813D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mg">
    <w:name w:val="img"/>
    <w:basedOn w:val="Normal"/>
    <w:uiPriority w:val="99"/>
    <w:rsid w:val="006B08A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ext">
    <w:name w:val="text"/>
    <w:basedOn w:val="DefaultParagraphFont"/>
    <w:rsid w:val="00030EFB"/>
  </w:style>
  <w:style w:type="character" w:customStyle="1" w:styleId="small-caps">
    <w:name w:val="small-caps"/>
    <w:basedOn w:val="DefaultParagraphFont"/>
    <w:rsid w:val="00030EFB"/>
  </w:style>
  <w:style w:type="character" w:customStyle="1" w:styleId="Heading1Char">
    <w:name w:val="Heading 1 Char"/>
    <w:basedOn w:val="DefaultParagraphFont"/>
    <w:link w:val="Heading1"/>
    <w:uiPriority w:val="9"/>
    <w:rsid w:val="00030EFB"/>
    <w:rPr>
      <w:rFonts w:asciiTheme="majorHAnsi" w:eastAsiaTheme="majorEastAsia" w:hAnsiTheme="majorHAnsi" w:cstheme="majorBidi"/>
      <w:b/>
      <w:bCs/>
      <w:color w:val="365F91" w:themeColor="accent1" w:themeShade="BF"/>
      <w:sz w:val="28"/>
      <w:szCs w:val="28"/>
      <w:lang w:eastAsia="ja-JP"/>
    </w:rPr>
  </w:style>
  <w:style w:type="character" w:customStyle="1" w:styleId="indent-1-breaks">
    <w:name w:val="indent-1-breaks"/>
    <w:basedOn w:val="DefaultParagraphFont"/>
    <w:rsid w:val="00030EFB"/>
  </w:style>
  <w:style w:type="character" w:styleId="HTMLCite">
    <w:name w:val="HTML Cite"/>
    <w:basedOn w:val="DefaultParagraphFont"/>
    <w:uiPriority w:val="99"/>
    <w:semiHidden/>
    <w:unhideWhenUsed/>
    <w:rsid w:val="00030EFB"/>
    <w:rPr>
      <w:i/>
      <w:iCs/>
    </w:rPr>
  </w:style>
  <w:style w:type="paragraph" w:customStyle="1" w:styleId="Style1">
    <w:name w:val="Style 1"/>
    <w:uiPriority w:val="99"/>
    <w:rsid w:val="00030EFB"/>
    <w:pPr>
      <w:widowControl w:val="0"/>
      <w:autoSpaceDE w:val="0"/>
      <w:autoSpaceDN w:val="0"/>
      <w:adjustRightInd w:val="0"/>
      <w:spacing w:after="0" w:line="240" w:lineRule="auto"/>
    </w:pPr>
    <w:rPr>
      <w:rFonts w:ascii="Times New Roman" w:eastAsiaTheme="minorEastAsia" w:hAnsi="Times New Roman" w:cs="Times New Roman"/>
      <w:sz w:val="20"/>
      <w:szCs w:val="20"/>
    </w:rPr>
  </w:style>
  <w:style w:type="paragraph" w:styleId="HTMLPreformatted">
    <w:name w:val="HTML Preformatted"/>
    <w:basedOn w:val="Normal"/>
    <w:link w:val="HTMLPreformattedChar"/>
    <w:uiPriority w:val="99"/>
    <w:semiHidden/>
    <w:unhideWhenUsed/>
    <w:rsid w:val="002B374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2B3749"/>
    <w:rPr>
      <w:rFonts w:ascii="Courier New" w:eastAsia="Times New Roman" w:hAnsi="Courier New" w:cs="Courier New"/>
      <w:sz w:val="20"/>
      <w:szCs w:val="20"/>
    </w:rPr>
  </w:style>
  <w:style w:type="character" w:customStyle="1" w:styleId="Heading3Char">
    <w:name w:val="Heading 3 Char"/>
    <w:basedOn w:val="DefaultParagraphFont"/>
    <w:link w:val="Heading3"/>
    <w:uiPriority w:val="9"/>
    <w:rsid w:val="00F527FA"/>
    <w:rPr>
      <w:rFonts w:asciiTheme="majorHAnsi" w:eastAsiaTheme="majorEastAsia" w:hAnsiTheme="majorHAnsi" w:cstheme="majorBidi"/>
      <w:b/>
      <w:bCs/>
      <w:color w:val="4F81BD" w:themeColor="accent1"/>
    </w:rPr>
  </w:style>
  <w:style w:type="character" w:customStyle="1" w:styleId="mw-headline">
    <w:name w:val="mw-headline"/>
    <w:basedOn w:val="DefaultParagraphFont"/>
    <w:rsid w:val="00F527FA"/>
  </w:style>
  <w:style w:type="table" w:customStyle="1" w:styleId="1">
    <w:name w:val="تظليل فاتح1"/>
    <w:basedOn w:val="TableNormal"/>
    <w:uiPriority w:val="60"/>
    <w:rsid w:val="00BD4B43"/>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
    <w:name w:val="تظليل فاتح - تمييز 11"/>
    <w:basedOn w:val="TableNormal"/>
    <w:uiPriority w:val="60"/>
    <w:rsid w:val="00BD4B43"/>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BD4B43"/>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BD4B43"/>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5">
    <w:name w:val="Light Shading Accent 5"/>
    <w:basedOn w:val="TableNormal"/>
    <w:uiPriority w:val="60"/>
    <w:rsid w:val="00BD4B43"/>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character" w:customStyle="1" w:styleId="mw-editsection">
    <w:name w:val="mw-editsection"/>
    <w:basedOn w:val="DefaultParagraphFont"/>
    <w:rsid w:val="0040400E"/>
  </w:style>
  <w:style w:type="character" w:customStyle="1" w:styleId="mw-editsection-bracket">
    <w:name w:val="mw-editsection-bracket"/>
    <w:basedOn w:val="DefaultParagraphFont"/>
    <w:rsid w:val="0040400E"/>
  </w:style>
  <w:style w:type="character" w:styleId="Strong">
    <w:name w:val="Strong"/>
    <w:basedOn w:val="DefaultParagraphFont"/>
    <w:uiPriority w:val="22"/>
    <w:qFormat/>
    <w:rsid w:val="001F12B8"/>
    <w:rPr>
      <w:b/>
      <w:bCs/>
    </w:rPr>
  </w:style>
  <w:style w:type="paragraph" w:customStyle="1" w:styleId="pindescription">
    <w:name w:val="pindescription"/>
    <w:basedOn w:val="Normal"/>
    <w:rsid w:val="00F818A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buttontext">
    <w:name w:val="buttontext"/>
    <w:basedOn w:val="DefaultParagraphFont"/>
    <w:rsid w:val="00F818AF"/>
  </w:style>
  <w:style w:type="paragraph" w:customStyle="1" w:styleId="wp-caption-text">
    <w:name w:val="wp-caption-text"/>
    <w:basedOn w:val="Normal"/>
    <w:rsid w:val="0025581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kimlinks-unlinked">
    <w:name w:val="skimlinks-unlinked"/>
    <w:basedOn w:val="DefaultParagraphFont"/>
    <w:rsid w:val="00255815"/>
  </w:style>
  <w:style w:type="character" w:styleId="Emphasis">
    <w:name w:val="Emphasis"/>
    <w:basedOn w:val="DefaultParagraphFont"/>
    <w:uiPriority w:val="20"/>
    <w:qFormat/>
    <w:rsid w:val="00724177"/>
    <w:rPr>
      <w:i/>
      <w:iCs/>
    </w:rPr>
  </w:style>
  <w:style w:type="paragraph" w:customStyle="1" w:styleId="Default">
    <w:name w:val="Default"/>
    <w:rsid w:val="003D77BD"/>
    <w:pPr>
      <w:autoSpaceDE w:val="0"/>
      <w:autoSpaceDN w:val="0"/>
      <w:adjustRightInd w:val="0"/>
      <w:spacing w:after="0" w:line="240" w:lineRule="auto"/>
    </w:pPr>
    <w:rPr>
      <w:rFonts w:ascii="Arial" w:hAnsi="Arial" w:cs="Arial"/>
      <w:color w:val="000000"/>
      <w:sz w:val="24"/>
      <w:szCs w:val="24"/>
    </w:rPr>
  </w:style>
  <w:style w:type="character" w:customStyle="1" w:styleId="citation">
    <w:name w:val="citation"/>
    <w:basedOn w:val="DefaultParagraphFont"/>
    <w:rsid w:val="002838DA"/>
  </w:style>
  <w:style w:type="character" w:styleId="FollowedHyperlink">
    <w:name w:val="FollowedHyperlink"/>
    <w:basedOn w:val="DefaultParagraphFont"/>
    <w:uiPriority w:val="99"/>
    <w:semiHidden/>
    <w:unhideWhenUsed/>
    <w:rsid w:val="00CB3303"/>
    <w:rPr>
      <w:color w:val="800080" w:themeColor="followedHyperlink"/>
      <w:u w:val="single"/>
    </w:rPr>
  </w:style>
  <w:style w:type="character" w:customStyle="1" w:styleId="st1">
    <w:name w:val="st1"/>
    <w:basedOn w:val="DefaultParagraphFont"/>
    <w:rsid w:val="00532F3B"/>
  </w:style>
  <w:style w:type="character" w:customStyle="1" w:styleId="passage-display-bcv">
    <w:name w:val="passage-display-bcv"/>
    <w:basedOn w:val="DefaultParagraphFont"/>
    <w:rsid w:val="00D40D12"/>
  </w:style>
  <w:style w:type="character" w:customStyle="1" w:styleId="grame">
    <w:name w:val="grame"/>
    <w:basedOn w:val="DefaultParagraphFont"/>
    <w:rsid w:val="00BC1B69"/>
  </w:style>
  <w:style w:type="character" w:styleId="CommentReference">
    <w:name w:val="annotation reference"/>
    <w:basedOn w:val="DefaultParagraphFont"/>
    <w:uiPriority w:val="99"/>
    <w:semiHidden/>
    <w:unhideWhenUsed/>
    <w:rsid w:val="009C7310"/>
    <w:rPr>
      <w:sz w:val="16"/>
      <w:szCs w:val="16"/>
    </w:rPr>
  </w:style>
  <w:style w:type="paragraph" w:styleId="CommentText">
    <w:name w:val="annotation text"/>
    <w:basedOn w:val="Normal"/>
    <w:link w:val="CommentTextChar"/>
    <w:uiPriority w:val="99"/>
    <w:semiHidden/>
    <w:unhideWhenUsed/>
    <w:rsid w:val="009C7310"/>
    <w:pPr>
      <w:spacing w:line="240" w:lineRule="auto"/>
    </w:pPr>
    <w:rPr>
      <w:sz w:val="20"/>
      <w:szCs w:val="20"/>
    </w:rPr>
  </w:style>
  <w:style w:type="character" w:customStyle="1" w:styleId="CommentTextChar">
    <w:name w:val="Comment Text Char"/>
    <w:basedOn w:val="DefaultParagraphFont"/>
    <w:link w:val="CommentText"/>
    <w:uiPriority w:val="99"/>
    <w:semiHidden/>
    <w:rsid w:val="009C7310"/>
    <w:rPr>
      <w:sz w:val="20"/>
      <w:szCs w:val="20"/>
    </w:rPr>
  </w:style>
  <w:style w:type="character" w:customStyle="1" w:styleId="noglossary">
    <w:name w:val="noglossary"/>
    <w:basedOn w:val="DefaultParagraphFont"/>
    <w:rsid w:val="00DC05B6"/>
  </w:style>
  <w:style w:type="character" w:customStyle="1" w:styleId="passage-display-version">
    <w:name w:val="passage-display-version"/>
    <w:basedOn w:val="DefaultParagraphFont"/>
    <w:rsid w:val="00133B2E"/>
  </w:style>
  <w:style w:type="character" w:customStyle="1" w:styleId="verse-13">
    <w:name w:val="verse-13"/>
    <w:basedOn w:val="DefaultParagraphFont"/>
    <w:rsid w:val="005E72F6"/>
  </w:style>
  <w:style w:type="character" w:customStyle="1" w:styleId="verse-14">
    <w:name w:val="verse-14"/>
    <w:basedOn w:val="DefaultParagraphFont"/>
    <w:rsid w:val="005E72F6"/>
  </w:style>
  <w:style w:type="character" w:customStyle="1" w:styleId="verse-17">
    <w:name w:val="verse-17"/>
    <w:basedOn w:val="DefaultParagraphFont"/>
    <w:rsid w:val="00234C46"/>
  </w:style>
  <w:style w:type="character" w:customStyle="1" w:styleId="verse-18">
    <w:name w:val="verse-18"/>
    <w:basedOn w:val="DefaultParagraphFont"/>
    <w:rsid w:val="00234C46"/>
  </w:style>
  <w:style w:type="character" w:customStyle="1" w:styleId="verse-19">
    <w:name w:val="verse-19"/>
    <w:basedOn w:val="DefaultParagraphFont"/>
    <w:rsid w:val="00234C46"/>
  </w:style>
  <w:style w:type="character" w:customStyle="1" w:styleId="verse-20">
    <w:name w:val="verse-20"/>
    <w:basedOn w:val="DefaultParagraphFont"/>
    <w:rsid w:val="00234C46"/>
  </w:style>
  <w:style w:type="character" w:customStyle="1" w:styleId="Heading2Char">
    <w:name w:val="Heading 2 Char"/>
    <w:basedOn w:val="DefaultParagraphFont"/>
    <w:link w:val="Heading2"/>
    <w:uiPriority w:val="9"/>
    <w:rsid w:val="005408E5"/>
    <w:rPr>
      <w:rFonts w:asciiTheme="majorHAnsi" w:eastAsiaTheme="majorEastAsia" w:hAnsiTheme="majorHAnsi" w:cstheme="majorBidi"/>
      <w:b/>
      <w:bCs/>
      <w:color w:val="4F81BD" w:themeColor="accent1"/>
      <w:sz w:val="26"/>
      <w:szCs w:val="26"/>
    </w:rPr>
  </w:style>
  <w:style w:type="paragraph" w:customStyle="1" w:styleId="news-single-imgcaption">
    <w:name w:val="news-single-imgcaption"/>
    <w:basedOn w:val="Normal"/>
    <w:rsid w:val="005408E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utore-girata">
    <w:name w:val="autore-girata"/>
    <w:basedOn w:val="DefaultParagraphFont"/>
    <w:rsid w:val="005408E5"/>
  </w:style>
  <w:style w:type="character" w:customStyle="1" w:styleId="luogo-girata">
    <w:name w:val="luogo-girata"/>
    <w:basedOn w:val="DefaultParagraphFont"/>
    <w:rsid w:val="005408E5"/>
  </w:style>
  <w:style w:type="paragraph" w:customStyle="1" w:styleId="with-margin">
    <w:name w:val="with-margin"/>
    <w:basedOn w:val="Normal"/>
    <w:rsid w:val="005408E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verse-21">
    <w:name w:val="verse-21"/>
    <w:basedOn w:val="DefaultParagraphFont"/>
    <w:rsid w:val="001B46DF"/>
  </w:style>
  <w:style w:type="character" w:customStyle="1" w:styleId="verse-22">
    <w:name w:val="verse-22"/>
    <w:basedOn w:val="DefaultParagraphFont"/>
    <w:rsid w:val="001B46DF"/>
  </w:style>
  <w:style w:type="character" w:customStyle="1" w:styleId="verse-10">
    <w:name w:val="verse-10"/>
    <w:basedOn w:val="DefaultParagraphFont"/>
    <w:rsid w:val="00E45FA1"/>
  </w:style>
  <w:style w:type="character" w:customStyle="1" w:styleId="value">
    <w:name w:val="value"/>
    <w:basedOn w:val="DefaultParagraphFont"/>
    <w:rsid w:val="001216D2"/>
  </w:style>
  <w:style w:type="character" w:customStyle="1" w:styleId="sup">
    <w:name w:val="sup"/>
    <w:basedOn w:val="DefaultParagraphFont"/>
    <w:rsid w:val="00BD59DE"/>
  </w:style>
  <w:style w:type="character" w:customStyle="1" w:styleId="note">
    <w:name w:val="note"/>
    <w:basedOn w:val="DefaultParagraphFont"/>
    <w:rsid w:val="00660322"/>
  </w:style>
  <w:style w:type="character" w:customStyle="1" w:styleId="toctext">
    <w:name w:val="toctext"/>
    <w:basedOn w:val="DefaultParagraphFont"/>
    <w:rsid w:val="00CA38B2"/>
  </w:style>
  <w:style w:type="paragraph" w:styleId="EndnoteText">
    <w:name w:val="endnote text"/>
    <w:basedOn w:val="Normal"/>
    <w:link w:val="EndnoteTextChar"/>
    <w:uiPriority w:val="99"/>
    <w:semiHidden/>
    <w:unhideWhenUsed/>
    <w:rsid w:val="00B06559"/>
    <w:pPr>
      <w:spacing w:after="0" w:line="240" w:lineRule="auto"/>
    </w:pPr>
    <w:rPr>
      <w:sz w:val="20"/>
      <w:szCs w:val="20"/>
    </w:rPr>
  </w:style>
  <w:style w:type="character" w:customStyle="1" w:styleId="EndnoteTextChar">
    <w:name w:val="Endnote Text Char"/>
    <w:basedOn w:val="DefaultParagraphFont"/>
    <w:link w:val="EndnoteText"/>
    <w:uiPriority w:val="99"/>
    <w:semiHidden/>
    <w:rsid w:val="00B06559"/>
    <w:rPr>
      <w:sz w:val="20"/>
      <w:szCs w:val="20"/>
    </w:rPr>
  </w:style>
  <w:style w:type="character" w:styleId="EndnoteReference">
    <w:name w:val="endnote reference"/>
    <w:basedOn w:val="DefaultParagraphFont"/>
    <w:uiPriority w:val="99"/>
    <w:semiHidden/>
    <w:unhideWhenUsed/>
    <w:rsid w:val="00B06559"/>
    <w:rPr>
      <w:vertAlign w:val="superscript"/>
    </w:rPr>
  </w:style>
  <w:style w:type="character" w:customStyle="1" w:styleId="red-letter">
    <w:name w:val="red-letter"/>
    <w:basedOn w:val="DefaultParagraphFont"/>
    <w:rsid w:val="00294D81"/>
  </w:style>
  <w:style w:type="character" w:customStyle="1" w:styleId="aya-text-trans">
    <w:name w:val="aya-text-trans"/>
    <w:basedOn w:val="DefaultParagraphFont"/>
    <w:rsid w:val="00240E46"/>
  </w:style>
  <w:style w:type="character" w:customStyle="1" w:styleId="ayanumber-trans">
    <w:name w:val="ayanumber-trans"/>
    <w:basedOn w:val="DefaultParagraphFont"/>
    <w:rsid w:val="00240E46"/>
  </w:style>
  <w:style w:type="character" w:customStyle="1" w:styleId="maintext">
    <w:name w:val="maintext"/>
    <w:basedOn w:val="DefaultParagraphFont"/>
    <w:rsid w:val="00445067"/>
  </w:style>
  <w:style w:type="character" w:customStyle="1" w:styleId="reftext">
    <w:name w:val="reftext"/>
    <w:basedOn w:val="DefaultParagraphFont"/>
    <w:rsid w:val="0044506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6131573">
      <w:bodyDiv w:val="1"/>
      <w:marLeft w:val="0"/>
      <w:marRight w:val="0"/>
      <w:marTop w:val="0"/>
      <w:marBottom w:val="0"/>
      <w:divBdr>
        <w:top w:val="none" w:sz="0" w:space="0" w:color="auto"/>
        <w:left w:val="none" w:sz="0" w:space="0" w:color="auto"/>
        <w:bottom w:val="none" w:sz="0" w:space="0" w:color="auto"/>
        <w:right w:val="none" w:sz="0" w:space="0" w:color="auto"/>
      </w:divBdr>
      <w:divsChild>
        <w:div w:id="45179216">
          <w:marLeft w:val="0"/>
          <w:marRight w:val="0"/>
          <w:marTop w:val="0"/>
          <w:marBottom w:val="0"/>
          <w:divBdr>
            <w:top w:val="none" w:sz="0" w:space="0" w:color="auto"/>
            <w:left w:val="none" w:sz="0" w:space="0" w:color="auto"/>
            <w:bottom w:val="none" w:sz="0" w:space="0" w:color="auto"/>
            <w:right w:val="none" w:sz="0" w:space="0" w:color="auto"/>
          </w:divBdr>
        </w:div>
        <w:div w:id="77798757">
          <w:marLeft w:val="0"/>
          <w:marRight w:val="0"/>
          <w:marTop w:val="0"/>
          <w:marBottom w:val="0"/>
          <w:divBdr>
            <w:top w:val="none" w:sz="0" w:space="0" w:color="auto"/>
            <w:left w:val="none" w:sz="0" w:space="0" w:color="auto"/>
            <w:bottom w:val="none" w:sz="0" w:space="0" w:color="auto"/>
            <w:right w:val="none" w:sz="0" w:space="0" w:color="auto"/>
          </w:divBdr>
        </w:div>
        <w:div w:id="114299812">
          <w:marLeft w:val="0"/>
          <w:marRight w:val="0"/>
          <w:marTop w:val="0"/>
          <w:marBottom w:val="0"/>
          <w:divBdr>
            <w:top w:val="none" w:sz="0" w:space="0" w:color="auto"/>
            <w:left w:val="none" w:sz="0" w:space="0" w:color="auto"/>
            <w:bottom w:val="none" w:sz="0" w:space="0" w:color="auto"/>
            <w:right w:val="none" w:sz="0" w:space="0" w:color="auto"/>
          </w:divBdr>
        </w:div>
        <w:div w:id="123626349">
          <w:marLeft w:val="0"/>
          <w:marRight w:val="0"/>
          <w:marTop w:val="0"/>
          <w:marBottom w:val="0"/>
          <w:divBdr>
            <w:top w:val="none" w:sz="0" w:space="0" w:color="auto"/>
            <w:left w:val="none" w:sz="0" w:space="0" w:color="auto"/>
            <w:bottom w:val="none" w:sz="0" w:space="0" w:color="auto"/>
            <w:right w:val="none" w:sz="0" w:space="0" w:color="auto"/>
          </w:divBdr>
        </w:div>
        <w:div w:id="130289776">
          <w:marLeft w:val="0"/>
          <w:marRight w:val="0"/>
          <w:marTop w:val="0"/>
          <w:marBottom w:val="0"/>
          <w:divBdr>
            <w:top w:val="none" w:sz="0" w:space="0" w:color="auto"/>
            <w:left w:val="none" w:sz="0" w:space="0" w:color="auto"/>
            <w:bottom w:val="none" w:sz="0" w:space="0" w:color="auto"/>
            <w:right w:val="none" w:sz="0" w:space="0" w:color="auto"/>
          </w:divBdr>
        </w:div>
        <w:div w:id="225918309">
          <w:marLeft w:val="0"/>
          <w:marRight w:val="0"/>
          <w:marTop w:val="0"/>
          <w:marBottom w:val="0"/>
          <w:divBdr>
            <w:top w:val="none" w:sz="0" w:space="0" w:color="auto"/>
            <w:left w:val="none" w:sz="0" w:space="0" w:color="auto"/>
            <w:bottom w:val="none" w:sz="0" w:space="0" w:color="auto"/>
            <w:right w:val="none" w:sz="0" w:space="0" w:color="auto"/>
          </w:divBdr>
        </w:div>
        <w:div w:id="290211528">
          <w:marLeft w:val="0"/>
          <w:marRight w:val="0"/>
          <w:marTop w:val="0"/>
          <w:marBottom w:val="0"/>
          <w:divBdr>
            <w:top w:val="none" w:sz="0" w:space="0" w:color="auto"/>
            <w:left w:val="none" w:sz="0" w:space="0" w:color="auto"/>
            <w:bottom w:val="none" w:sz="0" w:space="0" w:color="auto"/>
            <w:right w:val="none" w:sz="0" w:space="0" w:color="auto"/>
          </w:divBdr>
        </w:div>
        <w:div w:id="308292872">
          <w:marLeft w:val="0"/>
          <w:marRight w:val="0"/>
          <w:marTop w:val="0"/>
          <w:marBottom w:val="0"/>
          <w:divBdr>
            <w:top w:val="none" w:sz="0" w:space="0" w:color="auto"/>
            <w:left w:val="none" w:sz="0" w:space="0" w:color="auto"/>
            <w:bottom w:val="none" w:sz="0" w:space="0" w:color="auto"/>
            <w:right w:val="none" w:sz="0" w:space="0" w:color="auto"/>
          </w:divBdr>
        </w:div>
        <w:div w:id="352534540">
          <w:marLeft w:val="0"/>
          <w:marRight w:val="0"/>
          <w:marTop w:val="0"/>
          <w:marBottom w:val="0"/>
          <w:divBdr>
            <w:top w:val="none" w:sz="0" w:space="0" w:color="auto"/>
            <w:left w:val="none" w:sz="0" w:space="0" w:color="auto"/>
            <w:bottom w:val="none" w:sz="0" w:space="0" w:color="auto"/>
            <w:right w:val="none" w:sz="0" w:space="0" w:color="auto"/>
          </w:divBdr>
        </w:div>
        <w:div w:id="357974093">
          <w:marLeft w:val="0"/>
          <w:marRight w:val="0"/>
          <w:marTop w:val="0"/>
          <w:marBottom w:val="0"/>
          <w:divBdr>
            <w:top w:val="none" w:sz="0" w:space="0" w:color="auto"/>
            <w:left w:val="none" w:sz="0" w:space="0" w:color="auto"/>
            <w:bottom w:val="none" w:sz="0" w:space="0" w:color="auto"/>
            <w:right w:val="none" w:sz="0" w:space="0" w:color="auto"/>
          </w:divBdr>
        </w:div>
        <w:div w:id="373622034">
          <w:marLeft w:val="0"/>
          <w:marRight w:val="0"/>
          <w:marTop w:val="0"/>
          <w:marBottom w:val="0"/>
          <w:divBdr>
            <w:top w:val="none" w:sz="0" w:space="0" w:color="auto"/>
            <w:left w:val="none" w:sz="0" w:space="0" w:color="auto"/>
            <w:bottom w:val="none" w:sz="0" w:space="0" w:color="auto"/>
            <w:right w:val="none" w:sz="0" w:space="0" w:color="auto"/>
          </w:divBdr>
        </w:div>
        <w:div w:id="421073081">
          <w:marLeft w:val="0"/>
          <w:marRight w:val="0"/>
          <w:marTop w:val="0"/>
          <w:marBottom w:val="0"/>
          <w:divBdr>
            <w:top w:val="none" w:sz="0" w:space="0" w:color="auto"/>
            <w:left w:val="none" w:sz="0" w:space="0" w:color="auto"/>
            <w:bottom w:val="none" w:sz="0" w:space="0" w:color="auto"/>
            <w:right w:val="none" w:sz="0" w:space="0" w:color="auto"/>
          </w:divBdr>
        </w:div>
        <w:div w:id="483664274">
          <w:marLeft w:val="0"/>
          <w:marRight w:val="0"/>
          <w:marTop w:val="0"/>
          <w:marBottom w:val="0"/>
          <w:divBdr>
            <w:top w:val="none" w:sz="0" w:space="0" w:color="auto"/>
            <w:left w:val="none" w:sz="0" w:space="0" w:color="auto"/>
            <w:bottom w:val="none" w:sz="0" w:space="0" w:color="auto"/>
            <w:right w:val="none" w:sz="0" w:space="0" w:color="auto"/>
          </w:divBdr>
        </w:div>
        <w:div w:id="500850398">
          <w:marLeft w:val="0"/>
          <w:marRight w:val="0"/>
          <w:marTop w:val="0"/>
          <w:marBottom w:val="0"/>
          <w:divBdr>
            <w:top w:val="none" w:sz="0" w:space="0" w:color="auto"/>
            <w:left w:val="none" w:sz="0" w:space="0" w:color="auto"/>
            <w:bottom w:val="none" w:sz="0" w:space="0" w:color="auto"/>
            <w:right w:val="none" w:sz="0" w:space="0" w:color="auto"/>
          </w:divBdr>
        </w:div>
        <w:div w:id="532766817">
          <w:marLeft w:val="0"/>
          <w:marRight w:val="0"/>
          <w:marTop w:val="0"/>
          <w:marBottom w:val="0"/>
          <w:divBdr>
            <w:top w:val="none" w:sz="0" w:space="0" w:color="auto"/>
            <w:left w:val="none" w:sz="0" w:space="0" w:color="auto"/>
            <w:bottom w:val="none" w:sz="0" w:space="0" w:color="auto"/>
            <w:right w:val="none" w:sz="0" w:space="0" w:color="auto"/>
          </w:divBdr>
        </w:div>
        <w:div w:id="575021820">
          <w:marLeft w:val="0"/>
          <w:marRight w:val="0"/>
          <w:marTop w:val="0"/>
          <w:marBottom w:val="0"/>
          <w:divBdr>
            <w:top w:val="none" w:sz="0" w:space="0" w:color="auto"/>
            <w:left w:val="none" w:sz="0" w:space="0" w:color="auto"/>
            <w:bottom w:val="none" w:sz="0" w:space="0" w:color="auto"/>
            <w:right w:val="none" w:sz="0" w:space="0" w:color="auto"/>
          </w:divBdr>
        </w:div>
        <w:div w:id="609320024">
          <w:marLeft w:val="0"/>
          <w:marRight w:val="0"/>
          <w:marTop w:val="0"/>
          <w:marBottom w:val="0"/>
          <w:divBdr>
            <w:top w:val="none" w:sz="0" w:space="0" w:color="auto"/>
            <w:left w:val="none" w:sz="0" w:space="0" w:color="auto"/>
            <w:bottom w:val="none" w:sz="0" w:space="0" w:color="auto"/>
            <w:right w:val="none" w:sz="0" w:space="0" w:color="auto"/>
          </w:divBdr>
        </w:div>
        <w:div w:id="625892730">
          <w:marLeft w:val="0"/>
          <w:marRight w:val="0"/>
          <w:marTop w:val="0"/>
          <w:marBottom w:val="0"/>
          <w:divBdr>
            <w:top w:val="none" w:sz="0" w:space="0" w:color="auto"/>
            <w:left w:val="none" w:sz="0" w:space="0" w:color="auto"/>
            <w:bottom w:val="none" w:sz="0" w:space="0" w:color="auto"/>
            <w:right w:val="none" w:sz="0" w:space="0" w:color="auto"/>
          </w:divBdr>
        </w:div>
        <w:div w:id="628822385">
          <w:marLeft w:val="0"/>
          <w:marRight w:val="0"/>
          <w:marTop w:val="0"/>
          <w:marBottom w:val="0"/>
          <w:divBdr>
            <w:top w:val="none" w:sz="0" w:space="0" w:color="auto"/>
            <w:left w:val="none" w:sz="0" w:space="0" w:color="auto"/>
            <w:bottom w:val="none" w:sz="0" w:space="0" w:color="auto"/>
            <w:right w:val="none" w:sz="0" w:space="0" w:color="auto"/>
          </w:divBdr>
        </w:div>
        <w:div w:id="633675574">
          <w:marLeft w:val="0"/>
          <w:marRight w:val="0"/>
          <w:marTop w:val="0"/>
          <w:marBottom w:val="0"/>
          <w:divBdr>
            <w:top w:val="none" w:sz="0" w:space="0" w:color="auto"/>
            <w:left w:val="none" w:sz="0" w:space="0" w:color="auto"/>
            <w:bottom w:val="none" w:sz="0" w:space="0" w:color="auto"/>
            <w:right w:val="none" w:sz="0" w:space="0" w:color="auto"/>
          </w:divBdr>
        </w:div>
        <w:div w:id="682323699">
          <w:marLeft w:val="0"/>
          <w:marRight w:val="0"/>
          <w:marTop w:val="0"/>
          <w:marBottom w:val="0"/>
          <w:divBdr>
            <w:top w:val="none" w:sz="0" w:space="0" w:color="auto"/>
            <w:left w:val="none" w:sz="0" w:space="0" w:color="auto"/>
            <w:bottom w:val="none" w:sz="0" w:space="0" w:color="auto"/>
            <w:right w:val="none" w:sz="0" w:space="0" w:color="auto"/>
          </w:divBdr>
        </w:div>
        <w:div w:id="682516888">
          <w:marLeft w:val="0"/>
          <w:marRight w:val="0"/>
          <w:marTop w:val="0"/>
          <w:marBottom w:val="0"/>
          <w:divBdr>
            <w:top w:val="none" w:sz="0" w:space="0" w:color="auto"/>
            <w:left w:val="none" w:sz="0" w:space="0" w:color="auto"/>
            <w:bottom w:val="none" w:sz="0" w:space="0" w:color="auto"/>
            <w:right w:val="none" w:sz="0" w:space="0" w:color="auto"/>
          </w:divBdr>
        </w:div>
        <w:div w:id="736363318">
          <w:marLeft w:val="0"/>
          <w:marRight w:val="0"/>
          <w:marTop w:val="0"/>
          <w:marBottom w:val="0"/>
          <w:divBdr>
            <w:top w:val="none" w:sz="0" w:space="0" w:color="auto"/>
            <w:left w:val="none" w:sz="0" w:space="0" w:color="auto"/>
            <w:bottom w:val="none" w:sz="0" w:space="0" w:color="auto"/>
            <w:right w:val="none" w:sz="0" w:space="0" w:color="auto"/>
          </w:divBdr>
        </w:div>
        <w:div w:id="739641866">
          <w:marLeft w:val="0"/>
          <w:marRight w:val="0"/>
          <w:marTop w:val="0"/>
          <w:marBottom w:val="0"/>
          <w:divBdr>
            <w:top w:val="none" w:sz="0" w:space="0" w:color="auto"/>
            <w:left w:val="none" w:sz="0" w:space="0" w:color="auto"/>
            <w:bottom w:val="none" w:sz="0" w:space="0" w:color="auto"/>
            <w:right w:val="none" w:sz="0" w:space="0" w:color="auto"/>
          </w:divBdr>
        </w:div>
        <w:div w:id="743265217">
          <w:marLeft w:val="0"/>
          <w:marRight w:val="0"/>
          <w:marTop w:val="0"/>
          <w:marBottom w:val="0"/>
          <w:divBdr>
            <w:top w:val="none" w:sz="0" w:space="0" w:color="auto"/>
            <w:left w:val="none" w:sz="0" w:space="0" w:color="auto"/>
            <w:bottom w:val="none" w:sz="0" w:space="0" w:color="auto"/>
            <w:right w:val="none" w:sz="0" w:space="0" w:color="auto"/>
          </w:divBdr>
        </w:div>
        <w:div w:id="797181096">
          <w:marLeft w:val="0"/>
          <w:marRight w:val="0"/>
          <w:marTop w:val="0"/>
          <w:marBottom w:val="0"/>
          <w:divBdr>
            <w:top w:val="none" w:sz="0" w:space="0" w:color="auto"/>
            <w:left w:val="none" w:sz="0" w:space="0" w:color="auto"/>
            <w:bottom w:val="none" w:sz="0" w:space="0" w:color="auto"/>
            <w:right w:val="none" w:sz="0" w:space="0" w:color="auto"/>
          </w:divBdr>
        </w:div>
        <w:div w:id="812598090">
          <w:marLeft w:val="0"/>
          <w:marRight w:val="0"/>
          <w:marTop w:val="0"/>
          <w:marBottom w:val="0"/>
          <w:divBdr>
            <w:top w:val="none" w:sz="0" w:space="0" w:color="auto"/>
            <w:left w:val="none" w:sz="0" w:space="0" w:color="auto"/>
            <w:bottom w:val="none" w:sz="0" w:space="0" w:color="auto"/>
            <w:right w:val="none" w:sz="0" w:space="0" w:color="auto"/>
          </w:divBdr>
        </w:div>
        <w:div w:id="813595937">
          <w:marLeft w:val="0"/>
          <w:marRight w:val="0"/>
          <w:marTop w:val="0"/>
          <w:marBottom w:val="0"/>
          <w:divBdr>
            <w:top w:val="none" w:sz="0" w:space="0" w:color="auto"/>
            <w:left w:val="none" w:sz="0" w:space="0" w:color="auto"/>
            <w:bottom w:val="none" w:sz="0" w:space="0" w:color="auto"/>
            <w:right w:val="none" w:sz="0" w:space="0" w:color="auto"/>
          </w:divBdr>
        </w:div>
        <w:div w:id="823816977">
          <w:marLeft w:val="0"/>
          <w:marRight w:val="0"/>
          <w:marTop w:val="0"/>
          <w:marBottom w:val="0"/>
          <w:divBdr>
            <w:top w:val="none" w:sz="0" w:space="0" w:color="auto"/>
            <w:left w:val="none" w:sz="0" w:space="0" w:color="auto"/>
            <w:bottom w:val="none" w:sz="0" w:space="0" w:color="auto"/>
            <w:right w:val="none" w:sz="0" w:space="0" w:color="auto"/>
          </w:divBdr>
        </w:div>
        <w:div w:id="879055944">
          <w:marLeft w:val="0"/>
          <w:marRight w:val="0"/>
          <w:marTop w:val="0"/>
          <w:marBottom w:val="0"/>
          <w:divBdr>
            <w:top w:val="none" w:sz="0" w:space="0" w:color="auto"/>
            <w:left w:val="none" w:sz="0" w:space="0" w:color="auto"/>
            <w:bottom w:val="none" w:sz="0" w:space="0" w:color="auto"/>
            <w:right w:val="none" w:sz="0" w:space="0" w:color="auto"/>
          </w:divBdr>
        </w:div>
        <w:div w:id="920257308">
          <w:marLeft w:val="0"/>
          <w:marRight w:val="0"/>
          <w:marTop w:val="0"/>
          <w:marBottom w:val="0"/>
          <w:divBdr>
            <w:top w:val="none" w:sz="0" w:space="0" w:color="auto"/>
            <w:left w:val="none" w:sz="0" w:space="0" w:color="auto"/>
            <w:bottom w:val="none" w:sz="0" w:space="0" w:color="auto"/>
            <w:right w:val="none" w:sz="0" w:space="0" w:color="auto"/>
          </w:divBdr>
        </w:div>
        <w:div w:id="928734079">
          <w:marLeft w:val="0"/>
          <w:marRight w:val="0"/>
          <w:marTop w:val="0"/>
          <w:marBottom w:val="0"/>
          <w:divBdr>
            <w:top w:val="none" w:sz="0" w:space="0" w:color="auto"/>
            <w:left w:val="none" w:sz="0" w:space="0" w:color="auto"/>
            <w:bottom w:val="none" w:sz="0" w:space="0" w:color="auto"/>
            <w:right w:val="none" w:sz="0" w:space="0" w:color="auto"/>
          </w:divBdr>
        </w:div>
        <w:div w:id="930285684">
          <w:marLeft w:val="0"/>
          <w:marRight w:val="0"/>
          <w:marTop w:val="0"/>
          <w:marBottom w:val="0"/>
          <w:divBdr>
            <w:top w:val="none" w:sz="0" w:space="0" w:color="auto"/>
            <w:left w:val="none" w:sz="0" w:space="0" w:color="auto"/>
            <w:bottom w:val="none" w:sz="0" w:space="0" w:color="auto"/>
            <w:right w:val="none" w:sz="0" w:space="0" w:color="auto"/>
          </w:divBdr>
        </w:div>
        <w:div w:id="933513044">
          <w:marLeft w:val="0"/>
          <w:marRight w:val="0"/>
          <w:marTop w:val="0"/>
          <w:marBottom w:val="0"/>
          <w:divBdr>
            <w:top w:val="none" w:sz="0" w:space="0" w:color="auto"/>
            <w:left w:val="none" w:sz="0" w:space="0" w:color="auto"/>
            <w:bottom w:val="none" w:sz="0" w:space="0" w:color="auto"/>
            <w:right w:val="none" w:sz="0" w:space="0" w:color="auto"/>
          </w:divBdr>
        </w:div>
        <w:div w:id="939725658">
          <w:marLeft w:val="0"/>
          <w:marRight w:val="0"/>
          <w:marTop w:val="0"/>
          <w:marBottom w:val="0"/>
          <w:divBdr>
            <w:top w:val="none" w:sz="0" w:space="0" w:color="auto"/>
            <w:left w:val="none" w:sz="0" w:space="0" w:color="auto"/>
            <w:bottom w:val="none" w:sz="0" w:space="0" w:color="auto"/>
            <w:right w:val="none" w:sz="0" w:space="0" w:color="auto"/>
          </w:divBdr>
        </w:div>
        <w:div w:id="985939661">
          <w:marLeft w:val="0"/>
          <w:marRight w:val="0"/>
          <w:marTop w:val="0"/>
          <w:marBottom w:val="0"/>
          <w:divBdr>
            <w:top w:val="none" w:sz="0" w:space="0" w:color="auto"/>
            <w:left w:val="none" w:sz="0" w:space="0" w:color="auto"/>
            <w:bottom w:val="none" w:sz="0" w:space="0" w:color="auto"/>
            <w:right w:val="none" w:sz="0" w:space="0" w:color="auto"/>
          </w:divBdr>
        </w:div>
        <w:div w:id="995457672">
          <w:marLeft w:val="0"/>
          <w:marRight w:val="0"/>
          <w:marTop w:val="0"/>
          <w:marBottom w:val="0"/>
          <w:divBdr>
            <w:top w:val="none" w:sz="0" w:space="0" w:color="auto"/>
            <w:left w:val="none" w:sz="0" w:space="0" w:color="auto"/>
            <w:bottom w:val="none" w:sz="0" w:space="0" w:color="auto"/>
            <w:right w:val="none" w:sz="0" w:space="0" w:color="auto"/>
          </w:divBdr>
        </w:div>
        <w:div w:id="1094858280">
          <w:marLeft w:val="0"/>
          <w:marRight w:val="0"/>
          <w:marTop w:val="0"/>
          <w:marBottom w:val="0"/>
          <w:divBdr>
            <w:top w:val="none" w:sz="0" w:space="0" w:color="auto"/>
            <w:left w:val="none" w:sz="0" w:space="0" w:color="auto"/>
            <w:bottom w:val="none" w:sz="0" w:space="0" w:color="auto"/>
            <w:right w:val="none" w:sz="0" w:space="0" w:color="auto"/>
          </w:divBdr>
        </w:div>
        <w:div w:id="1096251300">
          <w:marLeft w:val="0"/>
          <w:marRight w:val="0"/>
          <w:marTop w:val="0"/>
          <w:marBottom w:val="0"/>
          <w:divBdr>
            <w:top w:val="none" w:sz="0" w:space="0" w:color="auto"/>
            <w:left w:val="none" w:sz="0" w:space="0" w:color="auto"/>
            <w:bottom w:val="none" w:sz="0" w:space="0" w:color="auto"/>
            <w:right w:val="none" w:sz="0" w:space="0" w:color="auto"/>
          </w:divBdr>
        </w:div>
        <w:div w:id="1121460924">
          <w:marLeft w:val="0"/>
          <w:marRight w:val="0"/>
          <w:marTop w:val="0"/>
          <w:marBottom w:val="0"/>
          <w:divBdr>
            <w:top w:val="none" w:sz="0" w:space="0" w:color="auto"/>
            <w:left w:val="none" w:sz="0" w:space="0" w:color="auto"/>
            <w:bottom w:val="none" w:sz="0" w:space="0" w:color="auto"/>
            <w:right w:val="none" w:sz="0" w:space="0" w:color="auto"/>
          </w:divBdr>
        </w:div>
        <w:div w:id="1157764013">
          <w:marLeft w:val="0"/>
          <w:marRight w:val="0"/>
          <w:marTop w:val="0"/>
          <w:marBottom w:val="0"/>
          <w:divBdr>
            <w:top w:val="none" w:sz="0" w:space="0" w:color="auto"/>
            <w:left w:val="none" w:sz="0" w:space="0" w:color="auto"/>
            <w:bottom w:val="none" w:sz="0" w:space="0" w:color="auto"/>
            <w:right w:val="none" w:sz="0" w:space="0" w:color="auto"/>
          </w:divBdr>
        </w:div>
        <w:div w:id="1192066256">
          <w:marLeft w:val="0"/>
          <w:marRight w:val="0"/>
          <w:marTop w:val="0"/>
          <w:marBottom w:val="0"/>
          <w:divBdr>
            <w:top w:val="none" w:sz="0" w:space="0" w:color="auto"/>
            <w:left w:val="none" w:sz="0" w:space="0" w:color="auto"/>
            <w:bottom w:val="none" w:sz="0" w:space="0" w:color="auto"/>
            <w:right w:val="none" w:sz="0" w:space="0" w:color="auto"/>
          </w:divBdr>
        </w:div>
        <w:div w:id="1250312564">
          <w:marLeft w:val="0"/>
          <w:marRight w:val="0"/>
          <w:marTop w:val="0"/>
          <w:marBottom w:val="0"/>
          <w:divBdr>
            <w:top w:val="none" w:sz="0" w:space="0" w:color="auto"/>
            <w:left w:val="none" w:sz="0" w:space="0" w:color="auto"/>
            <w:bottom w:val="none" w:sz="0" w:space="0" w:color="auto"/>
            <w:right w:val="none" w:sz="0" w:space="0" w:color="auto"/>
          </w:divBdr>
        </w:div>
        <w:div w:id="1274436687">
          <w:marLeft w:val="0"/>
          <w:marRight w:val="0"/>
          <w:marTop w:val="0"/>
          <w:marBottom w:val="0"/>
          <w:divBdr>
            <w:top w:val="none" w:sz="0" w:space="0" w:color="auto"/>
            <w:left w:val="none" w:sz="0" w:space="0" w:color="auto"/>
            <w:bottom w:val="none" w:sz="0" w:space="0" w:color="auto"/>
            <w:right w:val="none" w:sz="0" w:space="0" w:color="auto"/>
          </w:divBdr>
        </w:div>
        <w:div w:id="1317882728">
          <w:marLeft w:val="0"/>
          <w:marRight w:val="0"/>
          <w:marTop w:val="0"/>
          <w:marBottom w:val="0"/>
          <w:divBdr>
            <w:top w:val="none" w:sz="0" w:space="0" w:color="auto"/>
            <w:left w:val="none" w:sz="0" w:space="0" w:color="auto"/>
            <w:bottom w:val="none" w:sz="0" w:space="0" w:color="auto"/>
            <w:right w:val="none" w:sz="0" w:space="0" w:color="auto"/>
          </w:divBdr>
        </w:div>
        <w:div w:id="1354918700">
          <w:marLeft w:val="0"/>
          <w:marRight w:val="0"/>
          <w:marTop w:val="0"/>
          <w:marBottom w:val="0"/>
          <w:divBdr>
            <w:top w:val="none" w:sz="0" w:space="0" w:color="auto"/>
            <w:left w:val="none" w:sz="0" w:space="0" w:color="auto"/>
            <w:bottom w:val="none" w:sz="0" w:space="0" w:color="auto"/>
            <w:right w:val="none" w:sz="0" w:space="0" w:color="auto"/>
          </w:divBdr>
        </w:div>
        <w:div w:id="1376125805">
          <w:marLeft w:val="0"/>
          <w:marRight w:val="0"/>
          <w:marTop w:val="0"/>
          <w:marBottom w:val="0"/>
          <w:divBdr>
            <w:top w:val="none" w:sz="0" w:space="0" w:color="auto"/>
            <w:left w:val="none" w:sz="0" w:space="0" w:color="auto"/>
            <w:bottom w:val="none" w:sz="0" w:space="0" w:color="auto"/>
            <w:right w:val="none" w:sz="0" w:space="0" w:color="auto"/>
          </w:divBdr>
        </w:div>
        <w:div w:id="1396465172">
          <w:marLeft w:val="0"/>
          <w:marRight w:val="0"/>
          <w:marTop w:val="0"/>
          <w:marBottom w:val="0"/>
          <w:divBdr>
            <w:top w:val="none" w:sz="0" w:space="0" w:color="auto"/>
            <w:left w:val="none" w:sz="0" w:space="0" w:color="auto"/>
            <w:bottom w:val="none" w:sz="0" w:space="0" w:color="auto"/>
            <w:right w:val="none" w:sz="0" w:space="0" w:color="auto"/>
          </w:divBdr>
        </w:div>
        <w:div w:id="1409695232">
          <w:marLeft w:val="0"/>
          <w:marRight w:val="0"/>
          <w:marTop w:val="0"/>
          <w:marBottom w:val="0"/>
          <w:divBdr>
            <w:top w:val="none" w:sz="0" w:space="0" w:color="auto"/>
            <w:left w:val="none" w:sz="0" w:space="0" w:color="auto"/>
            <w:bottom w:val="none" w:sz="0" w:space="0" w:color="auto"/>
            <w:right w:val="none" w:sz="0" w:space="0" w:color="auto"/>
          </w:divBdr>
        </w:div>
        <w:div w:id="1441802910">
          <w:marLeft w:val="0"/>
          <w:marRight w:val="0"/>
          <w:marTop w:val="0"/>
          <w:marBottom w:val="0"/>
          <w:divBdr>
            <w:top w:val="none" w:sz="0" w:space="0" w:color="auto"/>
            <w:left w:val="none" w:sz="0" w:space="0" w:color="auto"/>
            <w:bottom w:val="none" w:sz="0" w:space="0" w:color="auto"/>
            <w:right w:val="none" w:sz="0" w:space="0" w:color="auto"/>
          </w:divBdr>
        </w:div>
        <w:div w:id="1529677785">
          <w:marLeft w:val="0"/>
          <w:marRight w:val="0"/>
          <w:marTop w:val="0"/>
          <w:marBottom w:val="0"/>
          <w:divBdr>
            <w:top w:val="none" w:sz="0" w:space="0" w:color="auto"/>
            <w:left w:val="none" w:sz="0" w:space="0" w:color="auto"/>
            <w:bottom w:val="none" w:sz="0" w:space="0" w:color="auto"/>
            <w:right w:val="none" w:sz="0" w:space="0" w:color="auto"/>
          </w:divBdr>
        </w:div>
        <w:div w:id="1539659706">
          <w:marLeft w:val="0"/>
          <w:marRight w:val="0"/>
          <w:marTop w:val="0"/>
          <w:marBottom w:val="0"/>
          <w:divBdr>
            <w:top w:val="none" w:sz="0" w:space="0" w:color="auto"/>
            <w:left w:val="none" w:sz="0" w:space="0" w:color="auto"/>
            <w:bottom w:val="none" w:sz="0" w:space="0" w:color="auto"/>
            <w:right w:val="none" w:sz="0" w:space="0" w:color="auto"/>
          </w:divBdr>
        </w:div>
        <w:div w:id="1549683642">
          <w:marLeft w:val="0"/>
          <w:marRight w:val="0"/>
          <w:marTop w:val="0"/>
          <w:marBottom w:val="0"/>
          <w:divBdr>
            <w:top w:val="none" w:sz="0" w:space="0" w:color="auto"/>
            <w:left w:val="none" w:sz="0" w:space="0" w:color="auto"/>
            <w:bottom w:val="none" w:sz="0" w:space="0" w:color="auto"/>
            <w:right w:val="none" w:sz="0" w:space="0" w:color="auto"/>
          </w:divBdr>
        </w:div>
        <w:div w:id="1609970616">
          <w:marLeft w:val="0"/>
          <w:marRight w:val="0"/>
          <w:marTop w:val="0"/>
          <w:marBottom w:val="0"/>
          <w:divBdr>
            <w:top w:val="none" w:sz="0" w:space="0" w:color="auto"/>
            <w:left w:val="none" w:sz="0" w:space="0" w:color="auto"/>
            <w:bottom w:val="none" w:sz="0" w:space="0" w:color="auto"/>
            <w:right w:val="none" w:sz="0" w:space="0" w:color="auto"/>
          </w:divBdr>
        </w:div>
        <w:div w:id="1635019826">
          <w:marLeft w:val="0"/>
          <w:marRight w:val="0"/>
          <w:marTop w:val="0"/>
          <w:marBottom w:val="0"/>
          <w:divBdr>
            <w:top w:val="none" w:sz="0" w:space="0" w:color="auto"/>
            <w:left w:val="none" w:sz="0" w:space="0" w:color="auto"/>
            <w:bottom w:val="none" w:sz="0" w:space="0" w:color="auto"/>
            <w:right w:val="none" w:sz="0" w:space="0" w:color="auto"/>
          </w:divBdr>
        </w:div>
        <w:div w:id="1653364051">
          <w:marLeft w:val="0"/>
          <w:marRight w:val="0"/>
          <w:marTop w:val="0"/>
          <w:marBottom w:val="0"/>
          <w:divBdr>
            <w:top w:val="none" w:sz="0" w:space="0" w:color="auto"/>
            <w:left w:val="none" w:sz="0" w:space="0" w:color="auto"/>
            <w:bottom w:val="none" w:sz="0" w:space="0" w:color="auto"/>
            <w:right w:val="none" w:sz="0" w:space="0" w:color="auto"/>
          </w:divBdr>
        </w:div>
        <w:div w:id="1665008521">
          <w:marLeft w:val="0"/>
          <w:marRight w:val="0"/>
          <w:marTop w:val="0"/>
          <w:marBottom w:val="0"/>
          <w:divBdr>
            <w:top w:val="none" w:sz="0" w:space="0" w:color="auto"/>
            <w:left w:val="none" w:sz="0" w:space="0" w:color="auto"/>
            <w:bottom w:val="none" w:sz="0" w:space="0" w:color="auto"/>
            <w:right w:val="none" w:sz="0" w:space="0" w:color="auto"/>
          </w:divBdr>
        </w:div>
        <w:div w:id="1721511911">
          <w:marLeft w:val="0"/>
          <w:marRight w:val="0"/>
          <w:marTop w:val="0"/>
          <w:marBottom w:val="0"/>
          <w:divBdr>
            <w:top w:val="none" w:sz="0" w:space="0" w:color="auto"/>
            <w:left w:val="none" w:sz="0" w:space="0" w:color="auto"/>
            <w:bottom w:val="none" w:sz="0" w:space="0" w:color="auto"/>
            <w:right w:val="none" w:sz="0" w:space="0" w:color="auto"/>
          </w:divBdr>
        </w:div>
        <w:div w:id="1731340654">
          <w:marLeft w:val="0"/>
          <w:marRight w:val="0"/>
          <w:marTop w:val="0"/>
          <w:marBottom w:val="0"/>
          <w:divBdr>
            <w:top w:val="none" w:sz="0" w:space="0" w:color="auto"/>
            <w:left w:val="none" w:sz="0" w:space="0" w:color="auto"/>
            <w:bottom w:val="none" w:sz="0" w:space="0" w:color="auto"/>
            <w:right w:val="none" w:sz="0" w:space="0" w:color="auto"/>
          </w:divBdr>
        </w:div>
        <w:div w:id="1762683307">
          <w:marLeft w:val="0"/>
          <w:marRight w:val="0"/>
          <w:marTop w:val="0"/>
          <w:marBottom w:val="0"/>
          <w:divBdr>
            <w:top w:val="none" w:sz="0" w:space="0" w:color="auto"/>
            <w:left w:val="none" w:sz="0" w:space="0" w:color="auto"/>
            <w:bottom w:val="none" w:sz="0" w:space="0" w:color="auto"/>
            <w:right w:val="none" w:sz="0" w:space="0" w:color="auto"/>
          </w:divBdr>
        </w:div>
        <w:div w:id="1773546345">
          <w:marLeft w:val="0"/>
          <w:marRight w:val="0"/>
          <w:marTop w:val="0"/>
          <w:marBottom w:val="0"/>
          <w:divBdr>
            <w:top w:val="none" w:sz="0" w:space="0" w:color="auto"/>
            <w:left w:val="none" w:sz="0" w:space="0" w:color="auto"/>
            <w:bottom w:val="none" w:sz="0" w:space="0" w:color="auto"/>
            <w:right w:val="none" w:sz="0" w:space="0" w:color="auto"/>
          </w:divBdr>
        </w:div>
        <w:div w:id="1780491703">
          <w:marLeft w:val="0"/>
          <w:marRight w:val="0"/>
          <w:marTop w:val="0"/>
          <w:marBottom w:val="0"/>
          <w:divBdr>
            <w:top w:val="none" w:sz="0" w:space="0" w:color="auto"/>
            <w:left w:val="none" w:sz="0" w:space="0" w:color="auto"/>
            <w:bottom w:val="none" w:sz="0" w:space="0" w:color="auto"/>
            <w:right w:val="none" w:sz="0" w:space="0" w:color="auto"/>
          </w:divBdr>
        </w:div>
        <w:div w:id="1786996978">
          <w:marLeft w:val="0"/>
          <w:marRight w:val="0"/>
          <w:marTop w:val="0"/>
          <w:marBottom w:val="0"/>
          <w:divBdr>
            <w:top w:val="none" w:sz="0" w:space="0" w:color="auto"/>
            <w:left w:val="none" w:sz="0" w:space="0" w:color="auto"/>
            <w:bottom w:val="none" w:sz="0" w:space="0" w:color="auto"/>
            <w:right w:val="none" w:sz="0" w:space="0" w:color="auto"/>
          </w:divBdr>
        </w:div>
        <w:div w:id="1798982566">
          <w:marLeft w:val="0"/>
          <w:marRight w:val="0"/>
          <w:marTop w:val="0"/>
          <w:marBottom w:val="0"/>
          <w:divBdr>
            <w:top w:val="none" w:sz="0" w:space="0" w:color="auto"/>
            <w:left w:val="none" w:sz="0" w:space="0" w:color="auto"/>
            <w:bottom w:val="none" w:sz="0" w:space="0" w:color="auto"/>
            <w:right w:val="none" w:sz="0" w:space="0" w:color="auto"/>
          </w:divBdr>
        </w:div>
        <w:div w:id="1808086625">
          <w:marLeft w:val="0"/>
          <w:marRight w:val="0"/>
          <w:marTop w:val="0"/>
          <w:marBottom w:val="0"/>
          <w:divBdr>
            <w:top w:val="none" w:sz="0" w:space="0" w:color="auto"/>
            <w:left w:val="none" w:sz="0" w:space="0" w:color="auto"/>
            <w:bottom w:val="none" w:sz="0" w:space="0" w:color="auto"/>
            <w:right w:val="none" w:sz="0" w:space="0" w:color="auto"/>
          </w:divBdr>
        </w:div>
        <w:div w:id="1836456341">
          <w:marLeft w:val="0"/>
          <w:marRight w:val="0"/>
          <w:marTop w:val="0"/>
          <w:marBottom w:val="0"/>
          <w:divBdr>
            <w:top w:val="none" w:sz="0" w:space="0" w:color="auto"/>
            <w:left w:val="none" w:sz="0" w:space="0" w:color="auto"/>
            <w:bottom w:val="none" w:sz="0" w:space="0" w:color="auto"/>
            <w:right w:val="none" w:sz="0" w:space="0" w:color="auto"/>
          </w:divBdr>
        </w:div>
        <w:div w:id="1839727830">
          <w:marLeft w:val="0"/>
          <w:marRight w:val="0"/>
          <w:marTop w:val="0"/>
          <w:marBottom w:val="0"/>
          <w:divBdr>
            <w:top w:val="none" w:sz="0" w:space="0" w:color="auto"/>
            <w:left w:val="none" w:sz="0" w:space="0" w:color="auto"/>
            <w:bottom w:val="none" w:sz="0" w:space="0" w:color="auto"/>
            <w:right w:val="none" w:sz="0" w:space="0" w:color="auto"/>
          </w:divBdr>
        </w:div>
        <w:div w:id="1844197522">
          <w:marLeft w:val="0"/>
          <w:marRight w:val="0"/>
          <w:marTop w:val="0"/>
          <w:marBottom w:val="0"/>
          <w:divBdr>
            <w:top w:val="none" w:sz="0" w:space="0" w:color="auto"/>
            <w:left w:val="none" w:sz="0" w:space="0" w:color="auto"/>
            <w:bottom w:val="none" w:sz="0" w:space="0" w:color="auto"/>
            <w:right w:val="none" w:sz="0" w:space="0" w:color="auto"/>
          </w:divBdr>
        </w:div>
        <w:div w:id="1902867783">
          <w:marLeft w:val="0"/>
          <w:marRight w:val="0"/>
          <w:marTop w:val="0"/>
          <w:marBottom w:val="0"/>
          <w:divBdr>
            <w:top w:val="none" w:sz="0" w:space="0" w:color="auto"/>
            <w:left w:val="none" w:sz="0" w:space="0" w:color="auto"/>
            <w:bottom w:val="none" w:sz="0" w:space="0" w:color="auto"/>
            <w:right w:val="none" w:sz="0" w:space="0" w:color="auto"/>
          </w:divBdr>
        </w:div>
        <w:div w:id="1909077004">
          <w:marLeft w:val="0"/>
          <w:marRight w:val="0"/>
          <w:marTop w:val="0"/>
          <w:marBottom w:val="0"/>
          <w:divBdr>
            <w:top w:val="none" w:sz="0" w:space="0" w:color="auto"/>
            <w:left w:val="none" w:sz="0" w:space="0" w:color="auto"/>
            <w:bottom w:val="none" w:sz="0" w:space="0" w:color="auto"/>
            <w:right w:val="none" w:sz="0" w:space="0" w:color="auto"/>
          </w:divBdr>
        </w:div>
        <w:div w:id="1915427194">
          <w:marLeft w:val="0"/>
          <w:marRight w:val="0"/>
          <w:marTop w:val="0"/>
          <w:marBottom w:val="0"/>
          <w:divBdr>
            <w:top w:val="none" w:sz="0" w:space="0" w:color="auto"/>
            <w:left w:val="none" w:sz="0" w:space="0" w:color="auto"/>
            <w:bottom w:val="none" w:sz="0" w:space="0" w:color="auto"/>
            <w:right w:val="none" w:sz="0" w:space="0" w:color="auto"/>
          </w:divBdr>
        </w:div>
        <w:div w:id="1940288762">
          <w:marLeft w:val="0"/>
          <w:marRight w:val="0"/>
          <w:marTop w:val="0"/>
          <w:marBottom w:val="0"/>
          <w:divBdr>
            <w:top w:val="none" w:sz="0" w:space="0" w:color="auto"/>
            <w:left w:val="none" w:sz="0" w:space="0" w:color="auto"/>
            <w:bottom w:val="none" w:sz="0" w:space="0" w:color="auto"/>
            <w:right w:val="none" w:sz="0" w:space="0" w:color="auto"/>
          </w:divBdr>
        </w:div>
        <w:div w:id="1945574159">
          <w:marLeft w:val="0"/>
          <w:marRight w:val="0"/>
          <w:marTop w:val="0"/>
          <w:marBottom w:val="0"/>
          <w:divBdr>
            <w:top w:val="none" w:sz="0" w:space="0" w:color="auto"/>
            <w:left w:val="none" w:sz="0" w:space="0" w:color="auto"/>
            <w:bottom w:val="none" w:sz="0" w:space="0" w:color="auto"/>
            <w:right w:val="none" w:sz="0" w:space="0" w:color="auto"/>
          </w:divBdr>
        </w:div>
        <w:div w:id="1958219137">
          <w:marLeft w:val="0"/>
          <w:marRight w:val="0"/>
          <w:marTop w:val="0"/>
          <w:marBottom w:val="0"/>
          <w:divBdr>
            <w:top w:val="none" w:sz="0" w:space="0" w:color="auto"/>
            <w:left w:val="none" w:sz="0" w:space="0" w:color="auto"/>
            <w:bottom w:val="none" w:sz="0" w:space="0" w:color="auto"/>
            <w:right w:val="none" w:sz="0" w:space="0" w:color="auto"/>
          </w:divBdr>
        </w:div>
        <w:div w:id="1999265815">
          <w:marLeft w:val="0"/>
          <w:marRight w:val="0"/>
          <w:marTop w:val="0"/>
          <w:marBottom w:val="0"/>
          <w:divBdr>
            <w:top w:val="none" w:sz="0" w:space="0" w:color="auto"/>
            <w:left w:val="none" w:sz="0" w:space="0" w:color="auto"/>
            <w:bottom w:val="none" w:sz="0" w:space="0" w:color="auto"/>
            <w:right w:val="none" w:sz="0" w:space="0" w:color="auto"/>
          </w:divBdr>
        </w:div>
        <w:div w:id="2003464906">
          <w:marLeft w:val="0"/>
          <w:marRight w:val="0"/>
          <w:marTop w:val="0"/>
          <w:marBottom w:val="0"/>
          <w:divBdr>
            <w:top w:val="none" w:sz="0" w:space="0" w:color="auto"/>
            <w:left w:val="none" w:sz="0" w:space="0" w:color="auto"/>
            <w:bottom w:val="none" w:sz="0" w:space="0" w:color="auto"/>
            <w:right w:val="none" w:sz="0" w:space="0" w:color="auto"/>
          </w:divBdr>
        </w:div>
        <w:div w:id="2003897831">
          <w:marLeft w:val="0"/>
          <w:marRight w:val="0"/>
          <w:marTop w:val="0"/>
          <w:marBottom w:val="0"/>
          <w:divBdr>
            <w:top w:val="none" w:sz="0" w:space="0" w:color="auto"/>
            <w:left w:val="none" w:sz="0" w:space="0" w:color="auto"/>
            <w:bottom w:val="none" w:sz="0" w:space="0" w:color="auto"/>
            <w:right w:val="none" w:sz="0" w:space="0" w:color="auto"/>
          </w:divBdr>
        </w:div>
        <w:div w:id="2019188936">
          <w:marLeft w:val="0"/>
          <w:marRight w:val="0"/>
          <w:marTop w:val="0"/>
          <w:marBottom w:val="0"/>
          <w:divBdr>
            <w:top w:val="none" w:sz="0" w:space="0" w:color="auto"/>
            <w:left w:val="none" w:sz="0" w:space="0" w:color="auto"/>
            <w:bottom w:val="none" w:sz="0" w:space="0" w:color="auto"/>
            <w:right w:val="none" w:sz="0" w:space="0" w:color="auto"/>
          </w:divBdr>
        </w:div>
        <w:div w:id="2037850007">
          <w:marLeft w:val="0"/>
          <w:marRight w:val="0"/>
          <w:marTop w:val="0"/>
          <w:marBottom w:val="0"/>
          <w:divBdr>
            <w:top w:val="none" w:sz="0" w:space="0" w:color="auto"/>
            <w:left w:val="none" w:sz="0" w:space="0" w:color="auto"/>
            <w:bottom w:val="none" w:sz="0" w:space="0" w:color="auto"/>
            <w:right w:val="none" w:sz="0" w:space="0" w:color="auto"/>
          </w:divBdr>
        </w:div>
        <w:div w:id="2075345771">
          <w:marLeft w:val="0"/>
          <w:marRight w:val="0"/>
          <w:marTop w:val="0"/>
          <w:marBottom w:val="0"/>
          <w:divBdr>
            <w:top w:val="none" w:sz="0" w:space="0" w:color="auto"/>
            <w:left w:val="none" w:sz="0" w:space="0" w:color="auto"/>
            <w:bottom w:val="none" w:sz="0" w:space="0" w:color="auto"/>
            <w:right w:val="none" w:sz="0" w:space="0" w:color="auto"/>
          </w:divBdr>
        </w:div>
        <w:div w:id="2080979835">
          <w:marLeft w:val="0"/>
          <w:marRight w:val="0"/>
          <w:marTop w:val="0"/>
          <w:marBottom w:val="0"/>
          <w:divBdr>
            <w:top w:val="none" w:sz="0" w:space="0" w:color="auto"/>
            <w:left w:val="none" w:sz="0" w:space="0" w:color="auto"/>
            <w:bottom w:val="none" w:sz="0" w:space="0" w:color="auto"/>
            <w:right w:val="none" w:sz="0" w:space="0" w:color="auto"/>
          </w:divBdr>
        </w:div>
        <w:div w:id="2109419840">
          <w:marLeft w:val="0"/>
          <w:marRight w:val="0"/>
          <w:marTop w:val="0"/>
          <w:marBottom w:val="0"/>
          <w:divBdr>
            <w:top w:val="none" w:sz="0" w:space="0" w:color="auto"/>
            <w:left w:val="none" w:sz="0" w:space="0" w:color="auto"/>
            <w:bottom w:val="none" w:sz="0" w:space="0" w:color="auto"/>
            <w:right w:val="none" w:sz="0" w:space="0" w:color="auto"/>
          </w:divBdr>
        </w:div>
        <w:div w:id="2113158548">
          <w:marLeft w:val="0"/>
          <w:marRight w:val="0"/>
          <w:marTop w:val="0"/>
          <w:marBottom w:val="0"/>
          <w:divBdr>
            <w:top w:val="none" w:sz="0" w:space="0" w:color="auto"/>
            <w:left w:val="none" w:sz="0" w:space="0" w:color="auto"/>
            <w:bottom w:val="none" w:sz="0" w:space="0" w:color="auto"/>
            <w:right w:val="none" w:sz="0" w:space="0" w:color="auto"/>
          </w:divBdr>
        </w:div>
        <w:div w:id="2115201915">
          <w:marLeft w:val="0"/>
          <w:marRight w:val="0"/>
          <w:marTop w:val="0"/>
          <w:marBottom w:val="0"/>
          <w:divBdr>
            <w:top w:val="none" w:sz="0" w:space="0" w:color="auto"/>
            <w:left w:val="none" w:sz="0" w:space="0" w:color="auto"/>
            <w:bottom w:val="none" w:sz="0" w:space="0" w:color="auto"/>
            <w:right w:val="none" w:sz="0" w:space="0" w:color="auto"/>
          </w:divBdr>
        </w:div>
        <w:div w:id="2128498169">
          <w:marLeft w:val="0"/>
          <w:marRight w:val="0"/>
          <w:marTop w:val="0"/>
          <w:marBottom w:val="0"/>
          <w:divBdr>
            <w:top w:val="none" w:sz="0" w:space="0" w:color="auto"/>
            <w:left w:val="none" w:sz="0" w:space="0" w:color="auto"/>
            <w:bottom w:val="none" w:sz="0" w:space="0" w:color="auto"/>
            <w:right w:val="none" w:sz="0" w:space="0" w:color="auto"/>
          </w:divBdr>
        </w:div>
      </w:divsChild>
    </w:div>
    <w:div w:id="36246738">
      <w:bodyDiv w:val="1"/>
      <w:marLeft w:val="0"/>
      <w:marRight w:val="0"/>
      <w:marTop w:val="0"/>
      <w:marBottom w:val="0"/>
      <w:divBdr>
        <w:top w:val="none" w:sz="0" w:space="0" w:color="auto"/>
        <w:left w:val="none" w:sz="0" w:space="0" w:color="auto"/>
        <w:bottom w:val="none" w:sz="0" w:space="0" w:color="auto"/>
        <w:right w:val="none" w:sz="0" w:space="0" w:color="auto"/>
      </w:divBdr>
    </w:div>
    <w:div w:id="40567816">
      <w:bodyDiv w:val="1"/>
      <w:marLeft w:val="0"/>
      <w:marRight w:val="0"/>
      <w:marTop w:val="0"/>
      <w:marBottom w:val="0"/>
      <w:divBdr>
        <w:top w:val="none" w:sz="0" w:space="0" w:color="auto"/>
        <w:left w:val="none" w:sz="0" w:space="0" w:color="auto"/>
        <w:bottom w:val="none" w:sz="0" w:space="0" w:color="auto"/>
        <w:right w:val="none" w:sz="0" w:space="0" w:color="auto"/>
      </w:divBdr>
      <w:divsChild>
        <w:div w:id="219027090">
          <w:marLeft w:val="0"/>
          <w:marRight w:val="0"/>
          <w:marTop w:val="0"/>
          <w:marBottom w:val="0"/>
          <w:divBdr>
            <w:top w:val="none" w:sz="0" w:space="0" w:color="auto"/>
            <w:left w:val="none" w:sz="0" w:space="0" w:color="auto"/>
            <w:bottom w:val="dotted" w:sz="2" w:space="4" w:color="D4D4D4"/>
            <w:right w:val="none" w:sz="0" w:space="0" w:color="auto"/>
          </w:divBdr>
          <w:divsChild>
            <w:div w:id="318196158">
              <w:marLeft w:val="633"/>
              <w:marRight w:val="119"/>
              <w:marTop w:val="0"/>
              <w:marBottom w:val="0"/>
              <w:divBdr>
                <w:top w:val="none" w:sz="0" w:space="0" w:color="auto"/>
                <w:left w:val="none" w:sz="0" w:space="0" w:color="auto"/>
                <w:bottom w:val="none" w:sz="0" w:space="0" w:color="auto"/>
                <w:right w:val="none" w:sz="0" w:space="0" w:color="auto"/>
              </w:divBdr>
            </w:div>
          </w:divsChild>
        </w:div>
        <w:div w:id="2101950955">
          <w:marLeft w:val="0"/>
          <w:marRight w:val="0"/>
          <w:marTop w:val="0"/>
          <w:marBottom w:val="0"/>
          <w:divBdr>
            <w:top w:val="none" w:sz="0" w:space="0" w:color="auto"/>
            <w:left w:val="none" w:sz="0" w:space="0" w:color="auto"/>
            <w:bottom w:val="dotted" w:sz="2" w:space="4" w:color="D4D4D4"/>
            <w:right w:val="none" w:sz="0" w:space="0" w:color="auto"/>
          </w:divBdr>
          <w:divsChild>
            <w:div w:id="1037118743">
              <w:marLeft w:val="633"/>
              <w:marRight w:val="119"/>
              <w:marTop w:val="0"/>
              <w:marBottom w:val="0"/>
              <w:divBdr>
                <w:top w:val="none" w:sz="0" w:space="0" w:color="auto"/>
                <w:left w:val="none" w:sz="0" w:space="0" w:color="auto"/>
                <w:bottom w:val="none" w:sz="0" w:space="0" w:color="auto"/>
                <w:right w:val="none" w:sz="0" w:space="0" w:color="auto"/>
              </w:divBdr>
            </w:div>
            <w:div w:id="1373264398">
              <w:marLeft w:val="633"/>
              <w:marRight w:val="119"/>
              <w:marTop w:val="0"/>
              <w:marBottom w:val="0"/>
              <w:divBdr>
                <w:top w:val="none" w:sz="0" w:space="0" w:color="auto"/>
                <w:left w:val="none" w:sz="0" w:space="0" w:color="auto"/>
                <w:bottom w:val="none" w:sz="0" w:space="0" w:color="auto"/>
                <w:right w:val="none" w:sz="0" w:space="0" w:color="auto"/>
              </w:divBdr>
              <w:divsChild>
                <w:div w:id="1595506132">
                  <w:marLeft w:val="0"/>
                  <w:marRight w:val="0"/>
                  <w:marTop w:val="0"/>
                  <w:marBottom w:val="0"/>
                  <w:divBdr>
                    <w:top w:val="none" w:sz="0" w:space="0" w:color="auto"/>
                    <w:left w:val="none" w:sz="0" w:space="0" w:color="auto"/>
                    <w:bottom w:val="none" w:sz="0" w:space="0" w:color="auto"/>
                    <w:right w:val="none" w:sz="0" w:space="0" w:color="auto"/>
                  </w:divBdr>
                </w:div>
              </w:divsChild>
            </w:div>
            <w:div w:id="1902132814">
              <w:marLeft w:val="0"/>
              <w:marRight w:val="0"/>
              <w:marTop w:val="0"/>
              <w:marBottom w:val="0"/>
              <w:divBdr>
                <w:top w:val="none" w:sz="0" w:space="0" w:color="auto"/>
                <w:left w:val="none" w:sz="0" w:space="0" w:color="auto"/>
                <w:bottom w:val="none" w:sz="0" w:space="0" w:color="auto"/>
                <w:right w:val="none" w:sz="0" w:space="0" w:color="auto"/>
              </w:divBdr>
              <w:divsChild>
                <w:div w:id="1814250770">
                  <w:marLeft w:val="0"/>
                  <w:marRight w:val="0"/>
                  <w:marTop w:val="40"/>
                  <w:marBottom w:val="0"/>
                  <w:divBdr>
                    <w:top w:val="none" w:sz="0" w:space="0" w:color="auto"/>
                    <w:left w:val="none" w:sz="0" w:space="0" w:color="auto"/>
                    <w:bottom w:val="none" w:sz="0" w:space="0" w:color="auto"/>
                    <w:right w:val="none" w:sz="0" w:space="0" w:color="auto"/>
                  </w:divBdr>
                </w:div>
              </w:divsChild>
            </w:div>
          </w:divsChild>
        </w:div>
      </w:divsChild>
    </w:div>
    <w:div w:id="51773778">
      <w:bodyDiv w:val="1"/>
      <w:marLeft w:val="0"/>
      <w:marRight w:val="0"/>
      <w:marTop w:val="0"/>
      <w:marBottom w:val="0"/>
      <w:divBdr>
        <w:top w:val="none" w:sz="0" w:space="0" w:color="auto"/>
        <w:left w:val="none" w:sz="0" w:space="0" w:color="auto"/>
        <w:bottom w:val="none" w:sz="0" w:space="0" w:color="auto"/>
        <w:right w:val="none" w:sz="0" w:space="0" w:color="auto"/>
      </w:divBdr>
      <w:divsChild>
        <w:div w:id="85352155">
          <w:marLeft w:val="0"/>
          <w:marRight w:val="0"/>
          <w:marTop w:val="0"/>
          <w:marBottom w:val="0"/>
          <w:divBdr>
            <w:top w:val="none" w:sz="0" w:space="0" w:color="auto"/>
            <w:left w:val="none" w:sz="0" w:space="0" w:color="auto"/>
            <w:bottom w:val="dotted" w:sz="4" w:space="6" w:color="D4D4D4"/>
            <w:right w:val="none" w:sz="0" w:space="0" w:color="auto"/>
          </w:divBdr>
          <w:divsChild>
            <w:div w:id="1611281665">
              <w:marLeft w:val="1002"/>
              <w:marRight w:val="188"/>
              <w:marTop w:val="0"/>
              <w:marBottom w:val="0"/>
              <w:divBdr>
                <w:top w:val="none" w:sz="0" w:space="0" w:color="auto"/>
                <w:left w:val="none" w:sz="0" w:space="0" w:color="auto"/>
                <w:bottom w:val="none" w:sz="0" w:space="0" w:color="auto"/>
                <w:right w:val="none" w:sz="0" w:space="0" w:color="auto"/>
              </w:divBdr>
            </w:div>
            <w:div w:id="1926721324">
              <w:marLeft w:val="1002"/>
              <w:marRight w:val="188"/>
              <w:marTop w:val="0"/>
              <w:marBottom w:val="0"/>
              <w:divBdr>
                <w:top w:val="none" w:sz="0" w:space="0" w:color="auto"/>
                <w:left w:val="none" w:sz="0" w:space="0" w:color="auto"/>
                <w:bottom w:val="none" w:sz="0" w:space="0" w:color="auto"/>
                <w:right w:val="none" w:sz="0" w:space="0" w:color="auto"/>
              </w:divBdr>
              <w:divsChild>
                <w:div w:id="120810900">
                  <w:marLeft w:val="0"/>
                  <w:marRight w:val="0"/>
                  <w:marTop w:val="0"/>
                  <w:marBottom w:val="0"/>
                  <w:divBdr>
                    <w:top w:val="none" w:sz="0" w:space="0" w:color="auto"/>
                    <w:left w:val="none" w:sz="0" w:space="0" w:color="auto"/>
                    <w:bottom w:val="none" w:sz="0" w:space="0" w:color="auto"/>
                    <w:right w:val="none" w:sz="0" w:space="0" w:color="auto"/>
                  </w:divBdr>
                </w:div>
              </w:divsChild>
            </w:div>
            <w:div w:id="2084453336">
              <w:marLeft w:val="0"/>
              <w:marRight w:val="0"/>
              <w:marTop w:val="0"/>
              <w:marBottom w:val="0"/>
              <w:divBdr>
                <w:top w:val="none" w:sz="0" w:space="0" w:color="auto"/>
                <w:left w:val="none" w:sz="0" w:space="0" w:color="auto"/>
                <w:bottom w:val="none" w:sz="0" w:space="0" w:color="auto"/>
                <w:right w:val="none" w:sz="0" w:space="0" w:color="auto"/>
              </w:divBdr>
              <w:divsChild>
                <w:div w:id="59452289">
                  <w:marLeft w:val="0"/>
                  <w:marRight w:val="0"/>
                  <w:marTop w:val="63"/>
                  <w:marBottom w:val="0"/>
                  <w:divBdr>
                    <w:top w:val="none" w:sz="0" w:space="0" w:color="auto"/>
                    <w:left w:val="none" w:sz="0" w:space="0" w:color="auto"/>
                    <w:bottom w:val="none" w:sz="0" w:space="0" w:color="auto"/>
                    <w:right w:val="none" w:sz="0" w:space="0" w:color="auto"/>
                  </w:divBdr>
                </w:div>
              </w:divsChild>
            </w:div>
          </w:divsChild>
        </w:div>
        <w:div w:id="106196896">
          <w:marLeft w:val="0"/>
          <w:marRight w:val="0"/>
          <w:marTop w:val="0"/>
          <w:marBottom w:val="0"/>
          <w:divBdr>
            <w:top w:val="none" w:sz="0" w:space="0" w:color="auto"/>
            <w:left w:val="none" w:sz="0" w:space="0" w:color="auto"/>
            <w:bottom w:val="dotted" w:sz="4" w:space="6" w:color="D4D4D4"/>
            <w:right w:val="none" w:sz="0" w:space="0" w:color="auto"/>
          </w:divBdr>
          <w:divsChild>
            <w:div w:id="703599396">
              <w:marLeft w:val="1002"/>
              <w:marRight w:val="188"/>
              <w:marTop w:val="0"/>
              <w:marBottom w:val="0"/>
              <w:divBdr>
                <w:top w:val="none" w:sz="0" w:space="0" w:color="auto"/>
                <w:left w:val="none" w:sz="0" w:space="0" w:color="auto"/>
                <w:bottom w:val="none" w:sz="0" w:space="0" w:color="auto"/>
                <w:right w:val="none" w:sz="0" w:space="0" w:color="auto"/>
              </w:divBdr>
            </w:div>
            <w:div w:id="1239826803">
              <w:marLeft w:val="1002"/>
              <w:marRight w:val="188"/>
              <w:marTop w:val="0"/>
              <w:marBottom w:val="0"/>
              <w:divBdr>
                <w:top w:val="none" w:sz="0" w:space="0" w:color="auto"/>
                <w:left w:val="none" w:sz="0" w:space="0" w:color="auto"/>
                <w:bottom w:val="none" w:sz="0" w:space="0" w:color="auto"/>
                <w:right w:val="none" w:sz="0" w:space="0" w:color="auto"/>
              </w:divBdr>
              <w:divsChild>
                <w:div w:id="1676373692">
                  <w:marLeft w:val="0"/>
                  <w:marRight w:val="0"/>
                  <w:marTop w:val="0"/>
                  <w:marBottom w:val="0"/>
                  <w:divBdr>
                    <w:top w:val="none" w:sz="0" w:space="0" w:color="auto"/>
                    <w:left w:val="none" w:sz="0" w:space="0" w:color="auto"/>
                    <w:bottom w:val="none" w:sz="0" w:space="0" w:color="auto"/>
                    <w:right w:val="none" w:sz="0" w:space="0" w:color="auto"/>
                  </w:divBdr>
                </w:div>
              </w:divsChild>
            </w:div>
            <w:div w:id="1778939286">
              <w:marLeft w:val="0"/>
              <w:marRight w:val="0"/>
              <w:marTop w:val="0"/>
              <w:marBottom w:val="0"/>
              <w:divBdr>
                <w:top w:val="none" w:sz="0" w:space="0" w:color="auto"/>
                <w:left w:val="none" w:sz="0" w:space="0" w:color="auto"/>
                <w:bottom w:val="none" w:sz="0" w:space="0" w:color="auto"/>
                <w:right w:val="none" w:sz="0" w:space="0" w:color="auto"/>
              </w:divBdr>
              <w:divsChild>
                <w:div w:id="173110149">
                  <w:marLeft w:val="0"/>
                  <w:marRight w:val="0"/>
                  <w:marTop w:val="63"/>
                  <w:marBottom w:val="0"/>
                  <w:divBdr>
                    <w:top w:val="none" w:sz="0" w:space="0" w:color="auto"/>
                    <w:left w:val="none" w:sz="0" w:space="0" w:color="auto"/>
                    <w:bottom w:val="none" w:sz="0" w:space="0" w:color="auto"/>
                    <w:right w:val="none" w:sz="0" w:space="0" w:color="auto"/>
                  </w:divBdr>
                </w:div>
              </w:divsChild>
            </w:div>
          </w:divsChild>
        </w:div>
        <w:div w:id="289555828">
          <w:marLeft w:val="0"/>
          <w:marRight w:val="0"/>
          <w:marTop w:val="0"/>
          <w:marBottom w:val="0"/>
          <w:divBdr>
            <w:top w:val="none" w:sz="0" w:space="0" w:color="auto"/>
            <w:left w:val="none" w:sz="0" w:space="0" w:color="auto"/>
            <w:bottom w:val="dotted" w:sz="4" w:space="6" w:color="D4D4D4"/>
            <w:right w:val="none" w:sz="0" w:space="0" w:color="auto"/>
          </w:divBdr>
          <w:divsChild>
            <w:div w:id="2077970441">
              <w:marLeft w:val="1002"/>
              <w:marRight w:val="188"/>
              <w:marTop w:val="0"/>
              <w:marBottom w:val="0"/>
              <w:divBdr>
                <w:top w:val="none" w:sz="0" w:space="0" w:color="auto"/>
                <w:left w:val="none" w:sz="0" w:space="0" w:color="auto"/>
                <w:bottom w:val="none" w:sz="0" w:space="0" w:color="auto"/>
                <w:right w:val="none" w:sz="0" w:space="0" w:color="auto"/>
              </w:divBdr>
            </w:div>
          </w:divsChild>
        </w:div>
      </w:divsChild>
    </w:div>
    <w:div w:id="53240625">
      <w:bodyDiv w:val="1"/>
      <w:marLeft w:val="0"/>
      <w:marRight w:val="0"/>
      <w:marTop w:val="0"/>
      <w:marBottom w:val="0"/>
      <w:divBdr>
        <w:top w:val="none" w:sz="0" w:space="0" w:color="auto"/>
        <w:left w:val="none" w:sz="0" w:space="0" w:color="auto"/>
        <w:bottom w:val="none" w:sz="0" w:space="0" w:color="auto"/>
        <w:right w:val="none" w:sz="0" w:space="0" w:color="auto"/>
      </w:divBdr>
    </w:div>
    <w:div w:id="70779322">
      <w:bodyDiv w:val="1"/>
      <w:marLeft w:val="0"/>
      <w:marRight w:val="0"/>
      <w:marTop w:val="0"/>
      <w:marBottom w:val="0"/>
      <w:divBdr>
        <w:top w:val="none" w:sz="0" w:space="0" w:color="auto"/>
        <w:left w:val="none" w:sz="0" w:space="0" w:color="auto"/>
        <w:bottom w:val="none" w:sz="0" w:space="0" w:color="auto"/>
        <w:right w:val="none" w:sz="0" w:space="0" w:color="auto"/>
      </w:divBdr>
    </w:div>
    <w:div w:id="71120653">
      <w:bodyDiv w:val="1"/>
      <w:marLeft w:val="0"/>
      <w:marRight w:val="0"/>
      <w:marTop w:val="0"/>
      <w:marBottom w:val="0"/>
      <w:divBdr>
        <w:top w:val="none" w:sz="0" w:space="0" w:color="auto"/>
        <w:left w:val="none" w:sz="0" w:space="0" w:color="auto"/>
        <w:bottom w:val="none" w:sz="0" w:space="0" w:color="auto"/>
        <w:right w:val="none" w:sz="0" w:space="0" w:color="auto"/>
      </w:divBdr>
    </w:div>
    <w:div w:id="79954647">
      <w:bodyDiv w:val="1"/>
      <w:marLeft w:val="0"/>
      <w:marRight w:val="0"/>
      <w:marTop w:val="0"/>
      <w:marBottom w:val="0"/>
      <w:divBdr>
        <w:top w:val="none" w:sz="0" w:space="0" w:color="auto"/>
        <w:left w:val="none" w:sz="0" w:space="0" w:color="auto"/>
        <w:bottom w:val="none" w:sz="0" w:space="0" w:color="auto"/>
        <w:right w:val="none" w:sz="0" w:space="0" w:color="auto"/>
      </w:divBdr>
    </w:div>
    <w:div w:id="80151223">
      <w:bodyDiv w:val="1"/>
      <w:marLeft w:val="0"/>
      <w:marRight w:val="0"/>
      <w:marTop w:val="0"/>
      <w:marBottom w:val="0"/>
      <w:divBdr>
        <w:top w:val="none" w:sz="0" w:space="0" w:color="auto"/>
        <w:left w:val="none" w:sz="0" w:space="0" w:color="auto"/>
        <w:bottom w:val="none" w:sz="0" w:space="0" w:color="auto"/>
        <w:right w:val="none" w:sz="0" w:space="0" w:color="auto"/>
      </w:divBdr>
    </w:div>
    <w:div w:id="85153474">
      <w:bodyDiv w:val="1"/>
      <w:marLeft w:val="0"/>
      <w:marRight w:val="0"/>
      <w:marTop w:val="0"/>
      <w:marBottom w:val="0"/>
      <w:divBdr>
        <w:top w:val="none" w:sz="0" w:space="0" w:color="auto"/>
        <w:left w:val="none" w:sz="0" w:space="0" w:color="auto"/>
        <w:bottom w:val="none" w:sz="0" w:space="0" w:color="auto"/>
        <w:right w:val="none" w:sz="0" w:space="0" w:color="auto"/>
      </w:divBdr>
    </w:div>
    <w:div w:id="105538617">
      <w:bodyDiv w:val="1"/>
      <w:marLeft w:val="0"/>
      <w:marRight w:val="0"/>
      <w:marTop w:val="0"/>
      <w:marBottom w:val="0"/>
      <w:divBdr>
        <w:top w:val="none" w:sz="0" w:space="0" w:color="auto"/>
        <w:left w:val="none" w:sz="0" w:space="0" w:color="auto"/>
        <w:bottom w:val="none" w:sz="0" w:space="0" w:color="auto"/>
        <w:right w:val="none" w:sz="0" w:space="0" w:color="auto"/>
      </w:divBdr>
    </w:div>
    <w:div w:id="107743425">
      <w:bodyDiv w:val="1"/>
      <w:marLeft w:val="0"/>
      <w:marRight w:val="0"/>
      <w:marTop w:val="0"/>
      <w:marBottom w:val="0"/>
      <w:divBdr>
        <w:top w:val="none" w:sz="0" w:space="0" w:color="auto"/>
        <w:left w:val="none" w:sz="0" w:space="0" w:color="auto"/>
        <w:bottom w:val="none" w:sz="0" w:space="0" w:color="auto"/>
        <w:right w:val="none" w:sz="0" w:space="0" w:color="auto"/>
      </w:divBdr>
    </w:div>
    <w:div w:id="109933268">
      <w:bodyDiv w:val="1"/>
      <w:marLeft w:val="0"/>
      <w:marRight w:val="0"/>
      <w:marTop w:val="0"/>
      <w:marBottom w:val="0"/>
      <w:divBdr>
        <w:top w:val="none" w:sz="0" w:space="0" w:color="auto"/>
        <w:left w:val="none" w:sz="0" w:space="0" w:color="auto"/>
        <w:bottom w:val="none" w:sz="0" w:space="0" w:color="auto"/>
        <w:right w:val="none" w:sz="0" w:space="0" w:color="auto"/>
      </w:divBdr>
    </w:div>
    <w:div w:id="117333261">
      <w:bodyDiv w:val="1"/>
      <w:marLeft w:val="0"/>
      <w:marRight w:val="0"/>
      <w:marTop w:val="0"/>
      <w:marBottom w:val="0"/>
      <w:divBdr>
        <w:top w:val="none" w:sz="0" w:space="0" w:color="auto"/>
        <w:left w:val="none" w:sz="0" w:space="0" w:color="auto"/>
        <w:bottom w:val="none" w:sz="0" w:space="0" w:color="auto"/>
        <w:right w:val="none" w:sz="0" w:space="0" w:color="auto"/>
      </w:divBdr>
    </w:div>
    <w:div w:id="146823928">
      <w:bodyDiv w:val="1"/>
      <w:marLeft w:val="0"/>
      <w:marRight w:val="0"/>
      <w:marTop w:val="0"/>
      <w:marBottom w:val="0"/>
      <w:divBdr>
        <w:top w:val="none" w:sz="0" w:space="0" w:color="auto"/>
        <w:left w:val="none" w:sz="0" w:space="0" w:color="auto"/>
        <w:bottom w:val="none" w:sz="0" w:space="0" w:color="auto"/>
        <w:right w:val="none" w:sz="0" w:space="0" w:color="auto"/>
      </w:divBdr>
    </w:div>
    <w:div w:id="158695283">
      <w:bodyDiv w:val="1"/>
      <w:marLeft w:val="0"/>
      <w:marRight w:val="0"/>
      <w:marTop w:val="0"/>
      <w:marBottom w:val="0"/>
      <w:divBdr>
        <w:top w:val="none" w:sz="0" w:space="0" w:color="auto"/>
        <w:left w:val="none" w:sz="0" w:space="0" w:color="auto"/>
        <w:bottom w:val="none" w:sz="0" w:space="0" w:color="auto"/>
        <w:right w:val="none" w:sz="0" w:space="0" w:color="auto"/>
      </w:divBdr>
    </w:div>
    <w:div w:id="168175290">
      <w:bodyDiv w:val="1"/>
      <w:marLeft w:val="0"/>
      <w:marRight w:val="0"/>
      <w:marTop w:val="0"/>
      <w:marBottom w:val="0"/>
      <w:divBdr>
        <w:top w:val="none" w:sz="0" w:space="0" w:color="auto"/>
        <w:left w:val="none" w:sz="0" w:space="0" w:color="auto"/>
        <w:bottom w:val="none" w:sz="0" w:space="0" w:color="auto"/>
        <w:right w:val="none" w:sz="0" w:space="0" w:color="auto"/>
      </w:divBdr>
      <w:divsChild>
        <w:div w:id="53549001">
          <w:marLeft w:val="0"/>
          <w:marRight w:val="0"/>
          <w:marTop w:val="0"/>
          <w:marBottom w:val="0"/>
          <w:divBdr>
            <w:top w:val="none" w:sz="0" w:space="0" w:color="auto"/>
            <w:left w:val="none" w:sz="0" w:space="0" w:color="auto"/>
            <w:bottom w:val="dotted" w:sz="4" w:space="5" w:color="D4D4D4"/>
            <w:right w:val="none" w:sz="0" w:space="0" w:color="auto"/>
          </w:divBdr>
          <w:divsChild>
            <w:div w:id="978806371">
              <w:marLeft w:val="748"/>
              <w:marRight w:val="140"/>
              <w:marTop w:val="0"/>
              <w:marBottom w:val="0"/>
              <w:divBdr>
                <w:top w:val="none" w:sz="0" w:space="0" w:color="auto"/>
                <w:left w:val="none" w:sz="0" w:space="0" w:color="auto"/>
                <w:bottom w:val="none" w:sz="0" w:space="0" w:color="auto"/>
                <w:right w:val="none" w:sz="0" w:space="0" w:color="auto"/>
              </w:divBdr>
            </w:div>
          </w:divsChild>
        </w:div>
        <w:div w:id="993604331">
          <w:marLeft w:val="0"/>
          <w:marRight w:val="0"/>
          <w:marTop w:val="0"/>
          <w:marBottom w:val="0"/>
          <w:divBdr>
            <w:top w:val="none" w:sz="0" w:space="0" w:color="auto"/>
            <w:left w:val="none" w:sz="0" w:space="0" w:color="auto"/>
            <w:bottom w:val="dotted" w:sz="4" w:space="5" w:color="D4D4D4"/>
            <w:right w:val="none" w:sz="0" w:space="0" w:color="auto"/>
          </w:divBdr>
          <w:divsChild>
            <w:div w:id="396441533">
              <w:marLeft w:val="748"/>
              <w:marRight w:val="140"/>
              <w:marTop w:val="0"/>
              <w:marBottom w:val="0"/>
              <w:divBdr>
                <w:top w:val="none" w:sz="0" w:space="0" w:color="auto"/>
                <w:left w:val="none" w:sz="0" w:space="0" w:color="auto"/>
                <w:bottom w:val="none" w:sz="0" w:space="0" w:color="auto"/>
                <w:right w:val="none" w:sz="0" w:space="0" w:color="auto"/>
              </w:divBdr>
            </w:div>
            <w:div w:id="457799899">
              <w:marLeft w:val="0"/>
              <w:marRight w:val="0"/>
              <w:marTop w:val="0"/>
              <w:marBottom w:val="0"/>
              <w:divBdr>
                <w:top w:val="none" w:sz="0" w:space="0" w:color="auto"/>
                <w:left w:val="none" w:sz="0" w:space="0" w:color="auto"/>
                <w:bottom w:val="none" w:sz="0" w:space="0" w:color="auto"/>
                <w:right w:val="none" w:sz="0" w:space="0" w:color="auto"/>
              </w:divBdr>
              <w:divsChild>
                <w:div w:id="287204677">
                  <w:marLeft w:val="0"/>
                  <w:marRight w:val="0"/>
                  <w:marTop w:val="47"/>
                  <w:marBottom w:val="0"/>
                  <w:divBdr>
                    <w:top w:val="none" w:sz="0" w:space="0" w:color="auto"/>
                    <w:left w:val="none" w:sz="0" w:space="0" w:color="auto"/>
                    <w:bottom w:val="none" w:sz="0" w:space="0" w:color="auto"/>
                    <w:right w:val="none" w:sz="0" w:space="0" w:color="auto"/>
                  </w:divBdr>
                </w:div>
              </w:divsChild>
            </w:div>
            <w:div w:id="1486583427">
              <w:marLeft w:val="748"/>
              <w:marRight w:val="140"/>
              <w:marTop w:val="0"/>
              <w:marBottom w:val="0"/>
              <w:divBdr>
                <w:top w:val="none" w:sz="0" w:space="0" w:color="auto"/>
                <w:left w:val="none" w:sz="0" w:space="0" w:color="auto"/>
                <w:bottom w:val="none" w:sz="0" w:space="0" w:color="auto"/>
                <w:right w:val="none" w:sz="0" w:space="0" w:color="auto"/>
              </w:divBdr>
              <w:divsChild>
                <w:div w:id="1514109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841229">
      <w:bodyDiv w:val="1"/>
      <w:marLeft w:val="0"/>
      <w:marRight w:val="0"/>
      <w:marTop w:val="0"/>
      <w:marBottom w:val="0"/>
      <w:divBdr>
        <w:top w:val="none" w:sz="0" w:space="0" w:color="auto"/>
        <w:left w:val="none" w:sz="0" w:space="0" w:color="auto"/>
        <w:bottom w:val="none" w:sz="0" w:space="0" w:color="auto"/>
        <w:right w:val="none" w:sz="0" w:space="0" w:color="auto"/>
      </w:divBdr>
    </w:div>
    <w:div w:id="209735087">
      <w:bodyDiv w:val="1"/>
      <w:marLeft w:val="0"/>
      <w:marRight w:val="0"/>
      <w:marTop w:val="0"/>
      <w:marBottom w:val="0"/>
      <w:divBdr>
        <w:top w:val="none" w:sz="0" w:space="0" w:color="auto"/>
        <w:left w:val="none" w:sz="0" w:space="0" w:color="auto"/>
        <w:bottom w:val="none" w:sz="0" w:space="0" w:color="auto"/>
        <w:right w:val="none" w:sz="0" w:space="0" w:color="auto"/>
      </w:divBdr>
    </w:div>
    <w:div w:id="216088434">
      <w:bodyDiv w:val="1"/>
      <w:marLeft w:val="0"/>
      <w:marRight w:val="0"/>
      <w:marTop w:val="0"/>
      <w:marBottom w:val="0"/>
      <w:divBdr>
        <w:top w:val="none" w:sz="0" w:space="0" w:color="auto"/>
        <w:left w:val="none" w:sz="0" w:space="0" w:color="auto"/>
        <w:bottom w:val="none" w:sz="0" w:space="0" w:color="auto"/>
        <w:right w:val="none" w:sz="0" w:space="0" w:color="auto"/>
      </w:divBdr>
      <w:divsChild>
        <w:div w:id="130178778">
          <w:marLeft w:val="0"/>
          <w:marRight w:val="0"/>
          <w:marTop w:val="0"/>
          <w:marBottom w:val="0"/>
          <w:divBdr>
            <w:top w:val="none" w:sz="0" w:space="0" w:color="auto"/>
            <w:left w:val="none" w:sz="0" w:space="0" w:color="auto"/>
            <w:bottom w:val="dotted" w:sz="4" w:space="5" w:color="D4D4D4"/>
            <w:right w:val="none" w:sz="0" w:space="0" w:color="auto"/>
          </w:divBdr>
          <w:divsChild>
            <w:div w:id="528836352">
              <w:marLeft w:val="748"/>
              <w:marRight w:val="140"/>
              <w:marTop w:val="0"/>
              <w:marBottom w:val="0"/>
              <w:divBdr>
                <w:top w:val="none" w:sz="0" w:space="0" w:color="auto"/>
                <w:left w:val="none" w:sz="0" w:space="0" w:color="auto"/>
                <w:bottom w:val="none" w:sz="0" w:space="0" w:color="auto"/>
                <w:right w:val="none" w:sz="0" w:space="0" w:color="auto"/>
              </w:divBdr>
            </w:div>
            <w:div w:id="1194030095">
              <w:marLeft w:val="0"/>
              <w:marRight w:val="0"/>
              <w:marTop w:val="0"/>
              <w:marBottom w:val="0"/>
              <w:divBdr>
                <w:top w:val="none" w:sz="0" w:space="0" w:color="auto"/>
                <w:left w:val="none" w:sz="0" w:space="0" w:color="auto"/>
                <w:bottom w:val="none" w:sz="0" w:space="0" w:color="auto"/>
                <w:right w:val="none" w:sz="0" w:space="0" w:color="auto"/>
              </w:divBdr>
              <w:divsChild>
                <w:div w:id="1033110800">
                  <w:marLeft w:val="0"/>
                  <w:marRight w:val="0"/>
                  <w:marTop w:val="47"/>
                  <w:marBottom w:val="0"/>
                  <w:divBdr>
                    <w:top w:val="none" w:sz="0" w:space="0" w:color="auto"/>
                    <w:left w:val="none" w:sz="0" w:space="0" w:color="auto"/>
                    <w:bottom w:val="none" w:sz="0" w:space="0" w:color="auto"/>
                    <w:right w:val="none" w:sz="0" w:space="0" w:color="auto"/>
                  </w:divBdr>
                </w:div>
              </w:divsChild>
            </w:div>
            <w:div w:id="1462772258">
              <w:marLeft w:val="748"/>
              <w:marRight w:val="140"/>
              <w:marTop w:val="0"/>
              <w:marBottom w:val="0"/>
              <w:divBdr>
                <w:top w:val="none" w:sz="0" w:space="0" w:color="auto"/>
                <w:left w:val="none" w:sz="0" w:space="0" w:color="auto"/>
                <w:bottom w:val="none" w:sz="0" w:space="0" w:color="auto"/>
                <w:right w:val="none" w:sz="0" w:space="0" w:color="auto"/>
              </w:divBdr>
              <w:divsChild>
                <w:div w:id="150757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5209910">
          <w:marLeft w:val="0"/>
          <w:marRight w:val="0"/>
          <w:marTop w:val="0"/>
          <w:marBottom w:val="0"/>
          <w:divBdr>
            <w:top w:val="none" w:sz="0" w:space="0" w:color="auto"/>
            <w:left w:val="none" w:sz="0" w:space="0" w:color="auto"/>
            <w:bottom w:val="dotted" w:sz="4" w:space="5" w:color="D4D4D4"/>
            <w:right w:val="none" w:sz="0" w:space="0" w:color="auto"/>
          </w:divBdr>
          <w:divsChild>
            <w:div w:id="527766137">
              <w:marLeft w:val="748"/>
              <w:marRight w:val="140"/>
              <w:marTop w:val="0"/>
              <w:marBottom w:val="0"/>
              <w:divBdr>
                <w:top w:val="none" w:sz="0" w:space="0" w:color="auto"/>
                <w:left w:val="none" w:sz="0" w:space="0" w:color="auto"/>
                <w:bottom w:val="none" w:sz="0" w:space="0" w:color="auto"/>
                <w:right w:val="none" w:sz="0" w:space="0" w:color="auto"/>
              </w:divBdr>
            </w:div>
            <w:div w:id="1295673101">
              <w:marLeft w:val="748"/>
              <w:marRight w:val="140"/>
              <w:marTop w:val="0"/>
              <w:marBottom w:val="0"/>
              <w:divBdr>
                <w:top w:val="none" w:sz="0" w:space="0" w:color="auto"/>
                <w:left w:val="none" w:sz="0" w:space="0" w:color="auto"/>
                <w:bottom w:val="none" w:sz="0" w:space="0" w:color="auto"/>
                <w:right w:val="none" w:sz="0" w:space="0" w:color="auto"/>
              </w:divBdr>
              <w:divsChild>
                <w:div w:id="690374790">
                  <w:marLeft w:val="0"/>
                  <w:marRight w:val="0"/>
                  <w:marTop w:val="0"/>
                  <w:marBottom w:val="0"/>
                  <w:divBdr>
                    <w:top w:val="none" w:sz="0" w:space="0" w:color="auto"/>
                    <w:left w:val="none" w:sz="0" w:space="0" w:color="auto"/>
                    <w:bottom w:val="none" w:sz="0" w:space="0" w:color="auto"/>
                    <w:right w:val="none" w:sz="0" w:space="0" w:color="auto"/>
                  </w:divBdr>
                </w:div>
              </w:divsChild>
            </w:div>
            <w:div w:id="1620994440">
              <w:marLeft w:val="0"/>
              <w:marRight w:val="0"/>
              <w:marTop w:val="0"/>
              <w:marBottom w:val="0"/>
              <w:divBdr>
                <w:top w:val="none" w:sz="0" w:space="0" w:color="auto"/>
                <w:left w:val="none" w:sz="0" w:space="0" w:color="auto"/>
                <w:bottom w:val="none" w:sz="0" w:space="0" w:color="auto"/>
                <w:right w:val="none" w:sz="0" w:space="0" w:color="auto"/>
              </w:divBdr>
              <w:divsChild>
                <w:div w:id="397703296">
                  <w:marLeft w:val="0"/>
                  <w:marRight w:val="0"/>
                  <w:marTop w:val="47"/>
                  <w:marBottom w:val="0"/>
                  <w:divBdr>
                    <w:top w:val="none" w:sz="0" w:space="0" w:color="auto"/>
                    <w:left w:val="none" w:sz="0" w:space="0" w:color="auto"/>
                    <w:bottom w:val="none" w:sz="0" w:space="0" w:color="auto"/>
                    <w:right w:val="none" w:sz="0" w:space="0" w:color="auto"/>
                  </w:divBdr>
                </w:div>
              </w:divsChild>
            </w:div>
          </w:divsChild>
        </w:div>
        <w:div w:id="1370296443">
          <w:marLeft w:val="0"/>
          <w:marRight w:val="0"/>
          <w:marTop w:val="0"/>
          <w:marBottom w:val="0"/>
          <w:divBdr>
            <w:top w:val="none" w:sz="0" w:space="0" w:color="auto"/>
            <w:left w:val="none" w:sz="0" w:space="0" w:color="auto"/>
            <w:bottom w:val="dotted" w:sz="4" w:space="5" w:color="D4D4D4"/>
            <w:right w:val="none" w:sz="0" w:space="0" w:color="auto"/>
          </w:divBdr>
          <w:divsChild>
            <w:div w:id="1120806977">
              <w:marLeft w:val="748"/>
              <w:marRight w:val="140"/>
              <w:marTop w:val="0"/>
              <w:marBottom w:val="0"/>
              <w:divBdr>
                <w:top w:val="none" w:sz="0" w:space="0" w:color="auto"/>
                <w:left w:val="none" w:sz="0" w:space="0" w:color="auto"/>
                <w:bottom w:val="none" w:sz="0" w:space="0" w:color="auto"/>
                <w:right w:val="none" w:sz="0" w:space="0" w:color="auto"/>
              </w:divBdr>
            </w:div>
          </w:divsChild>
        </w:div>
        <w:div w:id="2086953524">
          <w:marLeft w:val="0"/>
          <w:marRight w:val="0"/>
          <w:marTop w:val="0"/>
          <w:marBottom w:val="0"/>
          <w:divBdr>
            <w:top w:val="none" w:sz="0" w:space="0" w:color="auto"/>
            <w:left w:val="none" w:sz="0" w:space="0" w:color="auto"/>
            <w:bottom w:val="dotted" w:sz="4" w:space="5" w:color="D4D4D4"/>
            <w:right w:val="none" w:sz="0" w:space="0" w:color="auto"/>
          </w:divBdr>
          <w:divsChild>
            <w:div w:id="198666030">
              <w:marLeft w:val="748"/>
              <w:marRight w:val="140"/>
              <w:marTop w:val="0"/>
              <w:marBottom w:val="0"/>
              <w:divBdr>
                <w:top w:val="none" w:sz="0" w:space="0" w:color="auto"/>
                <w:left w:val="none" w:sz="0" w:space="0" w:color="auto"/>
                <w:bottom w:val="none" w:sz="0" w:space="0" w:color="auto"/>
                <w:right w:val="none" w:sz="0" w:space="0" w:color="auto"/>
              </w:divBdr>
              <w:divsChild>
                <w:div w:id="1954628970">
                  <w:marLeft w:val="0"/>
                  <w:marRight w:val="0"/>
                  <w:marTop w:val="0"/>
                  <w:marBottom w:val="0"/>
                  <w:divBdr>
                    <w:top w:val="none" w:sz="0" w:space="0" w:color="auto"/>
                    <w:left w:val="none" w:sz="0" w:space="0" w:color="auto"/>
                    <w:bottom w:val="none" w:sz="0" w:space="0" w:color="auto"/>
                    <w:right w:val="none" w:sz="0" w:space="0" w:color="auto"/>
                  </w:divBdr>
                </w:div>
              </w:divsChild>
            </w:div>
            <w:div w:id="441414243">
              <w:marLeft w:val="0"/>
              <w:marRight w:val="0"/>
              <w:marTop w:val="0"/>
              <w:marBottom w:val="0"/>
              <w:divBdr>
                <w:top w:val="none" w:sz="0" w:space="0" w:color="auto"/>
                <w:left w:val="none" w:sz="0" w:space="0" w:color="auto"/>
                <w:bottom w:val="none" w:sz="0" w:space="0" w:color="auto"/>
                <w:right w:val="none" w:sz="0" w:space="0" w:color="auto"/>
              </w:divBdr>
              <w:divsChild>
                <w:div w:id="1865509846">
                  <w:marLeft w:val="0"/>
                  <w:marRight w:val="0"/>
                  <w:marTop w:val="47"/>
                  <w:marBottom w:val="0"/>
                  <w:divBdr>
                    <w:top w:val="none" w:sz="0" w:space="0" w:color="auto"/>
                    <w:left w:val="none" w:sz="0" w:space="0" w:color="auto"/>
                    <w:bottom w:val="none" w:sz="0" w:space="0" w:color="auto"/>
                    <w:right w:val="none" w:sz="0" w:space="0" w:color="auto"/>
                  </w:divBdr>
                </w:div>
              </w:divsChild>
            </w:div>
            <w:div w:id="1949117062">
              <w:marLeft w:val="748"/>
              <w:marRight w:val="140"/>
              <w:marTop w:val="0"/>
              <w:marBottom w:val="0"/>
              <w:divBdr>
                <w:top w:val="none" w:sz="0" w:space="0" w:color="auto"/>
                <w:left w:val="none" w:sz="0" w:space="0" w:color="auto"/>
                <w:bottom w:val="none" w:sz="0" w:space="0" w:color="auto"/>
                <w:right w:val="none" w:sz="0" w:space="0" w:color="auto"/>
              </w:divBdr>
            </w:div>
          </w:divsChild>
        </w:div>
      </w:divsChild>
    </w:div>
    <w:div w:id="216092102">
      <w:bodyDiv w:val="1"/>
      <w:marLeft w:val="0"/>
      <w:marRight w:val="0"/>
      <w:marTop w:val="0"/>
      <w:marBottom w:val="0"/>
      <w:divBdr>
        <w:top w:val="none" w:sz="0" w:space="0" w:color="auto"/>
        <w:left w:val="none" w:sz="0" w:space="0" w:color="auto"/>
        <w:bottom w:val="none" w:sz="0" w:space="0" w:color="auto"/>
        <w:right w:val="none" w:sz="0" w:space="0" w:color="auto"/>
      </w:divBdr>
      <w:divsChild>
        <w:div w:id="1227182036">
          <w:marLeft w:val="240"/>
          <w:marRight w:val="240"/>
          <w:marTop w:val="150"/>
          <w:marBottom w:val="150"/>
          <w:divBdr>
            <w:top w:val="none" w:sz="0" w:space="0" w:color="auto"/>
            <w:left w:val="none" w:sz="0" w:space="0" w:color="auto"/>
            <w:bottom w:val="none" w:sz="0" w:space="0" w:color="auto"/>
            <w:right w:val="none" w:sz="0" w:space="0" w:color="auto"/>
          </w:divBdr>
        </w:div>
        <w:div w:id="1774670232">
          <w:marLeft w:val="0"/>
          <w:marRight w:val="0"/>
          <w:marTop w:val="0"/>
          <w:marBottom w:val="0"/>
          <w:divBdr>
            <w:top w:val="none" w:sz="0" w:space="0" w:color="auto"/>
            <w:left w:val="none" w:sz="0" w:space="0" w:color="auto"/>
            <w:bottom w:val="none" w:sz="0" w:space="0" w:color="auto"/>
            <w:right w:val="none" w:sz="0" w:space="0" w:color="auto"/>
          </w:divBdr>
          <w:divsChild>
            <w:div w:id="1796287157">
              <w:marLeft w:val="0"/>
              <w:marRight w:val="0"/>
              <w:marTop w:val="0"/>
              <w:marBottom w:val="0"/>
              <w:divBdr>
                <w:top w:val="none" w:sz="0" w:space="0" w:color="auto"/>
                <w:left w:val="none" w:sz="0" w:space="0" w:color="auto"/>
                <w:bottom w:val="none" w:sz="0" w:space="0" w:color="auto"/>
                <w:right w:val="none" w:sz="0" w:space="0" w:color="auto"/>
              </w:divBdr>
              <w:divsChild>
                <w:div w:id="1560048067">
                  <w:marLeft w:val="0"/>
                  <w:marRight w:val="0"/>
                  <w:marTop w:val="0"/>
                  <w:marBottom w:val="0"/>
                  <w:divBdr>
                    <w:top w:val="none" w:sz="0" w:space="0" w:color="auto"/>
                    <w:left w:val="none" w:sz="0" w:space="0" w:color="auto"/>
                    <w:bottom w:val="none" w:sz="0" w:space="0" w:color="auto"/>
                    <w:right w:val="none" w:sz="0" w:space="0" w:color="auto"/>
                  </w:divBdr>
                  <w:divsChild>
                    <w:div w:id="591277952">
                      <w:marLeft w:val="0"/>
                      <w:marRight w:val="0"/>
                      <w:marTop w:val="100"/>
                      <w:marBottom w:val="100"/>
                      <w:divBdr>
                        <w:top w:val="none" w:sz="0" w:space="0" w:color="auto"/>
                        <w:left w:val="none" w:sz="0" w:space="0" w:color="auto"/>
                        <w:bottom w:val="none" w:sz="0" w:space="0" w:color="auto"/>
                        <w:right w:val="none" w:sz="0" w:space="0" w:color="auto"/>
                      </w:divBdr>
                      <w:divsChild>
                        <w:div w:id="1411854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8977340">
      <w:bodyDiv w:val="1"/>
      <w:marLeft w:val="0"/>
      <w:marRight w:val="0"/>
      <w:marTop w:val="0"/>
      <w:marBottom w:val="0"/>
      <w:divBdr>
        <w:top w:val="none" w:sz="0" w:space="0" w:color="auto"/>
        <w:left w:val="none" w:sz="0" w:space="0" w:color="auto"/>
        <w:bottom w:val="none" w:sz="0" w:space="0" w:color="auto"/>
        <w:right w:val="none" w:sz="0" w:space="0" w:color="auto"/>
      </w:divBdr>
    </w:div>
    <w:div w:id="225146904">
      <w:bodyDiv w:val="1"/>
      <w:marLeft w:val="0"/>
      <w:marRight w:val="0"/>
      <w:marTop w:val="0"/>
      <w:marBottom w:val="0"/>
      <w:divBdr>
        <w:top w:val="none" w:sz="0" w:space="0" w:color="auto"/>
        <w:left w:val="none" w:sz="0" w:space="0" w:color="auto"/>
        <w:bottom w:val="none" w:sz="0" w:space="0" w:color="auto"/>
        <w:right w:val="none" w:sz="0" w:space="0" w:color="auto"/>
      </w:divBdr>
    </w:div>
    <w:div w:id="240607241">
      <w:bodyDiv w:val="1"/>
      <w:marLeft w:val="0"/>
      <w:marRight w:val="0"/>
      <w:marTop w:val="0"/>
      <w:marBottom w:val="0"/>
      <w:divBdr>
        <w:top w:val="none" w:sz="0" w:space="0" w:color="auto"/>
        <w:left w:val="none" w:sz="0" w:space="0" w:color="auto"/>
        <w:bottom w:val="none" w:sz="0" w:space="0" w:color="auto"/>
        <w:right w:val="none" w:sz="0" w:space="0" w:color="auto"/>
      </w:divBdr>
    </w:div>
    <w:div w:id="256795984">
      <w:bodyDiv w:val="1"/>
      <w:marLeft w:val="0"/>
      <w:marRight w:val="0"/>
      <w:marTop w:val="0"/>
      <w:marBottom w:val="0"/>
      <w:divBdr>
        <w:top w:val="none" w:sz="0" w:space="0" w:color="auto"/>
        <w:left w:val="none" w:sz="0" w:space="0" w:color="auto"/>
        <w:bottom w:val="none" w:sz="0" w:space="0" w:color="auto"/>
        <w:right w:val="none" w:sz="0" w:space="0" w:color="auto"/>
      </w:divBdr>
    </w:div>
    <w:div w:id="256905735">
      <w:bodyDiv w:val="1"/>
      <w:marLeft w:val="0"/>
      <w:marRight w:val="0"/>
      <w:marTop w:val="0"/>
      <w:marBottom w:val="0"/>
      <w:divBdr>
        <w:top w:val="none" w:sz="0" w:space="0" w:color="auto"/>
        <w:left w:val="none" w:sz="0" w:space="0" w:color="auto"/>
        <w:bottom w:val="none" w:sz="0" w:space="0" w:color="auto"/>
        <w:right w:val="none" w:sz="0" w:space="0" w:color="auto"/>
      </w:divBdr>
    </w:div>
    <w:div w:id="263729034">
      <w:bodyDiv w:val="1"/>
      <w:marLeft w:val="0"/>
      <w:marRight w:val="0"/>
      <w:marTop w:val="0"/>
      <w:marBottom w:val="0"/>
      <w:divBdr>
        <w:top w:val="none" w:sz="0" w:space="0" w:color="auto"/>
        <w:left w:val="none" w:sz="0" w:space="0" w:color="auto"/>
        <w:bottom w:val="none" w:sz="0" w:space="0" w:color="auto"/>
        <w:right w:val="none" w:sz="0" w:space="0" w:color="auto"/>
      </w:divBdr>
    </w:div>
    <w:div w:id="264045452">
      <w:bodyDiv w:val="1"/>
      <w:marLeft w:val="0"/>
      <w:marRight w:val="0"/>
      <w:marTop w:val="0"/>
      <w:marBottom w:val="0"/>
      <w:divBdr>
        <w:top w:val="none" w:sz="0" w:space="0" w:color="auto"/>
        <w:left w:val="none" w:sz="0" w:space="0" w:color="auto"/>
        <w:bottom w:val="none" w:sz="0" w:space="0" w:color="auto"/>
        <w:right w:val="none" w:sz="0" w:space="0" w:color="auto"/>
      </w:divBdr>
    </w:div>
    <w:div w:id="309603366">
      <w:bodyDiv w:val="1"/>
      <w:marLeft w:val="0"/>
      <w:marRight w:val="0"/>
      <w:marTop w:val="0"/>
      <w:marBottom w:val="0"/>
      <w:divBdr>
        <w:top w:val="none" w:sz="0" w:space="0" w:color="auto"/>
        <w:left w:val="none" w:sz="0" w:space="0" w:color="auto"/>
        <w:bottom w:val="none" w:sz="0" w:space="0" w:color="auto"/>
        <w:right w:val="none" w:sz="0" w:space="0" w:color="auto"/>
      </w:divBdr>
    </w:div>
    <w:div w:id="324557403">
      <w:bodyDiv w:val="1"/>
      <w:marLeft w:val="0"/>
      <w:marRight w:val="0"/>
      <w:marTop w:val="0"/>
      <w:marBottom w:val="0"/>
      <w:divBdr>
        <w:top w:val="none" w:sz="0" w:space="0" w:color="auto"/>
        <w:left w:val="none" w:sz="0" w:space="0" w:color="auto"/>
        <w:bottom w:val="none" w:sz="0" w:space="0" w:color="auto"/>
        <w:right w:val="none" w:sz="0" w:space="0" w:color="auto"/>
      </w:divBdr>
    </w:div>
    <w:div w:id="334461143">
      <w:bodyDiv w:val="1"/>
      <w:marLeft w:val="0"/>
      <w:marRight w:val="0"/>
      <w:marTop w:val="0"/>
      <w:marBottom w:val="0"/>
      <w:divBdr>
        <w:top w:val="none" w:sz="0" w:space="0" w:color="auto"/>
        <w:left w:val="none" w:sz="0" w:space="0" w:color="auto"/>
        <w:bottom w:val="none" w:sz="0" w:space="0" w:color="auto"/>
        <w:right w:val="none" w:sz="0" w:space="0" w:color="auto"/>
      </w:divBdr>
    </w:div>
    <w:div w:id="335427447">
      <w:bodyDiv w:val="1"/>
      <w:marLeft w:val="0"/>
      <w:marRight w:val="0"/>
      <w:marTop w:val="0"/>
      <w:marBottom w:val="0"/>
      <w:divBdr>
        <w:top w:val="none" w:sz="0" w:space="0" w:color="auto"/>
        <w:left w:val="none" w:sz="0" w:space="0" w:color="auto"/>
        <w:bottom w:val="none" w:sz="0" w:space="0" w:color="auto"/>
        <w:right w:val="none" w:sz="0" w:space="0" w:color="auto"/>
      </w:divBdr>
      <w:divsChild>
        <w:div w:id="1085230191">
          <w:marLeft w:val="336"/>
          <w:marRight w:val="0"/>
          <w:marTop w:val="120"/>
          <w:marBottom w:val="312"/>
          <w:divBdr>
            <w:top w:val="none" w:sz="0" w:space="0" w:color="auto"/>
            <w:left w:val="none" w:sz="0" w:space="0" w:color="auto"/>
            <w:bottom w:val="none" w:sz="0" w:space="0" w:color="auto"/>
            <w:right w:val="none" w:sz="0" w:space="0" w:color="auto"/>
          </w:divBdr>
          <w:divsChild>
            <w:div w:id="1061908336">
              <w:marLeft w:val="0"/>
              <w:marRight w:val="0"/>
              <w:marTop w:val="0"/>
              <w:marBottom w:val="0"/>
              <w:divBdr>
                <w:top w:val="single" w:sz="6" w:space="2" w:color="CCCCCC"/>
                <w:left w:val="single" w:sz="6" w:space="2" w:color="CCCCCC"/>
                <w:bottom w:val="single" w:sz="6" w:space="2" w:color="CCCCCC"/>
                <w:right w:val="single" w:sz="6" w:space="2" w:color="CCCCCC"/>
              </w:divBdr>
            </w:div>
          </w:divsChild>
        </w:div>
        <w:div w:id="131807421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46099265">
      <w:bodyDiv w:val="1"/>
      <w:marLeft w:val="0"/>
      <w:marRight w:val="0"/>
      <w:marTop w:val="0"/>
      <w:marBottom w:val="0"/>
      <w:divBdr>
        <w:top w:val="none" w:sz="0" w:space="0" w:color="auto"/>
        <w:left w:val="none" w:sz="0" w:space="0" w:color="auto"/>
        <w:bottom w:val="none" w:sz="0" w:space="0" w:color="auto"/>
        <w:right w:val="none" w:sz="0" w:space="0" w:color="auto"/>
      </w:divBdr>
    </w:div>
    <w:div w:id="359938577">
      <w:bodyDiv w:val="1"/>
      <w:marLeft w:val="0"/>
      <w:marRight w:val="0"/>
      <w:marTop w:val="0"/>
      <w:marBottom w:val="0"/>
      <w:divBdr>
        <w:top w:val="none" w:sz="0" w:space="0" w:color="auto"/>
        <w:left w:val="none" w:sz="0" w:space="0" w:color="auto"/>
        <w:bottom w:val="none" w:sz="0" w:space="0" w:color="auto"/>
        <w:right w:val="none" w:sz="0" w:space="0" w:color="auto"/>
      </w:divBdr>
    </w:div>
    <w:div w:id="362445048">
      <w:bodyDiv w:val="1"/>
      <w:marLeft w:val="0"/>
      <w:marRight w:val="0"/>
      <w:marTop w:val="0"/>
      <w:marBottom w:val="0"/>
      <w:divBdr>
        <w:top w:val="none" w:sz="0" w:space="0" w:color="auto"/>
        <w:left w:val="none" w:sz="0" w:space="0" w:color="auto"/>
        <w:bottom w:val="none" w:sz="0" w:space="0" w:color="auto"/>
        <w:right w:val="none" w:sz="0" w:space="0" w:color="auto"/>
      </w:divBdr>
      <w:divsChild>
        <w:div w:id="1482235143">
          <w:blockQuote w:val="1"/>
          <w:marLeft w:val="720"/>
          <w:marRight w:val="720"/>
          <w:marTop w:val="0"/>
          <w:marBottom w:val="100"/>
          <w:divBdr>
            <w:top w:val="none" w:sz="0" w:space="0" w:color="auto"/>
            <w:left w:val="none" w:sz="0" w:space="0" w:color="auto"/>
            <w:bottom w:val="none" w:sz="0" w:space="0" w:color="auto"/>
            <w:right w:val="none" w:sz="0" w:space="0" w:color="auto"/>
          </w:divBdr>
        </w:div>
      </w:divsChild>
    </w:div>
    <w:div w:id="393628277">
      <w:bodyDiv w:val="1"/>
      <w:marLeft w:val="0"/>
      <w:marRight w:val="0"/>
      <w:marTop w:val="0"/>
      <w:marBottom w:val="0"/>
      <w:divBdr>
        <w:top w:val="none" w:sz="0" w:space="0" w:color="auto"/>
        <w:left w:val="none" w:sz="0" w:space="0" w:color="auto"/>
        <w:bottom w:val="none" w:sz="0" w:space="0" w:color="auto"/>
        <w:right w:val="none" w:sz="0" w:space="0" w:color="auto"/>
      </w:divBdr>
    </w:div>
    <w:div w:id="399600980">
      <w:bodyDiv w:val="1"/>
      <w:marLeft w:val="0"/>
      <w:marRight w:val="0"/>
      <w:marTop w:val="0"/>
      <w:marBottom w:val="0"/>
      <w:divBdr>
        <w:top w:val="none" w:sz="0" w:space="0" w:color="auto"/>
        <w:left w:val="none" w:sz="0" w:space="0" w:color="auto"/>
        <w:bottom w:val="none" w:sz="0" w:space="0" w:color="auto"/>
        <w:right w:val="none" w:sz="0" w:space="0" w:color="auto"/>
      </w:divBdr>
    </w:div>
    <w:div w:id="404953657">
      <w:bodyDiv w:val="1"/>
      <w:marLeft w:val="0"/>
      <w:marRight w:val="0"/>
      <w:marTop w:val="0"/>
      <w:marBottom w:val="0"/>
      <w:divBdr>
        <w:top w:val="none" w:sz="0" w:space="0" w:color="auto"/>
        <w:left w:val="none" w:sz="0" w:space="0" w:color="auto"/>
        <w:bottom w:val="none" w:sz="0" w:space="0" w:color="auto"/>
        <w:right w:val="none" w:sz="0" w:space="0" w:color="auto"/>
      </w:divBdr>
    </w:div>
    <w:div w:id="412430783">
      <w:bodyDiv w:val="1"/>
      <w:marLeft w:val="0"/>
      <w:marRight w:val="0"/>
      <w:marTop w:val="0"/>
      <w:marBottom w:val="0"/>
      <w:divBdr>
        <w:top w:val="none" w:sz="0" w:space="0" w:color="auto"/>
        <w:left w:val="none" w:sz="0" w:space="0" w:color="auto"/>
        <w:bottom w:val="none" w:sz="0" w:space="0" w:color="auto"/>
        <w:right w:val="none" w:sz="0" w:space="0" w:color="auto"/>
      </w:divBdr>
    </w:div>
    <w:div w:id="413016604">
      <w:bodyDiv w:val="1"/>
      <w:marLeft w:val="0"/>
      <w:marRight w:val="0"/>
      <w:marTop w:val="0"/>
      <w:marBottom w:val="0"/>
      <w:divBdr>
        <w:top w:val="none" w:sz="0" w:space="0" w:color="auto"/>
        <w:left w:val="none" w:sz="0" w:space="0" w:color="auto"/>
        <w:bottom w:val="none" w:sz="0" w:space="0" w:color="auto"/>
        <w:right w:val="none" w:sz="0" w:space="0" w:color="auto"/>
      </w:divBdr>
    </w:div>
    <w:div w:id="413935599">
      <w:bodyDiv w:val="1"/>
      <w:marLeft w:val="0"/>
      <w:marRight w:val="0"/>
      <w:marTop w:val="0"/>
      <w:marBottom w:val="0"/>
      <w:divBdr>
        <w:top w:val="none" w:sz="0" w:space="0" w:color="auto"/>
        <w:left w:val="none" w:sz="0" w:space="0" w:color="auto"/>
        <w:bottom w:val="none" w:sz="0" w:space="0" w:color="auto"/>
        <w:right w:val="none" w:sz="0" w:space="0" w:color="auto"/>
      </w:divBdr>
    </w:div>
    <w:div w:id="426653575">
      <w:bodyDiv w:val="1"/>
      <w:marLeft w:val="0"/>
      <w:marRight w:val="0"/>
      <w:marTop w:val="0"/>
      <w:marBottom w:val="0"/>
      <w:divBdr>
        <w:top w:val="none" w:sz="0" w:space="0" w:color="auto"/>
        <w:left w:val="none" w:sz="0" w:space="0" w:color="auto"/>
        <w:bottom w:val="none" w:sz="0" w:space="0" w:color="auto"/>
        <w:right w:val="none" w:sz="0" w:space="0" w:color="auto"/>
      </w:divBdr>
    </w:div>
    <w:div w:id="439836593">
      <w:bodyDiv w:val="1"/>
      <w:marLeft w:val="0"/>
      <w:marRight w:val="0"/>
      <w:marTop w:val="0"/>
      <w:marBottom w:val="0"/>
      <w:divBdr>
        <w:top w:val="none" w:sz="0" w:space="0" w:color="auto"/>
        <w:left w:val="none" w:sz="0" w:space="0" w:color="auto"/>
        <w:bottom w:val="none" w:sz="0" w:space="0" w:color="auto"/>
        <w:right w:val="none" w:sz="0" w:space="0" w:color="auto"/>
      </w:divBdr>
    </w:div>
    <w:div w:id="441463747">
      <w:bodyDiv w:val="1"/>
      <w:marLeft w:val="0"/>
      <w:marRight w:val="0"/>
      <w:marTop w:val="0"/>
      <w:marBottom w:val="0"/>
      <w:divBdr>
        <w:top w:val="none" w:sz="0" w:space="0" w:color="auto"/>
        <w:left w:val="none" w:sz="0" w:space="0" w:color="auto"/>
        <w:bottom w:val="none" w:sz="0" w:space="0" w:color="auto"/>
        <w:right w:val="none" w:sz="0" w:space="0" w:color="auto"/>
      </w:divBdr>
      <w:divsChild>
        <w:div w:id="439178230">
          <w:marLeft w:val="240"/>
          <w:marRight w:val="240"/>
          <w:marTop w:val="150"/>
          <w:marBottom w:val="150"/>
          <w:divBdr>
            <w:top w:val="none" w:sz="0" w:space="0" w:color="auto"/>
            <w:left w:val="none" w:sz="0" w:space="0" w:color="auto"/>
            <w:bottom w:val="none" w:sz="0" w:space="0" w:color="auto"/>
            <w:right w:val="none" w:sz="0" w:space="0" w:color="auto"/>
          </w:divBdr>
          <w:divsChild>
            <w:div w:id="43213948">
              <w:marLeft w:val="0"/>
              <w:marRight w:val="0"/>
              <w:marTop w:val="75"/>
              <w:marBottom w:val="75"/>
              <w:divBdr>
                <w:top w:val="none" w:sz="0" w:space="0" w:color="auto"/>
                <w:left w:val="none" w:sz="0" w:space="0" w:color="auto"/>
                <w:bottom w:val="none" w:sz="0" w:space="0" w:color="auto"/>
                <w:right w:val="none" w:sz="0" w:space="0" w:color="auto"/>
              </w:divBdr>
            </w:div>
          </w:divsChild>
        </w:div>
        <w:div w:id="1085423337">
          <w:marLeft w:val="0"/>
          <w:marRight w:val="0"/>
          <w:marTop w:val="0"/>
          <w:marBottom w:val="0"/>
          <w:divBdr>
            <w:top w:val="none" w:sz="0" w:space="0" w:color="auto"/>
            <w:left w:val="none" w:sz="0" w:space="0" w:color="auto"/>
            <w:bottom w:val="none" w:sz="0" w:space="0" w:color="auto"/>
            <w:right w:val="none" w:sz="0" w:space="0" w:color="auto"/>
          </w:divBdr>
          <w:divsChild>
            <w:div w:id="1384871405">
              <w:marLeft w:val="0"/>
              <w:marRight w:val="0"/>
              <w:marTop w:val="0"/>
              <w:marBottom w:val="0"/>
              <w:divBdr>
                <w:top w:val="none" w:sz="0" w:space="0" w:color="auto"/>
                <w:left w:val="none" w:sz="0" w:space="0" w:color="auto"/>
                <w:bottom w:val="none" w:sz="0" w:space="0" w:color="auto"/>
                <w:right w:val="none" w:sz="0" w:space="0" w:color="auto"/>
              </w:divBdr>
              <w:divsChild>
                <w:div w:id="555898605">
                  <w:marLeft w:val="0"/>
                  <w:marRight w:val="0"/>
                  <w:marTop w:val="0"/>
                  <w:marBottom w:val="0"/>
                  <w:divBdr>
                    <w:top w:val="none" w:sz="0" w:space="0" w:color="auto"/>
                    <w:left w:val="none" w:sz="0" w:space="0" w:color="auto"/>
                    <w:bottom w:val="none" w:sz="0" w:space="0" w:color="auto"/>
                    <w:right w:val="none" w:sz="0" w:space="0" w:color="auto"/>
                  </w:divBdr>
                  <w:divsChild>
                    <w:div w:id="820271258">
                      <w:marLeft w:val="0"/>
                      <w:marRight w:val="0"/>
                      <w:marTop w:val="100"/>
                      <w:marBottom w:val="100"/>
                      <w:divBdr>
                        <w:top w:val="none" w:sz="0" w:space="0" w:color="auto"/>
                        <w:left w:val="none" w:sz="0" w:space="0" w:color="auto"/>
                        <w:bottom w:val="none" w:sz="0" w:space="0" w:color="auto"/>
                        <w:right w:val="none" w:sz="0" w:space="0" w:color="auto"/>
                      </w:divBdr>
                      <w:divsChild>
                        <w:div w:id="1387602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54447316">
      <w:bodyDiv w:val="1"/>
      <w:marLeft w:val="0"/>
      <w:marRight w:val="0"/>
      <w:marTop w:val="0"/>
      <w:marBottom w:val="0"/>
      <w:divBdr>
        <w:top w:val="none" w:sz="0" w:space="0" w:color="auto"/>
        <w:left w:val="none" w:sz="0" w:space="0" w:color="auto"/>
        <w:bottom w:val="none" w:sz="0" w:space="0" w:color="auto"/>
        <w:right w:val="none" w:sz="0" w:space="0" w:color="auto"/>
      </w:divBdr>
    </w:div>
    <w:div w:id="461192829">
      <w:bodyDiv w:val="1"/>
      <w:marLeft w:val="0"/>
      <w:marRight w:val="0"/>
      <w:marTop w:val="0"/>
      <w:marBottom w:val="0"/>
      <w:divBdr>
        <w:top w:val="none" w:sz="0" w:space="0" w:color="auto"/>
        <w:left w:val="none" w:sz="0" w:space="0" w:color="auto"/>
        <w:bottom w:val="none" w:sz="0" w:space="0" w:color="auto"/>
        <w:right w:val="none" w:sz="0" w:space="0" w:color="auto"/>
      </w:divBdr>
    </w:div>
    <w:div w:id="475149609">
      <w:bodyDiv w:val="1"/>
      <w:marLeft w:val="0"/>
      <w:marRight w:val="0"/>
      <w:marTop w:val="0"/>
      <w:marBottom w:val="0"/>
      <w:divBdr>
        <w:top w:val="none" w:sz="0" w:space="0" w:color="auto"/>
        <w:left w:val="none" w:sz="0" w:space="0" w:color="auto"/>
        <w:bottom w:val="none" w:sz="0" w:space="0" w:color="auto"/>
        <w:right w:val="none" w:sz="0" w:space="0" w:color="auto"/>
      </w:divBdr>
      <w:divsChild>
        <w:div w:id="62215368">
          <w:marLeft w:val="222"/>
          <w:marRight w:val="222"/>
          <w:marTop w:val="138"/>
          <w:marBottom w:val="138"/>
          <w:divBdr>
            <w:top w:val="none" w:sz="0" w:space="0" w:color="auto"/>
            <w:left w:val="none" w:sz="0" w:space="0" w:color="auto"/>
            <w:bottom w:val="none" w:sz="0" w:space="0" w:color="auto"/>
            <w:right w:val="none" w:sz="0" w:space="0" w:color="auto"/>
          </w:divBdr>
          <w:divsChild>
            <w:div w:id="1259605627">
              <w:marLeft w:val="0"/>
              <w:marRight w:val="0"/>
              <w:marTop w:val="0"/>
              <w:marBottom w:val="0"/>
              <w:divBdr>
                <w:top w:val="none" w:sz="0" w:space="0" w:color="auto"/>
                <w:left w:val="none" w:sz="0" w:space="0" w:color="auto"/>
                <w:bottom w:val="none" w:sz="0" w:space="0" w:color="auto"/>
                <w:right w:val="none" w:sz="0" w:space="0" w:color="auto"/>
              </w:divBdr>
              <w:divsChild>
                <w:div w:id="1223757800">
                  <w:marLeft w:val="0"/>
                  <w:marRight w:val="0"/>
                  <w:marTop w:val="69"/>
                  <w:marBottom w:val="69"/>
                  <w:divBdr>
                    <w:top w:val="none" w:sz="0" w:space="0" w:color="auto"/>
                    <w:left w:val="none" w:sz="0" w:space="0" w:color="auto"/>
                    <w:bottom w:val="none" w:sz="0" w:space="0" w:color="auto"/>
                    <w:right w:val="none" w:sz="0" w:space="0" w:color="auto"/>
                  </w:divBdr>
                </w:div>
              </w:divsChild>
            </w:div>
          </w:divsChild>
        </w:div>
        <w:div w:id="1688024266">
          <w:marLeft w:val="0"/>
          <w:marRight w:val="0"/>
          <w:marTop w:val="0"/>
          <w:marBottom w:val="0"/>
          <w:divBdr>
            <w:top w:val="none" w:sz="0" w:space="0" w:color="auto"/>
            <w:left w:val="none" w:sz="0" w:space="0" w:color="auto"/>
            <w:bottom w:val="none" w:sz="0" w:space="0" w:color="auto"/>
            <w:right w:val="none" w:sz="0" w:space="0" w:color="auto"/>
          </w:divBdr>
          <w:divsChild>
            <w:div w:id="609161880">
              <w:marLeft w:val="0"/>
              <w:marRight w:val="0"/>
              <w:marTop w:val="0"/>
              <w:marBottom w:val="0"/>
              <w:divBdr>
                <w:top w:val="none" w:sz="0" w:space="0" w:color="auto"/>
                <w:left w:val="none" w:sz="0" w:space="0" w:color="auto"/>
                <w:bottom w:val="none" w:sz="0" w:space="0" w:color="auto"/>
                <w:right w:val="none" w:sz="0" w:space="0" w:color="auto"/>
              </w:divBdr>
              <w:divsChild>
                <w:div w:id="1941991309">
                  <w:marLeft w:val="0"/>
                  <w:marRight w:val="0"/>
                  <w:marTop w:val="0"/>
                  <w:marBottom w:val="0"/>
                  <w:divBdr>
                    <w:top w:val="none" w:sz="0" w:space="0" w:color="auto"/>
                    <w:left w:val="none" w:sz="0" w:space="0" w:color="auto"/>
                    <w:bottom w:val="none" w:sz="0" w:space="0" w:color="auto"/>
                    <w:right w:val="none" w:sz="0" w:space="0" w:color="auto"/>
                  </w:divBdr>
                  <w:divsChild>
                    <w:div w:id="576479081">
                      <w:marLeft w:val="0"/>
                      <w:marRight w:val="0"/>
                      <w:marTop w:val="100"/>
                      <w:marBottom w:val="100"/>
                      <w:divBdr>
                        <w:top w:val="none" w:sz="0" w:space="0" w:color="auto"/>
                        <w:left w:val="none" w:sz="0" w:space="0" w:color="auto"/>
                        <w:bottom w:val="none" w:sz="0" w:space="0" w:color="auto"/>
                        <w:right w:val="none" w:sz="0" w:space="0" w:color="auto"/>
                      </w:divBdr>
                      <w:divsChild>
                        <w:div w:id="1626614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8690505">
      <w:bodyDiv w:val="1"/>
      <w:marLeft w:val="0"/>
      <w:marRight w:val="0"/>
      <w:marTop w:val="0"/>
      <w:marBottom w:val="0"/>
      <w:divBdr>
        <w:top w:val="none" w:sz="0" w:space="0" w:color="auto"/>
        <w:left w:val="none" w:sz="0" w:space="0" w:color="auto"/>
        <w:bottom w:val="none" w:sz="0" w:space="0" w:color="auto"/>
        <w:right w:val="none" w:sz="0" w:space="0" w:color="auto"/>
      </w:divBdr>
    </w:div>
    <w:div w:id="482502683">
      <w:bodyDiv w:val="1"/>
      <w:marLeft w:val="0"/>
      <w:marRight w:val="0"/>
      <w:marTop w:val="0"/>
      <w:marBottom w:val="0"/>
      <w:divBdr>
        <w:top w:val="none" w:sz="0" w:space="0" w:color="auto"/>
        <w:left w:val="none" w:sz="0" w:space="0" w:color="auto"/>
        <w:bottom w:val="none" w:sz="0" w:space="0" w:color="auto"/>
        <w:right w:val="none" w:sz="0" w:space="0" w:color="auto"/>
      </w:divBdr>
      <w:divsChild>
        <w:div w:id="128128983">
          <w:marLeft w:val="240"/>
          <w:marRight w:val="240"/>
          <w:marTop w:val="150"/>
          <w:marBottom w:val="150"/>
          <w:divBdr>
            <w:top w:val="none" w:sz="0" w:space="0" w:color="auto"/>
            <w:left w:val="none" w:sz="0" w:space="0" w:color="auto"/>
            <w:bottom w:val="none" w:sz="0" w:space="0" w:color="auto"/>
            <w:right w:val="none" w:sz="0" w:space="0" w:color="auto"/>
          </w:divBdr>
          <w:divsChild>
            <w:div w:id="1094131461">
              <w:marLeft w:val="0"/>
              <w:marRight w:val="0"/>
              <w:marTop w:val="0"/>
              <w:marBottom w:val="0"/>
              <w:divBdr>
                <w:top w:val="none" w:sz="0" w:space="0" w:color="auto"/>
                <w:left w:val="none" w:sz="0" w:space="0" w:color="auto"/>
                <w:bottom w:val="none" w:sz="0" w:space="0" w:color="auto"/>
                <w:right w:val="none" w:sz="0" w:space="0" w:color="auto"/>
              </w:divBdr>
              <w:divsChild>
                <w:div w:id="784538517">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 w:id="1335761179">
          <w:marLeft w:val="0"/>
          <w:marRight w:val="0"/>
          <w:marTop w:val="0"/>
          <w:marBottom w:val="0"/>
          <w:divBdr>
            <w:top w:val="none" w:sz="0" w:space="0" w:color="auto"/>
            <w:left w:val="none" w:sz="0" w:space="0" w:color="auto"/>
            <w:bottom w:val="none" w:sz="0" w:space="0" w:color="auto"/>
            <w:right w:val="none" w:sz="0" w:space="0" w:color="auto"/>
          </w:divBdr>
          <w:divsChild>
            <w:div w:id="47383774">
              <w:marLeft w:val="0"/>
              <w:marRight w:val="0"/>
              <w:marTop w:val="0"/>
              <w:marBottom w:val="0"/>
              <w:divBdr>
                <w:top w:val="none" w:sz="0" w:space="0" w:color="auto"/>
                <w:left w:val="none" w:sz="0" w:space="0" w:color="auto"/>
                <w:bottom w:val="none" w:sz="0" w:space="0" w:color="auto"/>
                <w:right w:val="none" w:sz="0" w:space="0" w:color="auto"/>
              </w:divBdr>
              <w:divsChild>
                <w:div w:id="961301820">
                  <w:marLeft w:val="0"/>
                  <w:marRight w:val="0"/>
                  <w:marTop w:val="0"/>
                  <w:marBottom w:val="0"/>
                  <w:divBdr>
                    <w:top w:val="none" w:sz="0" w:space="0" w:color="auto"/>
                    <w:left w:val="none" w:sz="0" w:space="0" w:color="auto"/>
                    <w:bottom w:val="none" w:sz="0" w:space="0" w:color="auto"/>
                    <w:right w:val="none" w:sz="0" w:space="0" w:color="auto"/>
                  </w:divBdr>
                  <w:divsChild>
                    <w:div w:id="666246468">
                      <w:marLeft w:val="0"/>
                      <w:marRight w:val="0"/>
                      <w:marTop w:val="100"/>
                      <w:marBottom w:val="100"/>
                      <w:divBdr>
                        <w:top w:val="none" w:sz="0" w:space="0" w:color="auto"/>
                        <w:left w:val="none" w:sz="0" w:space="0" w:color="auto"/>
                        <w:bottom w:val="none" w:sz="0" w:space="0" w:color="auto"/>
                        <w:right w:val="none" w:sz="0" w:space="0" w:color="auto"/>
                      </w:divBdr>
                      <w:divsChild>
                        <w:div w:id="674038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83662929">
      <w:bodyDiv w:val="1"/>
      <w:marLeft w:val="0"/>
      <w:marRight w:val="0"/>
      <w:marTop w:val="0"/>
      <w:marBottom w:val="0"/>
      <w:divBdr>
        <w:top w:val="none" w:sz="0" w:space="0" w:color="auto"/>
        <w:left w:val="none" w:sz="0" w:space="0" w:color="auto"/>
        <w:bottom w:val="none" w:sz="0" w:space="0" w:color="auto"/>
        <w:right w:val="none" w:sz="0" w:space="0" w:color="auto"/>
      </w:divBdr>
    </w:div>
    <w:div w:id="492994430">
      <w:bodyDiv w:val="1"/>
      <w:marLeft w:val="0"/>
      <w:marRight w:val="0"/>
      <w:marTop w:val="0"/>
      <w:marBottom w:val="0"/>
      <w:divBdr>
        <w:top w:val="none" w:sz="0" w:space="0" w:color="auto"/>
        <w:left w:val="none" w:sz="0" w:space="0" w:color="auto"/>
        <w:bottom w:val="none" w:sz="0" w:space="0" w:color="auto"/>
        <w:right w:val="none" w:sz="0" w:space="0" w:color="auto"/>
      </w:divBdr>
    </w:div>
    <w:div w:id="507869346">
      <w:bodyDiv w:val="1"/>
      <w:marLeft w:val="0"/>
      <w:marRight w:val="0"/>
      <w:marTop w:val="0"/>
      <w:marBottom w:val="0"/>
      <w:divBdr>
        <w:top w:val="none" w:sz="0" w:space="0" w:color="auto"/>
        <w:left w:val="none" w:sz="0" w:space="0" w:color="auto"/>
        <w:bottom w:val="none" w:sz="0" w:space="0" w:color="auto"/>
        <w:right w:val="none" w:sz="0" w:space="0" w:color="auto"/>
      </w:divBdr>
      <w:divsChild>
        <w:div w:id="1554460915">
          <w:marLeft w:val="0"/>
          <w:marRight w:val="0"/>
          <w:marTop w:val="0"/>
          <w:marBottom w:val="0"/>
          <w:divBdr>
            <w:top w:val="none" w:sz="0" w:space="0" w:color="auto"/>
            <w:left w:val="none" w:sz="0" w:space="0" w:color="auto"/>
            <w:bottom w:val="none" w:sz="0" w:space="0" w:color="auto"/>
            <w:right w:val="none" w:sz="0" w:space="0" w:color="auto"/>
          </w:divBdr>
        </w:div>
        <w:div w:id="1715546956">
          <w:marLeft w:val="0"/>
          <w:marRight w:val="0"/>
          <w:marTop w:val="0"/>
          <w:marBottom w:val="0"/>
          <w:divBdr>
            <w:top w:val="none" w:sz="0" w:space="0" w:color="auto"/>
            <w:left w:val="none" w:sz="0" w:space="0" w:color="auto"/>
            <w:bottom w:val="none" w:sz="0" w:space="0" w:color="auto"/>
            <w:right w:val="none" w:sz="0" w:space="0" w:color="auto"/>
          </w:divBdr>
        </w:div>
      </w:divsChild>
    </w:div>
    <w:div w:id="516886574">
      <w:bodyDiv w:val="1"/>
      <w:marLeft w:val="0"/>
      <w:marRight w:val="0"/>
      <w:marTop w:val="0"/>
      <w:marBottom w:val="0"/>
      <w:divBdr>
        <w:top w:val="none" w:sz="0" w:space="0" w:color="auto"/>
        <w:left w:val="none" w:sz="0" w:space="0" w:color="auto"/>
        <w:bottom w:val="none" w:sz="0" w:space="0" w:color="auto"/>
        <w:right w:val="none" w:sz="0" w:space="0" w:color="auto"/>
      </w:divBdr>
    </w:div>
    <w:div w:id="530414264">
      <w:bodyDiv w:val="1"/>
      <w:marLeft w:val="0"/>
      <w:marRight w:val="0"/>
      <w:marTop w:val="0"/>
      <w:marBottom w:val="0"/>
      <w:divBdr>
        <w:top w:val="none" w:sz="0" w:space="0" w:color="auto"/>
        <w:left w:val="none" w:sz="0" w:space="0" w:color="auto"/>
        <w:bottom w:val="none" w:sz="0" w:space="0" w:color="auto"/>
        <w:right w:val="none" w:sz="0" w:space="0" w:color="auto"/>
      </w:divBdr>
    </w:div>
    <w:div w:id="534922735">
      <w:bodyDiv w:val="1"/>
      <w:marLeft w:val="0"/>
      <w:marRight w:val="0"/>
      <w:marTop w:val="0"/>
      <w:marBottom w:val="0"/>
      <w:divBdr>
        <w:top w:val="none" w:sz="0" w:space="0" w:color="auto"/>
        <w:left w:val="none" w:sz="0" w:space="0" w:color="auto"/>
        <w:bottom w:val="none" w:sz="0" w:space="0" w:color="auto"/>
        <w:right w:val="none" w:sz="0" w:space="0" w:color="auto"/>
      </w:divBdr>
    </w:div>
    <w:div w:id="561596498">
      <w:bodyDiv w:val="1"/>
      <w:marLeft w:val="0"/>
      <w:marRight w:val="0"/>
      <w:marTop w:val="0"/>
      <w:marBottom w:val="0"/>
      <w:divBdr>
        <w:top w:val="none" w:sz="0" w:space="0" w:color="auto"/>
        <w:left w:val="none" w:sz="0" w:space="0" w:color="auto"/>
        <w:bottom w:val="none" w:sz="0" w:space="0" w:color="auto"/>
        <w:right w:val="none" w:sz="0" w:space="0" w:color="auto"/>
      </w:divBdr>
      <w:divsChild>
        <w:div w:id="145056134">
          <w:marLeft w:val="0"/>
          <w:marRight w:val="0"/>
          <w:marTop w:val="0"/>
          <w:marBottom w:val="0"/>
          <w:divBdr>
            <w:top w:val="none" w:sz="0" w:space="0" w:color="auto"/>
            <w:left w:val="none" w:sz="0" w:space="0" w:color="auto"/>
            <w:bottom w:val="none" w:sz="0" w:space="0" w:color="auto"/>
            <w:right w:val="none" w:sz="0" w:space="0" w:color="auto"/>
          </w:divBdr>
        </w:div>
        <w:div w:id="601307656">
          <w:marLeft w:val="0"/>
          <w:marRight w:val="0"/>
          <w:marTop w:val="0"/>
          <w:marBottom w:val="0"/>
          <w:divBdr>
            <w:top w:val="none" w:sz="0" w:space="0" w:color="auto"/>
            <w:left w:val="none" w:sz="0" w:space="0" w:color="auto"/>
            <w:bottom w:val="none" w:sz="0" w:space="0" w:color="auto"/>
            <w:right w:val="none" w:sz="0" w:space="0" w:color="auto"/>
          </w:divBdr>
        </w:div>
        <w:div w:id="1376005173">
          <w:marLeft w:val="0"/>
          <w:marRight w:val="0"/>
          <w:marTop w:val="0"/>
          <w:marBottom w:val="0"/>
          <w:divBdr>
            <w:top w:val="none" w:sz="0" w:space="0" w:color="auto"/>
            <w:left w:val="none" w:sz="0" w:space="0" w:color="auto"/>
            <w:bottom w:val="none" w:sz="0" w:space="0" w:color="auto"/>
            <w:right w:val="none" w:sz="0" w:space="0" w:color="auto"/>
          </w:divBdr>
        </w:div>
        <w:div w:id="1780834538">
          <w:marLeft w:val="0"/>
          <w:marRight w:val="0"/>
          <w:marTop w:val="0"/>
          <w:marBottom w:val="0"/>
          <w:divBdr>
            <w:top w:val="none" w:sz="0" w:space="0" w:color="auto"/>
            <w:left w:val="none" w:sz="0" w:space="0" w:color="auto"/>
            <w:bottom w:val="none" w:sz="0" w:space="0" w:color="auto"/>
            <w:right w:val="none" w:sz="0" w:space="0" w:color="auto"/>
          </w:divBdr>
        </w:div>
      </w:divsChild>
    </w:div>
    <w:div w:id="574819299">
      <w:bodyDiv w:val="1"/>
      <w:marLeft w:val="0"/>
      <w:marRight w:val="0"/>
      <w:marTop w:val="0"/>
      <w:marBottom w:val="0"/>
      <w:divBdr>
        <w:top w:val="none" w:sz="0" w:space="0" w:color="auto"/>
        <w:left w:val="none" w:sz="0" w:space="0" w:color="auto"/>
        <w:bottom w:val="none" w:sz="0" w:space="0" w:color="auto"/>
        <w:right w:val="none" w:sz="0" w:space="0" w:color="auto"/>
      </w:divBdr>
    </w:div>
    <w:div w:id="585960660">
      <w:bodyDiv w:val="1"/>
      <w:marLeft w:val="0"/>
      <w:marRight w:val="0"/>
      <w:marTop w:val="0"/>
      <w:marBottom w:val="0"/>
      <w:divBdr>
        <w:top w:val="none" w:sz="0" w:space="0" w:color="auto"/>
        <w:left w:val="none" w:sz="0" w:space="0" w:color="auto"/>
        <w:bottom w:val="none" w:sz="0" w:space="0" w:color="auto"/>
        <w:right w:val="none" w:sz="0" w:space="0" w:color="auto"/>
      </w:divBdr>
    </w:div>
    <w:div w:id="594090743">
      <w:bodyDiv w:val="1"/>
      <w:marLeft w:val="0"/>
      <w:marRight w:val="0"/>
      <w:marTop w:val="0"/>
      <w:marBottom w:val="0"/>
      <w:divBdr>
        <w:top w:val="none" w:sz="0" w:space="0" w:color="auto"/>
        <w:left w:val="none" w:sz="0" w:space="0" w:color="auto"/>
        <w:bottom w:val="none" w:sz="0" w:space="0" w:color="auto"/>
        <w:right w:val="none" w:sz="0" w:space="0" w:color="auto"/>
      </w:divBdr>
    </w:div>
    <w:div w:id="602568144">
      <w:bodyDiv w:val="1"/>
      <w:marLeft w:val="0"/>
      <w:marRight w:val="0"/>
      <w:marTop w:val="0"/>
      <w:marBottom w:val="0"/>
      <w:divBdr>
        <w:top w:val="none" w:sz="0" w:space="0" w:color="auto"/>
        <w:left w:val="none" w:sz="0" w:space="0" w:color="auto"/>
        <w:bottom w:val="none" w:sz="0" w:space="0" w:color="auto"/>
        <w:right w:val="none" w:sz="0" w:space="0" w:color="auto"/>
      </w:divBdr>
    </w:div>
    <w:div w:id="614598170">
      <w:bodyDiv w:val="1"/>
      <w:marLeft w:val="0"/>
      <w:marRight w:val="0"/>
      <w:marTop w:val="0"/>
      <w:marBottom w:val="0"/>
      <w:divBdr>
        <w:top w:val="none" w:sz="0" w:space="0" w:color="auto"/>
        <w:left w:val="none" w:sz="0" w:space="0" w:color="auto"/>
        <w:bottom w:val="none" w:sz="0" w:space="0" w:color="auto"/>
        <w:right w:val="none" w:sz="0" w:space="0" w:color="auto"/>
      </w:divBdr>
    </w:div>
    <w:div w:id="622883277">
      <w:bodyDiv w:val="1"/>
      <w:marLeft w:val="0"/>
      <w:marRight w:val="0"/>
      <w:marTop w:val="0"/>
      <w:marBottom w:val="0"/>
      <w:divBdr>
        <w:top w:val="none" w:sz="0" w:space="0" w:color="auto"/>
        <w:left w:val="none" w:sz="0" w:space="0" w:color="auto"/>
        <w:bottom w:val="none" w:sz="0" w:space="0" w:color="auto"/>
        <w:right w:val="none" w:sz="0" w:space="0" w:color="auto"/>
      </w:divBdr>
      <w:divsChild>
        <w:div w:id="1594044614">
          <w:marLeft w:val="240"/>
          <w:marRight w:val="240"/>
          <w:marTop w:val="150"/>
          <w:marBottom w:val="150"/>
          <w:divBdr>
            <w:top w:val="none" w:sz="0" w:space="0" w:color="auto"/>
            <w:left w:val="none" w:sz="0" w:space="0" w:color="auto"/>
            <w:bottom w:val="none" w:sz="0" w:space="0" w:color="auto"/>
            <w:right w:val="none" w:sz="0" w:space="0" w:color="auto"/>
          </w:divBdr>
        </w:div>
        <w:div w:id="1662853418">
          <w:marLeft w:val="0"/>
          <w:marRight w:val="0"/>
          <w:marTop w:val="0"/>
          <w:marBottom w:val="0"/>
          <w:divBdr>
            <w:top w:val="none" w:sz="0" w:space="0" w:color="auto"/>
            <w:left w:val="none" w:sz="0" w:space="0" w:color="auto"/>
            <w:bottom w:val="none" w:sz="0" w:space="0" w:color="auto"/>
            <w:right w:val="none" w:sz="0" w:space="0" w:color="auto"/>
          </w:divBdr>
          <w:divsChild>
            <w:div w:id="1983264384">
              <w:marLeft w:val="0"/>
              <w:marRight w:val="0"/>
              <w:marTop w:val="0"/>
              <w:marBottom w:val="0"/>
              <w:divBdr>
                <w:top w:val="none" w:sz="0" w:space="0" w:color="auto"/>
                <w:left w:val="none" w:sz="0" w:space="0" w:color="auto"/>
                <w:bottom w:val="none" w:sz="0" w:space="0" w:color="auto"/>
                <w:right w:val="none" w:sz="0" w:space="0" w:color="auto"/>
              </w:divBdr>
              <w:divsChild>
                <w:div w:id="1408722914">
                  <w:marLeft w:val="0"/>
                  <w:marRight w:val="0"/>
                  <w:marTop w:val="0"/>
                  <w:marBottom w:val="0"/>
                  <w:divBdr>
                    <w:top w:val="none" w:sz="0" w:space="0" w:color="auto"/>
                    <w:left w:val="none" w:sz="0" w:space="0" w:color="auto"/>
                    <w:bottom w:val="none" w:sz="0" w:space="0" w:color="auto"/>
                    <w:right w:val="none" w:sz="0" w:space="0" w:color="auto"/>
                  </w:divBdr>
                  <w:divsChild>
                    <w:div w:id="2041515788">
                      <w:marLeft w:val="0"/>
                      <w:marRight w:val="0"/>
                      <w:marTop w:val="100"/>
                      <w:marBottom w:val="100"/>
                      <w:divBdr>
                        <w:top w:val="none" w:sz="0" w:space="0" w:color="auto"/>
                        <w:left w:val="none" w:sz="0" w:space="0" w:color="auto"/>
                        <w:bottom w:val="none" w:sz="0" w:space="0" w:color="auto"/>
                        <w:right w:val="none" w:sz="0" w:space="0" w:color="auto"/>
                      </w:divBdr>
                      <w:divsChild>
                        <w:div w:id="1480656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32296346">
      <w:bodyDiv w:val="1"/>
      <w:marLeft w:val="0"/>
      <w:marRight w:val="0"/>
      <w:marTop w:val="0"/>
      <w:marBottom w:val="0"/>
      <w:divBdr>
        <w:top w:val="none" w:sz="0" w:space="0" w:color="auto"/>
        <w:left w:val="none" w:sz="0" w:space="0" w:color="auto"/>
        <w:bottom w:val="none" w:sz="0" w:space="0" w:color="auto"/>
        <w:right w:val="none" w:sz="0" w:space="0" w:color="auto"/>
      </w:divBdr>
    </w:div>
    <w:div w:id="634407417">
      <w:bodyDiv w:val="1"/>
      <w:marLeft w:val="0"/>
      <w:marRight w:val="0"/>
      <w:marTop w:val="0"/>
      <w:marBottom w:val="0"/>
      <w:divBdr>
        <w:top w:val="none" w:sz="0" w:space="0" w:color="auto"/>
        <w:left w:val="none" w:sz="0" w:space="0" w:color="auto"/>
        <w:bottom w:val="none" w:sz="0" w:space="0" w:color="auto"/>
        <w:right w:val="none" w:sz="0" w:space="0" w:color="auto"/>
      </w:divBdr>
    </w:div>
    <w:div w:id="648363200">
      <w:bodyDiv w:val="1"/>
      <w:marLeft w:val="0"/>
      <w:marRight w:val="0"/>
      <w:marTop w:val="0"/>
      <w:marBottom w:val="0"/>
      <w:divBdr>
        <w:top w:val="none" w:sz="0" w:space="0" w:color="auto"/>
        <w:left w:val="none" w:sz="0" w:space="0" w:color="auto"/>
        <w:bottom w:val="none" w:sz="0" w:space="0" w:color="auto"/>
        <w:right w:val="none" w:sz="0" w:space="0" w:color="auto"/>
      </w:divBdr>
      <w:divsChild>
        <w:div w:id="652489183">
          <w:marLeft w:val="0"/>
          <w:marRight w:val="0"/>
          <w:marTop w:val="0"/>
          <w:marBottom w:val="120"/>
          <w:divBdr>
            <w:top w:val="none" w:sz="0" w:space="0" w:color="auto"/>
            <w:left w:val="none" w:sz="0" w:space="0" w:color="auto"/>
            <w:bottom w:val="none" w:sz="0" w:space="0" w:color="auto"/>
            <w:right w:val="none" w:sz="0" w:space="0" w:color="auto"/>
          </w:divBdr>
        </w:div>
        <w:div w:id="1551302697">
          <w:blockQuote w:val="1"/>
          <w:marLeft w:val="720"/>
          <w:marRight w:val="720"/>
          <w:marTop w:val="0"/>
          <w:marBottom w:val="100"/>
          <w:divBdr>
            <w:top w:val="none" w:sz="0" w:space="0" w:color="auto"/>
            <w:left w:val="none" w:sz="0" w:space="0" w:color="auto"/>
            <w:bottom w:val="none" w:sz="0" w:space="0" w:color="auto"/>
            <w:right w:val="none" w:sz="0" w:space="0" w:color="auto"/>
          </w:divBdr>
        </w:div>
      </w:divsChild>
    </w:div>
    <w:div w:id="658465459">
      <w:bodyDiv w:val="1"/>
      <w:marLeft w:val="0"/>
      <w:marRight w:val="0"/>
      <w:marTop w:val="0"/>
      <w:marBottom w:val="0"/>
      <w:divBdr>
        <w:top w:val="none" w:sz="0" w:space="0" w:color="auto"/>
        <w:left w:val="none" w:sz="0" w:space="0" w:color="auto"/>
        <w:bottom w:val="none" w:sz="0" w:space="0" w:color="auto"/>
        <w:right w:val="none" w:sz="0" w:space="0" w:color="auto"/>
      </w:divBdr>
    </w:div>
    <w:div w:id="684091314">
      <w:bodyDiv w:val="1"/>
      <w:marLeft w:val="0"/>
      <w:marRight w:val="0"/>
      <w:marTop w:val="0"/>
      <w:marBottom w:val="0"/>
      <w:divBdr>
        <w:top w:val="none" w:sz="0" w:space="0" w:color="auto"/>
        <w:left w:val="none" w:sz="0" w:space="0" w:color="auto"/>
        <w:bottom w:val="none" w:sz="0" w:space="0" w:color="auto"/>
        <w:right w:val="none" w:sz="0" w:space="0" w:color="auto"/>
      </w:divBdr>
      <w:divsChild>
        <w:div w:id="316499263">
          <w:marLeft w:val="0"/>
          <w:marRight w:val="0"/>
          <w:marTop w:val="0"/>
          <w:marBottom w:val="0"/>
          <w:divBdr>
            <w:top w:val="none" w:sz="0" w:space="0" w:color="auto"/>
            <w:left w:val="none" w:sz="0" w:space="0" w:color="auto"/>
            <w:bottom w:val="dotted" w:sz="4" w:space="6" w:color="D4D4D4"/>
            <w:right w:val="none" w:sz="0" w:space="0" w:color="auto"/>
          </w:divBdr>
          <w:divsChild>
            <w:div w:id="540216211">
              <w:marLeft w:val="1002"/>
              <w:marRight w:val="188"/>
              <w:marTop w:val="0"/>
              <w:marBottom w:val="0"/>
              <w:divBdr>
                <w:top w:val="none" w:sz="0" w:space="0" w:color="auto"/>
                <w:left w:val="none" w:sz="0" w:space="0" w:color="auto"/>
                <w:bottom w:val="none" w:sz="0" w:space="0" w:color="auto"/>
                <w:right w:val="none" w:sz="0" w:space="0" w:color="auto"/>
              </w:divBdr>
              <w:divsChild>
                <w:div w:id="1611625264">
                  <w:marLeft w:val="0"/>
                  <w:marRight w:val="0"/>
                  <w:marTop w:val="0"/>
                  <w:marBottom w:val="0"/>
                  <w:divBdr>
                    <w:top w:val="none" w:sz="0" w:space="0" w:color="auto"/>
                    <w:left w:val="none" w:sz="0" w:space="0" w:color="auto"/>
                    <w:bottom w:val="none" w:sz="0" w:space="0" w:color="auto"/>
                    <w:right w:val="none" w:sz="0" w:space="0" w:color="auto"/>
                  </w:divBdr>
                </w:div>
              </w:divsChild>
            </w:div>
            <w:div w:id="1784033936">
              <w:marLeft w:val="1002"/>
              <w:marRight w:val="188"/>
              <w:marTop w:val="0"/>
              <w:marBottom w:val="0"/>
              <w:divBdr>
                <w:top w:val="none" w:sz="0" w:space="0" w:color="auto"/>
                <w:left w:val="none" w:sz="0" w:space="0" w:color="auto"/>
                <w:bottom w:val="none" w:sz="0" w:space="0" w:color="auto"/>
                <w:right w:val="none" w:sz="0" w:space="0" w:color="auto"/>
              </w:divBdr>
            </w:div>
            <w:div w:id="1916040313">
              <w:marLeft w:val="0"/>
              <w:marRight w:val="0"/>
              <w:marTop w:val="0"/>
              <w:marBottom w:val="0"/>
              <w:divBdr>
                <w:top w:val="none" w:sz="0" w:space="0" w:color="auto"/>
                <w:left w:val="none" w:sz="0" w:space="0" w:color="auto"/>
                <w:bottom w:val="none" w:sz="0" w:space="0" w:color="auto"/>
                <w:right w:val="none" w:sz="0" w:space="0" w:color="auto"/>
              </w:divBdr>
              <w:divsChild>
                <w:div w:id="2081055203">
                  <w:marLeft w:val="0"/>
                  <w:marRight w:val="0"/>
                  <w:marTop w:val="63"/>
                  <w:marBottom w:val="0"/>
                  <w:divBdr>
                    <w:top w:val="none" w:sz="0" w:space="0" w:color="auto"/>
                    <w:left w:val="none" w:sz="0" w:space="0" w:color="auto"/>
                    <w:bottom w:val="none" w:sz="0" w:space="0" w:color="auto"/>
                    <w:right w:val="none" w:sz="0" w:space="0" w:color="auto"/>
                  </w:divBdr>
                </w:div>
              </w:divsChild>
            </w:div>
          </w:divsChild>
        </w:div>
        <w:div w:id="877353237">
          <w:marLeft w:val="0"/>
          <w:marRight w:val="0"/>
          <w:marTop w:val="0"/>
          <w:marBottom w:val="0"/>
          <w:divBdr>
            <w:top w:val="none" w:sz="0" w:space="0" w:color="auto"/>
            <w:left w:val="none" w:sz="0" w:space="0" w:color="auto"/>
            <w:bottom w:val="dotted" w:sz="4" w:space="6" w:color="D4D4D4"/>
            <w:right w:val="none" w:sz="0" w:space="0" w:color="auto"/>
          </w:divBdr>
          <w:divsChild>
            <w:div w:id="331765286">
              <w:marLeft w:val="1002"/>
              <w:marRight w:val="188"/>
              <w:marTop w:val="0"/>
              <w:marBottom w:val="0"/>
              <w:divBdr>
                <w:top w:val="none" w:sz="0" w:space="0" w:color="auto"/>
                <w:left w:val="none" w:sz="0" w:space="0" w:color="auto"/>
                <w:bottom w:val="none" w:sz="0" w:space="0" w:color="auto"/>
                <w:right w:val="none" w:sz="0" w:space="0" w:color="auto"/>
              </w:divBdr>
            </w:div>
            <w:div w:id="600651987">
              <w:marLeft w:val="0"/>
              <w:marRight w:val="0"/>
              <w:marTop w:val="0"/>
              <w:marBottom w:val="0"/>
              <w:divBdr>
                <w:top w:val="none" w:sz="0" w:space="0" w:color="auto"/>
                <w:left w:val="none" w:sz="0" w:space="0" w:color="auto"/>
                <w:bottom w:val="none" w:sz="0" w:space="0" w:color="auto"/>
                <w:right w:val="none" w:sz="0" w:space="0" w:color="auto"/>
              </w:divBdr>
              <w:divsChild>
                <w:div w:id="896668027">
                  <w:marLeft w:val="0"/>
                  <w:marRight w:val="0"/>
                  <w:marTop w:val="63"/>
                  <w:marBottom w:val="0"/>
                  <w:divBdr>
                    <w:top w:val="none" w:sz="0" w:space="0" w:color="auto"/>
                    <w:left w:val="none" w:sz="0" w:space="0" w:color="auto"/>
                    <w:bottom w:val="none" w:sz="0" w:space="0" w:color="auto"/>
                    <w:right w:val="none" w:sz="0" w:space="0" w:color="auto"/>
                  </w:divBdr>
                </w:div>
              </w:divsChild>
            </w:div>
            <w:div w:id="1216433933">
              <w:marLeft w:val="1002"/>
              <w:marRight w:val="188"/>
              <w:marTop w:val="0"/>
              <w:marBottom w:val="0"/>
              <w:divBdr>
                <w:top w:val="none" w:sz="0" w:space="0" w:color="auto"/>
                <w:left w:val="none" w:sz="0" w:space="0" w:color="auto"/>
                <w:bottom w:val="none" w:sz="0" w:space="0" w:color="auto"/>
                <w:right w:val="none" w:sz="0" w:space="0" w:color="auto"/>
              </w:divBdr>
              <w:divsChild>
                <w:div w:id="441538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7942763">
          <w:marLeft w:val="0"/>
          <w:marRight w:val="0"/>
          <w:marTop w:val="0"/>
          <w:marBottom w:val="0"/>
          <w:divBdr>
            <w:top w:val="none" w:sz="0" w:space="0" w:color="auto"/>
            <w:left w:val="none" w:sz="0" w:space="0" w:color="auto"/>
            <w:bottom w:val="dotted" w:sz="4" w:space="6" w:color="D4D4D4"/>
            <w:right w:val="none" w:sz="0" w:space="0" w:color="auto"/>
          </w:divBdr>
          <w:divsChild>
            <w:div w:id="173030717">
              <w:marLeft w:val="1002"/>
              <w:marRight w:val="188"/>
              <w:marTop w:val="0"/>
              <w:marBottom w:val="0"/>
              <w:divBdr>
                <w:top w:val="none" w:sz="0" w:space="0" w:color="auto"/>
                <w:left w:val="none" w:sz="0" w:space="0" w:color="auto"/>
                <w:bottom w:val="none" w:sz="0" w:space="0" w:color="auto"/>
                <w:right w:val="none" w:sz="0" w:space="0" w:color="auto"/>
              </w:divBdr>
            </w:div>
          </w:divsChild>
        </w:div>
      </w:divsChild>
    </w:div>
    <w:div w:id="700862405">
      <w:bodyDiv w:val="1"/>
      <w:marLeft w:val="0"/>
      <w:marRight w:val="0"/>
      <w:marTop w:val="0"/>
      <w:marBottom w:val="0"/>
      <w:divBdr>
        <w:top w:val="none" w:sz="0" w:space="0" w:color="auto"/>
        <w:left w:val="none" w:sz="0" w:space="0" w:color="auto"/>
        <w:bottom w:val="none" w:sz="0" w:space="0" w:color="auto"/>
        <w:right w:val="none" w:sz="0" w:space="0" w:color="auto"/>
      </w:divBdr>
    </w:div>
    <w:div w:id="706955519">
      <w:bodyDiv w:val="1"/>
      <w:marLeft w:val="0"/>
      <w:marRight w:val="0"/>
      <w:marTop w:val="0"/>
      <w:marBottom w:val="0"/>
      <w:divBdr>
        <w:top w:val="none" w:sz="0" w:space="0" w:color="auto"/>
        <w:left w:val="none" w:sz="0" w:space="0" w:color="auto"/>
        <w:bottom w:val="none" w:sz="0" w:space="0" w:color="auto"/>
        <w:right w:val="none" w:sz="0" w:space="0" w:color="auto"/>
      </w:divBdr>
    </w:div>
    <w:div w:id="726146183">
      <w:bodyDiv w:val="1"/>
      <w:marLeft w:val="0"/>
      <w:marRight w:val="0"/>
      <w:marTop w:val="0"/>
      <w:marBottom w:val="0"/>
      <w:divBdr>
        <w:top w:val="none" w:sz="0" w:space="0" w:color="auto"/>
        <w:left w:val="none" w:sz="0" w:space="0" w:color="auto"/>
        <w:bottom w:val="none" w:sz="0" w:space="0" w:color="auto"/>
        <w:right w:val="none" w:sz="0" w:space="0" w:color="auto"/>
      </w:divBdr>
      <w:divsChild>
        <w:div w:id="1196233497">
          <w:marLeft w:val="0"/>
          <w:marRight w:val="0"/>
          <w:marTop w:val="0"/>
          <w:marBottom w:val="0"/>
          <w:divBdr>
            <w:top w:val="none" w:sz="0" w:space="0" w:color="auto"/>
            <w:left w:val="none" w:sz="0" w:space="0" w:color="auto"/>
            <w:bottom w:val="none" w:sz="0" w:space="0" w:color="auto"/>
            <w:right w:val="none" w:sz="0" w:space="0" w:color="auto"/>
          </w:divBdr>
        </w:div>
      </w:divsChild>
    </w:div>
    <w:div w:id="726612277">
      <w:bodyDiv w:val="1"/>
      <w:marLeft w:val="0"/>
      <w:marRight w:val="0"/>
      <w:marTop w:val="0"/>
      <w:marBottom w:val="0"/>
      <w:divBdr>
        <w:top w:val="none" w:sz="0" w:space="0" w:color="auto"/>
        <w:left w:val="none" w:sz="0" w:space="0" w:color="auto"/>
        <w:bottom w:val="none" w:sz="0" w:space="0" w:color="auto"/>
        <w:right w:val="none" w:sz="0" w:space="0" w:color="auto"/>
      </w:divBdr>
    </w:div>
    <w:div w:id="736050058">
      <w:bodyDiv w:val="1"/>
      <w:marLeft w:val="0"/>
      <w:marRight w:val="0"/>
      <w:marTop w:val="0"/>
      <w:marBottom w:val="0"/>
      <w:divBdr>
        <w:top w:val="none" w:sz="0" w:space="0" w:color="auto"/>
        <w:left w:val="none" w:sz="0" w:space="0" w:color="auto"/>
        <w:bottom w:val="none" w:sz="0" w:space="0" w:color="auto"/>
        <w:right w:val="none" w:sz="0" w:space="0" w:color="auto"/>
      </w:divBdr>
    </w:div>
    <w:div w:id="749230305">
      <w:bodyDiv w:val="1"/>
      <w:marLeft w:val="0"/>
      <w:marRight w:val="0"/>
      <w:marTop w:val="0"/>
      <w:marBottom w:val="0"/>
      <w:divBdr>
        <w:top w:val="none" w:sz="0" w:space="0" w:color="auto"/>
        <w:left w:val="none" w:sz="0" w:space="0" w:color="auto"/>
        <w:bottom w:val="none" w:sz="0" w:space="0" w:color="auto"/>
        <w:right w:val="none" w:sz="0" w:space="0" w:color="auto"/>
      </w:divBdr>
    </w:div>
    <w:div w:id="751048275">
      <w:bodyDiv w:val="1"/>
      <w:marLeft w:val="0"/>
      <w:marRight w:val="0"/>
      <w:marTop w:val="0"/>
      <w:marBottom w:val="0"/>
      <w:divBdr>
        <w:top w:val="none" w:sz="0" w:space="0" w:color="auto"/>
        <w:left w:val="none" w:sz="0" w:space="0" w:color="auto"/>
        <w:bottom w:val="none" w:sz="0" w:space="0" w:color="auto"/>
        <w:right w:val="none" w:sz="0" w:space="0" w:color="auto"/>
      </w:divBdr>
      <w:divsChild>
        <w:div w:id="641496070">
          <w:marLeft w:val="0"/>
          <w:marRight w:val="0"/>
          <w:marTop w:val="0"/>
          <w:marBottom w:val="0"/>
          <w:divBdr>
            <w:top w:val="none" w:sz="0" w:space="0" w:color="auto"/>
            <w:left w:val="none" w:sz="0" w:space="0" w:color="auto"/>
            <w:bottom w:val="none" w:sz="0" w:space="0" w:color="auto"/>
            <w:right w:val="none" w:sz="0" w:space="0" w:color="auto"/>
          </w:divBdr>
        </w:div>
        <w:div w:id="1154832511">
          <w:marLeft w:val="0"/>
          <w:marRight w:val="0"/>
          <w:marTop w:val="0"/>
          <w:marBottom w:val="0"/>
          <w:divBdr>
            <w:top w:val="none" w:sz="0" w:space="0" w:color="auto"/>
            <w:left w:val="none" w:sz="0" w:space="0" w:color="auto"/>
            <w:bottom w:val="none" w:sz="0" w:space="0" w:color="auto"/>
            <w:right w:val="none" w:sz="0" w:space="0" w:color="auto"/>
          </w:divBdr>
        </w:div>
        <w:div w:id="1377121301">
          <w:marLeft w:val="0"/>
          <w:marRight w:val="0"/>
          <w:marTop w:val="0"/>
          <w:marBottom w:val="0"/>
          <w:divBdr>
            <w:top w:val="none" w:sz="0" w:space="0" w:color="auto"/>
            <w:left w:val="none" w:sz="0" w:space="0" w:color="auto"/>
            <w:bottom w:val="none" w:sz="0" w:space="0" w:color="auto"/>
            <w:right w:val="none" w:sz="0" w:space="0" w:color="auto"/>
          </w:divBdr>
        </w:div>
        <w:div w:id="1959602344">
          <w:marLeft w:val="0"/>
          <w:marRight w:val="0"/>
          <w:marTop w:val="0"/>
          <w:marBottom w:val="0"/>
          <w:divBdr>
            <w:top w:val="none" w:sz="0" w:space="0" w:color="auto"/>
            <w:left w:val="none" w:sz="0" w:space="0" w:color="auto"/>
            <w:bottom w:val="none" w:sz="0" w:space="0" w:color="auto"/>
            <w:right w:val="none" w:sz="0" w:space="0" w:color="auto"/>
          </w:divBdr>
        </w:div>
      </w:divsChild>
    </w:div>
    <w:div w:id="759527565">
      <w:bodyDiv w:val="1"/>
      <w:marLeft w:val="0"/>
      <w:marRight w:val="0"/>
      <w:marTop w:val="0"/>
      <w:marBottom w:val="0"/>
      <w:divBdr>
        <w:top w:val="none" w:sz="0" w:space="0" w:color="auto"/>
        <w:left w:val="none" w:sz="0" w:space="0" w:color="auto"/>
        <w:bottom w:val="none" w:sz="0" w:space="0" w:color="auto"/>
        <w:right w:val="none" w:sz="0" w:space="0" w:color="auto"/>
      </w:divBdr>
    </w:div>
    <w:div w:id="771703405">
      <w:bodyDiv w:val="1"/>
      <w:marLeft w:val="0"/>
      <w:marRight w:val="0"/>
      <w:marTop w:val="0"/>
      <w:marBottom w:val="0"/>
      <w:divBdr>
        <w:top w:val="none" w:sz="0" w:space="0" w:color="auto"/>
        <w:left w:val="none" w:sz="0" w:space="0" w:color="auto"/>
        <w:bottom w:val="none" w:sz="0" w:space="0" w:color="auto"/>
        <w:right w:val="none" w:sz="0" w:space="0" w:color="auto"/>
      </w:divBdr>
    </w:div>
    <w:div w:id="799225337">
      <w:bodyDiv w:val="1"/>
      <w:marLeft w:val="0"/>
      <w:marRight w:val="0"/>
      <w:marTop w:val="0"/>
      <w:marBottom w:val="0"/>
      <w:divBdr>
        <w:top w:val="none" w:sz="0" w:space="0" w:color="auto"/>
        <w:left w:val="none" w:sz="0" w:space="0" w:color="auto"/>
        <w:bottom w:val="none" w:sz="0" w:space="0" w:color="auto"/>
        <w:right w:val="none" w:sz="0" w:space="0" w:color="auto"/>
      </w:divBdr>
      <w:divsChild>
        <w:div w:id="44527438">
          <w:marLeft w:val="240"/>
          <w:marRight w:val="240"/>
          <w:marTop w:val="150"/>
          <w:marBottom w:val="150"/>
          <w:divBdr>
            <w:top w:val="none" w:sz="0" w:space="0" w:color="auto"/>
            <w:left w:val="none" w:sz="0" w:space="0" w:color="auto"/>
            <w:bottom w:val="none" w:sz="0" w:space="0" w:color="auto"/>
            <w:right w:val="none" w:sz="0" w:space="0" w:color="auto"/>
          </w:divBdr>
          <w:divsChild>
            <w:div w:id="1124271027">
              <w:marLeft w:val="0"/>
              <w:marRight w:val="0"/>
              <w:marTop w:val="0"/>
              <w:marBottom w:val="0"/>
              <w:divBdr>
                <w:top w:val="none" w:sz="0" w:space="0" w:color="auto"/>
                <w:left w:val="none" w:sz="0" w:space="0" w:color="auto"/>
                <w:bottom w:val="none" w:sz="0" w:space="0" w:color="auto"/>
                <w:right w:val="none" w:sz="0" w:space="0" w:color="auto"/>
              </w:divBdr>
              <w:divsChild>
                <w:div w:id="368188900">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 w:id="512770123">
          <w:marLeft w:val="0"/>
          <w:marRight w:val="0"/>
          <w:marTop w:val="0"/>
          <w:marBottom w:val="0"/>
          <w:divBdr>
            <w:top w:val="none" w:sz="0" w:space="0" w:color="auto"/>
            <w:left w:val="none" w:sz="0" w:space="0" w:color="auto"/>
            <w:bottom w:val="none" w:sz="0" w:space="0" w:color="auto"/>
            <w:right w:val="none" w:sz="0" w:space="0" w:color="auto"/>
          </w:divBdr>
          <w:divsChild>
            <w:div w:id="798688220">
              <w:marLeft w:val="0"/>
              <w:marRight w:val="0"/>
              <w:marTop w:val="0"/>
              <w:marBottom w:val="0"/>
              <w:divBdr>
                <w:top w:val="none" w:sz="0" w:space="0" w:color="auto"/>
                <w:left w:val="none" w:sz="0" w:space="0" w:color="auto"/>
                <w:bottom w:val="none" w:sz="0" w:space="0" w:color="auto"/>
                <w:right w:val="none" w:sz="0" w:space="0" w:color="auto"/>
              </w:divBdr>
              <w:divsChild>
                <w:div w:id="646936185">
                  <w:marLeft w:val="0"/>
                  <w:marRight w:val="0"/>
                  <w:marTop w:val="0"/>
                  <w:marBottom w:val="0"/>
                  <w:divBdr>
                    <w:top w:val="none" w:sz="0" w:space="0" w:color="auto"/>
                    <w:left w:val="none" w:sz="0" w:space="0" w:color="auto"/>
                    <w:bottom w:val="none" w:sz="0" w:space="0" w:color="auto"/>
                    <w:right w:val="none" w:sz="0" w:space="0" w:color="auto"/>
                  </w:divBdr>
                  <w:divsChild>
                    <w:div w:id="769593713">
                      <w:marLeft w:val="0"/>
                      <w:marRight w:val="0"/>
                      <w:marTop w:val="100"/>
                      <w:marBottom w:val="100"/>
                      <w:divBdr>
                        <w:top w:val="none" w:sz="0" w:space="0" w:color="auto"/>
                        <w:left w:val="none" w:sz="0" w:space="0" w:color="auto"/>
                        <w:bottom w:val="none" w:sz="0" w:space="0" w:color="auto"/>
                        <w:right w:val="none" w:sz="0" w:space="0" w:color="auto"/>
                      </w:divBdr>
                      <w:divsChild>
                        <w:div w:id="2001737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10445375">
      <w:bodyDiv w:val="1"/>
      <w:marLeft w:val="0"/>
      <w:marRight w:val="0"/>
      <w:marTop w:val="0"/>
      <w:marBottom w:val="0"/>
      <w:divBdr>
        <w:top w:val="none" w:sz="0" w:space="0" w:color="auto"/>
        <w:left w:val="none" w:sz="0" w:space="0" w:color="auto"/>
        <w:bottom w:val="none" w:sz="0" w:space="0" w:color="auto"/>
        <w:right w:val="none" w:sz="0" w:space="0" w:color="auto"/>
      </w:divBdr>
    </w:div>
    <w:div w:id="811403876">
      <w:bodyDiv w:val="1"/>
      <w:marLeft w:val="0"/>
      <w:marRight w:val="0"/>
      <w:marTop w:val="0"/>
      <w:marBottom w:val="0"/>
      <w:divBdr>
        <w:top w:val="none" w:sz="0" w:space="0" w:color="auto"/>
        <w:left w:val="none" w:sz="0" w:space="0" w:color="auto"/>
        <w:bottom w:val="none" w:sz="0" w:space="0" w:color="auto"/>
        <w:right w:val="none" w:sz="0" w:space="0" w:color="auto"/>
      </w:divBdr>
    </w:div>
    <w:div w:id="817307996">
      <w:bodyDiv w:val="1"/>
      <w:marLeft w:val="0"/>
      <w:marRight w:val="0"/>
      <w:marTop w:val="0"/>
      <w:marBottom w:val="0"/>
      <w:divBdr>
        <w:top w:val="none" w:sz="0" w:space="0" w:color="auto"/>
        <w:left w:val="none" w:sz="0" w:space="0" w:color="auto"/>
        <w:bottom w:val="none" w:sz="0" w:space="0" w:color="auto"/>
        <w:right w:val="none" w:sz="0" w:space="0" w:color="auto"/>
      </w:divBdr>
      <w:divsChild>
        <w:div w:id="1489983117">
          <w:marLeft w:val="0"/>
          <w:marRight w:val="0"/>
          <w:marTop w:val="0"/>
          <w:marBottom w:val="0"/>
          <w:divBdr>
            <w:top w:val="none" w:sz="0" w:space="0" w:color="auto"/>
            <w:left w:val="none" w:sz="0" w:space="0" w:color="auto"/>
            <w:bottom w:val="dotted" w:sz="4" w:space="6" w:color="D4D4D4"/>
            <w:right w:val="none" w:sz="0" w:space="0" w:color="auto"/>
          </w:divBdr>
          <w:divsChild>
            <w:div w:id="804005873">
              <w:marLeft w:val="1002"/>
              <w:marRight w:val="188"/>
              <w:marTop w:val="0"/>
              <w:marBottom w:val="0"/>
              <w:divBdr>
                <w:top w:val="none" w:sz="0" w:space="0" w:color="auto"/>
                <w:left w:val="none" w:sz="0" w:space="0" w:color="auto"/>
                <w:bottom w:val="none" w:sz="0" w:space="0" w:color="auto"/>
                <w:right w:val="none" w:sz="0" w:space="0" w:color="auto"/>
              </w:divBdr>
            </w:div>
          </w:divsChild>
        </w:div>
        <w:div w:id="2031953864">
          <w:marLeft w:val="0"/>
          <w:marRight w:val="0"/>
          <w:marTop w:val="0"/>
          <w:marBottom w:val="0"/>
          <w:divBdr>
            <w:top w:val="none" w:sz="0" w:space="0" w:color="auto"/>
            <w:left w:val="none" w:sz="0" w:space="0" w:color="auto"/>
            <w:bottom w:val="dotted" w:sz="4" w:space="6" w:color="D4D4D4"/>
            <w:right w:val="none" w:sz="0" w:space="0" w:color="auto"/>
          </w:divBdr>
          <w:divsChild>
            <w:div w:id="899710890">
              <w:marLeft w:val="0"/>
              <w:marRight w:val="0"/>
              <w:marTop w:val="0"/>
              <w:marBottom w:val="0"/>
              <w:divBdr>
                <w:top w:val="none" w:sz="0" w:space="0" w:color="auto"/>
                <w:left w:val="none" w:sz="0" w:space="0" w:color="auto"/>
                <w:bottom w:val="none" w:sz="0" w:space="0" w:color="auto"/>
                <w:right w:val="none" w:sz="0" w:space="0" w:color="auto"/>
              </w:divBdr>
              <w:divsChild>
                <w:div w:id="1961256151">
                  <w:marLeft w:val="0"/>
                  <w:marRight w:val="0"/>
                  <w:marTop w:val="63"/>
                  <w:marBottom w:val="0"/>
                  <w:divBdr>
                    <w:top w:val="none" w:sz="0" w:space="0" w:color="auto"/>
                    <w:left w:val="none" w:sz="0" w:space="0" w:color="auto"/>
                    <w:bottom w:val="none" w:sz="0" w:space="0" w:color="auto"/>
                    <w:right w:val="none" w:sz="0" w:space="0" w:color="auto"/>
                  </w:divBdr>
                </w:div>
              </w:divsChild>
            </w:div>
            <w:div w:id="1039009810">
              <w:marLeft w:val="1002"/>
              <w:marRight w:val="188"/>
              <w:marTop w:val="0"/>
              <w:marBottom w:val="0"/>
              <w:divBdr>
                <w:top w:val="none" w:sz="0" w:space="0" w:color="auto"/>
                <w:left w:val="none" w:sz="0" w:space="0" w:color="auto"/>
                <w:bottom w:val="none" w:sz="0" w:space="0" w:color="auto"/>
                <w:right w:val="none" w:sz="0" w:space="0" w:color="auto"/>
              </w:divBdr>
            </w:div>
            <w:div w:id="1686054841">
              <w:marLeft w:val="1002"/>
              <w:marRight w:val="188"/>
              <w:marTop w:val="0"/>
              <w:marBottom w:val="0"/>
              <w:divBdr>
                <w:top w:val="none" w:sz="0" w:space="0" w:color="auto"/>
                <w:left w:val="none" w:sz="0" w:space="0" w:color="auto"/>
                <w:bottom w:val="none" w:sz="0" w:space="0" w:color="auto"/>
                <w:right w:val="none" w:sz="0" w:space="0" w:color="auto"/>
              </w:divBdr>
              <w:divsChild>
                <w:div w:id="306131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0194061">
      <w:bodyDiv w:val="1"/>
      <w:marLeft w:val="0"/>
      <w:marRight w:val="0"/>
      <w:marTop w:val="0"/>
      <w:marBottom w:val="0"/>
      <w:divBdr>
        <w:top w:val="none" w:sz="0" w:space="0" w:color="auto"/>
        <w:left w:val="none" w:sz="0" w:space="0" w:color="auto"/>
        <w:bottom w:val="none" w:sz="0" w:space="0" w:color="auto"/>
        <w:right w:val="none" w:sz="0" w:space="0" w:color="auto"/>
      </w:divBdr>
    </w:div>
    <w:div w:id="871502626">
      <w:bodyDiv w:val="1"/>
      <w:marLeft w:val="0"/>
      <w:marRight w:val="0"/>
      <w:marTop w:val="0"/>
      <w:marBottom w:val="0"/>
      <w:divBdr>
        <w:top w:val="none" w:sz="0" w:space="0" w:color="auto"/>
        <w:left w:val="none" w:sz="0" w:space="0" w:color="auto"/>
        <w:bottom w:val="none" w:sz="0" w:space="0" w:color="auto"/>
        <w:right w:val="none" w:sz="0" w:space="0" w:color="auto"/>
      </w:divBdr>
    </w:div>
    <w:div w:id="887111423">
      <w:bodyDiv w:val="1"/>
      <w:marLeft w:val="0"/>
      <w:marRight w:val="0"/>
      <w:marTop w:val="0"/>
      <w:marBottom w:val="0"/>
      <w:divBdr>
        <w:top w:val="none" w:sz="0" w:space="0" w:color="auto"/>
        <w:left w:val="none" w:sz="0" w:space="0" w:color="auto"/>
        <w:bottom w:val="none" w:sz="0" w:space="0" w:color="auto"/>
        <w:right w:val="none" w:sz="0" w:space="0" w:color="auto"/>
      </w:divBdr>
    </w:div>
    <w:div w:id="889465728">
      <w:bodyDiv w:val="1"/>
      <w:marLeft w:val="0"/>
      <w:marRight w:val="0"/>
      <w:marTop w:val="0"/>
      <w:marBottom w:val="0"/>
      <w:divBdr>
        <w:top w:val="none" w:sz="0" w:space="0" w:color="auto"/>
        <w:left w:val="none" w:sz="0" w:space="0" w:color="auto"/>
        <w:bottom w:val="none" w:sz="0" w:space="0" w:color="auto"/>
        <w:right w:val="none" w:sz="0" w:space="0" w:color="auto"/>
      </w:divBdr>
      <w:divsChild>
        <w:div w:id="412164009">
          <w:marLeft w:val="0"/>
          <w:marRight w:val="0"/>
          <w:marTop w:val="0"/>
          <w:marBottom w:val="0"/>
          <w:divBdr>
            <w:top w:val="none" w:sz="0" w:space="0" w:color="auto"/>
            <w:left w:val="none" w:sz="0" w:space="0" w:color="auto"/>
            <w:bottom w:val="dotted" w:sz="4" w:space="6" w:color="D4D4D4"/>
            <w:right w:val="none" w:sz="0" w:space="0" w:color="auto"/>
          </w:divBdr>
          <w:divsChild>
            <w:div w:id="617378368">
              <w:marLeft w:val="1002"/>
              <w:marRight w:val="188"/>
              <w:marTop w:val="0"/>
              <w:marBottom w:val="0"/>
              <w:divBdr>
                <w:top w:val="none" w:sz="0" w:space="0" w:color="auto"/>
                <w:left w:val="none" w:sz="0" w:space="0" w:color="auto"/>
                <w:bottom w:val="none" w:sz="0" w:space="0" w:color="auto"/>
                <w:right w:val="none" w:sz="0" w:space="0" w:color="auto"/>
              </w:divBdr>
            </w:div>
            <w:div w:id="1593006237">
              <w:marLeft w:val="1002"/>
              <w:marRight w:val="188"/>
              <w:marTop w:val="0"/>
              <w:marBottom w:val="0"/>
              <w:divBdr>
                <w:top w:val="none" w:sz="0" w:space="0" w:color="auto"/>
                <w:left w:val="none" w:sz="0" w:space="0" w:color="auto"/>
                <w:bottom w:val="none" w:sz="0" w:space="0" w:color="auto"/>
                <w:right w:val="none" w:sz="0" w:space="0" w:color="auto"/>
              </w:divBdr>
              <w:divsChild>
                <w:div w:id="806163276">
                  <w:marLeft w:val="0"/>
                  <w:marRight w:val="0"/>
                  <w:marTop w:val="0"/>
                  <w:marBottom w:val="0"/>
                  <w:divBdr>
                    <w:top w:val="none" w:sz="0" w:space="0" w:color="auto"/>
                    <w:left w:val="none" w:sz="0" w:space="0" w:color="auto"/>
                    <w:bottom w:val="none" w:sz="0" w:space="0" w:color="auto"/>
                    <w:right w:val="none" w:sz="0" w:space="0" w:color="auto"/>
                  </w:divBdr>
                </w:div>
              </w:divsChild>
            </w:div>
            <w:div w:id="1925382485">
              <w:marLeft w:val="0"/>
              <w:marRight w:val="0"/>
              <w:marTop w:val="0"/>
              <w:marBottom w:val="0"/>
              <w:divBdr>
                <w:top w:val="none" w:sz="0" w:space="0" w:color="auto"/>
                <w:left w:val="none" w:sz="0" w:space="0" w:color="auto"/>
                <w:bottom w:val="none" w:sz="0" w:space="0" w:color="auto"/>
                <w:right w:val="none" w:sz="0" w:space="0" w:color="auto"/>
              </w:divBdr>
              <w:divsChild>
                <w:div w:id="933635378">
                  <w:marLeft w:val="0"/>
                  <w:marRight w:val="0"/>
                  <w:marTop w:val="63"/>
                  <w:marBottom w:val="0"/>
                  <w:divBdr>
                    <w:top w:val="none" w:sz="0" w:space="0" w:color="auto"/>
                    <w:left w:val="none" w:sz="0" w:space="0" w:color="auto"/>
                    <w:bottom w:val="none" w:sz="0" w:space="0" w:color="auto"/>
                    <w:right w:val="none" w:sz="0" w:space="0" w:color="auto"/>
                  </w:divBdr>
                </w:div>
              </w:divsChild>
            </w:div>
          </w:divsChild>
        </w:div>
        <w:div w:id="2128113970">
          <w:marLeft w:val="0"/>
          <w:marRight w:val="0"/>
          <w:marTop w:val="0"/>
          <w:marBottom w:val="0"/>
          <w:divBdr>
            <w:top w:val="none" w:sz="0" w:space="0" w:color="auto"/>
            <w:left w:val="none" w:sz="0" w:space="0" w:color="auto"/>
            <w:bottom w:val="dotted" w:sz="4" w:space="6" w:color="D4D4D4"/>
            <w:right w:val="none" w:sz="0" w:space="0" w:color="auto"/>
          </w:divBdr>
          <w:divsChild>
            <w:div w:id="87504803">
              <w:marLeft w:val="1002"/>
              <w:marRight w:val="188"/>
              <w:marTop w:val="0"/>
              <w:marBottom w:val="0"/>
              <w:divBdr>
                <w:top w:val="none" w:sz="0" w:space="0" w:color="auto"/>
                <w:left w:val="none" w:sz="0" w:space="0" w:color="auto"/>
                <w:bottom w:val="none" w:sz="0" w:space="0" w:color="auto"/>
                <w:right w:val="none" w:sz="0" w:space="0" w:color="auto"/>
              </w:divBdr>
            </w:div>
          </w:divsChild>
        </w:div>
      </w:divsChild>
    </w:div>
    <w:div w:id="893353636">
      <w:bodyDiv w:val="1"/>
      <w:marLeft w:val="0"/>
      <w:marRight w:val="0"/>
      <w:marTop w:val="0"/>
      <w:marBottom w:val="0"/>
      <w:divBdr>
        <w:top w:val="none" w:sz="0" w:space="0" w:color="auto"/>
        <w:left w:val="none" w:sz="0" w:space="0" w:color="auto"/>
        <w:bottom w:val="none" w:sz="0" w:space="0" w:color="auto"/>
        <w:right w:val="none" w:sz="0" w:space="0" w:color="auto"/>
      </w:divBdr>
    </w:div>
    <w:div w:id="900096410">
      <w:bodyDiv w:val="1"/>
      <w:marLeft w:val="0"/>
      <w:marRight w:val="0"/>
      <w:marTop w:val="0"/>
      <w:marBottom w:val="0"/>
      <w:divBdr>
        <w:top w:val="none" w:sz="0" w:space="0" w:color="auto"/>
        <w:left w:val="none" w:sz="0" w:space="0" w:color="auto"/>
        <w:bottom w:val="none" w:sz="0" w:space="0" w:color="auto"/>
        <w:right w:val="none" w:sz="0" w:space="0" w:color="auto"/>
      </w:divBdr>
    </w:div>
    <w:div w:id="919873032">
      <w:bodyDiv w:val="1"/>
      <w:marLeft w:val="0"/>
      <w:marRight w:val="0"/>
      <w:marTop w:val="0"/>
      <w:marBottom w:val="0"/>
      <w:divBdr>
        <w:top w:val="none" w:sz="0" w:space="0" w:color="auto"/>
        <w:left w:val="none" w:sz="0" w:space="0" w:color="auto"/>
        <w:bottom w:val="none" w:sz="0" w:space="0" w:color="auto"/>
        <w:right w:val="none" w:sz="0" w:space="0" w:color="auto"/>
      </w:divBdr>
    </w:div>
    <w:div w:id="919874570">
      <w:bodyDiv w:val="1"/>
      <w:marLeft w:val="0"/>
      <w:marRight w:val="0"/>
      <w:marTop w:val="0"/>
      <w:marBottom w:val="0"/>
      <w:divBdr>
        <w:top w:val="none" w:sz="0" w:space="0" w:color="auto"/>
        <w:left w:val="none" w:sz="0" w:space="0" w:color="auto"/>
        <w:bottom w:val="none" w:sz="0" w:space="0" w:color="auto"/>
        <w:right w:val="none" w:sz="0" w:space="0" w:color="auto"/>
      </w:divBdr>
    </w:div>
    <w:div w:id="924076606">
      <w:bodyDiv w:val="1"/>
      <w:marLeft w:val="0"/>
      <w:marRight w:val="0"/>
      <w:marTop w:val="0"/>
      <w:marBottom w:val="0"/>
      <w:divBdr>
        <w:top w:val="none" w:sz="0" w:space="0" w:color="auto"/>
        <w:left w:val="none" w:sz="0" w:space="0" w:color="auto"/>
        <w:bottom w:val="none" w:sz="0" w:space="0" w:color="auto"/>
        <w:right w:val="none" w:sz="0" w:space="0" w:color="auto"/>
      </w:divBdr>
    </w:div>
    <w:div w:id="973633638">
      <w:bodyDiv w:val="1"/>
      <w:marLeft w:val="0"/>
      <w:marRight w:val="0"/>
      <w:marTop w:val="0"/>
      <w:marBottom w:val="0"/>
      <w:divBdr>
        <w:top w:val="none" w:sz="0" w:space="0" w:color="auto"/>
        <w:left w:val="none" w:sz="0" w:space="0" w:color="auto"/>
        <w:bottom w:val="none" w:sz="0" w:space="0" w:color="auto"/>
        <w:right w:val="none" w:sz="0" w:space="0" w:color="auto"/>
      </w:divBdr>
    </w:div>
    <w:div w:id="978456425">
      <w:bodyDiv w:val="1"/>
      <w:marLeft w:val="0"/>
      <w:marRight w:val="0"/>
      <w:marTop w:val="0"/>
      <w:marBottom w:val="0"/>
      <w:divBdr>
        <w:top w:val="none" w:sz="0" w:space="0" w:color="auto"/>
        <w:left w:val="none" w:sz="0" w:space="0" w:color="auto"/>
        <w:bottom w:val="none" w:sz="0" w:space="0" w:color="auto"/>
        <w:right w:val="none" w:sz="0" w:space="0" w:color="auto"/>
      </w:divBdr>
    </w:div>
    <w:div w:id="980573110">
      <w:bodyDiv w:val="1"/>
      <w:marLeft w:val="0"/>
      <w:marRight w:val="0"/>
      <w:marTop w:val="0"/>
      <w:marBottom w:val="0"/>
      <w:divBdr>
        <w:top w:val="none" w:sz="0" w:space="0" w:color="auto"/>
        <w:left w:val="none" w:sz="0" w:space="0" w:color="auto"/>
        <w:bottom w:val="none" w:sz="0" w:space="0" w:color="auto"/>
        <w:right w:val="none" w:sz="0" w:space="0" w:color="auto"/>
      </w:divBdr>
    </w:div>
    <w:div w:id="988096799">
      <w:bodyDiv w:val="1"/>
      <w:marLeft w:val="0"/>
      <w:marRight w:val="0"/>
      <w:marTop w:val="0"/>
      <w:marBottom w:val="0"/>
      <w:divBdr>
        <w:top w:val="none" w:sz="0" w:space="0" w:color="auto"/>
        <w:left w:val="none" w:sz="0" w:space="0" w:color="auto"/>
        <w:bottom w:val="none" w:sz="0" w:space="0" w:color="auto"/>
        <w:right w:val="none" w:sz="0" w:space="0" w:color="auto"/>
      </w:divBdr>
    </w:div>
    <w:div w:id="996416850">
      <w:bodyDiv w:val="1"/>
      <w:marLeft w:val="0"/>
      <w:marRight w:val="0"/>
      <w:marTop w:val="0"/>
      <w:marBottom w:val="0"/>
      <w:divBdr>
        <w:top w:val="none" w:sz="0" w:space="0" w:color="auto"/>
        <w:left w:val="none" w:sz="0" w:space="0" w:color="auto"/>
        <w:bottom w:val="none" w:sz="0" w:space="0" w:color="auto"/>
        <w:right w:val="none" w:sz="0" w:space="0" w:color="auto"/>
      </w:divBdr>
    </w:div>
    <w:div w:id="1008755322">
      <w:bodyDiv w:val="1"/>
      <w:marLeft w:val="0"/>
      <w:marRight w:val="0"/>
      <w:marTop w:val="0"/>
      <w:marBottom w:val="0"/>
      <w:divBdr>
        <w:top w:val="none" w:sz="0" w:space="0" w:color="auto"/>
        <w:left w:val="none" w:sz="0" w:space="0" w:color="auto"/>
        <w:bottom w:val="none" w:sz="0" w:space="0" w:color="auto"/>
        <w:right w:val="none" w:sz="0" w:space="0" w:color="auto"/>
      </w:divBdr>
    </w:div>
    <w:div w:id="1032728475">
      <w:bodyDiv w:val="1"/>
      <w:marLeft w:val="0"/>
      <w:marRight w:val="0"/>
      <w:marTop w:val="0"/>
      <w:marBottom w:val="0"/>
      <w:divBdr>
        <w:top w:val="none" w:sz="0" w:space="0" w:color="auto"/>
        <w:left w:val="none" w:sz="0" w:space="0" w:color="auto"/>
        <w:bottom w:val="none" w:sz="0" w:space="0" w:color="auto"/>
        <w:right w:val="none" w:sz="0" w:space="0" w:color="auto"/>
      </w:divBdr>
    </w:div>
    <w:div w:id="1038315983">
      <w:bodyDiv w:val="1"/>
      <w:marLeft w:val="0"/>
      <w:marRight w:val="0"/>
      <w:marTop w:val="0"/>
      <w:marBottom w:val="0"/>
      <w:divBdr>
        <w:top w:val="none" w:sz="0" w:space="0" w:color="auto"/>
        <w:left w:val="none" w:sz="0" w:space="0" w:color="auto"/>
        <w:bottom w:val="none" w:sz="0" w:space="0" w:color="auto"/>
        <w:right w:val="none" w:sz="0" w:space="0" w:color="auto"/>
      </w:divBdr>
    </w:div>
    <w:div w:id="1042948158">
      <w:bodyDiv w:val="1"/>
      <w:marLeft w:val="0"/>
      <w:marRight w:val="0"/>
      <w:marTop w:val="0"/>
      <w:marBottom w:val="0"/>
      <w:divBdr>
        <w:top w:val="none" w:sz="0" w:space="0" w:color="auto"/>
        <w:left w:val="none" w:sz="0" w:space="0" w:color="auto"/>
        <w:bottom w:val="none" w:sz="0" w:space="0" w:color="auto"/>
        <w:right w:val="none" w:sz="0" w:space="0" w:color="auto"/>
      </w:divBdr>
    </w:div>
    <w:div w:id="1052968181">
      <w:bodyDiv w:val="1"/>
      <w:marLeft w:val="0"/>
      <w:marRight w:val="0"/>
      <w:marTop w:val="0"/>
      <w:marBottom w:val="0"/>
      <w:divBdr>
        <w:top w:val="none" w:sz="0" w:space="0" w:color="auto"/>
        <w:left w:val="none" w:sz="0" w:space="0" w:color="auto"/>
        <w:bottom w:val="none" w:sz="0" w:space="0" w:color="auto"/>
        <w:right w:val="none" w:sz="0" w:space="0" w:color="auto"/>
      </w:divBdr>
      <w:divsChild>
        <w:div w:id="230510333">
          <w:marLeft w:val="0"/>
          <w:marRight w:val="0"/>
          <w:marTop w:val="0"/>
          <w:marBottom w:val="0"/>
          <w:divBdr>
            <w:top w:val="none" w:sz="0" w:space="0" w:color="auto"/>
            <w:left w:val="none" w:sz="0" w:space="0" w:color="auto"/>
            <w:bottom w:val="dotted" w:sz="4" w:space="6" w:color="D4D4D4"/>
            <w:right w:val="none" w:sz="0" w:space="0" w:color="auto"/>
          </w:divBdr>
          <w:divsChild>
            <w:div w:id="1082408783">
              <w:marLeft w:val="0"/>
              <w:marRight w:val="0"/>
              <w:marTop w:val="0"/>
              <w:marBottom w:val="0"/>
              <w:divBdr>
                <w:top w:val="none" w:sz="0" w:space="0" w:color="auto"/>
                <w:left w:val="none" w:sz="0" w:space="0" w:color="auto"/>
                <w:bottom w:val="none" w:sz="0" w:space="0" w:color="auto"/>
                <w:right w:val="none" w:sz="0" w:space="0" w:color="auto"/>
              </w:divBdr>
              <w:divsChild>
                <w:div w:id="916553035">
                  <w:marLeft w:val="0"/>
                  <w:marRight w:val="0"/>
                  <w:marTop w:val="63"/>
                  <w:marBottom w:val="0"/>
                  <w:divBdr>
                    <w:top w:val="none" w:sz="0" w:space="0" w:color="auto"/>
                    <w:left w:val="none" w:sz="0" w:space="0" w:color="auto"/>
                    <w:bottom w:val="none" w:sz="0" w:space="0" w:color="auto"/>
                    <w:right w:val="none" w:sz="0" w:space="0" w:color="auto"/>
                  </w:divBdr>
                </w:div>
              </w:divsChild>
            </w:div>
            <w:div w:id="1285889459">
              <w:marLeft w:val="1002"/>
              <w:marRight w:val="188"/>
              <w:marTop w:val="0"/>
              <w:marBottom w:val="0"/>
              <w:divBdr>
                <w:top w:val="none" w:sz="0" w:space="0" w:color="auto"/>
                <w:left w:val="none" w:sz="0" w:space="0" w:color="auto"/>
                <w:bottom w:val="none" w:sz="0" w:space="0" w:color="auto"/>
                <w:right w:val="none" w:sz="0" w:space="0" w:color="auto"/>
              </w:divBdr>
            </w:div>
            <w:div w:id="2047214903">
              <w:marLeft w:val="1002"/>
              <w:marRight w:val="188"/>
              <w:marTop w:val="0"/>
              <w:marBottom w:val="0"/>
              <w:divBdr>
                <w:top w:val="none" w:sz="0" w:space="0" w:color="auto"/>
                <w:left w:val="none" w:sz="0" w:space="0" w:color="auto"/>
                <w:bottom w:val="none" w:sz="0" w:space="0" w:color="auto"/>
                <w:right w:val="none" w:sz="0" w:space="0" w:color="auto"/>
              </w:divBdr>
              <w:divsChild>
                <w:div w:id="1622417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5181038">
          <w:marLeft w:val="0"/>
          <w:marRight w:val="0"/>
          <w:marTop w:val="0"/>
          <w:marBottom w:val="0"/>
          <w:divBdr>
            <w:top w:val="none" w:sz="0" w:space="0" w:color="auto"/>
            <w:left w:val="none" w:sz="0" w:space="0" w:color="auto"/>
            <w:bottom w:val="dotted" w:sz="4" w:space="6" w:color="D4D4D4"/>
            <w:right w:val="none" w:sz="0" w:space="0" w:color="auto"/>
          </w:divBdr>
          <w:divsChild>
            <w:div w:id="1871798494">
              <w:marLeft w:val="1002"/>
              <w:marRight w:val="188"/>
              <w:marTop w:val="0"/>
              <w:marBottom w:val="0"/>
              <w:divBdr>
                <w:top w:val="none" w:sz="0" w:space="0" w:color="auto"/>
                <w:left w:val="none" w:sz="0" w:space="0" w:color="auto"/>
                <w:bottom w:val="none" w:sz="0" w:space="0" w:color="auto"/>
                <w:right w:val="none" w:sz="0" w:space="0" w:color="auto"/>
              </w:divBdr>
            </w:div>
          </w:divsChild>
        </w:div>
        <w:div w:id="1703090513">
          <w:marLeft w:val="0"/>
          <w:marRight w:val="0"/>
          <w:marTop w:val="0"/>
          <w:marBottom w:val="0"/>
          <w:divBdr>
            <w:top w:val="none" w:sz="0" w:space="0" w:color="auto"/>
            <w:left w:val="none" w:sz="0" w:space="0" w:color="auto"/>
            <w:bottom w:val="dotted" w:sz="4" w:space="6" w:color="D4D4D4"/>
            <w:right w:val="none" w:sz="0" w:space="0" w:color="auto"/>
          </w:divBdr>
          <w:divsChild>
            <w:div w:id="952129581">
              <w:marLeft w:val="1002"/>
              <w:marRight w:val="188"/>
              <w:marTop w:val="0"/>
              <w:marBottom w:val="0"/>
              <w:divBdr>
                <w:top w:val="none" w:sz="0" w:space="0" w:color="auto"/>
                <w:left w:val="none" w:sz="0" w:space="0" w:color="auto"/>
                <w:bottom w:val="none" w:sz="0" w:space="0" w:color="auto"/>
                <w:right w:val="none" w:sz="0" w:space="0" w:color="auto"/>
              </w:divBdr>
              <w:divsChild>
                <w:div w:id="1918591111">
                  <w:marLeft w:val="0"/>
                  <w:marRight w:val="0"/>
                  <w:marTop w:val="0"/>
                  <w:marBottom w:val="0"/>
                  <w:divBdr>
                    <w:top w:val="none" w:sz="0" w:space="0" w:color="auto"/>
                    <w:left w:val="none" w:sz="0" w:space="0" w:color="auto"/>
                    <w:bottom w:val="none" w:sz="0" w:space="0" w:color="auto"/>
                    <w:right w:val="none" w:sz="0" w:space="0" w:color="auto"/>
                  </w:divBdr>
                </w:div>
              </w:divsChild>
            </w:div>
            <w:div w:id="1450736902">
              <w:marLeft w:val="0"/>
              <w:marRight w:val="0"/>
              <w:marTop w:val="0"/>
              <w:marBottom w:val="0"/>
              <w:divBdr>
                <w:top w:val="none" w:sz="0" w:space="0" w:color="auto"/>
                <w:left w:val="none" w:sz="0" w:space="0" w:color="auto"/>
                <w:bottom w:val="none" w:sz="0" w:space="0" w:color="auto"/>
                <w:right w:val="none" w:sz="0" w:space="0" w:color="auto"/>
              </w:divBdr>
              <w:divsChild>
                <w:div w:id="225117797">
                  <w:marLeft w:val="0"/>
                  <w:marRight w:val="0"/>
                  <w:marTop w:val="63"/>
                  <w:marBottom w:val="0"/>
                  <w:divBdr>
                    <w:top w:val="none" w:sz="0" w:space="0" w:color="auto"/>
                    <w:left w:val="none" w:sz="0" w:space="0" w:color="auto"/>
                    <w:bottom w:val="none" w:sz="0" w:space="0" w:color="auto"/>
                    <w:right w:val="none" w:sz="0" w:space="0" w:color="auto"/>
                  </w:divBdr>
                </w:div>
              </w:divsChild>
            </w:div>
            <w:div w:id="1825119434">
              <w:marLeft w:val="1002"/>
              <w:marRight w:val="188"/>
              <w:marTop w:val="0"/>
              <w:marBottom w:val="0"/>
              <w:divBdr>
                <w:top w:val="none" w:sz="0" w:space="0" w:color="auto"/>
                <w:left w:val="none" w:sz="0" w:space="0" w:color="auto"/>
                <w:bottom w:val="none" w:sz="0" w:space="0" w:color="auto"/>
                <w:right w:val="none" w:sz="0" w:space="0" w:color="auto"/>
              </w:divBdr>
            </w:div>
          </w:divsChild>
        </w:div>
        <w:div w:id="1722751223">
          <w:marLeft w:val="0"/>
          <w:marRight w:val="0"/>
          <w:marTop w:val="0"/>
          <w:marBottom w:val="0"/>
          <w:divBdr>
            <w:top w:val="none" w:sz="0" w:space="0" w:color="auto"/>
            <w:left w:val="none" w:sz="0" w:space="0" w:color="auto"/>
            <w:bottom w:val="dotted" w:sz="4" w:space="6" w:color="D4D4D4"/>
            <w:right w:val="none" w:sz="0" w:space="0" w:color="auto"/>
          </w:divBdr>
          <w:divsChild>
            <w:div w:id="199392391">
              <w:marLeft w:val="1002"/>
              <w:marRight w:val="188"/>
              <w:marTop w:val="0"/>
              <w:marBottom w:val="0"/>
              <w:divBdr>
                <w:top w:val="none" w:sz="0" w:space="0" w:color="auto"/>
                <w:left w:val="none" w:sz="0" w:space="0" w:color="auto"/>
                <w:bottom w:val="none" w:sz="0" w:space="0" w:color="auto"/>
                <w:right w:val="none" w:sz="0" w:space="0" w:color="auto"/>
              </w:divBdr>
              <w:divsChild>
                <w:div w:id="2096123883">
                  <w:marLeft w:val="0"/>
                  <w:marRight w:val="0"/>
                  <w:marTop w:val="0"/>
                  <w:marBottom w:val="0"/>
                  <w:divBdr>
                    <w:top w:val="none" w:sz="0" w:space="0" w:color="auto"/>
                    <w:left w:val="none" w:sz="0" w:space="0" w:color="auto"/>
                    <w:bottom w:val="none" w:sz="0" w:space="0" w:color="auto"/>
                    <w:right w:val="none" w:sz="0" w:space="0" w:color="auto"/>
                  </w:divBdr>
                </w:div>
              </w:divsChild>
            </w:div>
            <w:div w:id="390005225">
              <w:marLeft w:val="0"/>
              <w:marRight w:val="0"/>
              <w:marTop w:val="0"/>
              <w:marBottom w:val="0"/>
              <w:divBdr>
                <w:top w:val="none" w:sz="0" w:space="0" w:color="auto"/>
                <w:left w:val="none" w:sz="0" w:space="0" w:color="auto"/>
                <w:bottom w:val="none" w:sz="0" w:space="0" w:color="auto"/>
                <w:right w:val="none" w:sz="0" w:space="0" w:color="auto"/>
              </w:divBdr>
              <w:divsChild>
                <w:div w:id="1323200750">
                  <w:marLeft w:val="0"/>
                  <w:marRight w:val="0"/>
                  <w:marTop w:val="63"/>
                  <w:marBottom w:val="0"/>
                  <w:divBdr>
                    <w:top w:val="none" w:sz="0" w:space="0" w:color="auto"/>
                    <w:left w:val="none" w:sz="0" w:space="0" w:color="auto"/>
                    <w:bottom w:val="none" w:sz="0" w:space="0" w:color="auto"/>
                    <w:right w:val="none" w:sz="0" w:space="0" w:color="auto"/>
                  </w:divBdr>
                </w:div>
              </w:divsChild>
            </w:div>
            <w:div w:id="1465351687">
              <w:marLeft w:val="1002"/>
              <w:marRight w:val="188"/>
              <w:marTop w:val="0"/>
              <w:marBottom w:val="0"/>
              <w:divBdr>
                <w:top w:val="none" w:sz="0" w:space="0" w:color="auto"/>
                <w:left w:val="none" w:sz="0" w:space="0" w:color="auto"/>
                <w:bottom w:val="none" w:sz="0" w:space="0" w:color="auto"/>
                <w:right w:val="none" w:sz="0" w:space="0" w:color="auto"/>
              </w:divBdr>
            </w:div>
          </w:divsChild>
        </w:div>
      </w:divsChild>
    </w:div>
    <w:div w:id="1078789014">
      <w:bodyDiv w:val="1"/>
      <w:marLeft w:val="0"/>
      <w:marRight w:val="0"/>
      <w:marTop w:val="0"/>
      <w:marBottom w:val="0"/>
      <w:divBdr>
        <w:top w:val="none" w:sz="0" w:space="0" w:color="auto"/>
        <w:left w:val="none" w:sz="0" w:space="0" w:color="auto"/>
        <w:bottom w:val="none" w:sz="0" w:space="0" w:color="auto"/>
        <w:right w:val="none" w:sz="0" w:space="0" w:color="auto"/>
      </w:divBdr>
    </w:div>
    <w:div w:id="1083990838">
      <w:bodyDiv w:val="1"/>
      <w:marLeft w:val="0"/>
      <w:marRight w:val="0"/>
      <w:marTop w:val="0"/>
      <w:marBottom w:val="0"/>
      <w:divBdr>
        <w:top w:val="none" w:sz="0" w:space="0" w:color="auto"/>
        <w:left w:val="none" w:sz="0" w:space="0" w:color="auto"/>
        <w:bottom w:val="none" w:sz="0" w:space="0" w:color="auto"/>
        <w:right w:val="none" w:sz="0" w:space="0" w:color="auto"/>
      </w:divBdr>
    </w:div>
    <w:div w:id="1093354405">
      <w:bodyDiv w:val="1"/>
      <w:marLeft w:val="0"/>
      <w:marRight w:val="0"/>
      <w:marTop w:val="0"/>
      <w:marBottom w:val="0"/>
      <w:divBdr>
        <w:top w:val="none" w:sz="0" w:space="0" w:color="auto"/>
        <w:left w:val="none" w:sz="0" w:space="0" w:color="auto"/>
        <w:bottom w:val="none" w:sz="0" w:space="0" w:color="auto"/>
        <w:right w:val="none" w:sz="0" w:space="0" w:color="auto"/>
      </w:divBdr>
      <w:divsChild>
        <w:div w:id="1372919589">
          <w:marLeft w:val="240"/>
          <w:marRight w:val="240"/>
          <w:marTop w:val="150"/>
          <w:marBottom w:val="150"/>
          <w:divBdr>
            <w:top w:val="none" w:sz="0" w:space="0" w:color="auto"/>
            <w:left w:val="none" w:sz="0" w:space="0" w:color="auto"/>
            <w:bottom w:val="none" w:sz="0" w:space="0" w:color="auto"/>
            <w:right w:val="none" w:sz="0" w:space="0" w:color="auto"/>
          </w:divBdr>
        </w:div>
        <w:div w:id="1657108153">
          <w:marLeft w:val="0"/>
          <w:marRight w:val="0"/>
          <w:marTop w:val="0"/>
          <w:marBottom w:val="0"/>
          <w:divBdr>
            <w:top w:val="single" w:sz="6" w:space="0" w:color="E7E7E7"/>
            <w:left w:val="none" w:sz="0" w:space="0" w:color="auto"/>
            <w:bottom w:val="none" w:sz="0" w:space="0" w:color="auto"/>
            <w:right w:val="none" w:sz="0" w:space="0" w:color="auto"/>
          </w:divBdr>
          <w:divsChild>
            <w:div w:id="1559439749">
              <w:marLeft w:val="0"/>
              <w:marRight w:val="0"/>
              <w:marTop w:val="0"/>
              <w:marBottom w:val="0"/>
              <w:divBdr>
                <w:top w:val="none" w:sz="0" w:space="0" w:color="auto"/>
                <w:left w:val="none" w:sz="0" w:space="0" w:color="auto"/>
                <w:bottom w:val="none" w:sz="0" w:space="0" w:color="auto"/>
                <w:right w:val="none" w:sz="0" w:space="0" w:color="auto"/>
              </w:divBdr>
              <w:divsChild>
                <w:div w:id="1597447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7393561">
          <w:marLeft w:val="0"/>
          <w:marRight w:val="0"/>
          <w:marTop w:val="0"/>
          <w:marBottom w:val="0"/>
          <w:divBdr>
            <w:top w:val="none" w:sz="0" w:space="0" w:color="auto"/>
            <w:left w:val="none" w:sz="0" w:space="0" w:color="auto"/>
            <w:bottom w:val="none" w:sz="0" w:space="0" w:color="auto"/>
            <w:right w:val="none" w:sz="0" w:space="0" w:color="auto"/>
          </w:divBdr>
          <w:divsChild>
            <w:div w:id="2019041038">
              <w:marLeft w:val="0"/>
              <w:marRight w:val="0"/>
              <w:marTop w:val="0"/>
              <w:marBottom w:val="0"/>
              <w:divBdr>
                <w:top w:val="none" w:sz="0" w:space="0" w:color="auto"/>
                <w:left w:val="none" w:sz="0" w:space="0" w:color="auto"/>
                <w:bottom w:val="none" w:sz="0" w:space="0" w:color="auto"/>
                <w:right w:val="none" w:sz="0" w:space="0" w:color="auto"/>
              </w:divBdr>
              <w:divsChild>
                <w:div w:id="529994469">
                  <w:marLeft w:val="0"/>
                  <w:marRight w:val="0"/>
                  <w:marTop w:val="0"/>
                  <w:marBottom w:val="0"/>
                  <w:divBdr>
                    <w:top w:val="none" w:sz="0" w:space="0" w:color="auto"/>
                    <w:left w:val="none" w:sz="0" w:space="0" w:color="auto"/>
                    <w:bottom w:val="none" w:sz="0" w:space="0" w:color="auto"/>
                    <w:right w:val="none" w:sz="0" w:space="0" w:color="auto"/>
                  </w:divBdr>
                  <w:divsChild>
                    <w:div w:id="1302921654">
                      <w:marLeft w:val="0"/>
                      <w:marRight w:val="0"/>
                      <w:marTop w:val="100"/>
                      <w:marBottom w:val="100"/>
                      <w:divBdr>
                        <w:top w:val="none" w:sz="0" w:space="0" w:color="auto"/>
                        <w:left w:val="none" w:sz="0" w:space="0" w:color="auto"/>
                        <w:bottom w:val="none" w:sz="0" w:space="0" w:color="auto"/>
                        <w:right w:val="none" w:sz="0" w:space="0" w:color="auto"/>
                      </w:divBdr>
                      <w:divsChild>
                        <w:div w:id="1643196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98258141">
      <w:bodyDiv w:val="1"/>
      <w:marLeft w:val="0"/>
      <w:marRight w:val="0"/>
      <w:marTop w:val="0"/>
      <w:marBottom w:val="0"/>
      <w:divBdr>
        <w:top w:val="none" w:sz="0" w:space="0" w:color="auto"/>
        <w:left w:val="none" w:sz="0" w:space="0" w:color="auto"/>
        <w:bottom w:val="none" w:sz="0" w:space="0" w:color="auto"/>
        <w:right w:val="none" w:sz="0" w:space="0" w:color="auto"/>
      </w:divBdr>
    </w:div>
    <w:div w:id="1121608342">
      <w:bodyDiv w:val="1"/>
      <w:marLeft w:val="0"/>
      <w:marRight w:val="0"/>
      <w:marTop w:val="0"/>
      <w:marBottom w:val="0"/>
      <w:divBdr>
        <w:top w:val="none" w:sz="0" w:space="0" w:color="auto"/>
        <w:left w:val="none" w:sz="0" w:space="0" w:color="auto"/>
        <w:bottom w:val="none" w:sz="0" w:space="0" w:color="auto"/>
        <w:right w:val="none" w:sz="0" w:space="0" w:color="auto"/>
      </w:divBdr>
    </w:div>
    <w:div w:id="1125736401">
      <w:bodyDiv w:val="1"/>
      <w:marLeft w:val="0"/>
      <w:marRight w:val="0"/>
      <w:marTop w:val="0"/>
      <w:marBottom w:val="0"/>
      <w:divBdr>
        <w:top w:val="none" w:sz="0" w:space="0" w:color="auto"/>
        <w:left w:val="none" w:sz="0" w:space="0" w:color="auto"/>
        <w:bottom w:val="none" w:sz="0" w:space="0" w:color="auto"/>
        <w:right w:val="none" w:sz="0" w:space="0" w:color="auto"/>
      </w:divBdr>
    </w:div>
    <w:div w:id="1126780036">
      <w:bodyDiv w:val="1"/>
      <w:marLeft w:val="0"/>
      <w:marRight w:val="0"/>
      <w:marTop w:val="0"/>
      <w:marBottom w:val="0"/>
      <w:divBdr>
        <w:top w:val="none" w:sz="0" w:space="0" w:color="auto"/>
        <w:left w:val="none" w:sz="0" w:space="0" w:color="auto"/>
        <w:bottom w:val="none" w:sz="0" w:space="0" w:color="auto"/>
        <w:right w:val="none" w:sz="0" w:space="0" w:color="auto"/>
      </w:divBdr>
    </w:div>
    <w:div w:id="1136144745">
      <w:bodyDiv w:val="1"/>
      <w:marLeft w:val="0"/>
      <w:marRight w:val="0"/>
      <w:marTop w:val="0"/>
      <w:marBottom w:val="0"/>
      <w:divBdr>
        <w:top w:val="none" w:sz="0" w:space="0" w:color="auto"/>
        <w:left w:val="none" w:sz="0" w:space="0" w:color="auto"/>
        <w:bottom w:val="none" w:sz="0" w:space="0" w:color="auto"/>
        <w:right w:val="none" w:sz="0" w:space="0" w:color="auto"/>
      </w:divBdr>
    </w:div>
    <w:div w:id="1142582121">
      <w:bodyDiv w:val="1"/>
      <w:marLeft w:val="0"/>
      <w:marRight w:val="0"/>
      <w:marTop w:val="0"/>
      <w:marBottom w:val="0"/>
      <w:divBdr>
        <w:top w:val="none" w:sz="0" w:space="0" w:color="auto"/>
        <w:left w:val="none" w:sz="0" w:space="0" w:color="auto"/>
        <w:bottom w:val="none" w:sz="0" w:space="0" w:color="auto"/>
        <w:right w:val="none" w:sz="0" w:space="0" w:color="auto"/>
      </w:divBdr>
      <w:divsChild>
        <w:div w:id="767388835">
          <w:marLeft w:val="0"/>
          <w:marRight w:val="0"/>
          <w:marTop w:val="0"/>
          <w:marBottom w:val="0"/>
          <w:divBdr>
            <w:top w:val="none" w:sz="0" w:space="0" w:color="auto"/>
            <w:left w:val="none" w:sz="0" w:space="0" w:color="auto"/>
            <w:bottom w:val="none" w:sz="0" w:space="0" w:color="auto"/>
            <w:right w:val="none" w:sz="0" w:space="0" w:color="auto"/>
          </w:divBdr>
          <w:divsChild>
            <w:div w:id="431320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2209233">
      <w:bodyDiv w:val="1"/>
      <w:marLeft w:val="0"/>
      <w:marRight w:val="0"/>
      <w:marTop w:val="0"/>
      <w:marBottom w:val="0"/>
      <w:divBdr>
        <w:top w:val="none" w:sz="0" w:space="0" w:color="auto"/>
        <w:left w:val="none" w:sz="0" w:space="0" w:color="auto"/>
        <w:bottom w:val="none" w:sz="0" w:space="0" w:color="auto"/>
        <w:right w:val="none" w:sz="0" w:space="0" w:color="auto"/>
      </w:divBdr>
    </w:div>
    <w:div w:id="1157913239">
      <w:bodyDiv w:val="1"/>
      <w:marLeft w:val="0"/>
      <w:marRight w:val="0"/>
      <w:marTop w:val="0"/>
      <w:marBottom w:val="0"/>
      <w:divBdr>
        <w:top w:val="none" w:sz="0" w:space="0" w:color="auto"/>
        <w:left w:val="none" w:sz="0" w:space="0" w:color="auto"/>
        <w:bottom w:val="none" w:sz="0" w:space="0" w:color="auto"/>
        <w:right w:val="none" w:sz="0" w:space="0" w:color="auto"/>
      </w:divBdr>
    </w:div>
    <w:div w:id="1167553419">
      <w:bodyDiv w:val="1"/>
      <w:marLeft w:val="0"/>
      <w:marRight w:val="0"/>
      <w:marTop w:val="0"/>
      <w:marBottom w:val="0"/>
      <w:divBdr>
        <w:top w:val="none" w:sz="0" w:space="0" w:color="auto"/>
        <w:left w:val="none" w:sz="0" w:space="0" w:color="auto"/>
        <w:bottom w:val="none" w:sz="0" w:space="0" w:color="auto"/>
        <w:right w:val="none" w:sz="0" w:space="0" w:color="auto"/>
      </w:divBdr>
    </w:div>
    <w:div w:id="1196964305">
      <w:bodyDiv w:val="1"/>
      <w:marLeft w:val="0"/>
      <w:marRight w:val="0"/>
      <w:marTop w:val="0"/>
      <w:marBottom w:val="0"/>
      <w:divBdr>
        <w:top w:val="none" w:sz="0" w:space="0" w:color="auto"/>
        <w:left w:val="none" w:sz="0" w:space="0" w:color="auto"/>
        <w:bottom w:val="none" w:sz="0" w:space="0" w:color="auto"/>
        <w:right w:val="none" w:sz="0" w:space="0" w:color="auto"/>
      </w:divBdr>
    </w:div>
    <w:div w:id="1238397847">
      <w:bodyDiv w:val="1"/>
      <w:marLeft w:val="0"/>
      <w:marRight w:val="0"/>
      <w:marTop w:val="0"/>
      <w:marBottom w:val="0"/>
      <w:divBdr>
        <w:top w:val="none" w:sz="0" w:space="0" w:color="auto"/>
        <w:left w:val="none" w:sz="0" w:space="0" w:color="auto"/>
        <w:bottom w:val="none" w:sz="0" w:space="0" w:color="auto"/>
        <w:right w:val="none" w:sz="0" w:space="0" w:color="auto"/>
      </w:divBdr>
    </w:div>
    <w:div w:id="1257711616">
      <w:bodyDiv w:val="1"/>
      <w:marLeft w:val="0"/>
      <w:marRight w:val="0"/>
      <w:marTop w:val="0"/>
      <w:marBottom w:val="0"/>
      <w:divBdr>
        <w:top w:val="none" w:sz="0" w:space="0" w:color="auto"/>
        <w:left w:val="none" w:sz="0" w:space="0" w:color="auto"/>
        <w:bottom w:val="none" w:sz="0" w:space="0" w:color="auto"/>
        <w:right w:val="none" w:sz="0" w:space="0" w:color="auto"/>
      </w:divBdr>
    </w:div>
    <w:div w:id="1283609931">
      <w:bodyDiv w:val="1"/>
      <w:marLeft w:val="0"/>
      <w:marRight w:val="0"/>
      <w:marTop w:val="0"/>
      <w:marBottom w:val="0"/>
      <w:divBdr>
        <w:top w:val="none" w:sz="0" w:space="0" w:color="auto"/>
        <w:left w:val="none" w:sz="0" w:space="0" w:color="auto"/>
        <w:bottom w:val="none" w:sz="0" w:space="0" w:color="auto"/>
        <w:right w:val="none" w:sz="0" w:space="0" w:color="auto"/>
      </w:divBdr>
    </w:div>
    <w:div w:id="1301153491">
      <w:bodyDiv w:val="1"/>
      <w:marLeft w:val="0"/>
      <w:marRight w:val="0"/>
      <w:marTop w:val="0"/>
      <w:marBottom w:val="0"/>
      <w:divBdr>
        <w:top w:val="none" w:sz="0" w:space="0" w:color="auto"/>
        <w:left w:val="none" w:sz="0" w:space="0" w:color="auto"/>
        <w:bottom w:val="none" w:sz="0" w:space="0" w:color="auto"/>
        <w:right w:val="none" w:sz="0" w:space="0" w:color="auto"/>
      </w:divBdr>
      <w:divsChild>
        <w:div w:id="1460146553">
          <w:marLeft w:val="0"/>
          <w:marRight w:val="0"/>
          <w:marTop w:val="0"/>
          <w:marBottom w:val="0"/>
          <w:divBdr>
            <w:top w:val="none" w:sz="0" w:space="0" w:color="auto"/>
            <w:left w:val="none" w:sz="0" w:space="0" w:color="auto"/>
            <w:bottom w:val="none" w:sz="0" w:space="0" w:color="auto"/>
            <w:right w:val="none" w:sz="0" w:space="0" w:color="auto"/>
          </w:divBdr>
        </w:div>
        <w:div w:id="1673297037">
          <w:marLeft w:val="0"/>
          <w:marRight w:val="0"/>
          <w:marTop w:val="0"/>
          <w:marBottom w:val="0"/>
          <w:divBdr>
            <w:top w:val="none" w:sz="0" w:space="0" w:color="auto"/>
            <w:left w:val="none" w:sz="0" w:space="0" w:color="auto"/>
            <w:bottom w:val="none" w:sz="0" w:space="0" w:color="auto"/>
            <w:right w:val="none" w:sz="0" w:space="0" w:color="auto"/>
          </w:divBdr>
        </w:div>
      </w:divsChild>
    </w:div>
    <w:div w:id="1355302973">
      <w:bodyDiv w:val="1"/>
      <w:marLeft w:val="0"/>
      <w:marRight w:val="0"/>
      <w:marTop w:val="0"/>
      <w:marBottom w:val="0"/>
      <w:divBdr>
        <w:top w:val="none" w:sz="0" w:space="0" w:color="auto"/>
        <w:left w:val="none" w:sz="0" w:space="0" w:color="auto"/>
        <w:bottom w:val="none" w:sz="0" w:space="0" w:color="auto"/>
        <w:right w:val="none" w:sz="0" w:space="0" w:color="auto"/>
      </w:divBdr>
    </w:div>
    <w:div w:id="1356344706">
      <w:bodyDiv w:val="1"/>
      <w:marLeft w:val="0"/>
      <w:marRight w:val="0"/>
      <w:marTop w:val="0"/>
      <w:marBottom w:val="0"/>
      <w:divBdr>
        <w:top w:val="none" w:sz="0" w:space="0" w:color="auto"/>
        <w:left w:val="none" w:sz="0" w:space="0" w:color="auto"/>
        <w:bottom w:val="none" w:sz="0" w:space="0" w:color="auto"/>
        <w:right w:val="none" w:sz="0" w:space="0" w:color="auto"/>
      </w:divBdr>
    </w:div>
    <w:div w:id="1373655113">
      <w:bodyDiv w:val="1"/>
      <w:marLeft w:val="0"/>
      <w:marRight w:val="0"/>
      <w:marTop w:val="0"/>
      <w:marBottom w:val="0"/>
      <w:divBdr>
        <w:top w:val="none" w:sz="0" w:space="0" w:color="auto"/>
        <w:left w:val="none" w:sz="0" w:space="0" w:color="auto"/>
        <w:bottom w:val="none" w:sz="0" w:space="0" w:color="auto"/>
        <w:right w:val="none" w:sz="0" w:space="0" w:color="auto"/>
      </w:divBdr>
    </w:div>
    <w:div w:id="1382827717">
      <w:bodyDiv w:val="1"/>
      <w:marLeft w:val="0"/>
      <w:marRight w:val="0"/>
      <w:marTop w:val="0"/>
      <w:marBottom w:val="0"/>
      <w:divBdr>
        <w:top w:val="none" w:sz="0" w:space="0" w:color="auto"/>
        <w:left w:val="none" w:sz="0" w:space="0" w:color="auto"/>
        <w:bottom w:val="none" w:sz="0" w:space="0" w:color="auto"/>
        <w:right w:val="none" w:sz="0" w:space="0" w:color="auto"/>
      </w:divBdr>
    </w:div>
    <w:div w:id="1438212273">
      <w:bodyDiv w:val="1"/>
      <w:marLeft w:val="0"/>
      <w:marRight w:val="0"/>
      <w:marTop w:val="0"/>
      <w:marBottom w:val="0"/>
      <w:divBdr>
        <w:top w:val="none" w:sz="0" w:space="0" w:color="auto"/>
        <w:left w:val="none" w:sz="0" w:space="0" w:color="auto"/>
        <w:bottom w:val="none" w:sz="0" w:space="0" w:color="auto"/>
        <w:right w:val="none" w:sz="0" w:space="0" w:color="auto"/>
      </w:divBdr>
    </w:div>
    <w:div w:id="1444763409">
      <w:bodyDiv w:val="1"/>
      <w:marLeft w:val="0"/>
      <w:marRight w:val="0"/>
      <w:marTop w:val="0"/>
      <w:marBottom w:val="0"/>
      <w:divBdr>
        <w:top w:val="none" w:sz="0" w:space="0" w:color="auto"/>
        <w:left w:val="none" w:sz="0" w:space="0" w:color="auto"/>
        <w:bottom w:val="none" w:sz="0" w:space="0" w:color="auto"/>
        <w:right w:val="none" w:sz="0" w:space="0" w:color="auto"/>
      </w:divBdr>
    </w:div>
    <w:div w:id="1451317711">
      <w:bodyDiv w:val="1"/>
      <w:marLeft w:val="0"/>
      <w:marRight w:val="0"/>
      <w:marTop w:val="0"/>
      <w:marBottom w:val="0"/>
      <w:divBdr>
        <w:top w:val="none" w:sz="0" w:space="0" w:color="auto"/>
        <w:left w:val="none" w:sz="0" w:space="0" w:color="auto"/>
        <w:bottom w:val="none" w:sz="0" w:space="0" w:color="auto"/>
        <w:right w:val="none" w:sz="0" w:space="0" w:color="auto"/>
      </w:divBdr>
    </w:div>
    <w:div w:id="1464621099">
      <w:bodyDiv w:val="1"/>
      <w:marLeft w:val="0"/>
      <w:marRight w:val="0"/>
      <w:marTop w:val="0"/>
      <w:marBottom w:val="0"/>
      <w:divBdr>
        <w:top w:val="none" w:sz="0" w:space="0" w:color="auto"/>
        <w:left w:val="none" w:sz="0" w:space="0" w:color="auto"/>
        <w:bottom w:val="none" w:sz="0" w:space="0" w:color="auto"/>
        <w:right w:val="none" w:sz="0" w:space="0" w:color="auto"/>
      </w:divBdr>
    </w:div>
    <w:div w:id="1468549479">
      <w:bodyDiv w:val="1"/>
      <w:marLeft w:val="0"/>
      <w:marRight w:val="0"/>
      <w:marTop w:val="0"/>
      <w:marBottom w:val="0"/>
      <w:divBdr>
        <w:top w:val="none" w:sz="0" w:space="0" w:color="auto"/>
        <w:left w:val="none" w:sz="0" w:space="0" w:color="auto"/>
        <w:bottom w:val="none" w:sz="0" w:space="0" w:color="auto"/>
        <w:right w:val="none" w:sz="0" w:space="0" w:color="auto"/>
      </w:divBdr>
      <w:divsChild>
        <w:div w:id="150366146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01698857">
      <w:bodyDiv w:val="1"/>
      <w:marLeft w:val="0"/>
      <w:marRight w:val="0"/>
      <w:marTop w:val="0"/>
      <w:marBottom w:val="0"/>
      <w:divBdr>
        <w:top w:val="none" w:sz="0" w:space="0" w:color="auto"/>
        <w:left w:val="none" w:sz="0" w:space="0" w:color="auto"/>
        <w:bottom w:val="none" w:sz="0" w:space="0" w:color="auto"/>
        <w:right w:val="none" w:sz="0" w:space="0" w:color="auto"/>
      </w:divBdr>
      <w:divsChild>
        <w:div w:id="502168503">
          <w:marLeft w:val="0"/>
          <w:marRight w:val="0"/>
          <w:marTop w:val="0"/>
          <w:marBottom w:val="0"/>
          <w:divBdr>
            <w:top w:val="none" w:sz="0" w:space="0" w:color="auto"/>
            <w:left w:val="none" w:sz="0" w:space="0" w:color="auto"/>
            <w:bottom w:val="dotted" w:sz="4" w:space="6" w:color="D4D4D4"/>
            <w:right w:val="none" w:sz="0" w:space="0" w:color="auto"/>
          </w:divBdr>
          <w:divsChild>
            <w:div w:id="690422206">
              <w:marLeft w:val="1002"/>
              <w:marRight w:val="188"/>
              <w:marTop w:val="0"/>
              <w:marBottom w:val="0"/>
              <w:divBdr>
                <w:top w:val="none" w:sz="0" w:space="0" w:color="auto"/>
                <w:left w:val="none" w:sz="0" w:space="0" w:color="auto"/>
                <w:bottom w:val="none" w:sz="0" w:space="0" w:color="auto"/>
                <w:right w:val="none" w:sz="0" w:space="0" w:color="auto"/>
              </w:divBdr>
            </w:div>
            <w:div w:id="1147430977">
              <w:marLeft w:val="1002"/>
              <w:marRight w:val="188"/>
              <w:marTop w:val="0"/>
              <w:marBottom w:val="0"/>
              <w:divBdr>
                <w:top w:val="none" w:sz="0" w:space="0" w:color="auto"/>
                <w:left w:val="none" w:sz="0" w:space="0" w:color="auto"/>
                <w:bottom w:val="none" w:sz="0" w:space="0" w:color="auto"/>
                <w:right w:val="none" w:sz="0" w:space="0" w:color="auto"/>
              </w:divBdr>
              <w:divsChild>
                <w:div w:id="1325820787">
                  <w:marLeft w:val="0"/>
                  <w:marRight w:val="0"/>
                  <w:marTop w:val="0"/>
                  <w:marBottom w:val="0"/>
                  <w:divBdr>
                    <w:top w:val="none" w:sz="0" w:space="0" w:color="auto"/>
                    <w:left w:val="none" w:sz="0" w:space="0" w:color="auto"/>
                    <w:bottom w:val="none" w:sz="0" w:space="0" w:color="auto"/>
                    <w:right w:val="none" w:sz="0" w:space="0" w:color="auto"/>
                  </w:divBdr>
                </w:div>
              </w:divsChild>
            </w:div>
            <w:div w:id="1299337139">
              <w:marLeft w:val="0"/>
              <w:marRight w:val="0"/>
              <w:marTop w:val="0"/>
              <w:marBottom w:val="0"/>
              <w:divBdr>
                <w:top w:val="none" w:sz="0" w:space="0" w:color="auto"/>
                <w:left w:val="none" w:sz="0" w:space="0" w:color="auto"/>
                <w:bottom w:val="none" w:sz="0" w:space="0" w:color="auto"/>
                <w:right w:val="none" w:sz="0" w:space="0" w:color="auto"/>
              </w:divBdr>
              <w:divsChild>
                <w:div w:id="576134438">
                  <w:marLeft w:val="0"/>
                  <w:marRight w:val="0"/>
                  <w:marTop w:val="63"/>
                  <w:marBottom w:val="0"/>
                  <w:divBdr>
                    <w:top w:val="none" w:sz="0" w:space="0" w:color="auto"/>
                    <w:left w:val="none" w:sz="0" w:space="0" w:color="auto"/>
                    <w:bottom w:val="none" w:sz="0" w:space="0" w:color="auto"/>
                    <w:right w:val="none" w:sz="0" w:space="0" w:color="auto"/>
                  </w:divBdr>
                </w:div>
              </w:divsChild>
            </w:div>
          </w:divsChild>
        </w:div>
        <w:div w:id="1240479396">
          <w:marLeft w:val="0"/>
          <w:marRight w:val="0"/>
          <w:marTop w:val="0"/>
          <w:marBottom w:val="0"/>
          <w:divBdr>
            <w:top w:val="none" w:sz="0" w:space="0" w:color="auto"/>
            <w:left w:val="none" w:sz="0" w:space="0" w:color="auto"/>
            <w:bottom w:val="dotted" w:sz="4" w:space="6" w:color="D4D4D4"/>
            <w:right w:val="none" w:sz="0" w:space="0" w:color="auto"/>
          </w:divBdr>
          <w:divsChild>
            <w:div w:id="625545352">
              <w:marLeft w:val="0"/>
              <w:marRight w:val="0"/>
              <w:marTop w:val="0"/>
              <w:marBottom w:val="0"/>
              <w:divBdr>
                <w:top w:val="none" w:sz="0" w:space="0" w:color="auto"/>
                <w:left w:val="none" w:sz="0" w:space="0" w:color="auto"/>
                <w:bottom w:val="none" w:sz="0" w:space="0" w:color="auto"/>
                <w:right w:val="none" w:sz="0" w:space="0" w:color="auto"/>
              </w:divBdr>
              <w:divsChild>
                <w:div w:id="1172767161">
                  <w:marLeft w:val="0"/>
                  <w:marRight w:val="0"/>
                  <w:marTop w:val="63"/>
                  <w:marBottom w:val="0"/>
                  <w:divBdr>
                    <w:top w:val="none" w:sz="0" w:space="0" w:color="auto"/>
                    <w:left w:val="none" w:sz="0" w:space="0" w:color="auto"/>
                    <w:bottom w:val="none" w:sz="0" w:space="0" w:color="auto"/>
                    <w:right w:val="none" w:sz="0" w:space="0" w:color="auto"/>
                  </w:divBdr>
                </w:div>
              </w:divsChild>
            </w:div>
            <w:div w:id="848370418">
              <w:marLeft w:val="1002"/>
              <w:marRight w:val="188"/>
              <w:marTop w:val="0"/>
              <w:marBottom w:val="0"/>
              <w:divBdr>
                <w:top w:val="none" w:sz="0" w:space="0" w:color="auto"/>
                <w:left w:val="none" w:sz="0" w:space="0" w:color="auto"/>
                <w:bottom w:val="none" w:sz="0" w:space="0" w:color="auto"/>
                <w:right w:val="none" w:sz="0" w:space="0" w:color="auto"/>
              </w:divBdr>
              <w:divsChild>
                <w:div w:id="1594052598">
                  <w:marLeft w:val="0"/>
                  <w:marRight w:val="0"/>
                  <w:marTop w:val="0"/>
                  <w:marBottom w:val="0"/>
                  <w:divBdr>
                    <w:top w:val="none" w:sz="0" w:space="0" w:color="auto"/>
                    <w:left w:val="none" w:sz="0" w:space="0" w:color="auto"/>
                    <w:bottom w:val="none" w:sz="0" w:space="0" w:color="auto"/>
                    <w:right w:val="none" w:sz="0" w:space="0" w:color="auto"/>
                  </w:divBdr>
                </w:div>
              </w:divsChild>
            </w:div>
            <w:div w:id="1292634682">
              <w:marLeft w:val="1002"/>
              <w:marRight w:val="188"/>
              <w:marTop w:val="0"/>
              <w:marBottom w:val="0"/>
              <w:divBdr>
                <w:top w:val="none" w:sz="0" w:space="0" w:color="auto"/>
                <w:left w:val="none" w:sz="0" w:space="0" w:color="auto"/>
                <w:bottom w:val="none" w:sz="0" w:space="0" w:color="auto"/>
                <w:right w:val="none" w:sz="0" w:space="0" w:color="auto"/>
              </w:divBdr>
            </w:div>
          </w:divsChild>
        </w:div>
        <w:div w:id="1524053622">
          <w:marLeft w:val="0"/>
          <w:marRight w:val="0"/>
          <w:marTop w:val="0"/>
          <w:marBottom w:val="0"/>
          <w:divBdr>
            <w:top w:val="none" w:sz="0" w:space="0" w:color="auto"/>
            <w:left w:val="none" w:sz="0" w:space="0" w:color="auto"/>
            <w:bottom w:val="dotted" w:sz="4" w:space="6" w:color="D4D4D4"/>
            <w:right w:val="none" w:sz="0" w:space="0" w:color="auto"/>
          </w:divBdr>
          <w:divsChild>
            <w:div w:id="31535733">
              <w:marLeft w:val="1002"/>
              <w:marRight w:val="188"/>
              <w:marTop w:val="0"/>
              <w:marBottom w:val="0"/>
              <w:divBdr>
                <w:top w:val="none" w:sz="0" w:space="0" w:color="auto"/>
                <w:left w:val="none" w:sz="0" w:space="0" w:color="auto"/>
                <w:bottom w:val="none" w:sz="0" w:space="0" w:color="auto"/>
                <w:right w:val="none" w:sz="0" w:space="0" w:color="auto"/>
              </w:divBdr>
              <w:divsChild>
                <w:div w:id="1607807960">
                  <w:marLeft w:val="0"/>
                  <w:marRight w:val="0"/>
                  <w:marTop w:val="0"/>
                  <w:marBottom w:val="0"/>
                  <w:divBdr>
                    <w:top w:val="none" w:sz="0" w:space="0" w:color="auto"/>
                    <w:left w:val="none" w:sz="0" w:space="0" w:color="auto"/>
                    <w:bottom w:val="none" w:sz="0" w:space="0" w:color="auto"/>
                    <w:right w:val="none" w:sz="0" w:space="0" w:color="auto"/>
                  </w:divBdr>
                </w:div>
              </w:divsChild>
            </w:div>
            <w:div w:id="426005486">
              <w:marLeft w:val="1002"/>
              <w:marRight w:val="188"/>
              <w:marTop w:val="0"/>
              <w:marBottom w:val="0"/>
              <w:divBdr>
                <w:top w:val="none" w:sz="0" w:space="0" w:color="auto"/>
                <w:left w:val="none" w:sz="0" w:space="0" w:color="auto"/>
                <w:bottom w:val="none" w:sz="0" w:space="0" w:color="auto"/>
                <w:right w:val="none" w:sz="0" w:space="0" w:color="auto"/>
              </w:divBdr>
            </w:div>
            <w:div w:id="1208836317">
              <w:marLeft w:val="0"/>
              <w:marRight w:val="0"/>
              <w:marTop w:val="0"/>
              <w:marBottom w:val="0"/>
              <w:divBdr>
                <w:top w:val="none" w:sz="0" w:space="0" w:color="auto"/>
                <w:left w:val="none" w:sz="0" w:space="0" w:color="auto"/>
                <w:bottom w:val="none" w:sz="0" w:space="0" w:color="auto"/>
                <w:right w:val="none" w:sz="0" w:space="0" w:color="auto"/>
              </w:divBdr>
              <w:divsChild>
                <w:div w:id="1295671138">
                  <w:marLeft w:val="0"/>
                  <w:marRight w:val="0"/>
                  <w:marTop w:val="63"/>
                  <w:marBottom w:val="0"/>
                  <w:divBdr>
                    <w:top w:val="none" w:sz="0" w:space="0" w:color="auto"/>
                    <w:left w:val="none" w:sz="0" w:space="0" w:color="auto"/>
                    <w:bottom w:val="none" w:sz="0" w:space="0" w:color="auto"/>
                    <w:right w:val="none" w:sz="0" w:space="0" w:color="auto"/>
                  </w:divBdr>
                </w:div>
              </w:divsChild>
            </w:div>
          </w:divsChild>
        </w:div>
        <w:div w:id="1654330684">
          <w:marLeft w:val="0"/>
          <w:marRight w:val="0"/>
          <w:marTop w:val="0"/>
          <w:marBottom w:val="0"/>
          <w:divBdr>
            <w:top w:val="none" w:sz="0" w:space="0" w:color="auto"/>
            <w:left w:val="none" w:sz="0" w:space="0" w:color="auto"/>
            <w:bottom w:val="dotted" w:sz="4" w:space="6" w:color="D4D4D4"/>
            <w:right w:val="none" w:sz="0" w:space="0" w:color="auto"/>
          </w:divBdr>
          <w:divsChild>
            <w:div w:id="329988007">
              <w:marLeft w:val="0"/>
              <w:marRight w:val="0"/>
              <w:marTop w:val="0"/>
              <w:marBottom w:val="0"/>
              <w:divBdr>
                <w:top w:val="none" w:sz="0" w:space="0" w:color="auto"/>
                <w:left w:val="none" w:sz="0" w:space="0" w:color="auto"/>
                <w:bottom w:val="none" w:sz="0" w:space="0" w:color="auto"/>
                <w:right w:val="none" w:sz="0" w:space="0" w:color="auto"/>
              </w:divBdr>
              <w:divsChild>
                <w:div w:id="144131050">
                  <w:marLeft w:val="0"/>
                  <w:marRight w:val="0"/>
                  <w:marTop w:val="63"/>
                  <w:marBottom w:val="0"/>
                  <w:divBdr>
                    <w:top w:val="none" w:sz="0" w:space="0" w:color="auto"/>
                    <w:left w:val="none" w:sz="0" w:space="0" w:color="auto"/>
                    <w:bottom w:val="none" w:sz="0" w:space="0" w:color="auto"/>
                    <w:right w:val="none" w:sz="0" w:space="0" w:color="auto"/>
                  </w:divBdr>
                </w:div>
              </w:divsChild>
            </w:div>
            <w:div w:id="378405594">
              <w:marLeft w:val="1002"/>
              <w:marRight w:val="188"/>
              <w:marTop w:val="0"/>
              <w:marBottom w:val="0"/>
              <w:divBdr>
                <w:top w:val="none" w:sz="0" w:space="0" w:color="auto"/>
                <w:left w:val="none" w:sz="0" w:space="0" w:color="auto"/>
                <w:bottom w:val="none" w:sz="0" w:space="0" w:color="auto"/>
                <w:right w:val="none" w:sz="0" w:space="0" w:color="auto"/>
              </w:divBdr>
            </w:div>
            <w:div w:id="1311592579">
              <w:marLeft w:val="1002"/>
              <w:marRight w:val="188"/>
              <w:marTop w:val="0"/>
              <w:marBottom w:val="0"/>
              <w:divBdr>
                <w:top w:val="none" w:sz="0" w:space="0" w:color="auto"/>
                <w:left w:val="none" w:sz="0" w:space="0" w:color="auto"/>
                <w:bottom w:val="none" w:sz="0" w:space="0" w:color="auto"/>
                <w:right w:val="none" w:sz="0" w:space="0" w:color="auto"/>
              </w:divBdr>
              <w:divsChild>
                <w:div w:id="1874267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9569722">
          <w:marLeft w:val="0"/>
          <w:marRight w:val="0"/>
          <w:marTop w:val="0"/>
          <w:marBottom w:val="0"/>
          <w:divBdr>
            <w:top w:val="none" w:sz="0" w:space="0" w:color="auto"/>
            <w:left w:val="none" w:sz="0" w:space="0" w:color="auto"/>
            <w:bottom w:val="dotted" w:sz="4" w:space="6" w:color="D4D4D4"/>
            <w:right w:val="none" w:sz="0" w:space="0" w:color="auto"/>
          </w:divBdr>
          <w:divsChild>
            <w:div w:id="218905934">
              <w:marLeft w:val="1002"/>
              <w:marRight w:val="188"/>
              <w:marTop w:val="0"/>
              <w:marBottom w:val="0"/>
              <w:divBdr>
                <w:top w:val="none" w:sz="0" w:space="0" w:color="auto"/>
                <w:left w:val="none" w:sz="0" w:space="0" w:color="auto"/>
                <w:bottom w:val="none" w:sz="0" w:space="0" w:color="auto"/>
                <w:right w:val="none" w:sz="0" w:space="0" w:color="auto"/>
              </w:divBdr>
            </w:div>
          </w:divsChild>
        </w:div>
        <w:div w:id="1888448653">
          <w:marLeft w:val="0"/>
          <w:marRight w:val="0"/>
          <w:marTop w:val="0"/>
          <w:marBottom w:val="0"/>
          <w:divBdr>
            <w:top w:val="none" w:sz="0" w:space="0" w:color="auto"/>
            <w:left w:val="none" w:sz="0" w:space="0" w:color="auto"/>
            <w:bottom w:val="dotted" w:sz="4" w:space="6" w:color="D4D4D4"/>
            <w:right w:val="none" w:sz="0" w:space="0" w:color="auto"/>
          </w:divBdr>
          <w:divsChild>
            <w:div w:id="136729565">
              <w:marLeft w:val="1002"/>
              <w:marRight w:val="188"/>
              <w:marTop w:val="0"/>
              <w:marBottom w:val="0"/>
              <w:divBdr>
                <w:top w:val="none" w:sz="0" w:space="0" w:color="auto"/>
                <w:left w:val="none" w:sz="0" w:space="0" w:color="auto"/>
                <w:bottom w:val="none" w:sz="0" w:space="0" w:color="auto"/>
                <w:right w:val="none" w:sz="0" w:space="0" w:color="auto"/>
              </w:divBdr>
            </w:div>
            <w:div w:id="830873175">
              <w:marLeft w:val="1002"/>
              <w:marRight w:val="188"/>
              <w:marTop w:val="0"/>
              <w:marBottom w:val="0"/>
              <w:divBdr>
                <w:top w:val="none" w:sz="0" w:space="0" w:color="auto"/>
                <w:left w:val="none" w:sz="0" w:space="0" w:color="auto"/>
                <w:bottom w:val="none" w:sz="0" w:space="0" w:color="auto"/>
                <w:right w:val="none" w:sz="0" w:space="0" w:color="auto"/>
              </w:divBdr>
              <w:divsChild>
                <w:div w:id="1554390806">
                  <w:marLeft w:val="0"/>
                  <w:marRight w:val="0"/>
                  <w:marTop w:val="0"/>
                  <w:marBottom w:val="0"/>
                  <w:divBdr>
                    <w:top w:val="none" w:sz="0" w:space="0" w:color="auto"/>
                    <w:left w:val="none" w:sz="0" w:space="0" w:color="auto"/>
                    <w:bottom w:val="none" w:sz="0" w:space="0" w:color="auto"/>
                    <w:right w:val="none" w:sz="0" w:space="0" w:color="auto"/>
                  </w:divBdr>
                </w:div>
              </w:divsChild>
            </w:div>
            <w:div w:id="1834030936">
              <w:marLeft w:val="0"/>
              <w:marRight w:val="0"/>
              <w:marTop w:val="0"/>
              <w:marBottom w:val="0"/>
              <w:divBdr>
                <w:top w:val="none" w:sz="0" w:space="0" w:color="auto"/>
                <w:left w:val="none" w:sz="0" w:space="0" w:color="auto"/>
                <w:bottom w:val="none" w:sz="0" w:space="0" w:color="auto"/>
                <w:right w:val="none" w:sz="0" w:space="0" w:color="auto"/>
              </w:divBdr>
              <w:divsChild>
                <w:div w:id="1625428449">
                  <w:marLeft w:val="0"/>
                  <w:marRight w:val="0"/>
                  <w:marTop w:val="63"/>
                  <w:marBottom w:val="0"/>
                  <w:divBdr>
                    <w:top w:val="none" w:sz="0" w:space="0" w:color="auto"/>
                    <w:left w:val="none" w:sz="0" w:space="0" w:color="auto"/>
                    <w:bottom w:val="none" w:sz="0" w:space="0" w:color="auto"/>
                    <w:right w:val="none" w:sz="0" w:space="0" w:color="auto"/>
                  </w:divBdr>
                </w:div>
              </w:divsChild>
            </w:div>
          </w:divsChild>
        </w:div>
        <w:div w:id="1916088586">
          <w:marLeft w:val="0"/>
          <w:marRight w:val="0"/>
          <w:marTop w:val="0"/>
          <w:marBottom w:val="0"/>
          <w:divBdr>
            <w:top w:val="none" w:sz="0" w:space="0" w:color="auto"/>
            <w:left w:val="none" w:sz="0" w:space="0" w:color="auto"/>
            <w:bottom w:val="dotted" w:sz="4" w:space="6" w:color="D4D4D4"/>
            <w:right w:val="none" w:sz="0" w:space="0" w:color="auto"/>
          </w:divBdr>
          <w:divsChild>
            <w:div w:id="10424886">
              <w:marLeft w:val="0"/>
              <w:marRight w:val="0"/>
              <w:marTop w:val="0"/>
              <w:marBottom w:val="0"/>
              <w:divBdr>
                <w:top w:val="none" w:sz="0" w:space="0" w:color="auto"/>
                <w:left w:val="none" w:sz="0" w:space="0" w:color="auto"/>
                <w:bottom w:val="none" w:sz="0" w:space="0" w:color="auto"/>
                <w:right w:val="none" w:sz="0" w:space="0" w:color="auto"/>
              </w:divBdr>
              <w:divsChild>
                <w:div w:id="1876768969">
                  <w:marLeft w:val="0"/>
                  <w:marRight w:val="0"/>
                  <w:marTop w:val="63"/>
                  <w:marBottom w:val="0"/>
                  <w:divBdr>
                    <w:top w:val="none" w:sz="0" w:space="0" w:color="auto"/>
                    <w:left w:val="none" w:sz="0" w:space="0" w:color="auto"/>
                    <w:bottom w:val="none" w:sz="0" w:space="0" w:color="auto"/>
                    <w:right w:val="none" w:sz="0" w:space="0" w:color="auto"/>
                  </w:divBdr>
                </w:div>
              </w:divsChild>
            </w:div>
            <w:div w:id="722675822">
              <w:marLeft w:val="1002"/>
              <w:marRight w:val="188"/>
              <w:marTop w:val="0"/>
              <w:marBottom w:val="0"/>
              <w:divBdr>
                <w:top w:val="none" w:sz="0" w:space="0" w:color="auto"/>
                <w:left w:val="none" w:sz="0" w:space="0" w:color="auto"/>
                <w:bottom w:val="none" w:sz="0" w:space="0" w:color="auto"/>
                <w:right w:val="none" w:sz="0" w:space="0" w:color="auto"/>
              </w:divBdr>
            </w:div>
            <w:div w:id="2004308617">
              <w:marLeft w:val="1002"/>
              <w:marRight w:val="188"/>
              <w:marTop w:val="0"/>
              <w:marBottom w:val="0"/>
              <w:divBdr>
                <w:top w:val="none" w:sz="0" w:space="0" w:color="auto"/>
                <w:left w:val="none" w:sz="0" w:space="0" w:color="auto"/>
                <w:bottom w:val="none" w:sz="0" w:space="0" w:color="auto"/>
                <w:right w:val="none" w:sz="0" w:space="0" w:color="auto"/>
              </w:divBdr>
              <w:divsChild>
                <w:div w:id="407309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7501064">
      <w:bodyDiv w:val="1"/>
      <w:marLeft w:val="0"/>
      <w:marRight w:val="0"/>
      <w:marTop w:val="0"/>
      <w:marBottom w:val="0"/>
      <w:divBdr>
        <w:top w:val="none" w:sz="0" w:space="0" w:color="auto"/>
        <w:left w:val="none" w:sz="0" w:space="0" w:color="auto"/>
        <w:bottom w:val="none" w:sz="0" w:space="0" w:color="auto"/>
        <w:right w:val="none" w:sz="0" w:space="0" w:color="auto"/>
      </w:divBdr>
    </w:div>
    <w:div w:id="1524123636">
      <w:bodyDiv w:val="1"/>
      <w:marLeft w:val="0"/>
      <w:marRight w:val="0"/>
      <w:marTop w:val="0"/>
      <w:marBottom w:val="0"/>
      <w:divBdr>
        <w:top w:val="none" w:sz="0" w:space="0" w:color="auto"/>
        <w:left w:val="none" w:sz="0" w:space="0" w:color="auto"/>
        <w:bottom w:val="none" w:sz="0" w:space="0" w:color="auto"/>
        <w:right w:val="none" w:sz="0" w:space="0" w:color="auto"/>
      </w:divBdr>
    </w:div>
    <w:div w:id="1527865789">
      <w:bodyDiv w:val="1"/>
      <w:marLeft w:val="0"/>
      <w:marRight w:val="0"/>
      <w:marTop w:val="0"/>
      <w:marBottom w:val="0"/>
      <w:divBdr>
        <w:top w:val="none" w:sz="0" w:space="0" w:color="auto"/>
        <w:left w:val="none" w:sz="0" w:space="0" w:color="auto"/>
        <w:bottom w:val="none" w:sz="0" w:space="0" w:color="auto"/>
        <w:right w:val="none" w:sz="0" w:space="0" w:color="auto"/>
      </w:divBdr>
    </w:div>
    <w:div w:id="1540121999">
      <w:bodyDiv w:val="1"/>
      <w:marLeft w:val="0"/>
      <w:marRight w:val="0"/>
      <w:marTop w:val="0"/>
      <w:marBottom w:val="0"/>
      <w:divBdr>
        <w:top w:val="none" w:sz="0" w:space="0" w:color="auto"/>
        <w:left w:val="none" w:sz="0" w:space="0" w:color="auto"/>
        <w:bottom w:val="none" w:sz="0" w:space="0" w:color="auto"/>
        <w:right w:val="none" w:sz="0" w:space="0" w:color="auto"/>
      </w:divBdr>
    </w:div>
    <w:div w:id="1549338885">
      <w:bodyDiv w:val="1"/>
      <w:marLeft w:val="0"/>
      <w:marRight w:val="0"/>
      <w:marTop w:val="0"/>
      <w:marBottom w:val="0"/>
      <w:divBdr>
        <w:top w:val="none" w:sz="0" w:space="0" w:color="auto"/>
        <w:left w:val="none" w:sz="0" w:space="0" w:color="auto"/>
        <w:bottom w:val="none" w:sz="0" w:space="0" w:color="auto"/>
        <w:right w:val="none" w:sz="0" w:space="0" w:color="auto"/>
      </w:divBdr>
    </w:div>
    <w:div w:id="1559392884">
      <w:bodyDiv w:val="1"/>
      <w:marLeft w:val="0"/>
      <w:marRight w:val="0"/>
      <w:marTop w:val="0"/>
      <w:marBottom w:val="0"/>
      <w:divBdr>
        <w:top w:val="none" w:sz="0" w:space="0" w:color="auto"/>
        <w:left w:val="none" w:sz="0" w:space="0" w:color="auto"/>
        <w:bottom w:val="none" w:sz="0" w:space="0" w:color="auto"/>
        <w:right w:val="none" w:sz="0" w:space="0" w:color="auto"/>
      </w:divBdr>
      <w:divsChild>
        <w:div w:id="163135895">
          <w:marLeft w:val="0"/>
          <w:marRight w:val="0"/>
          <w:marTop w:val="0"/>
          <w:marBottom w:val="0"/>
          <w:divBdr>
            <w:top w:val="none" w:sz="0" w:space="0" w:color="auto"/>
            <w:left w:val="none" w:sz="0" w:space="0" w:color="auto"/>
            <w:bottom w:val="dotted" w:sz="4" w:space="6" w:color="D4D4D4"/>
            <w:right w:val="none" w:sz="0" w:space="0" w:color="auto"/>
          </w:divBdr>
          <w:divsChild>
            <w:div w:id="147671461">
              <w:marLeft w:val="1002"/>
              <w:marRight w:val="188"/>
              <w:marTop w:val="0"/>
              <w:marBottom w:val="0"/>
              <w:divBdr>
                <w:top w:val="none" w:sz="0" w:space="0" w:color="auto"/>
                <w:left w:val="none" w:sz="0" w:space="0" w:color="auto"/>
                <w:bottom w:val="none" w:sz="0" w:space="0" w:color="auto"/>
                <w:right w:val="none" w:sz="0" w:space="0" w:color="auto"/>
              </w:divBdr>
            </w:div>
            <w:div w:id="1457799233">
              <w:marLeft w:val="1002"/>
              <w:marRight w:val="188"/>
              <w:marTop w:val="0"/>
              <w:marBottom w:val="0"/>
              <w:divBdr>
                <w:top w:val="none" w:sz="0" w:space="0" w:color="auto"/>
                <w:left w:val="none" w:sz="0" w:space="0" w:color="auto"/>
                <w:bottom w:val="none" w:sz="0" w:space="0" w:color="auto"/>
                <w:right w:val="none" w:sz="0" w:space="0" w:color="auto"/>
              </w:divBdr>
              <w:divsChild>
                <w:div w:id="1306007152">
                  <w:marLeft w:val="0"/>
                  <w:marRight w:val="0"/>
                  <w:marTop w:val="0"/>
                  <w:marBottom w:val="0"/>
                  <w:divBdr>
                    <w:top w:val="none" w:sz="0" w:space="0" w:color="auto"/>
                    <w:left w:val="none" w:sz="0" w:space="0" w:color="auto"/>
                    <w:bottom w:val="none" w:sz="0" w:space="0" w:color="auto"/>
                    <w:right w:val="none" w:sz="0" w:space="0" w:color="auto"/>
                  </w:divBdr>
                </w:div>
              </w:divsChild>
            </w:div>
            <w:div w:id="1669559034">
              <w:marLeft w:val="0"/>
              <w:marRight w:val="0"/>
              <w:marTop w:val="0"/>
              <w:marBottom w:val="0"/>
              <w:divBdr>
                <w:top w:val="none" w:sz="0" w:space="0" w:color="auto"/>
                <w:left w:val="none" w:sz="0" w:space="0" w:color="auto"/>
                <w:bottom w:val="none" w:sz="0" w:space="0" w:color="auto"/>
                <w:right w:val="none" w:sz="0" w:space="0" w:color="auto"/>
              </w:divBdr>
              <w:divsChild>
                <w:div w:id="2046370337">
                  <w:marLeft w:val="0"/>
                  <w:marRight w:val="0"/>
                  <w:marTop w:val="63"/>
                  <w:marBottom w:val="0"/>
                  <w:divBdr>
                    <w:top w:val="none" w:sz="0" w:space="0" w:color="auto"/>
                    <w:left w:val="none" w:sz="0" w:space="0" w:color="auto"/>
                    <w:bottom w:val="none" w:sz="0" w:space="0" w:color="auto"/>
                    <w:right w:val="none" w:sz="0" w:space="0" w:color="auto"/>
                  </w:divBdr>
                </w:div>
              </w:divsChild>
            </w:div>
          </w:divsChild>
        </w:div>
        <w:div w:id="458958610">
          <w:marLeft w:val="0"/>
          <w:marRight w:val="0"/>
          <w:marTop w:val="0"/>
          <w:marBottom w:val="0"/>
          <w:divBdr>
            <w:top w:val="none" w:sz="0" w:space="0" w:color="auto"/>
            <w:left w:val="none" w:sz="0" w:space="0" w:color="auto"/>
            <w:bottom w:val="dotted" w:sz="4" w:space="6" w:color="D4D4D4"/>
            <w:right w:val="none" w:sz="0" w:space="0" w:color="auto"/>
          </w:divBdr>
          <w:divsChild>
            <w:div w:id="449672156">
              <w:marLeft w:val="0"/>
              <w:marRight w:val="0"/>
              <w:marTop w:val="0"/>
              <w:marBottom w:val="0"/>
              <w:divBdr>
                <w:top w:val="none" w:sz="0" w:space="0" w:color="auto"/>
                <w:left w:val="none" w:sz="0" w:space="0" w:color="auto"/>
                <w:bottom w:val="none" w:sz="0" w:space="0" w:color="auto"/>
                <w:right w:val="none" w:sz="0" w:space="0" w:color="auto"/>
              </w:divBdr>
              <w:divsChild>
                <w:div w:id="1017930473">
                  <w:marLeft w:val="0"/>
                  <w:marRight w:val="0"/>
                  <w:marTop w:val="63"/>
                  <w:marBottom w:val="0"/>
                  <w:divBdr>
                    <w:top w:val="none" w:sz="0" w:space="0" w:color="auto"/>
                    <w:left w:val="none" w:sz="0" w:space="0" w:color="auto"/>
                    <w:bottom w:val="none" w:sz="0" w:space="0" w:color="auto"/>
                    <w:right w:val="none" w:sz="0" w:space="0" w:color="auto"/>
                  </w:divBdr>
                </w:div>
              </w:divsChild>
            </w:div>
            <w:div w:id="1845975647">
              <w:marLeft w:val="1002"/>
              <w:marRight w:val="188"/>
              <w:marTop w:val="0"/>
              <w:marBottom w:val="0"/>
              <w:divBdr>
                <w:top w:val="none" w:sz="0" w:space="0" w:color="auto"/>
                <w:left w:val="none" w:sz="0" w:space="0" w:color="auto"/>
                <w:bottom w:val="none" w:sz="0" w:space="0" w:color="auto"/>
                <w:right w:val="none" w:sz="0" w:space="0" w:color="auto"/>
              </w:divBdr>
              <w:divsChild>
                <w:div w:id="1489322198">
                  <w:marLeft w:val="0"/>
                  <w:marRight w:val="0"/>
                  <w:marTop w:val="0"/>
                  <w:marBottom w:val="0"/>
                  <w:divBdr>
                    <w:top w:val="none" w:sz="0" w:space="0" w:color="auto"/>
                    <w:left w:val="none" w:sz="0" w:space="0" w:color="auto"/>
                    <w:bottom w:val="none" w:sz="0" w:space="0" w:color="auto"/>
                    <w:right w:val="none" w:sz="0" w:space="0" w:color="auto"/>
                  </w:divBdr>
                </w:div>
              </w:divsChild>
            </w:div>
            <w:div w:id="1960069141">
              <w:marLeft w:val="1002"/>
              <w:marRight w:val="188"/>
              <w:marTop w:val="0"/>
              <w:marBottom w:val="0"/>
              <w:divBdr>
                <w:top w:val="none" w:sz="0" w:space="0" w:color="auto"/>
                <w:left w:val="none" w:sz="0" w:space="0" w:color="auto"/>
                <w:bottom w:val="none" w:sz="0" w:space="0" w:color="auto"/>
                <w:right w:val="none" w:sz="0" w:space="0" w:color="auto"/>
              </w:divBdr>
            </w:div>
          </w:divsChild>
        </w:div>
        <w:div w:id="898709886">
          <w:marLeft w:val="0"/>
          <w:marRight w:val="0"/>
          <w:marTop w:val="0"/>
          <w:marBottom w:val="0"/>
          <w:divBdr>
            <w:top w:val="none" w:sz="0" w:space="0" w:color="auto"/>
            <w:left w:val="none" w:sz="0" w:space="0" w:color="auto"/>
            <w:bottom w:val="dotted" w:sz="4" w:space="6" w:color="D4D4D4"/>
            <w:right w:val="none" w:sz="0" w:space="0" w:color="auto"/>
          </w:divBdr>
          <w:divsChild>
            <w:div w:id="2146972116">
              <w:marLeft w:val="1002"/>
              <w:marRight w:val="188"/>
              <w:marTop w:val="0"/>
              <w:marBottom w:val="0"/>
              <w:divBdr>
                <w:top w:val="none" w:sz="0" w:space="0" w:color="auto"/>
                <w:left w:val="none" w:sz="0" w:space="0" w:color="auto"/>
                <w:bottom w:val="none" w:sz="0" w:space="0" w:color="auto"/>
                <w:right w:val="none" w:sz="0" w:space="0" w:color="auto"/>
              </w:divBdr>
            </w:div>
          </w:divsChild>
        </w:div>
      </w:divsChild>
    </w:div>
    <w:div w:id="1581597641">
      <w:bodyDiv w:val="1"/>
      <w:marLeft w:val="0"/>
      <w:marRight w:val="0"/>
      <w:marTop w:val="0"/>
      <w:marBottom w:val="0"/>
      <w:divBdr>
        <w:top w:val="none" w:sz="0" w:space="0" w:color="auto"/>
        <w:left w:val="none" w:sz="0" w:space="0" w:color="auto"/>
        <w:bottom w:val="none" w:sz="0" w:space="0" w:color="auto"/>
        <w:right w:val="none" w:sz="0" w:space="0" w:color="auto"/>
      </w:divBdr>
    </w:div>
    <w:div w:id="1596014096">
      <w:bodyDiv w:val="1"/>
      <w:marLeft w:val="0"/>
      <w:marRight w:val="0"/>
      <w:marTop w:val="0"/>
      <w:marBottom w:val="0"/>
      <w:divBdr>
        <w:top w:val="none" w:sz="0" w:space="0" w:color="auto"/>
        <w:left w:val="none" w:sz="0" w:space="0" w:color="auto"/>
        <w:bottom w:val="none" w:sz="0" w:space="0" w:color="auto"/>
        <w:right w:val="none" w:sz="0" w:space="0" w:color="auto"/>
      </w:divBdr>
      <w:divsChild>
        <w:div w:id="408893168">
          <w:marLeft w:val="0"/>
          <w:marRight w:val="0"/>
          <w:marTop w:val="0"/>
          <w:marBottom w:val="0"/>
          <w:divBdr>
            <w:top w:val="none" w:sz="0" w:space="0" w:color="auto"/>
            <w:left w:val="none" w:sz="0" w:space="0" w:color="auto"/>
            <w:bottom w:val="dotted" w:sz="4" w:space="5" w:color="D4D4D4"/>
            <w:right w:val="none" w:sz="0" w:space="0" w:color="auto"/>
          </w:divBdr>
          <w:divsChild>
            <w:div w:id="328409778">
              <w:marLeft w:val="748"/>
              <w:marRight w:val="140"/>
              <w:marTop w:val="0"/>
              <w:marBottom w:val="0"/>
              <w:divBdr>
                <w:top w:val="none" w:sz="0" w:space="0" w:color="auto"/>
                <w:left w:val="none" w:sz="0" w:space="0" w:color="auto"/>
                <w:bottom w:val="none" w:sz="0" w:space="0" w:color="auto"/>
                <w:right w:val="none" w:sz="0" w:space="0" w:color="auto"/>
              </w:divBdr>
            </w:div>
          </w:divsChild>
        </w:div>
        <w:div w:id="1351684513">
          <w:marLeft w:val="0"/>
          <w:marRight w:val="0"/>
          <w:marTop w:val="0"/>
          <w:marBottom w:val="0"/>
          <w:divBdr>
            <w:top w:val="none" w:sz="0" w:space="0" w:color="auto"/>
            <w:left w:val="none" w:sz="0" w:space="0" w:color="auto"/>
            <w:bottom w:val="dotted" w:sz="4" w:space="5" w:color="D4D4D4"/>
            <w:right w:val="none" w:sz="0" w:space="0" w:color="auto"/>
          </w:divBdr>
          <w:divsChild>
            <w:div w:id="660161745">
              <w:marLeft w:val="0"/>
              <w:marRight w:val="0"/>
              <w:marTop w:val="0"/>
              <w:marBottom w:val="0"/>
              <w:divBdr>
                <w:top w:val="none" w:sz="0" w:space="0" w:color="auto"/>
                <w:left w:val="none" w:sz="0" w:space="0" w:color="auto"/>
                <w:bottom w:val="none" w:sz="0" w:space="0" w:color="auto"/>
                <w:right w:val="none" w:sz="0" w:space="0" w:color="auto"/>
              </w:divBdr>
              <w:divsChild>
                <w:div w:id="1352027643">
                  <w:marLeft w:val="0"/>
                  <w:marRight w:val="0"/>
                  <w:marTop w:val="47"/>
                  <w:marBottom w:val="0"/>
                  <w:divBdr>
                    <w:top w:val="none" w:sz="0" w:space="0" w:color="auto"/>
                    <w:left w:val="none" w:sz="0" w:space="0" w:color="auto"/>
                    <w:bottom w:val="none" w:sz="0" w:space="0" w:color="auto"/>
                    <w:right w:val="none" w:sz="0" w:space="0" w:color="auto"/>
                  </w:divBdr>
                </w:div>
              </w:divsChild>
            </w:div>
            <w:div w:id="818889963">
              <w:marLeft w:val="748"/>
              <w:marRight w:val="140"/>
              <w:marTop w:val="0"/>
              <w:marBottom w:val="0"/>
              <w:divBdr>
                <w:top w:val="none" w:sz="0" w:space="0" w:color="auto"/>
                <w:left w:val="none" w:sz="0" w:space="0" w:color="auto"/>
                <w:bottom w:val="none" w:sz="0" w:space="0" w:color="auto"/>
                <w:right w:val="none" w:sz="0" w:space="0" w:color="auto"/>
              </w:divBdr>
            </w:div>
            <w:div w:id="1889145275">
              <w:marLeft w:val="748"/>
              <w:marRight w:val="140"/>
              <w:marTop w:val="0"/>
              <w:marBottom w:val="0"/>
              <w:divBdr>
                <w:top w:val="none" w:sz="0" w:space="0" w:color="auto"/>
                <w:left w:val="none" w:sz="0" w:space="0" w:color="auto"/>
                <w:bottom w:val="none" w:sz="0" w:space="0" w:color="auto"/>
                <w:right w:val="none" w:sz="0" w:space="0" w:color="auto"/>
              </w:divBdr>
              <w:divsChild>
                <w:div w:id="2035885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5489323">
          <w:marLeft w:val="0"/>
          <w:marRight w:val="0"/>
          <w:marTop w:val="0"/>
          <w:marBottom w:val="0"/>
          <w:divBdr>
            <w:top w:val="none" w:sz="0" w:space="0" w:color="auto"/>
            <w:left w:val="none" w:sz="0" w:space="0" w:color="auto"/>
            <w:bottom w:val="dotted" w:sz="4" w:space="5" w:color="D4D4D4"/>
            <w:right w:val="none" w:sz="0" w:space="0" w:color="auto"/>
          </w:divBdr>
          <w:divsChild>
            <w:div w:id="343674382">
              <w:marLeft w:val="0"/>
              <w:marRight w:val="0"/>
              <w:marTop w:val="0"/>
              <w:marBottom w:val="0"/>
              <w:divBdr>
                <w:top w:val="none" w:sz="0" w:space="0" w:color="auto"/>
                <w:left w:val="none" w:sz="0" w:space="0" w:color="auto"/>
                <w:bottom w:val="none" w:sz="0" w:space="0" w:color="auto"/>
                <w:right w:val="none" w:sz="0" w:space="0" w:color="auto"/>
              </w:divBdr>
              <w:divsChild>
                <w:div w:id="1299798823">
                  <w:marLeft w:val="0"/>
                  <w:marRight w:val="0"/>
                  <w:marTop w:val="47"/>
                  <w:marBottom w:val="0"/>
                  <w:divBdr>
                    <w:top w:val="none" w:sz="0" w:space="0" w:color="auto"/>
                    <w:left w:val="none" w:sz="0" w:space="0" w:color="auto"/>
                    <w:bottom w:val="none" w:sz="0" w:space="0" w:color="auto"/>
                    <w:right w:val="none" w:sz="0" w:space="0" w:color="auto"/>
                  </w:divBdr>
                </w:div>
              </w:divsChild>
            </w:div>
            <w:div w:id="723141078">
              <w:marLeft w:val="748"/>
              <w:marRight w:val="140"/>
              <w:marTop w:val="0"/>
              <w:marBottom w:val="0"/>
              <w:divBdr>
                <w:top w:val="none" w:sz="0" w:space="0" w:color="auto"/>
                <w:left w:val="none" w:sz="0" w:space="0" w:color="auto"/>
                <w:bottom w:val="none" w:sz="0" w:space="0" w:color="auto"/>
                <w:right w:val="none" w:sz="0" w:space="0" w:color="auto"/>
              </w:divBdr>
            </w:div>
            <w:div w:id="1456867678">
              <w:marLeft w:val="748"/>
              <w:marRight w:val="140"/>
              <w:marTop w:val="0"/>
              <w:marBottom w:val="0"/>
              <w:divBdr>
                <w:top w:val="none" w:sz="0" w:space="0" w:color="auto"/>
                <w:left w:val="none" w:sz="0" w:space="0" w:color="auto"/>
                <w:bottom w:val="none" w:sz="0" w:space="0" w:color="auto"/>
                <w:right w:val="none" w:sz="0" w:space="0" w:color="auto"/>
              </w:divBdr>
              <w:divsChild>
                <w:div w:id="1463622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8123169">
          <w:marLeft w:val="0"/>
          <w:marRight w:val="0"/>
          <w:marTop w:val="0"/>
          <w:marBottom w:val="0"/>
          <w:divBdr>
            <w:top w:val="none" w:sz="0" w:space="0" w:color="auto"/>
            <w:left w:val="none" w:sz="0" w:space="0" w:color="auto"/>
            <w:bottom w:val="dotted" w:sz="4" w:space="5" w:color="D4D4D4"/>
            <w:right w:val="none" w:sz="0" w:space="0" w:color="auto"/>
          </w:divBdr>
          <w:divsChild>
            <w:div w:id="42873273">
              <w:marLeft w:val="748"/>
              <w:marRight w:val="140"/>
              <w:marTop w:val="0"/>
              <w:marBottom w:val="0"/>
              <w:divBdr>
                <w:top w:val="none" w:sz="0" w:space="0" w:color="auto"/>
                <w:left w:val="none" w:sz="0" w:space="0" w:color="auto"/>
                <w:bottom w:val="none" w:sz="0" w:space="0" w:color="auto"/>
                <w:right w:val="none" w:sz="0" w:space="0" w:color="auto"/>
              </w:divBdr>
            </w:div>
            <w:div w:id="121775594">
              <w:marLeft w:val="0"/>
              <w:marRight w:val="0"/>
              <w:marTop w:val="0"/>
              <w:marBottom w:val="0"/>
              <w:divBdr>
                <w:top w:val="none" w:sz="0" w:space="0" w:color="auto"/>
                <w:left w:val="none" w:sz="0" w:space="0" w:color="auto"/>
                <w:bottom w:val="none" w:sz="0" w:space="0" w:color="auto"/>
                <w:right w:val="none" w:sz="0" w:space="0" w:color="auto"/>
              </w:divBdr>
              <w:divsChild>
                <w:div w:id="759180161">
                  <w:marLeft w:val="0"/>
                  <w:marRight w:val="0"/>
                  <w:marTop w:val="47"/>
                  <w:marBottom w:val="0"/>
                  <w:divBdr>
                    <w:top w:val="none" w:sz="0" w:space="0" w:color="auto"/>
                    <w:left w:val="none" w:sz="0" w:space="0" w:color="auto"/>
                    <w:bottom w:val="none" w:sz="0" w:space="0" w:color="auto"/>
                    <w:right w:val="none" w:sz="0" w:space="0" w:color="auto"/>
                  </w:divBdr>
                </w:div>
              </w:divsChild>
            </w:div>
            <w:div w:id="250091745">
              <w:marLeft w:val="748"/>
              <w:marRight w:val="140"/>
              <w:marTop w:val="0"/>
              <w:marBottom w:val="0"/>
              <w:divBdr>
                <w:top w:val="none" w:sz="0" w:space="0" w:color="auto"/>
                <w:left w:val="none" w:sz="0" w:space="0" w:color="auto"/>
                <w:bottom w:val="none" w:sz="0" w:space="0" w:color="auto"/>
                <w:right w:val="none" w:sz="0" w:space="0" w:color="auto"/>
              </w:divBdr>
              <w:divsChild>
                <w:div w:id="746147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7539370">
      <w:bodyDiv w:val="1"/>
      <w:marLeft w:val="0"/>
      <w:marRight w:val="0"/>
      <w:marTop w:val="0"/>
      <w:marBottom w:val="0"/>
      <w:divBdr>
        <w:top w:val="none" w:sz="0" w:space="0" w:color="auto"/>
        <w:left w:val="none" w:sz="0" w:space="0" w:color="auto"/>
        <w:bottom w:val="none" w:sz="0" w:space="0" w:color="auto"/>
        <w:right w:val="none" w:sz="0" w:space="0" w:color="auto"/>
      </w:divBdr>
    </w:div>
    <w:div w:id="1620840401">
      <w:bodyDiv w:val="1"/>
      <w:marLeft w:val="0"/>
      <w:marRight w:val="0"/>
      <w:marTop w:val="0"/>
      <w:marBottom w:val="0"/>
      <w:divBdr>
        <w:top w:val="none" w:sz="0" w:space="0" w:color="auto"/>
        <w:left w:val="none" w:sz="0" w:space="0" w:color="auto"/>
        <w:bottom w:val="none" w:sz="0" w:space="0" w:color="auto"/>
        <w:right w:val="none" w:sz="0" w:space="0" w:color="auto"/>
      </w:divBdr>
    </w:div>
    <w:div w:id="1647585579">
      <w:bodyDiv w:val="1"/>
      <w:marLeft w:val="0"/>
      <w:marRight w:val="0"/>
      <w:marTop w:val="0"/>
      <w:marBottom w:val="0"/>
      <w:divBdr>
        <w:top w:val="none" w:sz="0" w:space="0" w:color="auto"/>
        <w:left w:val="none" w:sz="0" w:space="0" w:color="auto"/>
        <w:bottom w:val="none" w:sz="0" w:space="0" w:color="auto"/>
        <w:right w:val="none" w:sz="0" w:space="0" w:color="auto"/>
      </w:divBdr>
      <w:divsChild>
        <w:div w:id="175317150">
          <w:marLeft w:val="0"/>
          <w:marRight w:val="0"/>
          <w:marTop w:val="0"/>
          <w:marBottom w:val="0"/>
          <w:divBdr>
            <w:top w:val="none" w:sz="0" w:space="0" w:color="auto"/>
            <w:left w:val="none" w:sz="0" w:space="0" w:color="auto"/>
            <w:bottom w:val="none" w:sz="0" w:space="0" w:color="auto"/>
            <w:right w:val="none" w:sz="0" w:space="0" w:color="auto"/>
          </w:divBdr>
        </w:div>
        <w:div w:id="1656910565">
          <w:marLeft w:val="0"/>
          <w:marRight w:val="0"/>
          <w:marTop w:val="0"/>
          <w:marBottom w:val="0"/>
          <w:divBdr>
            <w:top w:val="none" w:sz="0" w:space="0" w:color="auto"/>
            <w:left w:val="none" w:sz="0" w:space="0" w:color="auto"/>
            <w:bottom w:val="none" w:sz="0" w:space="0" w:color="auto"/>
            <w:right w:val="none" w:sz="0" w:space="0" w:color="auto"/>
          </w:divBdr>
        </w:div>
      </w:divsChild>
    </w:div>
    <w:div w:id="1670521366">
      <w:bodyDiv w:val="1"/>
      <w:marLeft w:val="0"/>
      <w:marRight w:val="0"/>
      <w:marTop w:val="0"/>
      <w:marBottom w:val="0"/>
      <w:divBdr>
        <w:top w:val="none" w:sz="0" w:space="0" w:color="auto"/>
        <w:left w:val="none" w:sz="0" w:space="0" w:color="auto"/>
        <w:bottom w:val="none" w:sz="0" w:space="0" w:color="auto"/>
        <w:right w:val="none" w:sz="0" w:space="0" w:color="auto"/>
      </w:divBdr>
    </w:div>
    <w:div w:id="1678575804">
      <w:bodyDiv w:val="1"/>
      <w:marLeft w:val="0"/>
      <w:marRight w:val="0"/>
      <w:marTop w:val="0"/>
      <w:marBottom w:val="0"/>
      <w:divBdr>
        <w:top w:val="none" w:sz="0" w:space="0" w:color="auto"/>
        <w:left w:val="none" w:sz="0" w:space="0" w:color="auto"/>
        <w:bottom w:val="none" w:sz="0" w:space="0" w:color="auto"/>
        <w:right w:val="none" w:sz="0" w:space="0" w:color="auto"/>
      </w:divBdr>
      <w:divsChild>
        <w:div w:id="531725413">
          <w:marLeft w:val="0"/>
          <w:marRight w:val="0"/>
          <w:marTop w:val="0"/>
          <w:marBottom w:val="0"/>
          <w:divBdr>
            <w:top w:val="none" w:sz="0" w:space="0" w:color="auto"/>
            <w:left w:val="none" w:sz="0" w:space="0" w:color="auto"/>
            <w:bottom w:val="dotted" w:sz="4" w:space="6" w:color="D4D4D4"/>
            <w:right w:val="none" w:sz="0" w:space="0" w:color="auto"/>
          </w:divBdr>
          <w:divsChild>
            <w:div w:id="569770195">
              <w:marLeft w:val="1002"/>
              <w:marRight w:val="188"/>
              <w:marTop w:val="0"/>
              <w:marBottom w:val="0"/>
              <w:divBdr>
                <w:top w:val="none" w:sz="0" w:space="0" w:color="auto"/>
                <w:left w:val="none" w:sz="0" w:space="0" w:color="auto"/>
                <w:bottom w:val="none" w:sz="0" w:space="0" w:color="auto"/>
                <w:right w:val="none" w:sz="0" w:space="0" w:color="auto"/>
              </w:divBdr>
              <w:divsChild>
                <w:div w:id="136342349">
                  <w:marLeft w:val="0"/>
                  <w:marRight w:val="0"/>
                  <w:marTop w:val="0"/>
                  <w:marBottom w:val="0"/>
                  <w:divBdr>
                    <w:top w:val="none" w:sz="0" w:space="0" w:color="auto"/>
                    <w:left w:val="none" w:sz="0" w:space="0" w:color="auto"/>
                    <w:bottom w:val="none" w:sz="0" w:space="0" w:color="auto"/>
                    <w:right w:val="none" w:sz="0" w:space="0" w:color="auto"/>
                  </w:divBdr>
                </w:div>
              </w:divsChild>
            </w:div>
            <w:div w:id="1770275411">
              <w:marLeft w:val="1002"/>
              <w:marRight w:val="188"/>
              <w:marTop w:val="0"/>
              <w:marBottom w:val="0"/>
              <w:divBdr>
                <w:top w:val="none" w:sz="0" w:space="0" w:color="auto"/>
                <w:left w:val="none" w:sz="0" w:space="0" w:color="auto"/>
                <w:bottom w:val="none" w:sz="0" w:space="0" w:color="auto"/>
                <w:right w:val="none" w:sz="0" w:space="0" w:color="auto"/>
              </w:divBdr>
            </w:div>
            <w:div w:id="2066829927">
              <w:marLeft w:val="0"/>
              <w:marRight w:val="0"/>
              <w:marTop w:val="0"/>
              <w:marBottom w:val="0"/>
              <w:divBdr>
                <w:top w:val="none" w:sz="0" w:space="0" w:color="auto"/>
                <w:left w:val="none" w:sz="0" w:space="0" w:color="auto"/>
                <w:bottom w:val="none" w:sz="0" w:space="0" w:color="auto"/>
                <w:right w:val="none" w:sz="0" w:space="0" w:color="auto"/>
              </w:divBdr>
              <w:divsChild>
                <w:div w:id="19162452">
                  <w:marLeft w:val="0"/>
                  <w:marRight w:val="0"/>
                  <w:marTop w:val="63"/>
                  <w:marBottom w:val="0"/>
                  <w:divBdr>
                    <w:top w:val="none" w:sz="0" w:space="0" w:color="auto"/>
                    <w:left w:val="none" w:sz="0" w:space="0" w:color="auto"/>
                    <w:bottom w:val="none" w:sz="0" w:space="0" w:color="auto"/>
                    <w:right w:val="none" w:sz="0" w:space="0" w:color="auto"/>
                  </w:divBdr>
                </w:div>
              </w:divsChild>
            </w:div>
          </w:divsChild>
        </w:div>
        <w:div w:id="1087767699">
          <w:marLeft w:val="0"/>
          <w:marRight w:val="0"/>
          <w:marTop w:val="0"/>
          <w:marBottom w:val="0"/>
          <w:divBdr>
            <w:top w:val="none" w:sz="0" w:space="0" w:color="auto"/>
            <w:left w:val="none" w:sz="0" w:space="0" w:color="auto"/>
            <w:bottom w:val="dotted" w:sz="4" w:space="6" w:color="D4D4D4"/>
            <w:right w:val="none" w:sz="0" w:space="0" w:color="auto"/>
          </w:divBdr>
          <w:divsChild>
            <w:div w:id="1287271567">
              <w:marLeft w:val="1002"/>
              <w:marRight w:val="188"/>
              <w:marTop w:val="0"/>
              <w:marBottom w:val="0"/>
              <w:divBdr>
                <w:top w:val="none" w:sz="0" w:space="0" w:color="auto"/>
                <w:left w:val="none" w:sz="0" w:space="0" w:color="auto"/>
                <w:bottom w:val="none" w:sz="0" w:space="0" w:color="auto"/>
                <w:right w:val="none" w:sz="0" w:space="0" w:color="auto"/>
              </w:divBdr>
            </w:div>
            <w:div w:id="1622960017">
              <w:marLeft w:val="1002"/>
              <w:marRight w:val="188"/>
              <w:marTop w:val="0"/>
              <w:marBottom w:val="0"/>
              <w:divBdr>
                <w:top w:val="none" w:sz="0" w:space="0" w:color="auto"/>
                <w:left w:val="none" w:sz="0" w:space="0" w:color="auto"/>
                <w:bottom w:val="none" w:sz="0" w:space="0" w:color="auto"/>
                <w:right w:val="none" w:sz="0" w:space="0" w:color="auto"/>
              </w:divBdr>
              <w:divsChild>
                <w:div w:id="1996955970">
                  <w:marLeft w:val="0"/>
                  <w:marRight w:val="0"/>
                  <w:marTop w:val="0"/>
                  <w:marBottom w:val="0"/>
                  <w:divBdr>
                    <w:top w:val="none" w:sz="0" w:space="0" w:color="auto"/>
                    <w:left w:val="none" w:sz="0" w:space="0" w:color="auto"/>
                    <w:bottom w:val="none" w:sz="0" w:space="0" w:color="auto"/>
                    <w:right w:val="none" w:sz="0" w:space="0" w:color="auto"/>
                  </w:divBdr>
                </w:div>
              </w:divsChild>
            </w:div>
            <w:div w:id="1876457803">
              <w:marLeft w:val="0"/>
              <w:marRight w:val="0"/>
              <w:marTop w:val="0"/>
              <w:marBottom w:val="0"/>
              <w:divBdr>
                <w:top w:val="none" w:sz="0" w:space="0" w:color="auto"/>
                <w:left w:val="none" w:sz="0" w:space="0" w:color="auto"/>
                <w:bottom w:val="none" w:sz="0" w:space="0" w:color="auto"/>
                <w:right w:val="none" w:sz="0" w:space="0" w:color="auto"/>
              </w:divBdr>
              <w:divsChild>
                <w:div w:id="1435977729">
                  <w:marLeft w:val="0"/>
                  <w:marRight w:val="0"/>
                  <w:marTop w:val="63"/>
                  <w:marBottom w:val="0"/>
                  <w:divBdr>
                    <w:top w:val="none" w:sz="0" w:space="0" w:color="auto"/>
                    <w:left w:val="none" w:sz="0" w:space="0" w:color="auto"/>
                    <w:bottom w:val="none" w:sz="0" w:space="0" w:color="auto"/>
                    <w:right w:val="none" w:sz="0" w:space="0" w:color="auto"/>
                  </w:divBdr>
                </w:div>
              </w:divsChild>
            </w:div>
          </w:divsChild>
        </w:div>
        <w:div w:id="1480918379">
          <w:marLeft w:val="0"/>
          <w:marRight w:val="0"/>
          <w:marTop w:val="0"/>
          <w:marBottom w:val="0"/>
          <w:divBdr>
            <w:top w:val="none" w:sz="0" w:space="0" w:color="auto"/>
            <w:left w:val="none" w:sz="0" w:space="0" w:color="auto"/>
            <w:bottom w:val="dotted" w:sz="4" w:space="6" w:color="D4D4D4"/>
            <w:right w:val="none" w:sz="0" w:space="0" w:color="auto"/>
          </w:divBdr>
          <w:divsChild>
            <w:div w:id="9989143">
              <w:marLeft w:val="0"/>
              <w:marRight w:val="0"/>
              <w:marTop w:val="0"/>
              <w:marBottom w:val="0"/>
              <w:divBdr>
                <w:top w:val="none" w:sz="0" w:space="0" w:color="auto"/>
                <w:left w:val="none" w:sz="0" w:space="0" w:color="auto"/>
                <w:bottom w:val="none" w:sz="0" w:space="0" w:color="auto"/>
                <w:right w:val="none" w:sz="0" w:space="0" w:color="auto"/>
              </w:divBdr>
              <w:divsChild>
                <w:div w:id="193346798">
                  <w:marLeft w:val="0"/>
                  <w:marRight w:val="0"/>
                  <w:marTop w:val="63"/>
                  <w:marBottom w:val="0"/>
                  <w:divBdr>
                    <w:top w:val="none" w:sz="0" w:space="0" w:color="auto"/>
                    <w:left w:val="none" w:sz="0" w:space="0" w:color="auto"/>
                    <w:bottom w:val="none" w:sz="0" w:space="0" w:color="auto"/>
                    <w:right w:val="none" w:sz="0" w:space="0" w:color="auto"/>
                  </w:divBdr>
                </w:div>
              </w:divsChild>
            </w:div>
            <w:div w:id="161164383">
              <w:marLeft w:val="1002"/>
              <w:marRight w:val="188"/>
              <w:marTop w:val="0"/>
              <w:marBottom w:val="0"/>
              <w:divBdr>
                <w:top w:val="none" w:sz="0" w:space="0" w:color="auto"/>
                <w:left w:val="none" w:sz="0" w:space="0" w:color="auto"/>
                <w:bottom w:val="none" w:sz="0" w:space="0" w:color="auto"/>
                <w:right w:val="none" w:sz="0" w:space="0" w:color="auto"/>
              </w:divBdr>
              <w:divsChild>
                <w:div w:id="1837959102">
                  <w:marLeft w:val="0"/>
                  <w:marRight w:val="0"/>
                  <w:marTop w:val="0"/>
                  <w:marBottom w:val="0"/>
                  <w:divBdr>
                    <w:top w:val="none" w:sz="0" w:space="0" w:color="auto"/>
                    <w:left w:val="none" w:sz="0" w:space="0" w:color="auto"/>
                    <w:bottom w:val="none" w:sz="0" w:space="0" w:color="auto"/>
                    <w:right w:val="none" w:sz="0" w:space="0" w:color="auto"/>
                  </w:divBdr>
                </w:div>
              </w:divsChild>
            </w:div>
            <w:div w:id="1525439631">
              <w:marLeft w:val="1002"/>
              <w:marRight w:val="188"/>
              <w:marTop w:val="0"/>
              <w:marBottom w:val="0"/>
              <w:divBdr>
                <w:top w:val="none" w:sz="0" w:space="0" w:color="auto"/>
                <w:left w:val="none" w:sz="0" w:space="0" w:color="auto"/>
                <w:bottom w:val="none" w:sz="0" w:space="0" w:color="auto"/>
                <w:right w:val="none" w:sz="0" w:space="0" w:color="auto"/>
              </w:divBdr>
            </w:div>
          </w:divsChild>
        </w:div>
        <w:div w:id="1758093061">
          <w:marLeft w:val="0"/>
          <w:marRight w:val="0"/>
          <w:marTop w:val="0"/>
          <w:marBottom w:val="0"/>
          <w:divBdr>
            <w:top w:val="none" w:sz="0" w:space="0" w:color="auto"/>
            <w:left w:val="none" w:sz="0" w:space="0" w:color="auto"/>
            <w:bottom w:val="dotted" w:sz="4" w:space="6" w:color="D4D4D4"/>
            <w:right w:val="none" w:sz="0" w:space="0" w:color="auto"/>
          </w:divBdr>
          <w:divsChild>
            <w:div w:id="916086800">
              <w:marLeft w:val="1002"/>
              <w:marRight w:val="188"/>
              <w:marTop w:val="0"/>
              <w:marBottom w:val="0"/>
              <w:divBdr>
                <w:top w:val="none" w:sz="0" w:space="0" w:color="auto"/>
                <w:left w:val="none" w:sz="0" w:space="0" w:color="auto"/>
                <w:bottom w:val="none" w:sz="0" w:space="0" w:color="auto"/>
                <w:right w:val="none" w:sz="0" w:space="0" w:color="auto"/>
              </w:divBdr>
            </w:div>
          </w:divsChild>
        </w:div>
        <w:div w:id="1957832236">
          <w:marLeft w:val="0"/>
          <w:marRight w:val="0"/>
          <w:marTop w:val="0"/>
          <w:marBottom w:val="0"/>
          <w:divBdr>
            <w:top w:val="none" w:sz="0" w:space="0" w:color="auto"/>
            <w:left w:val="none" w:sz="0" w:space="0" w:color="auto"/>
            <w:bottom w:val="dotted" w:sz="4" w:space="6" w:color="D4D4D4"/>
            <w:right w:val="none" w:sz="0" w:space="0" w:color="auto"/>
          </w:divBdr>
          <w:divsChild>
            <w:div w:id="570507483">
              <w:marLeft w:val="1002"/>
              <w:marRight w:val="188"/>
              <w:marTop w:val="0"/>
              <w:marBottom w:val="0"/>
              <w:divBdr>
                <w:top w:val="none" w:sz="0" w:space="0" w:color="auto"/>
                <w:left w:val="none" w:sz="0" w:space="0" w:color="auto"/>
                <w:bottom w:val="none" w:sz="0" w:space="0" w:color="auto"/>
                <w:right w:val="none" w:sz="0" w:space="0" w:color="auto"/>
              </w:divBdr>
            </w:div>
            <w:div w:id="1288122569">
              <w:marLeft w:val="0"/>
              <w:marRight w:val="0"/>
              <w:marTop w:val="0"/>
              <w:marBottom w:val="0"/>
              <w:divBdr>
                <w:top w:val="none" w:sz="0" w:space="0" w:color="auto"/>
                <w:left w:val="none" w:sz="0" w:space="0" w:color="auto"/>
                <w:bottom w:val="none" w:sz="0" w:space="0" w:color="auto"/>
                <w:right w:val="none" w:sz="0" w:space="0" w:color="auto"/>
              </w:divBdr>
              <w:divsChild>
                <w:div w:id="1888488934">
                  <w:marLeft w:val="0"/>
                  <w:marRight w:val="0"/>
                  <w:marTop w:val="63"/>
                  <w:marBottom w:val="0"/>
                  <w:divBdr>
                    <w:top w:val="none" w:sz="0" w:space="0" w:color="auto"/>
                    <w:left w:val="none" w:sz="0" w:space="0" w:color="auto"/>
                    <w:bottom w:val="none" w:sz="0" w:space="0" w:color="auto"/>
                    <w:right w:val="none" w:sz="0" w:space="0" w:color="auto"/>
                  </w:divBdr>
                </w:div>
              </w:divsChild>
            </w:div>
            <w:div w:id="2105491347">
              <w:marLeft w:val="1002"/>
              <w:marRight w:val="188"/>
              <w:marTop w:val="0"/>
              <w:marBottom w:val="0"/>
              <w:divBdr>
                <w:top w:val="none" w:sz="0" w:space="0" w:color="auto"/>
                <w:left w:val="none" w:sz="0" w:space="0" w:color="auto"/>
                <w:bottom w:val="none" w:sz="0" w:space="0" w:color="auto"/>
                <w:right w:val="none" w:sz="0" w:space="0" w:color="auto"/>
              </w:divBdr>
              <w:divsChild>
                <w:div w:id="496578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3023036">
      <w:bodyDiv w:val="1"/>
      <w:marLeft w:val="0"/>
      <w:marRight w:val="0"/>
      <w:marTop w:val="0"/>
      <w:marBottom w:val="0"/>
      <w:divBdr>
        <w:top w:val="none" w:sz="0" w:space="0" w:color="auto"/>
        <w:left w:val="none" w:sz="0" w:space="0" w:color="auto"/>
        <w:bottom w:val="none" w:sz="0" w:space="0" w:color="auto"/>
        <w:right w:val="none" w:sz="0" w:space="0" w:color="auto"/>
      </w:divBdr>
    </w:div>
    <w:div w:id="1697584134">
      <w:bodyDiv w:val="1"/>
      <w:marLeft w:val="0"/>
      <w:marRight w:val="0"/>
      <w:marTop w:val="0"/>
      <w:marBottom w:val="0"/>
      <w:divBdr>
        <w:top w:val="none" w:sz="0" w:space="0" w:color="auto"/>
        <w:left w:val="none" w:sz="0" w:space="0" w:color="auto"/>
        <w:bottom w:val="none" w:sz="0" w:space="0" w:color="auto"/>
        <w:right w:val="none" w:sz="0" w:space="0" w:color="auto"/>
      </w:divBdr>
    </w:div>
    <w:div w:id="1718161542">
      <w:bodyDiv w:val="1"/>
      <w:marLeft w:val="0"/>
      <w:marRight w:val="0"/>
      <w:marTop w:val="0"/>
      <w:marBottom w:val="0"/>
      <w:divBdr>
        <w:top w:val="none" w:sz="0" w:space="0" w:color="auto"/>
        <w:left w:val="none" w:sz="0" w:space="0" w:color="auto"/>
        <w:bottom w:val="none" w:sz="0" w:space="0" w:color="auto"/>
        <w:right w:val="none" w:sz="0" w:space="0" w:color="auto"/>
      </w:divBdr>
    </w:div>
    <w:div w:id="1722823942">
      <w:bodyDiv w:val="1"/>
      <w:marLeft w:val="0"/>
      <w:marRight w:val="0"/>
      <w:marTop w:val="0"/>
      <w:marBottom w:val="0"/>
      <w:divBdr>
        <w:top w:val="none" w:sz="0" w:space="0" w:color="auto"/>
        <w:left w:val="none" w:sz="0" w:space="0" w:color="auto"/>
        <w:bottom w:val="none" w:sz="0" w:space="0" w:color="auto"/>
        <w:right w:val="none" w:sz="0" w:space="0" w:color="auto"/>
      </w:divBdr>
    </w:div>
    <w:div w:id="1732003441">
      <w:bodyDiv w:val="1"/>
      <w:marLeft w:val="0"/>
      <w:marRight w:val="0"/>
      <w:marTop w:val="0"/>
      <w:marBottom w:val="0"/>
      <w:divBdr>
        <w:top w:val="none" w:sz="0" w:space="0" w:color="auto"/>
        <w:left w:val="none" w:sz="0" w:space="0" w:color="auto"/>
        <w:bottom w:val="none" w:sz="0" w:space="0" w:color="auto"/>
        <w:right w:val="none" w:sz="0" w:space="0" w:color="auto"/>
      </w:divBdr>
    </w:div>
    <w:div w:id="1738090490">
      <w:bodyDiv w:val="1"/>
      <w:marLeft w:val="0"/>
      <w:marRight w:val="0"/>
      <w:marTop w:val="0"/>
      <w:marBottom w:val="0"/>
      <w:divBdr>
        <w:top w:val="none" w:sz="0" w:space="0" w:color="auto"/>
        <w:left w:val="none" w:sz="0" w:space="0" w:color="auto"/>
        <w:bottom w:val="none" w:sz="0" w:space="0" w:color="auto"/>
        <w:right w:val="none" w:sz="0" w:space="0" w:color="auto"/>
      </w:divBdr>
    </w:div>
    <w:div w:id="1745830320">
      <w:bodyDiv w:val="1"/>
      <w:marLeft w:val="0"/>
      <w:marRight w:val="0"/>
      <w:marTop w:val="0"/>
      <w:marBottom w:val="0"/>
      <w:divBdr>
        <w:top w:val="none" w:sz="0" w:space="0" w:color="auto"/>
        <w:left w:val="none" w:sz="0" w:space="0" w:color="auto"/>
        <w:bottom w:val="none" w:sz="0" w:space="0" w:color="auto"/>
        <w:right w:val="none" w:sz="0" w:space="0" w:color="auto"/>
      </w:divBdr>
    </w:div>
    <w:div w:id="1750693670">
      <w:bodyDiv w:val="1"/>
      <w:marLeft w:val="0"/>
      <w:marRight w:val="0"/>
      <w:marTop w:val="0"/>
      <w:marBottom w:val="0"/>
      <w:divBdr>
        <w:top w:val="none" w:sz="0" w:space="0" w:color="auto"/>
        <w:left w:val="none" w:sz="0" w:space="0" w:color="auto"/>
        <w:bottom w:val="none" w:sz="0" w:space="0" w:color="auto"/>
        <w:right w:val="none" w:sz="0" w:space="0" w:color="auto"/>
      </w:divBdr>
    </w:div>
    <w:div w:id="1761873159">
      <w:bodyDiv w:val="1"/>
      <w:marLeft w:val="0"/>
      <w:marRight w:val="0"/>
      <w:marTop w:val="0"/>
      <w:marBottom w:val="0"/>
      <w:divBdr>
        <w:top w:val="none" w:sz="0" w:space="0" w:color="auto"/>
        <w:left w:val="none" w:sz="0" w:space="0" w:color="auto"/>
        <w:bottom w:val="none" w:sz="0" w:space="0" w:color="auto"/>
        <w:right w:val="none" w:sz="0" w:space="0" w:color="auto"/>
      </w:divBdr>
    </w:div>
    <w:div w:id="1790316667">
      <w:bodyDiv w:val="1"/>
      <w:marLeft w:val="0"/>
      <w:marRight w:val="0"/>
      <w:marTop w:val="0"/>
      <w:marBottom w:val="0"/>
      <w:divBdr>
        <w:top w:val="none" w:sz="0" w:space="0" w:color="auto"/>
        <w:left w:val="none" w:sz="0" w:space="0" w:color="auto"/>
        <w:bottom w:val="none" w:sz="0" w:space="0" w:color="auto"/>
        <w:right w:val="none" w:sz="0" w:space="0" w:color="auto"/>
      </w:divBdr>
    </w:div>
    <w:div w:id="1809474202">
      <w:bodyDiv w:val="1"/>
      <w:marLeft w:val="0"/>
      <w:marRight w:val="0"/>
      <w:marTop w:val="0"/>
      <w:marBottom w:val="0"/>
      <w:divBdr>
        <w:top w:val="none" w:sz="0" w:space="0" w:color="auto"/>
        <w:left w:val="none" w:sz="0" w:space="0" w:color="auto"/>
        <w:bottom w:val="none" w:sz="0" w:space="0" w:color="auto"/>
        <w:right w:val="none" w:sz="0" w:space="0" w:color="auto"/>
      </w:divBdr>
      <w:divsChild>
        <w:div w:id="363940271">
          <w:marLeft w:val="0"/>
          <w:marRight w:val="0"/>
          <w:marTop w:val="0"/>
          <w:marBottom w:val="0"/>
          <w:divBdr>
            <w:top w:val="none" w:sz="0" w:space="0" w:color="auto"/>
            <w:left w:val="none" w:sz="0" w:space="0" w:color="auto"/>
            <w:bottom w:val="dotted" w:sz="4" w:space="5" w:color="D4D4D4"/>
            <w:right w:val="none" w:sz="0" w:space="0" w:color="auto"/>
          </w:divBdr>
          <w:divsChild>
            <w:div w:id="466974994">
              <w:marLeft w:val="0"/>
              <w:marRight w:val="0"/>
              <w:marTop w:val="0"/>
              <w:marBottom w:val="0"/>
              <w:divBdr>
                <w:top w:val="none" w:sz="0" w:space="0" w:color="auto"/>
                <w:left w:val="none" w:sz="0" w:space="0" w:color="auto"/>
                <w:bottom w:val="none" w:sz="0" w:space="0" w:color="auto"/>
                <w:right w:val="none" w:sz="0" w:space="0" w:color="auto"/>
              </w:divBdr>
              <w:divsChild>
                <w:div w:id="1166045700">
                  <w:marLeft w:val="0"/>
                  <w:marRight w:val="0"/>
                  <w:marTop w:val="47"/>
                  <w:marBottom w:val="0"/>
                  <w:divBdr>
                    <w:top w:val="none" w:sz="0" w:space="0" w:color="auto"/>
                    <w:left w:val="none" w:sz="0" w:space="0" w:color="auto"/>
                    <w:bottom w:val="none" w:sz="0" w:space="0" w:color="auto"/>
                    <w:right w:val="none" w:sz="0" w:space="0" w:color="auto"/>
                  </w:divBdr>
                </w:div>
              </w:divsChild>
            </w:div>
            <w:div w:id="1235579092">
              <w:marLeft w:val="748"/>
              <w:marRight w:val="140"/>
              <w:marTop w:val="0"/>
              <w:marBottom w:val="0"/>
              <w:divBdr>
                <w:top w:val="none" w:sz="0" w:space="0" w:color="auto"/>
                <w:left w:val="none" w:sz="0" w:space="0" w:color="auto"/>
                <w:bottom w:val="none" w:sz="0" w:space="0" w:color="auto"/>
                <w:right w:val="none" w:sz="0" w:space="0" w:color="auto"/>
              </w:divBdr>
              <w:divsChild>
                <w:div w:id="963541396">
                  <w:marLeft w:val="0"/>
                  <w:marRight w:val="0"/>
                  <w:marTop w:val="0"/>
                  <w:marBottom w:val="0"/>
                  <w:divBdr>
                    <w:top w:val="none" w:sz="0" w:space="0" w:color="auto"/>
                    <w:left w:val="none" w:sz="0" w:space="0" w:color="auto"/>
                    <w:bottom w:val="none" w:sz="0" w:space="0" w:color="auto"/>
                    <w:right w:val="none" w:sz="0" w:space="0" w:color="auto"/>
                  </w:divBdr>
                </w:div>
              </w:divsChild>
            </w:div>
            <w:div w:id="1416510159">
              <w:marLeft w:val="748"/>
              <w:marRight w:val="140"/>
              <w:marTop w:val="0"/>
              <w:marBottom w:val="0"/>
              <w:divBdr>
                <w:top w:val="none" w:sz="0" w:space="0" w:color="auto"/>
                <w:left w:val="none" w:sz="0" w:space="0" w:color="auto"/>
                <w:bottom w:val="none" w:sz="0" w:space="0" w:color="auto"/>
                <w:right w:val="none" w:sz="0" w:space="0" w:color="auto"/>
              </w:divBdr>
            </w:div>
          </w:divsChild>
        </w:div>
        <w:div w:id="783891801">
          <w:marLeft w:val="0"/>
          <w:marRight w:val="0"/>
          <w:marTop w:val="0"/>
          <w:marBottom w:val="0"/>
          <w:divBdr>
            <w:top w:val="none" w:sz="0" w:space="0" w:color="auto"/>
            <w:left w:val="none" w:sz="0" w:space="0" w:color="auto"/>
            <w:bottom w:val="dotted" w:sz="4" w:space="5" w:color="D4D4D4"/>
            <w:right w:val="none" w:sz="0" w:space="0" w:color="auto"/>
          </w:divBdr>
          <w:divsChild>
            <w:div w:id="514806741">
              <w:marLeft w:val="748"/>
              <w:marRight w:val="140"/>
              <w:marTop w:val="0"/>
              <w:marBottom w:val="0"/>
              <w:divBdr>
                <w:top w:val="none" w:sz="0" w:space="0" w:color="auto"/>
                <w:left w:val="none" w:sz="0" w:space="0" w:color="auto"/>
                <w:bottom w:val="none" w:sz="0" w:space="0" w:color="auto"/>
                <w:right w:val="none" w:sz="0" w:space="0" w:color="auto"/>
              </w:divBdr>
            </w:div>
          </w:divsChild>
        </w:div>
        <w:div w:id="796221949">
          <w:marLeft w:val="0"/>
          <w:marRight w:val="0"/>
          <w:marTop w:val="0"/>
          <w:marBottom w:val="0"/>
          <w:divBdr>
            <w:top w:val="none" w:sz="0" w:space="0" w:color="auto"/>
            <w:left w:val="none" w:sz="0" w:space="0" w:color="auto"/>
            <w:bottom w:val="dotted" w:sz="4" w:space="5" w:color="D4D4D4"/>
            <w:right w:val="none" w:sz="0" w:space="0" w:color="auto"/>
          </w:divBdr>
          <w:divsChild>
            <w:div w:id="206919052">
              <w:marLeft w:val="0"/>
              <w:marRight w:val="0"/>
              <w:marTop w:val="0"/>
              <w:marBottom w:val="0"/>
              <w:divBdr>
                <w:top w:val="none" w:sz="0" w:space="0" w:color="auto"/>
                <w:left w:val="none" w:sz="0" w:space="0" w:color="auto"/>
                <w:bottom w:val="none" w:sz="0" w:space="0" w:color="auto"/>
                <w:right w:val="none" w:sz="0" w:space="0" w:color="auto"/>
              </w:divBdr>
              <w:divsChild>
                <w:div w:id="288056381">
                  <w:marLeft w:val="0"/>
                  <w:marRight w:val="0"/>
                  <w:marTop w:val="47"/>
                  <w:marBottom w:val="0"/>
                  <w:divBdr>
                    <w:top w:val="none" w:sz="0" w:space="0" w:color="auto"/>
                    <w:left w:val="none" w:sz="0" w:space="0" w:color="auto"/>
                    <w:bottom w:val="none" w:sz="0" w:space="0" w:color="auto"/>
                    <w:right w:val="none" w:sz="0" w:space="0" w:color="auto"/>
                  </w:divBdr>
                </w:div>
              </w:divsChild>
            </w:div>
            <w:div w:id="768047260">
              <w:marLeft w:val="748"/>
              <w:marRight w:val="140"/>
              <w:marTop w:val="0"/>
              <w:marBottom w:val="0"/>
              <w:divBdr>
                <w:top w:val="none" w:sz="0" w:space="0" w:color="auto"/>
                <w:left w:val="none" w:sz="0" w:space="0" w:color="auto"/>
                <w:bottom w:val="none" w:sz="0" w:space="0" w:color="auto"/>
                <w:right w:val="none" w:sz="0" w:space="0" w:color="auto"/>
              </w:divBdr>
              <w:divsChild>
                <w:div w:id="1565212157">
                  <w:marLeft w:val="0"/>
                  <w:marRight w:val="0"/>
                  <w:marTop w:val="0"/>
                  <w:marBottom w:val="0"/>
                  <w:divBdr>
                    <w:top w:val="none" w:sz="0" w:space="0" w:color="auto"/>
                    <w:left w:val="none" w:sz="0" w:space="0" w:color="auto"/>
                    <w:bottom w:val="none" w:sz="0" w:space="0" w:color="auto"/>
                    <w:right w:val="none" w:sz="0" w:space="0" w:color="auto"/>
                  </w:divBdr>
                </w:div>
              </w:divsChild>
            </w:div>
            <w:div w:id="1884295118">
              <w:marLeft w:val="748"/>
              <w:marRight w:val="140"/>
              <w:marTop w:val="0"/>
              <w:marBottom w:val="0"/>
              <w:divBdr>
                <w:top w:val="none" w:sz="0" w:space="0" w:color="auto"/>
                <w:left w:val="none" w:sz="0" w:space="0" w:color="auto"/>
                <w:bottom w:val="none" w:sz="0" w:space="0" w:color="auto"/>
                <w:right w:val="none" w:sz="0" w:space="0" w:color="auto"/>
              </w:divBdr>
            </w:div>
          </w:divsChild>
        </w:div>
      </w:divsChild>
    </w:div>
    <w:div w:id="1813868475">
      <w:bodyDiv w:val="1"/>
      <w:marLeft w:val="0"/>
      <w:marRight w:val="0"/>
      <w:marTop w:val="0"/>
      <w:marBottom w:val="0"/>
      <w:divBdr>
        <w:top w:val="none" w:sz="0" w:space="0" w:color="auto"/>
        <w:left w:val="none" w:sz="0" w:space="0" w:color="auto"/>
        <w:bottom w:val="none" w:sz="0" w:space="0" w:color="auto"/>
        <w:right w:val="none" w:sz="0" w:space="0" w:color="auto"/>
      </w:divBdr>
    </w:div>
    <w:div w:id="1824197832">
      <w:bodyDiv w:val="1"/>
      <w:marLeft w:val="0"/>
      <w:marRight w:val="0"/>
      <w:marTop w:val="0"/>
      <w:marBottom w:val="0"/>
      <w:divBdr>
        <w:top w:val="none" w:sz="0" w:space="0" w:color="auto"/>
        <w:left w:val="none" w:sz="0" w:space="0" w:color="auto"/>
        <w:bottom w:val="none" w:sz="0" w:space="0" w:color="auto"/>
        <w:right w:val="none" w:sz="0" w:space="0" w:color="auto"/>
      </w:divBdr>
    </w:div>
    <w:div w:id="1829977202">
      <w:bodyDiv w:val="1"/>
      <w:marLeft w:val="0"/>
      <w:marRight w:val="0"/>
      <w:marTop w:val="0"/>
      <w:marBottom w:val="0"/>
      <w:divBdr>
        <w:top w:val="none" w:sz="0" w:space="0" w:color="auto"/>
        <w:left w:val="none" w:sz="0" w:space="0" w:color="auto"/>
        <w:bottom w:val="none" w:sz="0" w:space="0" w:color="auto"/>
        <w:right w:val="none" w:sz="0" w:space="0" w:color="auto"/>
      </w:divBdr>
    </w:div>
    <w:div w:id="1831211566">
      <w:bodyDiv w:val="1"/>
      <w:marLeft w:val="0"/>
      <w:marRight w:val="0"/>
      <w:marTop w:val="0"/>
      <w:marBottom w:val="0"/>
      <w:divBdr>
        <w:top w:val="none" w:sz="0" w:space="0" w:color="auto"/>
        <w:left w:val="none" w:sz="0" w:space="0" w:color="auto"/>
        <w:bottom w:val="none" w:sz="0" w:space="0" w:color="auto"/>
        <w:right w:val="none" w:sz="0" w:space="0" w:color="auto"/>
      </w:divBdr>
      <w:divsChild>
        <w:div w:id="835193840">
          <w:marLeft w:val="0"/>
          <w:marRight w:val="0"/>
          <w:marTop w:val="0"/>
          <w:marBottom w:val="0"/>
          <w:divBdr>
            <w:top w:val="none" w:sz="0" w:space="0" w:color="auto"/>
            <w:left w:val="none" w:sz="0" w:space="0" w:color="auto"/>
            <w:bottom w:val="dotted" w:sz="4" w:space="6" w:color="D4D4D4"/>
            <w:right w:val="none" w:sz="0" w:space="0" w:color="auto"/>
          </w:divBdr>
          <w:divsChild>
            <w:div w:id="880433263">
              <w:marLeft w:val="1002"/>
              <w:marRight w:val="188"/>
              <w:marTop w:val="0"/>
              <w:marBottom w:val="0"/>
              <w:divBdr>
                <w:top w:val="none" w:sz="0" w:space="0" w:color="auto"/>
                <w:left w:val="none" w:sz="0" w:space="0" w:color="auto"/>
                <w:bottom w:val="none" w:sz="0" w:space="0" w:color="auto"/>
                <w:right w:val="none" w:sz="0" w:space="0" w:color="auto"/>
              </w:divBdr>
            </w:div>
          </w:divsChild>
        </w:div>
        <w:div w:id="979378923">
          <w:marLeft w:val="0"/>
          <w:marRight w:val="0"/>
          <w:marTop w:val="0"/>
          <w:marBottom w:val="0"/>
          <w:divBdr>
            <w:top w:val="none" w:sz="0" w:space="0" w:color="auto"/>
            <w:left w:val="none" w:sz="0" w:space="0" w:color="auto"/>
            <w:bottom w:val="dotted" w:sz="4" w:space="6" w:color="D4D4D4"/>
            <w:right w:val="none" w:sz="0" w:space="0" w:color="auto"/>
          </w:divBdr>
          <w:divsChild>
            <w:div w:id="615063810">
              <w:marLeft w:val="0"/>
              <w:marRight w:val="0"/>
              <w:marTop w:val="0"/>
              <w:marBottom w:val="0"/>
              <w:divBdr>
                <w:top w:val="none" w:sz="0" w:space="0" w:color="auto"/>
                <w:left w:val="none" w:sz="0" w:space="0" w:color="auto"/>
                <w:bottom w:val="none" w:sz="0" w:space="0" w:color="auto"/>
                <w:right w:val="none" w:sz="0" w:space="0" w:color="auto"/>
              </w:divBdr>
              <w:divsChild>
                <w:div w:id="101656129">
                  <w:marLeft w:val="0"/>
                  <w:marRight w:val="0"/>
                  <w:marTop w:val="63"/>
                  <w:marBottom w:val="0"/>
                  <w:divBdr>
                    <w:top w:val="none" w:sz="0" w:space="0" w:color="auto"/>
                    <w:left w:val="none" w:sz="0" w:space="0" w:color="auto"/>
                    <w:bottom w:val="none" w:sz="0" w:space="0" w:color="auto"/>
                    <w:right w:val="none" w:sz="0" w:space="0" w:color="auto"/>
                  </w:divBdr>
                </w:div>
              </w:divsChild>
            </w:div>
            <w:div w:id="621495059">
              <w:marLeft w:val="1002"/>
              <w:marRight w:val="188"/>
              <w:marTop w:val="0"/>
              <w:marBottom w:val="0"/>
              <w:divBdr>
                <w:top w:val="none" w:sz="0" w:space="0" w:color="auto"/>
                <w:left w:val="none" w:sz="0" w:space="0" w:color="auto"/>
                <w:bottom w:val="none" w:sz="0" w:space="0" w:color="auto"/>
                <w:right w:val="none" w:sz="0" w:space="0" w:color="auto"/>
              </w:divBdr>
              <w:divsChild>
                <w:div w:id="513541431">
                  <w:marLeft w:val="0"/>
                  <w:marRight w:val="0"/>
                  <w:marTop w:val="0"/>
                  <w:marBottom w:val="0"/>
                  <w:divBdr>
                    <w:top w:val="none" w:sz="0" w:space="0" w:color="auto"/>
                    <w:left w:val="none" w:sz="0" w:space="0" w:color="auto"/>
                    <w:bottom w:val="none" w:sz="0" w:space="0" w:color="auto"/>
                    <w:right w:val="none" w:sz="0" w:space="0" w:color="auto"/>
                  </w:divBdr>
                </w:div>
              </w:divsChild>
            </w:div>
            <w:div w:id="1239249795">
              <w:marLeft w:val="1002"/>
              <w:marRight w:val="188"/>
              <w:marTop w:val="0"/>
              <w:marBottom w:val="0"/>
              <w:divBdr>
                <w:top w:val="none" w:sz="0" w:space="0" w:color="auto"/>
                <w:left w:val="none" w:sz="0" w:space="0" w:color="auto"/>
                <w:bottom w:val="none" w:sz="0" w:space="0" w:color="auto"/>
                <w:right w:val="none" w:sz="0" w:space="0" w:color="auto"/>
              </w:divBdr>
            </w:div>
          </w:divsChild>
        </w:div>
        <w:div w:id="1379624264">
          <w:marLeft w:val="0"/>
          <w:marRight w:val="0"/>
          <w:marTop w:val="0"/>
          <w:marBottom w:val="0"/>
          <w:divBdr>
            <w:top w:val="none" w:sz="0" w:space="0" w:color="auto"/>
            <w:left w:val="none" w:sz="0" w:space="0" w:color="auto"/>
            <w:bottom w:val="dotted" w:sz="4" w:space="6" w:color="D4D4D4"/>
            <w:right w:val="none" w:sz="0" w:space="0" w:color="auto"/>
          </w:divBdr>
          <w:divsChild>
            <w:div w:id="584338191">
              <w:marLeft w:val="1002"/>
              <w:marRight w:val="188"/>
              <w:marTop w:val="0"/>
              <w:marBottom w:val="0"/>
              <w:divBdr>
                <w:top w:val="none" w:sz="0" w:space="0" w:color="auto"/>
                <w:left w:val="none" w:sz="0" w:space="0" w:color="auto"/>
                <w:bottom w:val="none" w:sz="0" w:space="0" w:color="auto"/>
                <w:right w:val="none" w:sz="0" w:space="0" w:color="auto"/>
              </w:divBdr>
            </w:div>
            <w:div w:id="755321101">
              <w:marLeft w:val="0"/>
              <w:marRight w:val="0"/>
              <w:marTop w:val="0"/>
              <w:marBottom w:val="0"/>
              <w:divBdr>
                <w:top w:val="none" w:sz="0" w:space="0" w:color="auto"/>
                <w:left w:val="none" w:sz="0" w:space="0" w:color="auto"/>
                <w:bottom w:val="none" w:sz="0" w:space="0" w:color="auto"/>
                <w:right w:val="none" w:sz="0" w:space="0" w:color="auto"/>
              </w:divBdr>
              <w:divsChild>
                <w:div w:id="1158690604">
                  <w:marLeft w:val="0"/>
                  <w:marRight w:val="0"/>
                  <w:marTop w:val="63"/>
                  <w:marBottom w:val="0"/>
                  <w:divBdr>
                    <w:top w:val="none" w:sz="0" w:space="0" w:color="auto"/>
                    <w:left w:val="none" w:sz="0" w:space="0" w:color="auto"/>
                    <w:bottom w:val="none" w:sz="0" w:space="0" w:color="auto"/>
                    <w:right w:val="none" w:sz="0" w:space="0" w:color="auto"/>
                  </w:divBdr>
                </w:div>
              </w:divsChild>
            </w:div>
            <w:div w:id="2052222829">
              <w:marLeft w:val="1002"/>
              <w:marRight w:val="188"/>
              <w:marTop w:val="0"/>
              <w:marBottom w:val="0"/>
              <w:divBdr>
                <w:top w:val="none" w:sz="0" w:space="0" w:color="auto"/>
                <w:left w:val="none" w:sz="0" w:space="0" w:color="auto"/>
                <w:bottom w:val="none" w:sz="0" w:space="0" w:color="auto"/>
                <w:right w:val="none" w:sz="0" w:space="0" w:color="auto"/>
              </w:divBdr>
              <w:divsChild>
                <w:div w:id="271860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3802678">
          <w:marLeft w:val="0"/>
          <w:marRight w:val="0"/>
          <w:marTop w:val="0"/>
          <w:marBottom w:val="0"/>
          <w:divBdr>
            <w:top w:val="none" w:sz="0" w:space="0" w:color="auto"/>
            <w:left w:val="none" w:sz="0" w:space="0" w:color="auto"/>
            <w:bottom w:val="dotted" w:sz="4" w:space="6" w:color="D4D4D4"/>
            <w:right w:val="none" w:sz="0" w:space="0" w:color="auto"/>
          </w:divBdr>
          <w:divsChild>
            <w:div w:id="808208317">
              <w:marLeft w:val="1002"/>
              <w:marRight w:val="188"/>
              <w:marTop w:val="0"/>
              <w:marBottom w:val="0"/>
              <w:divBdr>
                <w:top w:val="none" w:sz="0" w:space="0" w:color="auto"/>
                <w:left w:val="none" w:sz="0" w:space="0" w:color="auto"/>
                <w:bottom w:val="none" w:sz="0" w:space="0" w:color="auto"/>
                <w:right w:val="none" w:sz="0" w:space="0" w:color="auto"/>
              </w:divBdr>
            </w:div>
            <w:div w:id="1464735406">
              <w:marLeft w:val="0"/>
              <w:marRight w:val="0"/>
              <w:marTop w:val="0"/>
              <w:marBottom w:val="0"/>
              <w:divBdr>
                <w:top w:val="none" w:sz="0" w:space="0" w:color="auto"/>
                <w:left w:val="none" w:sz="0" w:space="0" w:color="auto"/>
                <w:bottom w:val="none" w:sz="0" w:space="0" w:color="auto"/>
                <w:right w:val="none" w:sz="0" w:space="0" w:color="auto"/>
              </w:divBdr>
              <w:divsChild>
                <w:div w:id="782575244">
                  <w:marLeft w:val="0"/>
                  <w:marRight w:val="0"/>
                  <w:marTop w:val="63"/>
                  <w:marBottom w:val="0"/>
                  <w:divBdr>
                    <w:top w:val="none" w:sz="0" w:space="0" w:color="auto"/>
                    <w:left w:val="none" w:sz="0" w:space="0" w:color="auto"/>
                    <w:bottom w:val="none" w:sz="0" w:space="0" w:color="auto"/>
                    <w:right w:val="none" w:sz="0" w:space="0" w:color="auto"/>
                  </w:divBdr>
                </w:div>
              </w:divsChild>
            </w:div>
            <w:div w:id="2085641745">
              <w:marLeft w:val="1002"/>
              <w:marRight w:val="188"/>
              <w:marTop w:val="0"/>
              <w:marBottom w:val="0"/>
              <w:divBdr>
                <w:top w:val="none" w:sz="0" w:space="0" w:color="auto"/>
                <w:left w:val="none" w:sz="0" w:space="0" w:color="auto"/>
                <w:bottom w:val="none" w:sz="0" w:space="0" w:color="auto"/>
                <w:right w:val="none" w:sz="0" w:space="0" w:color="auto"/>
              </w:divBdr>
              <w:divsChild>
                <w:div w:id="864713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7303507">
          <w:marLeft w:val="0"/>
          <w:marRight w:val="0"/>
          <w:marTop w:val="0"/>
          <w:marBottom w:val="0"/>
          <w:divBdr>
            <w:top w:val="none" w:sz="0" w:space="0" w:color="auto"/>
            <w:left w:val="none" w:sz="0" w:space="0" w:color="auto"/>
            <w:bottom w:val="dotted" w:sz="4" w:space="6" w:color="D4D4D4"/>
            <w:right w:val="none" w:sz="0" w:space="0" w:color="auto"/>
          </w:divBdr>
          <w:divsChild>
            <w:div w:id="7176140">
              <w:marLeft w:val="1002"/>
              <w:marRight w:val="188"/>
              <w:marTop w:val="0"/>
              <w:marBottom w:val="0"/>
              <w:divBdr>
                <w:top w:val="none" w:sz="0" w:space="0" w:color="auto"/>
                <w:left w:val="none" w:sz="0" w:space="0" w:color="auto"/>
                <w:bottom w:val="none" w:sz="0" w:space="0" w:color="auto"/>
                <w:right w:val="none" w:sz="0" w:space="0" w:color="auto"/>
              </w:divBdr>
              <w:divsChild>
                <w:div w:id="1156796305">
                  <w:marLeft w:val="0"/>
                  <w:marRight w:val="0"/>
                  <w:marTop w:val="0"/>
                  <w:marBottom w:val="0"/>
                  <w:divBdr>
                    <w:top w:val="none" w:sz="0" w:space="0" w:color="auto"/>
                    <w:left w:val="none" w:sz="0" w:space="0" w:color="auto"/>
                    <w:bottom w:val="none" w:sz="0" w:space="0" w:color="auto"/>
                    <w:right w:val="none" w:sz="0" w:space="0" w:color="auto"/>
                  </w:divBdr>
                </w:div>
              </w:divsChild>
            </w:div>
            <w:div w:id="431172530">
              <w:marLeft w:val="0"/>
              <w:marRight w:val="0"/>
              <w:marTop w:val="0"/>
              <w:marBottom w:val="0"/>
              <w:divBdr>
                <w:top w:val="none" w:sz="0" w:space="0" w:color="auto"/>
                <w:left w:val="none" w:sz="0" w:space="0" w:color="auto"/>
                <w:bottom w:val="none" w:sz="0" w:space="0" w:color="auto"/>
                <w:right w:val="none" w:sz="0" w:space="0" w:color="auto"/>
              </w:divBdr>
              <w:divsChild>
                <w:div w:id="910966372">
                  <w:marLeft w:val="0"/>
                  <w:marRight w:val="0"/>
                  <w:marTop w:val="63"/>
                  <w:marBottom w:val="0"/>
                  <w:divBdr>
                    <w:top w:val="none" w:sz="0" w:space="0" w:color="auto"/>
                    <w:left w:val="none" w:sz="0" w:space="0" w:color="auto"/>
                    <w:bottom w:val="none" w:sz="0" w:space="0" w:color="auto"/>
                    <w:right w:val="none" w:sz="0" w:space="0" w:color="auto"/>
                  </w:divBdr>
                </w:div>
              </w:divsChild>
            </w:div>
            <w:div w:id="1432361017">
              <w:marLeft w:val="1002"/>
              <w:marRight w:val="188"/>
              <w:marTop w:val="0"/>
              <w:marBottom w:val="0"/>
              <w:divBdr>
                <w:top w:val="none" w:sz="0" w:space="0" w:color="auto"/>
                <w:left w:val="none" w:sz="0" w:space="0" w:color="auto"/>
                <w:bottom w:val="none" w:sz="0" w:space="0" w:color="auto"/>
                <w:right w:val="none" w:sz="0" w:space="0" w:color="auto"/>
              </w:divBdr>
            </w:div>
          </w:divsChild>
        </w:div>
      </w:divsChild>
    </w:div>
    <w:div w:id="1835492323">
      <w:bodyDiv w:val="1"/>
      <w:marLeft w:val="0"/>
      <w:marRight w:val="0"/>
      <w:marTop w:val="0"/>
      <w:marBottom w:val="0"/>
      <w:divBdr>
        <w:top w:val="none" w:sz="0" w:space="0" w:color="auto"/>
        <w:left w:val="none" w:sz="0" w:space="0" w:color="auto"/>
        <w:bottom w:val="none" w:sz="0" w:space="0" w:color="auto"/>
        <w:right w:val="none" w:sz="0" w:space="0" w:color="auto"/>
      </w:divBdr>
    </w:div>
    <w:div w:id="1836145812">
      <w:bodyDiv w:val="1"/>
      <w:marLeft w:val="0"/>
      <w:marRight w:val="0"/>
      <w:marTop w:val="0"/>
      <w:marBottom w:val="0"/>
      <w:divBdr>
        <w:top w:val="none" w:sz="0" w:space="0" w:color="auto"/>
        <w:left w:val="none" w:sz="0" w:space="0" w:color="auto"/>
        <w:bottom w:val="none" w:sz="0" w:space="0" w:color="auto"/>
        <w:right w:val="none" w:sz="0" w:space="0" w:color="auto"/>
      </w:divBdr>
    </w:div>
    <w:div w:id="1837573876">
      <w:bodyDiv w:val="1"/>
      <w:marLeft w:val="0"/>
      <w:marRight w:val="0"/>
      <w:marTop w:val="0"/>
      <w:marBottom w:val="0"/>
      <w:divBdr>
        <w:top w:val="none" w:sz="0" w:space="0" w:color="auto"/>
        <w:left w:val="none" w:sz="0" w:space="0" w:color="auto"/>
        <w:bottom w:val="none" w:sz="0" w:space="0" w:color="auto"/>
        <w:right w:val="none" w:sz="0" w:space="0" w:color="auto"/>
      </w:divBdr>
    </w:div>
    <w:div w:id="1842355475">
      <w:bodyDiv w:val="1"/>
      <w:marLeft w:val="0"/>
      <w:marRight w:val="0"/>
      <w:marTop w:val="0"/>
      <w:marBottom w:val="0"/>
      <w:divBdr>
        <w:top w:val="none" w:sz="0" w:space="0" w:color="auto"/>
        <w:left w:val="none" w:sz="0" w:space="0" w:color="auto"/>
        <w:bottom w:val="none" w:sz="0" w:space="0" w:color="auto"/>
        <w:right w:val="none" w:sz="0" w:space="0" w:color="auto"/>
      </w:divBdr>
    </w:div>
    <w:div w:id="1856455299">
      <w:bodyDiv w:val="1"/>
      <w:marLeft w:val="0"/>
      <w:marRight w:val="0"/>
      <w:marTop w:val="0"/>
      <w:marBottom w:val="0"/>
      <w:divBdr>
        <w:top w:val="none" w:sz="0" w:space="0" w:color="auto"/>
        <w:left w:val="none" w:sz="0" w:space="0" w:color="auto"/>
        <w:bottom w:val="none" w:sz="0" w:space="0" w:color="auto"/>
        <w:right w:val="none" w:sz="0" w:space="0" w:color="auto"/>
      </w:divBdr>
    </w:div>
    <w:div w:id="1859930568">
      <w:bodyDiv w:val="1"/>
      <w:marLeft w:val="0"/>
      <w:marRight w:val="0"/>
      <w:marTop w:val="0"/>
      <w:marBottom w:val="0"/>
      <w:divBdr>
        <w:top w:val="none" w:sz="0" w:space="0" w:color="auto"/>
        <w:left w:val="none" w:sz="0" w:space="0" w:color="auto"/>
        <w:bottom w:val="none" w:sz="0" w:space="0" w:color="auto"/>
        <w:right w:val="none" w:sz="0" w:space="0" w:color="auto"/>
      </w:divBdr>
    </w:div>
    <w:div w:id="1887255110">
      <w:bodyDiv w:val="1"/>
      <w:marLeft w:val="0"/>
      <w:marRight w:val="0"/>
      <w:marTop w:val="0"/>
      <w:marBottom w:val="0"/>
      <w:divBdr>
        <w:top w:val="none" w:sz="0" w:space="0" w:color="auto"/>
        <w:left w:val="none" w:sz="0" w:space="0" w:color="auto"/>
        <w:bottom w:val="none" w:sz="0" w:space="0" w:color="auto"/>
        <w:right w:val="none" w:sz="0" w:space="0" w:color="auto"/>
      </w:divBdr>
    </w:div>
    <w:div w:id="1926837193">
      <w:bodyDiv w:val="1"/>
      <w:marLeft w:val="0"/>
      <w:marRight w:val="0"/>
      <w:marTop w:val="0"/>
      <w:marBottom w:val="0"/>
      <w:divBdr>
        <w:top w:val="none" w:sz="0" w:space="0" w:color="auto"/>
        <w:left w:val="none" w:sz="0" w:space="0" w:color="auto"/>
        <w:bottom w:val="none" w:sz="0" w:space="0" w:color="auto"/>
        <w:right w:val="none" w:sz="0" w:space="0" w:color="auto"/>
      </w:divBdr>
    </w:div>
    <w:div w:id="1927810388">
      <w:bodyDiv w:val="1"/>
      <w:marLeft w:val="0"/>
      <w:marRight w:val="0"/>
      <w:marTop w:val="0"/>
      <w:marBottom w:val="0"/>
      <w:divBdr>
        <w:top w:val="none" w:sz="0" w:space="0" w:color="auto"/>
        <w:left w:val="none" w:sz="0" w:space="0" w:color="auto"/>
        <w:bottom w:val="none" w:sz="0" w:space="0" w:color="auto"/>
        <w:right w:val="none" w:sz="0" w:space="0" w:color="auto"/>
      </w:divBdr>
    </w:div>
    <w:div w:id="1948997065">
      <w:bodyDiv w:val="1"/>
      <w:marLeft w:val="0"/>
      <w:marRight w:val="0"/>
      <w:marTop w:val="0"/>
      <w:marBottom w:val="0"/>
      <w:divBdr>
        <w:top w:val="none" w:sz="0" w:space="0" w:color="auto"/>
        <w:left w:val="none" w:sz="0" w:space="0" w:color="auto"/>
        <w:bottom w:val="none" w:sz="0" w:space="0" w:color="auto"/>
        <w:right w:val="none" w:sz="0" w:space="0" w:color="auto"/>
      </w:divBdr>
    </w:div>
    <w:div w:id="1963026457">
      <w:bodyDiv w:val="1"/>
      <w:marLeft w:val="0"/>
      <w:marRight w:val="0"/>
      <w:marTop w:val="0"/>
      <w:marBottom w:val="0"/>
      <w:divBdr>
        <w:top w:val="none" w:sz="0" w:space="0" w:color="auto"/>
        <w:left w:val="none" w:sz="0" w:space="0" w:color="auto"/>
        <w:bottom w:val="none" w:sz="0" w:space="0" w:color="auto"/>
        <w:right w:val="none" w:sz="0" w:space="0" w:color="auto"/>
      </w:divBdr>
    </w:div>
    <w:div w:id="1971279199">
      <w:bodyDiv w:val="1"/>
      <w:marLeft w:val="0"/>
      <w:marRight w:val="0"/>
      <w:marTop w:val="0"/>
      <w:marBottom w:val="0"/>
      <w:divBdr>
        <w:top w:val="none" w:sz="0" w:space="0" w:color="auto"/>
        <w:left w:val="none" w:sz="0" w:space="0" w:color="auto"/>
        <w:bottom w:val="none" w:sz="0" w:space="0" w:color="auto"/>
        <w:right w:val="none" w:sz="0" w:space="0" w:color="auto"/>
      </w:divBdr>
    </w:div>
    <w:div w:id="1978491441">
      <w:bodyDiv w:val="1"/>
      <w:marLeft w:val="0"/>
      <w:marRight w:val="0"/>
      <w:marTop w:val="0"/>
      <w:marBottom w:val="0"/>
      <w:divBdr>
        <w:top w:val="none" w:sz="0" w:space="0" w:color="auto"/>
        <w:left w:val="none" w:sz="0" w:space="0" w:color="auto"/>
        <w:bottom w:val="none" w:sz="0" w:space="0" w:color="auto"/>
        <w:right w:val="none" w:sz="0" w:space="0" w:color="auto"/>
      </w:divBdr>
    </w:div>
    <w:div w:id="1990014031">
      <w:bodyDiv w:val="1"/>
      <w:marLeft w:val="0"/>
      <w:marRight w:val="0"/>
      <w:marTop w:val="0"/>
      <w:marBottom w:val="0"/>
      <w:divBdr>
        <w:top w:val="none" w:sz="0" w:space="0" w:color="auto"/>
        <w:left w:val="none" w:sz="0" w:space="0" w:color="auto"/>
        <w:bottom w:val="none" w:sz="0" w:space="0" w:color="auto"/>
        <w:right w:val="none" w:sz="0" w:space="0" w:color="auto"/>
      </w:divBdr>
    </w:div>
    <w:div w:id="1992439540">
      <w:bodyDiv w:val="1"/>
      <w:marLeft w:val="0"/>
      <w:marRight w:val="0"/>
      <w:marTop w:val="0"/>
      <w:marBottom w:val="0"/>
      <w:divBdr>
        <w:top w:val="none" w:sz="0" w:space="0" w:color="auto"/>
        <w:left w:val="none" w:sz="0" w:space="0" w:color="auto"/>
        <w:bottom w:val="none" w:sz="0" w:space="0" w:color="auto"/>
        <w:right w:val="none" w:sz="0" w:space="0" w:color="auto"/>
      </w:divBdr>
    </w:div>
    <w:div w:id="1995061836">
      <w:bodyDiv w:val="1"/>
      <w:marLeft w:val="0"/>
      <w:marRight w:val="0"/>
      <w:marTop w:val="0"/>
      <w:marBottom w:val="0"/>
      <w:divBdr>
        <w:top w:val="none" w:sz="0" w:space="0" w:color="auto"/>
        <w:left w:val="none" w:sz="0" w:space="0" w:color="auto"/>
        <w:bottom w:val="none" w:sz="0" w:space="0" w:color="auto"/>
        <w:right w:val="none" w:sz="0" w:space="0" w:color="auto"/>
      </w:divBdr>
    </w:div>
    <w:div w:id="2004698675">
      <w:bodyDiv w:val="1"/>
      <w:marLeft w:val="0"/>
      <w:marRight w:val="0"/>
      <w:marTop w:val="0"/>
      <w:marBottom w:val="0"/>
      <w:divBdr>
        <w:top w:val="none" w:sz="0" w:space="0" w:color="auto"/>
        <w:left w:val="none" w:sz="0" w:space="0" w:color="auto"/>
        <w:bottom w:val="none" w:sz="0" w:space="0" w:color="auto"/>
        <w:right w:val="none" w:sz="0" w:space="0" w:color="auto"/>
      </w:divBdr>
    </w:div>
    <w:div w:id="2007514152">
      <w:bodyDiv w:val="1"/>
      <w:marLeft w:val="0"/>
      <w:marRight w:val="0"/>
      <w:marTop w:val="0"/>
      <w:marBottom w:val="0"/>
      <w:divBdr>
        <w:top w:val="none" w:sz="0" w:space="0" w:color="auto"/>
        <w:left w:val="none" w:sz="0" w:space="0" w:color="auto"/>
        <w:bottom w:val="none" w:sz="0" w:space="0" w:color="auto"/>
        <w:right w:val="none" w:sz="0" w:space="0" w:color="auto"/>
      </w:divBdr>
      <w:divsChild>
        <w:div w:id="619145003">
          <w:marLeft w:val="547"/>
          <w:marRight w:val="0"/>
          <w:marTop w:val="154"/>
          <w:marBottom w:val="0"/>
          <w:divBdr>
            <w:top w:val="none" w:sz="0" w:space="0" w:color="auto"/>
            <w:left w:val="none" w:sz="0" w:space="0" w:color="auto"/>
            <w:bottom w:val="none" w:sz="0" w:space="0" w:color="auto"/>
            <w:right w:val="none" w:sz="0" w:space="0" w:color="auto"/>
          </w:divBdr>
        </w:div>
      </w:divsChild>
    </w:div>
    <w:div w:id="2008173078">
      <w:bodyDiv w:val="1"/>
      <w:marLeft w:val="0"/>
      <w:marRight w:val="0"/>
      <w:marTop w:val="0"/>
      <w:marBottom w:val="0"/>
      <w:divBdr>
        <w:top w:val="none" w:sz="0" w:space="0" w:color="auto"/>
        <w:left w:val="none" w:sz="0" w:space="0" w:color="auto"/>
        <w:bottom w:val="none" w:sz="0" w:space="0" w:color="auto"/>
        <w:right w:val="none" w:sz="0" w:space="0" w:color="auto"/>
      </w:divBdr>
      <w:divsChild>
        <w:div w:id="1734499080">
          <w:marLeft w:val="0"/>
          <w:marRight w:val="0"/>
          <w:marTop w:val="0"/>
          <w:marBottom w:val="0"/>
          <w:divBdr>
            <w:top w:val="none" w:sz="0" w:space="0" w:color="auto"/>
            <w:left w:val="none" w:sz="0" w:space="0" w:color="auto"/>
            <w:bottom w:val="none" w:sz="0" w:space="0" w:color="auto"/>
            <w:right w:val="none" w:sz="0" w:space="0" w:color="auto"/>
          </w:divBdr>
          <w:divsChild>
            <w:div w:id="1467895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3296005">
      <w:bodyDiv w:val="1"/>
      <w:marLeft w:val="0"/>
      <w:marRight w:val="0"/>
      <w:marTop w:val="0"/>
      <w:marBottom w:val="0"/>
      <w:divBdr>
        <w:top w:val="none" w:sz="0" w:space="0" w:color="auto"/>
        <w:left w:val="none" w:sz="0" w:space="0" w:color="auto"/>
        <w:bottom w:val="none" w:sz="0" w:space="0" w:color="auto"/>
        <w:right w:val="none" w:sz="0" w:space="0" w:color="auto"/>
      </w:divBdr>
    </w:div>
    <w:div w:id="2015456206">
      <w:bodyDiv w:val="1"/>
      <w:marLeft w:val="0"/>
      <w:marRight w:val="0"/>
      <w:marTop w:val="0"/>
      <w:marBottom w:val="0"/>
      <w:divBdr>
        <w:top w:val="none" w:sz="0" w:space="0" w:color="auto"/>
        <w:left w:val="none" w:sz="0" w:space="0" w:color="auto"/>
        <w:bottom w:val="none" w:sz="0" w:space="0" w:color="auto"/>
        <w:right w:val="none" w:sz="0" w:space="0" w:color="auto"/>
      </w:divBdr>
    </w:div>
    <w:div w:id="2025285224">
      <w:bodyDiv w:val="1"/>
      <w:marLeft w:val="0"/>
      <w:marRight w:val="0"/>
      <w:marTop w:val="0"/>
      <w:marBottom w:val="0"/>
      <w:divBdr>
        <w:top w:val="none" w:sz="0" w:space="0" w:color="auto"/>
        <w:left w:val="none" w:sz="0" w:space="0" w:color="auto"/>
        <w:bottom w:val="none" w:sz="0" w:space="0" w:color="auto"/>
        <w:right w:val="none" w:sz="0" w:space="0" w:color="auto"/>
      </w:divBdr>
    </w:div>
    <w:div w:id="2046905579">
      <w:bodyDiv w:val="1"/>
      <w:marLeft w:val="0"/>
      <w:marRight w:val="0"/>
      <w:marTop w:val="0"/>
      <w:marBottom w:val="0"/>
      <w:divBdr>
        <w:top w:val="none" w:sz="0" w:space="0" w:color="auto"/>
        <w:left w:val="none" w:sz="0" w:space="0" w:color="auto"/>
        <w:bottom w:val="none" w:sz="0" w:space="0" w:color="auto"/>
        <w:right w:val="none" w:sz="0" w:space="0" w:color="auto"/>
      </w:divBdr>
      <w:divsChild>
        <w:div w:id="449278536">
          <w:marLeft w:val="0"/>
          <w:marRight w:val="0"/>
          <w:marTop w:val="0"/>
          <w:marBottom w:val="0"/>
          <w:divBdr>
            <w:top w:val="none" w:sz="0" w:space="0" w:color="auto"/>
            <w:left w:val="none" w:sz="0" w:space="0" w:color="auto"/>
            <w:bottom w:val="none" w:sz="0" w:space="0" w:color="auto"/>
            <w:right w:val="none" w:sz="0" w:space="0" w:color="auto"/>
          </w:divBdr>
          <w:divsChild>
            <w:div w:id="617302332">
              <w:marLeft w:val="0"/>
              <w:marRight w:val="0"/>
              <w:marTop w:val="0"/>
              <w:marBottom w:val="0"/>
              <w:divBdr>
                <w:top w:val="none" w:sz="0" w:space="0" w:color="auto"/>
                <w:left w:val="none" w:sz="0" w:space="0" w:color="auto"/>
                <w:bottom w:val="none" w:sz="0" w:space="0" w:color="auto"/>
                <w:right w:val="none" w:sz="0" w:space="0" w:color="auto"/>
              </w:divBdr>
              <w:divsChild>
                <w:div w:id="297492427">
                  <w:marLeft w:val="0"/>
                  <w:marRight w:val="0"/>
                  <w:marTop w:val="0"/>
                  <w:marBottom w:val="0"/>
                  <w:divBdr>
                    <w:top w:val="none" w:sz="0" w:space="0" w:color="auto"/>
                    <w:left w:val="none" w:sz="0" w:space="0" w:color="auto"/>
                    <w:bottom w:val="none" w:sz="0" w:space="0" w:color="auto"/>
                    <w:right w:val="none" w:sz="0" w:space="0" w:color="auto"/>
                  </w:divBdr>
                  <w:divsChild>
                    <w:div w:id="1815217813">
                      <w:marLeft w:val="0"/>
                      <w:marRight w:val="0"/>
                      <w:marTop w:val="100"/>
                      <w:marBottom w:val="100"/>
                      <w:divBdr>
                        <w:top w:val="none" w:sz="0" w:space="0" w:color="auto"/>
                        <w:left w:val="none" w:sz="0" w:space="0" w:color="auto"/>
                        <w:bottom w:val="none" w:sz="0" w:space="0" w:color="auto"/>
                        <w:right w:val="none" w:sz="0" w:space="0" w:color="auto"/>
                      </w:divBdr>
                      <w:divsChild>
                        <w:div w:id="1642660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0066717">
          <w:marLeft w:val="240"/>
          <w:marRight w:val="240"/>
          <w:marTop w:val="150"/>
          <w:marBottom w:val="150"/>
          <w:divBdr>
            <w:top w:val="none" w:sz="0" w:space="0" w:color="auto"/>
            <w:left w:val="none" w:sz="0" w:space="0" w:color="auto"/>
            <w:bottom w:val="none" w:sz="0" w:space="0" w:color="auto"/>
            <w:right w:val="none" w:sz="0" w:space="0" w:color="auto"/>
          </w:divBdr>
        </w:div>
      </w:divsChild>
    </w:div>
    <w:div w:id="2060126147">
      <w:bodyDiv w:val="1"/>
      <w:marLeft w:val="0"/>
      <w:marRight w:val="0"/>
      <w:marTop w:val="0"/>
      <w:marBottom w:val="0"/>
      <w:divBdr>
        <w:top w:val="none" w:sz="0" w:space="0" w:color="auto"/>
        <w:left w:val="none" w:sz="0" w:space="0" w:color="auto"/>
        <w:bottom w:val="none" w:sz="0" w:space="0" w:color="auto"/>
        <w:right w:val="none" w:sz="0" w:space="0" w:color="auto"/>
      </w:divBdr>
    </w:div>
    <w:div w:id="2062167806">
      <w:bodyDiv w:val="1"/>
      <w:marLeft w:val="0"/>
      <w:marRight w:val="0"/>
      <w:marTop w:val="0"/>
      <w:marBottom w:val="0"/>
      <w:divBdr>
        <w:top w:val="none" w:sz="0" w:space="0" w:color="auto"/>
        <w:left w:val="none" w:sz="0" w:space="0" w:color="auto"/>
        <w:bottom w:val="none" w:sz="0" w:space="0" w:color="auto"/>
        <w:right w:val="none" w:sz="0" w:space="0" w:color="auto"/>
      </w:divBdr>
    </w:div>
    <w:div w:id="2072071256">
      <w:bodyDiv w:val="1"/>
      <w:marLeft w:val="0"/>
      <w:marRight w:val="0"/>
      <w:marTop w:val="0"/>
      <w:marBottom w:val="0"/>
      <w:divBdr>
        <w:top w:val="none" w:sz="0" w:space="0" w:color="auto"/>
        <w:left w:val="none" w:sz="0" w:space="0" w:color="auto"/>
        <w:bottom w:val="none" w:sz="0" w:space="0" w:color="auto"/>
        <w:right w:val="none" w:sz="0" w:space="0" w:color="auto"/>
      </w:divBdr>
    </w:div>
    <w:div w:id="2091190894">
      <w:bodyDiv w:val="1"/>
      <w:marLeft w:val="0"/>
      <w:marRight w:val="0"/>
      <w:marTop w:val="0"/>
      <w:marBottom w:val="0"/>
      <w:divBdr>
        <w:top w:val="none" w:sz="0" w:space="0" w:color="auto"/>
        <w:left w:val="none" w:sz="0" w:space="0" w:color="auto"/>
        <w:bottom w:val="none" w:sz="0" w:space="0" w:color="auto"/>
        <w:right w:val="none" w:sz="0" w:space="0" w:color="auto"/>
      </w:divBdr>
    </w:div>
    <w:div w:id="2099709255">
      <w:bodyDiv w:val="1"/>
      <w:marLeft w:val="0"/>
      <w:marRight w:val="0"/>
      <w:marTop w:val="0"/>
      <w:marBottom w:val="0"/>
      <w:divBdr>
        <w:top w:val="none" w:sz="0" w:space="0" w:color="auto"/>
        <w:left w:val="none" w:sz="0" w:space="0" w:color="auto"/>
        <w:bottom w:val="none" w:sz="0" w:space="0" w:color="auto"/>
        <w:right w:val="none" w:sz="0" w:space="0" w:color="auto"/>
      </w:divBdr>
    </w:div>
    <w:div w:id="2099868740">
      <w:bodyDiv w:val="1"/>
      <w:marLeft w:val="0"/>
      <w:marRight w:val="0"/>
      <w:marTop w:val="0"/>
      <w:marBottom w:val="0"/>
      <w:divBdr>
        <w:top w:val="none" w:sz="0" w:space="0" w:color="auto"/>
        <w:left w:val="none" w:sz="0" w:space="0" w:color="auto"/>
        <w:bottom w:val="none" w:sz="0" w:space="0" w:color="auto"/>
        <w:right w:val="none" w:sz="0" w:space="0" w:color="auto"/>
      </w:divBdr>
    </w:div>
    <w:div w:id="2132360234">
      <w:bodyDiv w:val="1"/>
      <w:marLeft w:val="0"/>
      <w:marRight w:val="0"/>
      <w:marTop w:val="0"/>
      <w:marBottom w:val="0"/>
      <w:divBdr>
        <w:top w:val="none" w:sz="0" w:space="0" w:color="auto"/>
        <w:left w:val="none" w:sz="0" w:space="0" w:color="auto"/>
        <w:bottom w:val="none" w:sz="0" w:space="0" w:color="auto"/>
        <w:right w:val="none" w:sz="0" w:space="0" w:color="auto"/>
      </w:divBdr>
    </w:div>
    <w:div w:id="2135176811">
      <w:bodyDiv w:val="1"/>
      <w:marLeft w:val="0"/>
      <w:marRight w:val="0"/>
      <w:marTop w:val="0"/>
      <w:marBottom w:val="0"/>
      <w:divBdr>
        <w:top w:val="none" w:sz="0" w:space="0" w:color="auto"/>
        <w:left w:val="none" w:sz="0" w:space="0" w:color="auto"/>
        <w:bottom w:val="none" w:sz="0" w:space="0" w:color="auto"/>
        <w:right w:val="none" w:sz="0" w:space="0" w:color="auto"/>
      </w:divBdr>
    </w:div>
    <w:div w:id="21431103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8.png"/><Relationship Id="rId299" Type="http://schemas.openxmlformats.org/officeDocument/2006/relationships/image" Target="media/image269.png"/><Relationship Id="rId303" Type="http://schemas.openxmlformats.org/officeDocument/2006/relationships/image" Target="media/image273.jpeg"/><Relationship Id="rId21" Type="http://schemas.openxmlformats.org/officeDocument/2006/relationships/image" Target="media/image10.png"/><Relationship Id="rId42" Type="http://schemas.openxmlformats.org/officeDocument/2006/relationships/image" Target="media/image27.png"/><Relationship Id="rId63" Type="http://schemas.openxmlformats.org/officeDocument/2006/relationships/image" Target="media/image48.jpeg"/><Relationship Id="rId84" Type="http://schemas.openxmlformats.org/officeDocument/2006/relationships/image" Target="media/image66.jpeg"/><Relationship Id="rId138" Type="http://schemas.openxmlformats.org/officeDocument/2006/relationships/image" Target="media/image116.emf"/><Relationship Id="rId159" Type="http://schemas.openxmlformats.org/officeDocument/2006/relationships/image" Target="media/image135.png"/><Relationship Id="rId324" Type="http://schemas.openxmlformats.org/officeDocument/2006/relationships/hyperlink" Target="http://en.wikipedia.org/wiki/File:Madina_Haram_at_evening_.jpg" TargetMode="External"/><Relationship Id="rId170" Type="http://schemas.openxmlformats.org/officeDocument/2006/relationships/image" Target="media/image146.jpeg"/><Relationship Id="rId191" Type="http://schemas.openxmlformats.org/officeDocument/2006/relationships/image" Target="media/image164.jpeg"/><Relationship Id="rId205" Type="http://schemas.openxmlformats.org/officeDocument/2006/relationships/image" Target="media/image178.jpeg"/><Relationship Id="rId226" Type="http://schemas.openxmlformats.org/officeDocument/2006/relationships/image" Target="media/image199.png"/><Relationship Id="rId247" Type="http://schemas.openxmlformats.org/officeDocument/2006/relationships/image" Target="media/image220.png"/><Relationship Id="rId107" Type="http://schemas.openxmlformats.org/officeDocument/2006/relationships/image" Target="media/image88.jpeg"/><Relationship Id="rId268" Type="http://schemas.openxmlformats.org/officeDocument/2006/relationships/image" Target="media/image240.png"/><Relationship Id="rId289" Type="http://schemas.openxmlformats.org/officeDocument/2006/relationships/image" Target="media/image259.jpeg"/><Relationship Id="rId11" Type="http://schemas.openxmlformats.org/officeDocument/2006/relationships/image" Target="media/image3.emf"/><Relationship Id="rId32" Type="http://schemas.openxmlformats.org/officeDocument/2006/relationships/image" Target="media/image18.jpeg"/><Relationship Id="rId53" Type="http://schemas.openxmlformats.org/officeDocument/2006/relationships/image" Target="media/image38.png"/><Relationship Id="rId74" Type="http://schemas.microsoft.com/office/2007/relationships/hdphoto" Target="media/hdphoto4.wdp"/><Relationship Id="rId128" Type="http://schemas.openxmlformats.org/officeDocument/2006/relationships/image" Target="media/image108.jpeg"/><Relationship Id="rId149" Type="http://schemas.openxmlformats.org/officeDocument/2006/relationships/image" Target="media/image126.gif"/><Relationship Id="rId314" Type="http://schemas.openxmlformats.org/officeDocument/2006/relationships/image" Target="media/image283.jpeg"/><Relationship Id="rId5" Type="http://schemas.openxmlformats.org/officeDocument/2006/relationships/settings" Target="settings.xml"/><Relationship Id="rId95" Type="http://schemas.openxmlformats.org/officeDocument/2006/relationships/image" Target="media/image77.png"/><Relationship Id="rId160" Type="http://schemas.openxmlformats.org/officeDocument/2006/relationships/image" Target="media/image136.png"/><Relationship Id="rId181" Type="http://schemas.openxmlformats.org/officeDocument/2006/relationships/image" Target="media/image156.jpeg"/><Relationship Id="rId216" Type="http://schemas.openxmlformats.org/officeDocument/2006/relationships/image" Target="media/image189.png"/><Relationship Id="rId237" Type="http://schemas.openxmlformats.org/officeDocument/2006/relationships/image" Target="media/image210.png"/><Relationship Id="rId258" Type="http://schemas.openxmlformats.org/officeDocument/2006/relationships/image" Target="media/image231.png"/><Relationship Id="rId279" Type="http://schemas.openxmlformats.org/officeDocument/2006/relationships/image" Target="media/image249.png"/><Relationship Id="rId22" Type="http://schemas.openxmlformats.org/officeDocument/2006/relationships/hyperlink" Target="http://www.google.com.eg/url?sa=i&amp;rct=j&amp;q=tammuz+cross&amp;source=images&amp;cd=&amp;cad=rja&amp;docid=UGiL81hLsFEygM&amp;tbnid=8by0KbD69_oDlM:&amp;ved=0CAUQjRw&amp;url=/url?sa=i&amp;rct=j&amp;q=tammuz+cross&amp;source=images&amp;cd=&amp;cad=rja&amp;docid=UGiL81hLsFEygM&amp;tbnid=8by0KbD69_oDlM:&amp;ved=&amp;url=http://www.discerningthetimesonline.net/BabylonianHistoryWhereitallbegan.html&amp;ei=U2f6Uea5KarB0QXrrYC4Cw&amp;bvm=bv.50165853,d.d2k&amp;psig=AFQjCNGlsjSSEo8FkhkTRx7LWzm2maGTVw&amp;ust=1375451347792920&amp;ei=6Gf6Uf31N6Km0wWE7oDoBQ&amp;bvm=bv.50165853,d.d2k&amp;psig=AFQjCNGlsjSSEo8FkhkTRx7LWzm2maGTVw&amp;ust=1375451347792920" TargetMode="External"/><Relationship Id="rId43" Type="http://schemas.openxmlformats.org/officeDocument/2006/relationships/image" Target="media/image28.jpeg"/><Relationship Id="rId64" Type="http://schemas.microsoft.com/office/2007/relationships/hdphoto" Target="media/hdphoto3.wdp"/><Relationship Id="rId118" Type="http://schemas.openxmlformats.org/officeDocument/2006/relationships/image" Target="media/image99.png"/><Relationship Id="rId139" Type="http://schemas.openxmlformats.org/officeDocument/2006/relationships/image" Target="media/image117.png"/><Relationship Id="rId290" Type="http://schemas.openxmlformats.org/officeDocument/2006/relationships/image" Target="media/image260.jpeg"/><Relationship Id="rId304" Type="http://schemas.openxmlformats.org/officeDocument/2006/relationships/hyperlink" Target="http://bibliaportugues.com/exodus/34-14.htm" TargetMode="External"/><Relationship Id="rId325" Type="http://schemas.openxmlformats.org/officeDocument/2006/relationships/image" Target="media/image291.jpeg"/><Relationship Id="rId85" Type="http://schemas.openxmlformats.org/officeDocument/2006/relationships/image" Target="media/image67.jpeg"/><Relationship Id="rId150" Type="http://schemas.openxmlformats.org/officeDocument/2006/relationships/image" Target="media/image127.jpeg"/><Relationship Id="rId171" Type="http://schemas.openxmlformats.org/officeDocument/2006/relationships/image" Target="media/image147.jpeg"/><Relationship Id="rId192" Type="http://schemas.openxmlformats.org/officeDocument/2006/relationships/image" Target="media/image165.jpeg"/><Relationship Id="rId206" Type="http://schemas.openxmlformats.org/officeDocument/2006/relationships/image" Target="media/image179.jpeg"/><Relationship Id="rId227" Type="http://schemas.openxmlformats.org/officeDocument/2006/relationships/image" Target="media/image200.png"/><Relationship Id="rId248" Type="http://schemas.openxmlformats.org/officeDocument/2006/relationships/image" Target="media/image221.png"/><Relationship Id="rId269" Type="http://schemas.openxmlformats.org/officeDocument/2006/relationships/image" Target="media/image241.jpeg"/><Relationship Id="rId12" Type="http://schemas.openxmlformats.org/officeDocument/2006/relationships/hyperlink" Target="mailto:shohayeb@hotmai.com" TargetMode="External"/><Relationship Id="rId33" Type="http://schemas.openxmlformats.org/officeDocument/2006/relationships/hyperlink" Target="https://gakondomedia.files.wordpress.com/2013/11/3-headed-enki.jpg" TargetMode="External"/><Relationship Id="rId108" Type="http://schemas.openxmlformats.org/officeDocument/2006/relationships/image" Target="media/image89.png"/><Relationship Id="rId129" Type="http://schemas.openxmlformats.org/officeDocument/2006/relationships/image" Target="media/image109.jpeg"/><Relationship Id="rId280" Type="http://schemas.openxmlformats.org/officeDocument/2006/relationships/image" Target="media/image250.jpeg"/><Relationship Id="rId315" Type="http://schemas.openxmlformats.org/officeDocument/2006/relationships/image" Target="media/image284.jpeg"/><Relationship Id="rId54" Type="http://schemas.openxmlformats.org/officeDocument/2006/relationships/image" Target="media/image39.jpeg"/><Relationship Id="rId75" Type="http://schemas.openxmlformats.org/officeDocument/2006/relationships/image" Target="media/image57.jpeg"/><Relationship Id="rId96" Type="http://schemas.openxmlformats.org/officeDocument/2006/relationships/image" Target="media/image78.png"/><Relationship Id="rId140" Type="http://schemas.openxmlformats.org/officeDocument/2006/relationships/hyperlink" Target="http://www.flickriver.com/photos/28772513@N07/6783964527/" TargetMode="External"/><Relationship Id="rId161" Type="http://schemas.openxmlformats.org/officeDocument/2006/relationships/image" Target="media/image137.jpeg"/><Relationship Id="rId182" Type="http://schemas.openxmlformats.org/officeDocument/2006/relationships/hyperlink" Target="http://4.bp.blogspot.com/-DQn4V36XsSI/Un-qs1gIJLI/AAAAAAAABJ0/aCfDJpuMwlU/s1600/2369376604_345d56788c_o.jpg" TargetMode="External"/><Relationship Id="rId217" Type="http://schemas.openxmlformats.org/officeDocument/2006/relationships/image" Target="media/image190.jpeg"/><Relationship Id="rId6" Type="http://schemas.openxmlformats.org/officeDocument/2006/relationships/webSettings" Target="webSettings.xml"/><Relationship Id="rId238" Type="http://schemas.openxmlformats.org/officeDocument/2006/relationships/image" Target="media/image211.png"/><Relationship Id="rId259" Type="http://schemas.openxmlformats.org/officeDocument/2006/relationships/image" Target="media/image232.png"/><Relationship Id="rId23" Type="http://schemas.openxmlformats.org/officeDocument/2006/relationships/image" Target="media/image11.jpeg"/><Relationship Id="rId119" Type="http://schemas.openxmlformats.org/officeDocument/2006/relationships/image" Target="media/image100.jpeg"/><Relationship Id="rId270" Type="http://schemas.openxmlformats.org/officeDocument/2006/relationships/image" Target="media/image242.png"/><Relationship Id="rId291" Type="http://schemas.openxmlformats.org/officeDocument/2006/relationships/image" Target="media/image261.png"/><Relationship Id="rId305" Type="http://schemas.openxmlformats.org/officeDocument/2006/relationships/image" Target="media/image274.png"/><Relationship Id="rId326" Type="http://schemas.openxmlformats.org/officeDocument/2006/relationships/hyperlink" Target="http://en.wikipedia.org/wiki/File:Jesus_Name_in_Arabic.gif" TargetMode="External"/><Relationship Id="rId44" Type="http://schemas.openxmlformats.org/officeDocument/2006/relationships/image" Target="media/image29.png"/><Relationship Id="rId65" Type="http://schemas.openxmlformats.org/officeDocument/2006/relationships/image" Target="media/image49.png"/><Relationship Id="rId86" Type="http://schemas.openxmlformats.org/officeDocument/2006/relationships/image" Target="media/image68.png"/><Relationship Id="rId130" Type="http://schemas.openxmlformats.org/officeDocument/2006/relationships/image" Target="media/image110.png"/><Relationship Id="rId151" Type="http://schemas.openxmlformats.org/officeDocument/2006/relationships/hyperlink" Target="http://www.unexplained-mysteries.com/forum/index.php?showtopic=240154" TargetMode="External"/><Relationship Id="rId172" Type="http://schemas.openxmlformats.org/officeDocument/2006/relationships/image" Target="media/image148.jpeg"/><Relationship Id="rId193" Type="http://schemas.openxmlformats.org/officeDocument/2006/relationships/image" Target="media/image166.jpeg"/><Relationship Id="rId207" Type="http://schemas.openxmlformats.org/officeDocument/2006/relationships/image" Target="media/image180.jpeg"/><Relationship Id="rId228" Type="http://schemas.openxmlformats.org/officeDocument/2006/relationships/image" Target="media/image201.png"/><Relationship Id="rId249" Type="http://schemas.openxmlformats.org/officeDocument/2006/relationships/image" Target="media/image222.png"/><Relationship Id="rId13" Type="http://schemas.openxmlformats.org/officeDocument/2006/relationships/image" Target="media/image4.jpeg"/><Relationship Id="rId109" Type="http://schemas.openxmlformats.org/officeDocument/2006/relationships/image" Target="media/image90.jpeg"/><Relationship Id="rId260" Type="http://schemas.openxmlformats.org/officeDocument/2006/relationships/image" Target="media/image233.png"/><Relationship Id="rId281" Type="http://schemas.openxmlformats.org/officeDocument/2006/relationships/image" Target="media/image251.jpeg"/><Relationship Id="rId316" Type="http://schemas.openxmlformats.org/officeDocument/2006/relationships/image" Target="media/image285.jpeg"/><Relationship Id="rId34" Type="http://schemas.openxmlformats.org/officeDocument/2006/relationships/image" Target="media/image19.jpeg"/><Relationship Id="rId55" Type="http://schemas.openxmlformats.org/officeDocument/2006/relationships/image" Target="media/image40.png"/><Relationship Id="rId76" Type="http://schemas.openxmlformats.org/officeDocument/2006/relationships/image" Target="media/image58.jpeg"/><Relationship Id="rId97" Type="http://schemas.openxmlformats.org/officeDocument/2006/relationships/image" Target="media/image79.jpeg"/><Relationship Id="rId120" Type="http://schemas.openxmlformats.org/officeDocument/2006/relationships/image" Target="media/image101.jpeg"/><Relationship Id="rId141" Type="http://schemas.openxmlformats.org/officeDocument/2006/relationships/image" Target="media/image118.jpeg"/><Relationship Id="rId7" Type="http://schemas.openxmlformats.org/officeDocument/2006/relationships/footnotes" Target="footnotes.xml"/><Relationship Id="rId162" Type="http://schemas.openxmlformats.org/officeDocument/2006/relationships/image" Target="media/image138.png"/><Relationship Id="rId183" Type="http://schemas.openxmlformats.org/officeDocument/2006/relationships/image" Target="media/image157.jpeg"/><Relationship Id="rId218" Type="http://schemas.openxmlformats.org/officeDocument/2006/relationships/image" Target="media/image191.jpeg"/><Relationship Id="rId239" Type="http://schemas.openxmlformats.org/officeDocument/2006/relationships/image" Target="media/image212.jpeg"/><Relationship Id="rId250" Type="http://schemas.openxmlformats.org/officeDocument/2006/relationships/image" Target="media/image223.png"/><Relationship Id="rId271" Type="http://schemas.openxmlformats.org/officeDocument/2006/relationships/image" Target="media/image243.jpeg"/><Relationship Id="rId292" Type="http://schemas.openxmlformats.org/officeDocument/2006/relationships/image" Target="media/image262.png"/><Relationship Id="rId306" Type="http://schemas.openxmlformats.org/officeDocument/2006/relationships/image" Target="media/image275.png"/><Relationship Id="rId24" Type="http://schemas.openxmlformats.org/officeDocument/2006/relationships/image" Target="media/image12.png"/><Relationship Id="rId45" Type="http://schemas.openxmlformats.org/officeDocument/2006/relationships/image" Target="media/image30.png"/><Relationship Id="rId66" Type="http://schemas.openxmlformats.org/officeDocument/2006/relationships/image" Target="media/image50.png"/><Relationship Id="rId87" Type="http://schemas.openxmlformats.org/officeDocument/2006/relationships/image" Target="media/image69.png"/><Relationship Id="rId110" Type="http://schemas.openxmlformats.org/officeDocument/2006/relationships/image" Target="media/image91.jpeg"/><Relationship Id="rId131" Type="http://schemas.openxmlformats.org/officeDocument/2006/relationships/image" Target="media/image111.png"/><Relationship Id="rId327" Type="http://schemas.openxmlformats.org/officeDocument/2006/relationships/image" Target="media/image292.png"/><Relationship Id="rId152" Type="http://schemas.openxmlformats.org/officeDocument/2006/relationships/image" Target="media/image128.jpeg"/><Relationship Id="rId173" Type="http://schemas.openxmlformats.org/officeDocument/2006/relationships/image" Target="media/image149.png"/><Relationship Id="rId194" Type="http://schemas.openxmlformats.org/officeDocument/2006/relationships/image" Target="media/image167.png"/><Relationship Id="rId208" Type="http://schemas.openxmlformats.org/officeDocument/2006/relationships/image" Target="media/image181.jpeg"/><Relationship Id="rId229" Type="http://schemas.openxmlformats.org/officeDocument/2006/relationships/image" Target="media/image202.png"/><Relationship Id="rId240" Type="http://schemas.openxmlformats.org/officeDocument/2006/relationships/image" Target="media/image213.png"/><Relationship Id="rId261" Type="http://schemas.openxmlformats.org/officeDocument/2006/relationships/hyperlink" Target="http://www.seiyaku.com/images/cross/james-02-large.png" TargetMode="External"/><Relationship Id="rId14" Type="http://schemas.microsoft.com/office/2007/relationships/hdphoto" Target="media/hdphoto1.wdp"/><Relationship Id="rId35" Type="http://schemas.openxmlformats.org/officeDocument/2006/relationships/image" Target="media/image20.png"/><Relationship Id="rId56" Type="http://schemas.openxmlformats.org/officeDocument/2006/relationships/image" Target="media/image41.png"/><Relationship Id="rId77" Type="http://schemas.openxmlformats.org/officeDocument/2006/relationships/image" Target="media/image59.png"/><Relationship Id="rId100" Type="http://schemas.openxmlformats.org/officeDocument/2006/relationships/image" Target="media/image82.png"/><Relationship Id="rId282" Type="http://schemas.openxmlformats.org/officeDocument/2006/relationships/image" Target="media/image252.jpeg"/><Relationship Id="rId317" Type="http://schemas.openxmlformats.org/officeDocument/2006/relationships/image" Target="media/image286.jpeg"/><Relationship Id="rId8" Type="http://schemas.openxmlformats.org/officeDocument/2006/relationships/endnotes" Target="endnotes.xml"/><Relationship Id="rId51" Type="http://schemas.openxmlformats.org/officeDocument/2006/relationships/image" Target="media/image36.png"/><Relationship Id="rId72" Type="http://schemas.openxmlformats.org/officeDocument/2006/relationships/image" Target="media/image55.png"/><Relationship Id="rId93" Type="http://schemas.openxmlformats.org/officeDocument/2006/relationships/image" Target="media/image75.png"/><Relationship Id="rId98" Type="http://schemas.openxmlformats.org/officeDocument/2006/relationships/image" Target="media/image80.png"/><Relationship Id="rId121" Type="http://schemas.openxmlformats.org/officeDocument/2006/relationships/image" Target="media/image102.jpeg"/><Relationship Id="rId142" Type="http://schemas.openxmlformats.org/officeDocument/2006/relationships/image" Target="media/image119.png"/><Relationship Id="rId163" Type="http://schemas.openxmlformats.org/officeDocument/2006/relationships/image" Target="media/image139.png"/><Relationship Id="rId184" Type="http://schemas.openxmlformats.org/officeDocument/2006/relationships/image" Target="media/image158.png"/><Relationship Id="rId189" Type="http://schemas.openxmlformats.org/officeDocument/2006/relationships/image" Target="media/image162.jpeg"/><Relationship Id="rId219" Type="http://schemas.openxmlformats.org/officeDocument/2006/relationships/image" Target="media/image192.png"/><Relationship Id="rId3" Type="http://schemas.openxmlformats.org/officeDocument/2006/relationships/styles" Target="styles.xml"/><Relationship Id="rId214" Type="http://schemas.openxmlformats.org/officeDocument/2006/relationships/image" Target="media/image187.png"/><Relationship Id="rId230" Type="http://schemas.openxmlformats.org/officeDocument/2006/relationships/image" Target="media/image203.png"/><Relationship Id="rId235" Type="http://schemas.openxmlformats.org/officeDocument/2006/relationships/image" Target="media/image208.jpeg"/><Relationship Id="rId251" Type="http://schemas.openxmlformats.org/officeDocument/2006/relationships/image" Target="media/image224.jpeg"/><Relationship Id="rId256" Type="http://schemas.openxmlformats.org/officeDocument/2006/relationships/image" Target="media/image229.jpeg"/><Relationship Id="rId277" Type="http://schemas.openxmlformats.org/officeDocument/2006/relationships/image" Target="media/image247.jpeg"/><Relationship Id="rId298" Type="http://schemas.openxmlformats.org/officeDocument/2006/relationships/image" Target="media/image268.png"/><Relationship Id="rId25" Type="http://schemas.openxmlformats.org/officeDocument/2006/relationships/image" Target="media/image13.jpeg"/><Relationship Id="rId46" Type="http://schemas.openxmlformats.org/officeDocument/2006/relationships/image" Target="media/image31.png"/><Relationship Id="rId67" Type="http://schemas.openxmlformats.org/officeDocument/2006/relationships/image" Target="media/image51.jpeg"/><Relationship Id="rId116" Type="http://schemas.openxmlformats.org/officeDocument/2006/relationships/image" Target="media/image97.png"/><Relationship Id="rId137" Type="http://schemas.openxmlformats.org/officeDocument/2006/relationships/image" Target="media/image115.jpeg"/><Relationship Id="rId158" Type="http://schemas.openxmlformats.org/officeDocument/2006/relationships/image" Target="media/image134.png"/><Relationship Id="rId272" Type="http://schemas.openxmlformats.org/officeDocument/2006/relationships/image" Target="media/image244.jpeg"/><Relationship Id="rId293" Type="http://schemas.openxmlformats.org/officeDocument/2006/relationships/image" Target="media/image263.png"/><Relationship Id="rId302" Type="http://schemas.openxmlformats.org/officeDocument/2006/relationships/image" Target="media/image272.jpeg"/><Relationship Id="rId307" Type="http://schemas.openxmlformats.org/officeDocument/2006/relationships/image" Target="media/image276.jpeg"/><Relationship Id="rId323" Type="http://schemas.openxmlformats.org/officeDocument/2006/relationships/image" Target="media/image290.jpeg"/><Relationship Id="rId328" Type="http://schemas.openxmlformats.org/officeDocument/2006/relationships/image" Target="media/image293.png"/><Relationship Id="rId20" Type="http://schemas.openxmlformats.org/officeDocument/2006/relationships/image" Target="media/image9.png"/><Relationship Id="rId41" Type="http://schemas.openxmlformats.org/officeDocument/2006/relationships/image" Target="media/image26.png"/><Relationship Id="rId62" Type="http://schemas.openxmlformats.org/officeDocument/2006/relationships/image" Target="media/image47.jpeg"/><Relationship Id="rId83" Type="http://schemas.openxmlformats.org/officeDocument/2006/relationships/image" Target="media/image65.jpeg"/><Relationship Id="rId88" Type="http://schemas.openxmlformats.org/officeDocument/2006/relationships/image" Target="media/image70.png"/><Relationship Id="rId111" Type="http://schemas.openxmlformats.org/officeDocument/2006/relationships/image" Target="media/image92.png"/><Relationship Id="rId132" Type="http://schemas.openxmlformats.org/officeDocument/2006/relationships/image" Target="media/image112.png"/><Relationship Id="rId153" Type="http://schemas.openxmlformats.org/officeDocument/2006/relationships/image" Target="media/image129.png"/><Relationship Id="rId174" Type="http://schemas.openxmlformats.org/officeDocument/2006/relationships/image" Target="media/image150.jpeg"/><Relationship Id="rId179" Type="http://schemas.openxmlformats.org/officeDocument/2006/relationships/image" Target="media/image154.jpeg"/><Relationship Id="rId195" Type="http://schemas.openxmlformats.org/officeDocument/2006/relationships/image" Target="media/image168.jpeg"/><Relationship Id="rId209" Type="http://schemas.openxmlformats.org/officeDocument/2006/relationships/image" Target="media/image182.jpeg"/><Relationship Id="rId190" Type="http://schemas.openxmlformats.org/officeDocument/2006/relationships/image" Target="media/image163.png"/><Relationship Id="rId204" Type="http://schemas.openxmlformats.org/officeDocument/2006/relationships/image" Target="media/image177.jpeg"/><Relationship Id="rId220" Type="http://schemas.openxmlformats.org/officeDocument/2006/relationships/image" Target="media/image193.png"/><Relationship Id="rId225" Type="http://schemas.openxmlformats.org/officeDocument/2006/relationships/image" Target="media/image198.png"/><Relationship Id="rId241" Type="http://schemas.openxmlformats.org/officeDocument/2006/relationships/image" Target="media/image214.png"/><Relationship Id="rId246" Type="http://schemas.openxmlformats.org/officeDocument/2006/relationships/image" Target="media/image219.png"/><Relationship Id="rId267" Type="http://schemas.openxmlformats.org/officeDocument/2006/relationships/image" Target="media/image239.png"/><Relationship Id="rId288" Type="http://schemas.openxmlformats.org/officeDocument/2006/relationships/image" Target="media/image258.jpeg"/><Relationship Id="rId15" Type="http://schemas.openxmlformats.org/officeDocument/2006/relationships/image" Target="media/image5.jpeg"/><Relationship Id="rId36" Type="http://schemas.openxmlformats.org/officeDocument/2006/relationships/image" Target="media/image21.png"/><Relationship Id="rId57" Type="http://schemas.openxmlformats.org/officeDocument/2006/relationships/image" Target="media/image42.png"/><Relationship Id="rId106" Type="http://schemas.openxmlformats.org/officeDocument/2006/relationships/hyperlink" Target="http://www.google.com.sa/url?sa=i&amp;rct=j&amp;q=dionysus+greek+god&amp;source=images&amp;cd=&amp;cad=rja&amp;docid=OC5-ndO0Kou-jM&amp;tbnid=SN3u9pylvICHDM:&amp;ved=0CAUQjRw&amp;url=http://www.maicar.com/GML/Dionysus2.html&amp;ei=PFIfUte3BqKN0AXsoID4BQ&amp;psig=AFQjCNHuvc08m3C3WX039A4cm3Q01vJ2yw&amp;ust=1377870753661819" TargetMode="External"/><Relationship Id="rId127" Type="http://schemas.openxmlformats.org/officeDocument/2006/relationships/image" Target="media/image107.jpeg"/><Relationship Id="rId262" Type="http://schemas.openxmlformats.org/officeDocument/2006/relationships/image" Target="media/image234.png"/><Relationship Id="rId283" Type="http://schemas.openxmlformats.org/officeDocument/2006/relationships/image" Target="media/image253.jpeg"/><Relationship Id="rId313" Type="http://schemas.openxmlformats.org/officeDocument/2006/relationships/image" Target="media/image282.jpeg"/><Relationship Id="rId318" Type="http://schemas.openxmlformats.org/officeDocument/2006/relationships/image" Target="media/image287.jpeg"/><Relationship Id="rId10" Type="http://schemas.openxmlformats.org/officeDocument/2006/relationships/image" Target="media/image2.png"/><Relationship Id="rId31" Type="http://schemas.openxmlformats.org/officeDocument/2006/relationships/hyperlink" Target="http://en.wikipedia.org/wiki/File:Autel_tricephale_MuseeStRemi_Reims_1131a.jpg" TargetMode="External"/><Relationship Id="rId52" Type="http://schemas.openxmlformats.org/officeDocument/2006/relationships/image" Target="media/image37.png"/><Relationship Id="rId73" Type="http://schemas.openxmlformats.org/officeDocument/2006/relationships/image" Target="media/image56.jpeg"/><Relationship Id="rId78" Type="http://schemas.openxmlformats.org/officeDocument/2006/relationships/image" Target="media/image60.jpeg"/><Relationship Id="rId94" Type="http://schemas.openxmlformats.org/officeDocument/2006/relationships/image" Target="media/image76.png"/><Relationship Id="rId99" Type="http://schemas.openxmlformats.org/officeDocument/2006/relationships/image" Target="media/image81.png"/><Relationship Id="rId101" Type="http://schemas.openxmlformats.org/officeDocument/2006/relationships/image" Target="media/image83.png"/><Relationship Id="rId122" Type="http://schemas.openxmlformats.org/officeDocument/2006/relationships/image" Target="media/image103.jpeg"/><Relationship Id="rId143" Type="http://schemas.openxmlformats.org/officeDocument/2006/relationships/image" Target="media/image120.jpeg"/><Relationship Id="rId148" Type="http://schemas.openxmlformats.org/officeDocument/2006/relationships/image" Target="media/image125.png"/><Relationship Id="rId164" Type="http://schemas.openxmlformats.org/officeDocument/2006/relationships/image" Target="media/image140.jpeg"/><Relationship Id="rId169" Type="http://schemas.openxmlformats.org/officeDocument/2006/relationships/image" Target="media/image145.png"/><Relationship Id="rId185" Type="http://schemas.openxmlformats.org/officeDocument/2006/relationships/hyperlink" Target="https://ishtarsgate.files.wordpress.com/2011/08/yggsdrasil.jpg" TargetMode="External"/><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image" Target="media/image155.jpeg"/><Relationship Id="rId210" Type="http://schemas.openxmlformats.org/officeDocument/2006/relationships/image" Target="media/image183.jpeg"/><Relationship Id="rId215" Type="http://schemas.openxmlformats.org/officeDocument/2006/relationships/image" Target="media/image188.png"/><Relationship Id="rId236" Type="http://schemas.openxmlformats.org/officeDocument/2006/relationships/image" Target="media/image209.png"/><Relationship Id="rId257" Type="http://schemas.openxmlformats.org/officeDocument/2006/relationships/image" Target="media/image230.jpeg"/><Relationship Id="rId278" Type="http://schemas.openxmlformats.org/officeDocument/2006/relationships/image" Target="media/image248.png"/><Relationship Id="rId26" Type="http://schemas.openxmlformats.org/officeDocument/2006/relationships/image" Target="media/image14.jpeg"/><Relationship Id="rId231" Type="http://schemas.openxmlformats.org/officeDocument/2006/relationships/image" Target="media/image204.png"/><Relationship Id="rId252" Type="http://schemas.openxmlformats.org/officeDocument/2006/relationships/image" Target="media/image225.jpeg"/><Relationship Id="rId273" Type="http://schemas.microsoft.com/office/2007/relationships/hdphoto" Target="media/hdphoto5.wdp"/><Relationship Id="rId294" Type="http://schemas.openxmlformats.org/officeDocument/2006/relationships/image" Target="media/image264.jpeg"/><Relationship Id="rId308" Type="http://schemas.openxmlformats.org/officeDocument/2006/relationships/image" Target="media/image277.png"/><Relationship Id="rId329" Type="http://schemas.openxmlformats.org/officeDocument/2006/relationships/hyperlink" Target="http://en.wikipedia.org/wiki/Larry_W._Hurtado" TargetMode="External"/><Relationship Id="rId47" Type="http://schemas.openxmlformats.org/officeDocument/2006/relationships/image" Target="media/image32.png"/><Relationship Id="rId68" Type="http://schemas.openxmlformats.org/officeDocument/2006/relationships/image" Target="media/image52.jpeg"/><Relationship Id="rId89" Type="http://schemas.openxmlformats.org/officeDocument/2006/relationships/image" Target="media/image71.png"/><Relationship Id="rId112" Type="http://schemas.openxmlformats.org/officeDocument/2006/relationships/image" Target="media/image93.jpeg"/><Relationship Id="rId133" Type="http://schemas.openxmlformats.org/officeDocument/2006/relationships/hyperlink" Target="http://www.google.com.sa/url?sa=i&amp;rct=j&amp;q=buddha&amp;source=images&amp;cd=&amp;cad=rja&amp;docid=e4Iml9nKhMwBEM&amp;tbnid=1UA5nafeq13hXM:&amp;ved=0CAUQjRw&amp;url=http://www.hdiphonewallpapers.com/Religion/Buddha--5.html&amp;ei=RDofUuXfCsOx0AWgkICIDQ&amp;psig=AFQjCNHAVa5fx2WaLo4Pvw0_9x72kQbvcQ&amp;ust=1377862093233560" TargetMode="External"/><Relationship Id="rId154" Type="http://schemas.openxmlformats.org/officeDocument/2006/relationships/image" Target="media/image130.jpeg"/><Relationship Id="rId175" Type="http://schemas.openxmlformats.org/officeDocument/2006/relationships/hyperlink" Target="http://arthuride.files.wordpress.com/2011/11/miniature-shrine-xviiith-dynasty-ca-1325-bce-darkness-to-hide-deity.jpg" TargetMode="External"/><Relationship Id="rId196" Type="http://schemas.openxmlformats.org/officeDocument/2006/relationships/image" Target="media/image169.png"/><Relationship Id="rId200" Type="http://schemas.openxmlformats.org/officeDocument/2006/relationships/image" Target="media/image173.jpeg"/><Relationship Id="rId16" Type="http://schemas.openxmlformats.org/officeDocument/2006/relationships/image" Target="media/image6.png"/><Relationship Id="rId221" Type="http://schemas.openxmlformats.org/officeDocument/2006/relationships/image" Target="media/image194.png"/><Relationship Id="rId242" Type="http://schemas.openxmlformats.org/officeDocument/2006/relationships/image" Target="media/image215.png"/><Relationship Id="rId263" Type="http://schemas.openxmlformats.org/officeDocument/2006/relationships/image" Target="media/image235.png"/><Relationship Id="rId284" Type="http://schemas.openxmlformats.org/officeDocument/2006/relationships/image" Target="media/image254.png"/><Relationship Id="rId319" Type="http://schemas.openxmlformats.org/officeDocument/2006/relationships/hyperlink" Target="http://bibliaportugues.com/deuteronomy/18-19.htm" TargetMode="External"/><Relationship Id="rId37" Type="http://schemas.openxmlformats.org/officeDocument/2006/relationships/image" Target="media/image22.jpeg"/><Relationship Id="rId58" Type="http://schemas.openxmlformats.org/officeDocument/2006/relationships/image" Target="media/image43.jpeg"/><Relationship Id="rId79" Type="http://schemas.openxmlformats.org/officeDocument/2006/relationships/image" Target="media/image61.jpeg"/><Relationship Id="rId102" Type="http://schemas.openxmlformats.org/officeDocument/2006/relationships/image" Target="media/image84.png"/><Relationship Id="rId123" Type="http://schemas.openxmlformats.org/officeDocument/2006/relationships/hyperlink" Target="http://upload.wikimedia.org/wikipedia/commons/0/0b/S._Apollinare_Nuovo_Resurr_Lazzaro.jpg" TargetMode="External"/><Relationship Id="rId144" Type="http://schemas.openxmlformats.org/officeDocument/2006/relationships/image" Target="media/image121.png"/><Relationship Id="rId330" Type="http://schemas.openxmlformats.org/officeDocument/2006/relationships/hyperlink" Target="http://hdl.handle.net/1842/1204" TargetMode="External"/><Relationship Id="rId90" Type="http://schemas.openxmlformats.org/officeDocument/2006/relationships/image" Target="media/image72.png"/><Relationship Id="rId165" Type="http://schemas.openxmlformats.org/officeDocument/2006/relationships/image" Target="media/image141.jpeg"/><Relationship Id="rId186" Type="http://schemas.openxmlformats.org/officeDocument/2006/relationships/image" Target="media/image159.jpeg"/><Relationship Id="rId211" Type="http://schemas.openxmlformats.org/officeDocument/2006/relationships/image" Target="media/image184.png"/><Relationship Id="rId232" Type="http://schemas.openxmlformats.org/officeDocument/2006/relationships/image" Target="media/image205.png"/><Relationship Id="rId253" Type="http://schemas.openxmlformats.org/officeDocument/2006/relationships/image" Target="media/image226.png"/><Relationship Id="rId274" Type="http://schemas.openxmlformats.org/officeDocument/2006/relationships/image" Target="media/image245.png"/><Relationship Id="rId295" Type="http://schemas.openxmlformats.org/officeDocument/2006/relationships/image" Target="media/image265.png"/><Relationship Id="rId309" Type="http://schemas.openxmlformats.org/officeDocument/2006/relationships/image" Target="media/image278.jpeg"/><Relationship Id="rId27" Type="http://schemas.openxmlformats.org/officeDocument/2006/relationships/image" Target="media/image15.jpeg"/><Relationship Id="rId48" Type="http://schemas.openxmlformats.org/officeDocument/2006/relationships/image" Target="media/image33.jpeg"/><Relationship Id="rId69" Type="http://schemas.openxmlformats.org/officeDocument/2006/relationships/image" Target="media/image53.jpeg"/><Relationship Id="rId113" Type="http://schemas.openxmlformats.org/officeDocument/2006/relationships/image" Target="media/image94.png"/><Relationship Id="rId134" Type="http://schemas.openxmlformats.org/officeDocument/2006/relationships/image" Target="media/image113.jpeg"/><Relationship Id="rId320" Type="http://schemas.openxmlformats.org/officeDocument/2006/relationships/image" Target="media/image288.jpeg"/><Relationship Id="rId80" Type="http://schemas.openxmlformats.org/officeDocument/2006/relationships/image" Target="media/image62.png"/><Relationship Id="rId155" Type="http://schemas.openxmlformats.org/officeDocument/2006/relationships/image" Target="media/image131.jpeg"/><Relationship Id="rId176" Type="http://schemas.openxmlformats.org/officeDocument/2006/relationships/image" Target="media/image151.jpeg"/><Relationship Id="rId197" Type="http://schemas.openxmlformats.org/officeDocument/2006/relationships/image" Target="media/image170.png"/><Relationship Id="rId201" Type="http://schemas.openxmlformats.org/officeDocument/2006/relationships/image" Target="media/image174.jpeg"/><Relationship Id="rId222" Type="http://schemas.openxmlformats.org/officeDocument/2006/relationships/image" Target="media/image195.png"/><Relationship Id="rId243" Type="http://schemas.openxmlformats.org/officeDocument/2006/relationships/image" Target="media/image216.jpeg"/><Relationship Id="rId264" Type="http://schemas.openxmlformats.org/officeDocument/2006/relationships/image" Target="media/image236.png"/><Relationship Id="rId285" Type="http://schemas.openxmlformats.org/officeDocument/2006/relationships/image" Target="media/image255.png"/><Relationship Id="rId17" Type="http://schemas.microsoft.com/office/2007/relationships/hdphoto" Target="NULL"/><Relationship Id="rId38" Type="http://schemas.openxmlformats.org/officeDocument/2006/relationships/image" Target="media/image23.jpeg"/><Relationship Id="rId59" Type="http://schemas.openxmlformats.org/officeDocument/2006/relationships/image" Target="media/image44.jpeg"/><Relationship Id="rId103" Type="http://schemas.openxmlformats.org/officeDocument/2006/relationships/image" Target="media/image85.png"/><Relationship Id="rId124" Type="http://schemas.openxmlformats.org/officeDocument/2006/relationships/image" Target="media/image104.jpeg"/><Relationship Id="rId310" Type="http://schemas.openxmlformats.org/officeDocument/2006/relationships/image" Target="media/image279.jpeg"/><Relationship Id="rId70" Type="http://schemas.openxmlformats.org/officeDocument/2006/relationships/hyperlink" Target="http://www.google.com.eg/url?sa=i&amp;rct=j&amp;q=tammuz%20cross&amp;source=images&amp;cd=&amp;cad=rja&amp;docid=QW5qrndEqwr2jM&amp;tbnid=ITz1SGdmWk3oXM:&amp;ved=0CAUQjRw&amp;url=http://www.logoschristian.org/andromenati/&amp;ei=4lf6UcasAqmd0wWgroGgDg&amp;bvm=bv.50165853,d.d2k&amp;psig=AFQjCNHisPLsKWFwSpJPBIh1LAzC0rRcBg&amp;ust=1375447151397335" TargetMode="External"/><Relationship Id="rId91" Type="http://schemas.openxmlformats.org/officeDocument/2006/relationships/image" Target="media/image73.png"/><Relationship Id="rId145" Type="http://schemas.openxmlformats.org/officeDocument/2006/relationships/image" Target="media/image122.jpeg"/><Relationship Id="rId166" Type="http://schemas.openxmlformats.org/officeDocument/2006/relationships/image" Target="media/image142.jpeg"/><Relationship Id="rId187" Type="http://schemas.openxmlformats.org/officeDocument/2006/relationships/image" Target="media/image160.png"/><Relationship Id="rId331" Type="http://schemas.openxmlformats.org/officeDocument/2006/relationships/footer" Target="footer1.xml"/><Relationship Id="rId1" Type="http://schemas.openxmlformats.org/officeDocument/2006/relationships/customXml" Target="../customXml/item1.xml"/><Relationship Id="rId212" Type="http://schemas.openxmlformats.org/officeDocument/2006/relationships/image" Target="media/image185.jpeg"/><Relationship Id="rId233" Type="http://schemas.openxmlformats.org/officeDocument/2006/relationships/image" Target="media/image206.png"/><Relationship Id="rId254" Type="http://schemas.openxmlformats.org/officeDocument/2006/relationships/image" Target="media/image227.png"/><Relationship Id="rId28" Type="http://schemas.openxmlformats.org/officeDocument/2006/relationships/image" Target="media/image16.jpeg"/><Relationship Id="rId49" Type="http://schemas.openxmlformats.org/officeDocument/2006/relationships/image" Target="media/image34.jpeg"/><Relationship Id="rId114" Type="http://schemas.openxmlformats.org/officeDocument/2006/relationships/image" Target="media/image95.jpeg"/><Relationship Id="rId275" Type="http://schemas.openxmlformats.org/officeDocument/2006/relationships/image" Target="media/image246.png"/><Relationship Id="rId296" Type="http://schemas.openxmlformats.org/officeDocument/2006/relationships/image" Target="media/image266.png"/><Relationship Id="rId300" Type="http://schemas.openxmlformats.org/officeDocument/2006/relationships/image" Target="media/image270.jpeg"/><Relationship Id="rId60" Type="http://schemas.openxmlformats.org/officeDocument/2006/relationships/image" Target="media/image45.jpeg"/><Relationship Id="rId81" Type="http://schemas.openxmlformats.org/officeDocument/2006/relationships/image" Target="media/image63.jpeg"/><Relationship Id="rId135" Type="http://schemas.openxmlformats.org/officeDocument/2006/relationships/image" Target="media/image114.png"/><Relationship Id="rId156" Type="http://schemas.openxmlformats.org/officeDocument/2006/relationships/image" Target="media/image132.png"/><Relationship Id="rId177" Type="http://schemas.openxmlformats.org/officeDocument/2006/relationships/image" Target="media/image152.png"/><Relationship Id="rId198" Type="http://schemas.openxmlformats.org/officeDocument/2006/relationships/image" Target="media/image171.jpeg"/><Relationship Id="rId321" Type="http://schemas.openxmlformats.org/officeDocument/2006/relationships/image" Target="media/image289.jpeg"/><Relationship Id="rId202" Type="http://schemas.openxmlformats.org/officeDocument/2006/relationships/image" Target="media/image175.png"/><Relationship Id="rId223" Type="http://schemas.openxmlformats.org/officeDocument/2006/relationships/image" Target="media/image196.png"/><Relationship Id="rId244" Type="http://schemas.openxmlformats.org/officeDocument/2006/relationships/image" Target="media/image217.png"/><Relationship Id="rId18" Type="http://schemas.openxmlformats.org/officeDocument/2006/relationships/image" Target="media/image7.jpeg"/><Relationship Id="rId39" Type="http://schemas.openxmlformats.org/officeDocument/2006/relationships/image" Target="media/image24.png"/><Relationship Id="rId265" Type="http://schemas.openxmlformats.org/officeDocument/2006/relationships/image" Target="media/image237.png"/><Relationship Id="rId286" Type="http://schemas.openxmlformats.org/officeDocument/2006/relationships/image" Target="media/image256.jpeg"/><Relationship Id="rId50" Type="http://schemas.openxmlformats.org/officeDocument/2006/relationships/image" Target="media/image35.png"/><Relationship Id="rId104" Type="http://schemas.openxmlformats.org/officeDocument/2006/relationships/image" Target="media/image86.jpeg"/><Relationship Id="rId125" Type="http://schemas.openxmlformats.org/officeDocument/2006/relationships/image" Target="media/image105.jpeg"/><Relationship Id="rId146" Type="http://schemas.openxmlformats.org/officeDocument/2006/relationships/image" Target="media/image123.jpeg"/><Relationship Id="rId167" Type="http://schemas.openxmlformats.org/officeDocument/2006/relationships/image" Target="media/image143.jpeg"/><Relationship Id="rId188" Type="http://schemas.openxmlformats.org/officeDocument/2006/relationships/image" Target="media/image161.jpeg"/><Relationship Id="rId311" Type="http://schemas.openxmlformats.org/officeDocument/2006/relationships/image" Target="media/image280.jpeg"/><Relationship Id="rId332" Type="http://schemas.openxmlformats.org/officeDocument/2006/relationships/fontTable" Target="fontTable.xml"/><Relationship Id="rId71" Type="http://schemas.openxmlformats.org/officeDocument/2006/relationships/image" Target="media/image54.jpeg"/><Relationship Id="rId92" Type="http://schemas.openxmlformats.org/officeDocument/2006/relationships/image" Target="media/image74.png"/><Relationship Id="rId213" Type="http://schemas.openxmlformats.org/officeDocument/2006/relationships/image" Target="media/image186.png"/><Relationship Id="rId234" Type="http://schemas.openxmlformats.org/officeDocument/2006/relationships/image" Target="media/image207.png"/><Relationship Id="rId2" Type="http://schemas.openxmlformats.org/officeDocument/2006/relationships/numbering" Target="numbering.xml"/><Relationship Id="rId29" Type="http://schemas.microsoft.com/office/2007/relationships/hdphoto" Target="media/hdphoto2.wdp"/><Relationship Id="rId255" Type="http://schemas.openxmlformats.org/officeDocument/2006/relationships/image" Target="media/image228.png"/><Relationship Id="rId276" Type="http://schemas.microsoft.com/office/2007/relationships/hdphoto" Target="media/hdphoto6.wdp"/><Relationship Id="rId297" Type="http://schemas.openxmlformats.org/officeDocument/2006/relationships/image" Target="media/image267.png"/><Relationship Id="rId40" Type="http://schemas.openxmlformats.org/officeDocument/2006/relationships/image" Target="media/image25.jpeg"/><Relationship Id="rId115" Type="http://schemas.openxmlformats.org/officeDocument/2006/relationships/image" Target="media/image96.png"/><Relationship Id="rId136" Type="http://schemas.openxmlformats.org/officeDocument/2006/relationships/hyperlink" Target="http://arthuride.files.wordpress.com/2011/11/babylonians-honored-the-resurrection-of-their-god-tammuz1.jpg" TargetMode="External"/><Relationship Id="rId157" Type="http://schemas.openxmlformats.org/officeDocument/2006/relationships/image" Target="media/image133.png"/><Relationship Id="rId178" Type="http://schemas.openxmlformats.org/officeDocument/2006/relationships/image" Target="media/image153.png"/><Relationship Id="rId301" Type="http://schemas.openxmlformats.org/officeDocument/2006/relationships/image" Target="media/image271.png"/><Relationship Id="rId322" Type="http://schemas.openxmlformats.org/officeDocument/2006/relationships/hyperlink" Target="http://bibliaportugues.com/john/16-14.htm" TargetMode="External"/><Relationship Id="rId61" Type="http://schemas.openxmlformats.org/officeDocument/2006/relationships/image" Target="media/image46.jpeg"/><Relationship Id="rId82" Type="http://schemas.openxmlformats.org/officeDocument/2006/relationships/image" Target="media/image64.png"/><Relationship Id="rId199" Type="http://schemas.openxmlformats.org/officeDocument/2006/relationships/image" Target="media/image172.jpeg"/><Relationship Id="rId203" Type="http://schemas.openxmlformats.org/officeDocument/2006/relationships/image" Target="media/image176.jpeg"/><Relationship Id="rId19" Type="http://schemas.openxmlformats.org/officeDocument/2006/relationships/image" Target="media/image8.png"/><Relationship Id="rId224" Type="http://schemas.openxmlformats.org/officeDocument/2006/relationships/image" Target="media/image197.png"/><Relationship Id="rId245" Type="http://schemas.openxmlformats.org/officeDocument/2006/relationships/image" Target="media/image218.jpeg"/><Relationship Id="rId266" Type="http://schemas.openxmlformats.org/officeDocument/2006/relationships/image" Target="media/image238.jpeg"/><Relationship Id="rId287" Type="http://schemas.openxmlformats.org/officeDocument/2006/relationships/image" Target="media/image257.png"/><Relationship Id="rId30" Type="http://schemas.openxmlformats.org/officeDocument/2006/relationships/image" Target="media/image17.png"/><Relationship Id="rId105" Type="http://schemas.openxmlformats.org/officeDocument/2006/relationships/image" Target="media/image87.jpeg"/><Relationship Id="rId126" Type="http://schemas.openxmlformats.org/officeDocument/2006/relationships/image" Target="media/image106.jpeg"/><Relationship Id="rId147" Type="http://schemas.openxmlformats.org/officeDocument/2006/relationships/image" Target="media/image124.png"/><Relationship Id="rId168" Type="http://schemas.openxmlformats.org/officeDocument/2006/relationships/image" Target="media/image144.jpeg"/><Relationship Id="rId312" Type="http://schemas.openxmlformats.org/officeDocument/2006/relationships/image" Target="media/image281.jpeg"/><Relationship Id="rId333"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06B940D-D434-4B76-8D9E-F9A72645A9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87</TotalTime>
  <Pages>113</Pages>
  <Words>22914</Words>
  <Characters>130611</Characters>
  <Application>Microsoft Office Word</Application>
  <DocSecurity>0</DocSecurity>
  <Lines>1088</Lines>
  <Paragraphs>306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153219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DELL</cp:lastModifiedBy>
  <cp:revision>15</cp:revision>
  <cp:lastPrinted>2016-06-23T11:44:00Z</cp:lastPrinted>
  <dcterms:created xsi:type="dcterms:W3CDTF">2016-04-07T16:32:00Z</dcterms:created>
  <dcterms:modified xsi:type="dcterms:W3CDTF">2016-07-22T12:01:00Z</dcterms:modified>
</cp:coreProperties>
</file>