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34" w:rsidRPr="00AB4934" w:rsidRDefault="00AB4934" w:rsidP="00AB493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45"/>
          <w:szCs w:val="45"/>
        </w:rPr>
      </w:pPr>
      <w:bookmarkStart w:id="0" w:name="_GoBack"/>
      <w:r w:rsidRPr="00AB4934">
        <w:rPr>
          <w:rFonts w:ascii="Verdana" w:hAnsi="Verdana"/>
          <w:b/>
          <w:bCs/>
          <w:color w:val="333333"/>
          <w:sz w:val="31"/>
          <w:szCs w:val="31"/>
        </w:rPr>
        <w:t>Sura 112, "Al-Ichlas" (Tikejimo apvalymas)</w:t>
      </w:r>
    </w:p>
    <w:bookmarkEnd w:id="0"/>
    <w:p w:rsid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(Mekos sura, apreikšta prieš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tai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>, kai Pranašas Muhammadas (T.J.R.) persikele i Medina)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Vardan Allah'o Maloningojo, Gailestingojo</w:t>
      </w:r>
    </w:p>
    <w:p w:rsidR="00AB4934" w:rsidRPr="00AB4934" w:rsidRDefault="00AB4934" w:rsidP="00AB49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Sakyk! Jis yra Allah Vienas (Vienintelis Dievas).</w:t>
      </w:r>
    </w:p>
    <w:p w:rsidR="00AB4934" w:rsidRPr="00AB4934" w:rsidRDefault="00AB4934" w:rsidP="00AB49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Allah - Amžinas.</w:t>
      </w:r>
    </w:p>
    <w:p w:rsidR="00AB4934" w:rsidRPr="00AB4934" w:rsidRDefault="00AB4934" w:rsidP="00AB49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Jis negimde ir nebuvo pagimdytas.</w:t>
      </w:r>
    </w:p>
    <w:p w:rsidR="00AB4934" w:rsidRPr="00AB4934" w:rsidRDefault="00AB4934" w:rsidP="00AB49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Ir niekas negali Jam prilygti.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Ištraukos vertimas iš Ibn Kasir paaiškinimo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Suros apreiškimo priežastis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Hadis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Imam Ahmad perduoda, kad Abi ibn Ka'ab pasake: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- Pagonys kreipesi i Pranaša sakydami: - Muhammad! Pasakyk mums, iš kur atsirado tavo Viešpats (kokia Jo kilme, apibudink mums Ji)?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Dievas apreiške Pranašui šia sura: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"Sakyk!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Jis yra Allah Vienas, Allah Amžinas, negimde ir nebuvo pagimdytas, ir niekas negali Jam prilygti."</w:t>
      </w:r>
      <w:proofErr w:type="gramEnd"/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Vienas iš Islamo religijos mokslininku Tirmidzi pasake: žodis "As-samad" ("amžinas, nesikeiciantis") reiškia, kad Jis negimde ir nebuvo pagimdytas (nebuvo pradetas), kadangi Dievas nemiršta ir neturi ipediniu, niekas negali Jo pakeisti; o kiekvienas kurinys gimsta ir miršta, i jo vieta ateina kitas, pakeicia ji, tai reiškia, kad kurinys turi ipedini.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Abu Hureira perdave, Pranašas pasake: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- Kiekvienas dalykas (daiktas) turi kilme, o Allah'o kilme – "Sakyk!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Jis yra Allah Vienas, Allah Amžinas."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Žodis – "As-Samad" – reiškia, jog Jis neturi trukumu.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lastRenderedPageBreak/>
        <w:t xml:space="preserve">Aiša perdave, kad karta Pranašas (T.J.R.) pasiunte su buriu kareiviu vyra, kuris jiems kiekvienoje maldoje skaitydavo: "Sakyk!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Jis yra Allah."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Griže jie primine apie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tai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Pranašui (T.J.R.). Pranašas (T.J.R.) pasake: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- Paklauskit jo, del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ko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jis taip daro? Jie paklause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jo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>. Šis pasake: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- Kadangi ši sura yra Maloningojo atributas ir aš labai megstu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ja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skaityti.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Pranašas (T.J.R.) pasake: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- Praneškit jam, kad Allah myli ji.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Imam Ahmad perduoda, Pranašas (T.J.R.) pasake: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- Ar nors vienas iš jusu gali (sugeba) perskaityti nakti trecdali Korano?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Išties, kas perskaite nakti (sura) "Sakyk!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Jis yra Allah Vienas",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tai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tas pats, lyg perskaitytu trecdali Korano.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Pranašas (T.J.R.) pasake: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- Kas perskaite mažiausiai (sura) "Allah Vienas",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tai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lyg perskaite trecdali Korano.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 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Anas perdave: - Karta aplanke Pranaša (T.J.R.) vyras ir pasake: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- Iš tiesu, aš myliu šia sura "Sakyk!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Jis yra Allah".</w:t>
      </w:r>
      <w:proofErr w:type="gramEnd"/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Pranašas pasake: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- Tavo meile jai padarys tave Rojaus gyventoju.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Tirmidzi perduoda, kad Pranašas (T.J.R.) pasake: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- Kas užsinorejo miegoti ir atsigule i lova ant dešinio šono bei perskaite "Sakyk! Jis yra Allah Vienas..." šimta kartu, </w:t>
      </w:r>
      <w:r w:rsidRPr="00AB4934">
        <w:rPr>
          <w:rFonts w:ascii="Arial" w:eastAsia="Times New Roman" w:hAnsi="Arial" w:cs="Arial"/>
          <w:color w:val="000000"/>
          <w:sz w:val="33"/>
          <w:szCs w:val="33"/>
        </w:rPr>
        <w:lastRenderedPageBreak/>
        <w:t>Prisikelimo Diena Viešpats pasakys jam: - Mano verge, ieik i Roju iš dešines.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Nisai (mokslininkas) perduoda, kad Pranašas (T.J.R.) pasake: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- Jei žmogus pasimelde ir kreipesi i Dieva (su prašymu) tokiais žodžiais: "Viešpatie, iš tiesu, aš prašau Taves ir liudiju, kad nera kitos dievybes išskyrus Tave Viena, Tu Amžinas, Kuris negimde ir nebuvo pagimdytas ir Kuriam negali niekas prilygti..." Pranašas tese: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- Prisiekiu Tuo, Kurio rankose mano siela, išties kreipesi i Ji didingiausiu Jo vardu, ir jei papraše taip, Dievas duos jam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ko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praše ir atsakys i jo maldavimus.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Kaip jau prieš tai užsimineme, šios suros apreiškimo priežastimi buvo klausimas, kuri uždavinejo Pranašui Muhammadui skirtingu tikejimu žmones: vieni uždavinejo ši klausima šaipydamiesi iš Pranašo (T.J.R.), kiti del idomumo, dar kiti lygindavo savo religija su Islamu, taigi Kurejas paskutiniam Savo pranašui apreiške šias eilutes: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"Sakyk!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Jis yra Allah Vienas."</w:t>
      </w:r>
      <w:proofErr w:type="gramEnd"/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Tai reiškia, kad Jis Vienas Vienintelis, Kuris su niekuo nepalyginamas, nera Jam lygiu, Jis neturi i Save panašiu.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Šie žodžiai priskiriami tik Allah'ui ir niekam kitam, Jis Vienas turi šias savybes ir atributus.</w:t>
      </w:r>
      <w:proofErr w:type="gramEnd"/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Žodžiai "Allahu As-samad" (liet.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"Allah Amžinas") reiškia, kaip pasake ibn Abas: - I Kuri visada kreipiasi kuriniai visuose klausimuose, Jis reikalingas jiems.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Jis Garbingiausias, Galingiausias, Aukšciausias, Jis Kantriausias, pilnai viska Žinantis, Išmintingiausias.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Malik (mokslininkas) pasake, kad žodis "As-samad" (liet.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"Amžinas") reiškia –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Tas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, Kuris pasiliks po kurinijos kai ši </w:t>
      </w:r>
      <w:r w:rsidRPr="00AB4934">
        <w:rPr>
          <w:rFonts w:ascii="Arial" w:eastAsia="Times New Roman" w:hAnsi="Arial" w:cs="Arial"/>
          <w:color w:val="000000"/>
          <w:sz w:val="33"/>
          <w:szCs w:val="33"/>
        </w:rPr>
        <w:lastRenderedPageBreak/>
        <w:t>išnyks. Šaabi pasake: - Jis Allah, Kuris nevalgo maisto ir negeria gerimo.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Pasake Abdulla ibn Buraida: - "As-samad" – Spindinti Šviesa.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Pasake Mudžahid: "Jis negime ir nebuvo pagimdytas, ir niekas negali Jam prilygti",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tai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reiškia, kad Jis neturi nei vaiku, ir nera pas Ji tevu ar drauges; kaip Dievas pasake: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"Dangaus ir Žemes Sukurejas, kaip Jis gali tureti vaika, juk niekada Jis neturejo žmonos.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Sukure viska ir žino apie kiekviena."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(Šv.Koranas 6:101)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Tai reiškia, kad Jis yra Valdovas viso egzistuojancio, nepriklausomai vadovauja, kiekvienam kuriniui stinga Jo.</w:t>
      </w:r>
      <w:proofErr w:type="gramEnd"/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(M.Bašir Sambo ir Muhammad A.Hitab)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Komentaras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Kreipdamasis per Pranaša Muhammada (T.J.R.) i visus žmones, Allah'as sako, kad Jis yra Viešpats, Kuris yra Vienintelis ir Kuris neturi sajungininku.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Jis yra viso, ka matome ir nematome, Sukurejas (Kurejas).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Visiems Jo stinga - Jo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malones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, vadovavimosi, atleidimo, tuo paciu metu Jam nieko nestinga.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Visi turi itiketi, kad pas Ji nera sunu, dukteru, motinu ar tevu.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Niekas neturi lyginti Jo su kažkuo iš Jo kuriniu, Jis - Kurejas visko.</w:t>
      </w:r>
      <w:proofErr w:type="gramEnd"/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Pranašas taip apibudino šia sura: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- Prisiekiu Tuo, Kurio rankose mano siela, Sura "Al-Ichlas" prilygsta 1/3 viso Korano.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Šios dalies svarbumas, išties atitinka ši apibrežima, kadangi Korane tema apie Dievo vienatinuma užima 1/3 visos Knygos.</w:t>
      </w:r>
      <w:proofErr w:type="gramEnd"/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Išvados</w:t>
      </w:r>
    </w:p>
    <w:p w:rsidR="00AB4934" w:rsidRPr="00AB4934" w:rsidRDefault="00AB4934" w:rsidP="00AB4934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lastRenderedPageBreak/>
        <w:t>Šioje Suroje Allah duoda mums suprasti, kad Jis Vienas ir Vienintelis, neturi Jis sajungininku, vaiku ir tevu.</w:t>
      </w:r>
    </w:p>
    <w:p w:rsidR="00AB4934" w:rsidRPr="00AB4934" w:rsidRDefault="00AB4934" w:rsidP="00AB4934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Kaip visos Visatos Kurejas, Allah'as nesulyginamas ne su vienu iš savo kuriniu. Niekas negali buti panašiu i Ji, ir niekas negali prilygti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Jam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>.</w:t>
      </w:r>
    </w:p>
    <w:p w:rsidR="00AB4934" w:rsidRPr="00AB4934" w:rsidRDefault="00AB4934" w:rsidP="00AB4934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Ši sura leidžia mums suprasti pagrindinius Islamo tikejimo principus. Jei žmogus turi toki tikejima, galime skaityti, kad toks tikejimas – švarus.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Šiose trumpose keturiose eilutese Allah'as atmete visus klaidingus supratimus apie Dieva, kurie egzistuoja kitose religijose ir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dave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aišku Savo pristatyma.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Tafsir ištrauka iš Said Kutub knygos "Korano pavesyje":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Iš tiesu, nieko nuostabaus, kad ši maža sura lygiaverte vienai treciajai Korano, kaip buvo pamineta Pranašo (T.J.R.) pasisakyme.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Juk Pranašui Kurejas nurode skelbti Dievo vieninguma visam pasauliui, kad šis tikejimas isitvirtintu kiekvienoje butybeje.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Šioje suroje išreiškiama pagrindine Islamo tiesa ir principai, žmonijos egzistencijos gyvenimo budo paaiškinimas.</w:t>
      </w:r>
      <w:proofErr w:type="gramEnd"/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Arabiško žodžio terminas "Ahad" (liet.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Vienas) išnaudojimas šioje suroje, nurodant Dievo vienatinuma, yra daug tikslesnis negu dažnai naudojamas žodinis terminas "Vahid" (liet. vienas).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Žodis "Ahad" lingvistikoje padidina ir apibrežia absoliutuma ir vieningumo pilnuma, kuriam nera atitikmens.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Dievo vienetinumas yra pastovus, nera nieko, kas galetu prilygti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Jam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>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Kiekvienas kurinys igyja vadovavimosi jega iš amžinai egzistuojancios Kurejo galios, kuria valdomas pasaulis.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Tikejimas Kureju, Kuris yra Vienintelis, yra aiškus, pasiekia žmoniu samones, apvalo širdis nuo neaiškumu ir apgavysciu.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Šis tikejimas sustiprina mus. Žmogaus širdis išsilaisvina nuo visu vergijos rušiu šiame gyvenime.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Kai </w:t>
      </w:r>
      <w:r w:rsidRPr="00AB4934">
        <w:rPr>
          <w:rFonts w:ascii="Arial" w:eastAsia="Times New Roman" w:hAnsi="Arial" w:cs="Arial"/>
          <w:color w:val="000000"/>
          <w:sz w:val="33"/>
          <w:szCs w:val="33"/>
        </w:rPr>
        <w:lastRenderedPageBreak/>
        <w:t>žmogus nuoširdžiai ir samoningai pripažista Vieninteli Tikra Kureja, jis patvirtina Tiesa, išsilaisvina nuo baimes ir melagingu ideju.</w:t>
      </w:r>
      <w:proofErr w:type="gramEnd"/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Islame tikejimas nera vien tik malda, taciau ir aktyvi veikla.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Kiekvienas darbas ir judesys daromas trokštant Dievo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malones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, tokiu budu praktikuojamas meiles ryšys, broliškumas, apibusis supratimas ir jautrumas tarp žmoniu. Visa kurinija iškilo iš Dievo noro, ir visa egzistencija turi atsidekoti Jam. "Jis yra Allah Vienas" -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tai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reiškia, kad Jis "Amžinas ir Absoliutus", tai reiškia, kad maldos ir maldavimai adresuojami tik Vienam Viešpaciui, pasauliu Valdovui Allah'ui, neprašant kieno nors leidimo.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Allah yra Veinintelis Viešpats, visi kiti yra Jo tarnai.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Jis sprendžia nepriklausomai nuo kieno nors noru.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"Negimde ir nebuvo pagimdytas" –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tai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reiškai, kad Jis pastoviai egzistavo, egzistuoja ir egzistuos amžinai.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Ši savybe yra absoliuti.</w:t>
      </w:r>
      <w:proofErr w:type="gramEnd"/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Gimimas yra kažkieno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tai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atsiradimas ir dauginimasis, turima omenyje, butybes vystymasis ir paskui tapimas niekuo, mirtis.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Tai reikalauja palaikymo, kuris yra pagrindas egzistavimui ir strukturai.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Visa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tai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neimanoma be Allah.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"Niekas negali Jam prilygti" –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tai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reiškia, kad nera ne vieno, kuris butu panašus i Ji kažkuo ar prilygtu Jam pagarba.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Jo Vienintelio galia veiksminga.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Niekas neturi tokiu savybiu ir atributu, kaip Jis.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Turima omenyje pirmoje suros eiluteje paminetas pareiškimas "Vienas".</w:t>
      </w:r>
      <w:proofErr w:type="gramEnd"/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Ši sura nustato Islamiška tikejima i Dievo Vienatinuma, kaip ir pamineta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tas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pats 109 suroje "Netikintys"; šios suros iš skirtingu pusiu kalba apie Viena Dieva. Susitinka du požiuriai,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tai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yra tikejimas Vienu Kureju ir politeizmas.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Pranašas (T.J.R.) šias suras skaitydavo rytineje maldoje, taip pradedamas diena.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Tai buvo labai reikšminga.</w:t>
      </w:r>
      <w:proofErr w:type="gramEnd"/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lastRenderedPageBreak/>
        <w:t>Iš V.Porachovos Korano paaiškinimo vertimo, žodžio "Allah" komentaras (paaiškinimas)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"Allah" –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tai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vienas iš vardu Vieno, Vienintelio šios Visatos Dievo–Kurejo, Kuris sukure viska, kas egzistuoja.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Jis yra šios Visato mechanizmo "Absoliutas".</w:t>
      </w:r>
      <w:proofErr w:type="gramEnd"/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Allah'as turi 99 vardus, kurie išreiškia dieviškumo atributus.</w:t>
      </w:r>
      <w:proofErr w:type="gramEnd"/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"Jis – Rahman (maloningas), Rahim (gailestingas)."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Korano tekste paminimi šie skirtingi vardai, kurie priklauso Vieninteliam Viešpaciui.</w:t>
      </w:r>
      <w:proofErr w:type="gramEnd"/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A.V. Polosin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Pas musulmonus naudojamas Dievo vardas "Allah" padarytas sujungus apibrežta artikeli "Al", kuris pabrežia vienatinuma, ir žodi "Ilah" – "dievas".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Tokiu budu lietuviu kalboje (kaip ir rusu) analogu žodžiui "Allah" pasitarnauja žodžiu junginys "Vienintelis Dievas", </w:t>
      </w: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tai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reiškia, kad nera kito.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B4934">
        <w:rPr>
          <w:rFonts w:ascii="Arial" w:eastAsia="Times New Roman" w:hAnsi="Arial" w:cs="Arial"/>
          <w:color w:val="000000"/>
          <w:sz w:val="33"/>
          <w:szCs w:val="33"/>
        </w:rPr>
        <w:t>A.Maidani</w:t>
      </w:r>
    </w:p>
    <w:p w:rsidR="00AB4934" w:rsidRPr="00AB4934" w:rsidRDefault="00AB4934" w:rsidP="00AB493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proofErr w:type="gramStart"/>
      <w:r w:rsidRPr="00AB4934">
        <w:rPr>
          <w:rFonts w:ascii="Arial" w:eastAsia="Times New Roman" w:hAnsi="Arial" w:cs="Arial"/>
          <w:color w:val="000000"/>
          <w:sz w:val="33"/>
          <w:szCs w:val="33"/>
        </w:rPr>
        <w:t>Žodis "Allah" arabu kalboje reiškia dievišku atributu ir savybiu pilnuma.</w:t>
      </w:r>
      <w:proofErr w:type="gramEnd"/>
      <w:r w:rsidRPr="00AB4934">
        <w:rPr>
          <w:rFonts w:ascii="Arial" w:eastAsia="Times New Roman" w:hAnsi="Arial" w:cs="Arial"/>
          <w:color w:val="000000"/>
          <w:sz w:val="33"/>
          <w:szCs w:val="33"/>
        </w:rPr>
        <w:t xml:space="preserve"> Visose kalbose šis žodis užima šventa vieta: turkiškai – Tanri, angliškai – God, prancuziškai – Dieu, persiškai – Choda, lietuviškai – Dievas (Vienintelis).</w:t>
      </w:r>
    </w:p>
    <w:p w:rsidR="009A54E6" w:rsidRPr="00AB4934" w:rsidRDefault="009A54E6" w:rsidP="00AB4934">
      <w:pPr>
        <w:jc w:val="both"/>
        <w:rPr>
          <w:sz w:val="34"/>
          <w:szCs w:val="34"/>
        </w:rPr>
      </w:pPr>
    </w:p>
    <w:sectPr w:rsidR="009A54E6" w:rsidRPr="00AB49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EE1"/>
    <w:multiLevelType w:val="multilevel"/>
    <w:tmpl w:val="F79CE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16910"/>
    <w:multiLevelType w:val="multilevel"/>
    <w:tmpl w:val="9526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37FDE"/>
    <w:multiLevelType w:val="multilevel"/>
    <w:tmpl w:val="8232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C42BF"/>
    <w:multiLevelType w:val="multilevel"/>
    <w:tmpl w:val="D57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E0C09"/>
    <w:multiLevelType w:val="multilevel"/>
    <w:tmpl w:val="BCA4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72D8E"/>
    <w:multiLevelType w:val="multilevel"/>
    <w:tmpl w:val="BDEA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36FB0"/>
    <w:multiLevelType w:val="multilevel"/>
    <w:tmpl w:val="1790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01F74"/>
    <w:multiLevelType w:val="multilevel"/>
    <w:tmpl w:val="B954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350DE"/>
    <w:multiLevelType w:val="multilevel"/>
    <w:tmpl w:val="179A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411120"/>
    <w:multiLevelType w:val="multilevel"/>
    <w:tmpl w:val="678E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B6771"/>
    <w:multiLevelType w:val="multilevel"/>
    <w:tmpl w:val="5728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6D0762"/>
    <w:multiLevelType w:val="multilevel"/>
    <w:tmpl w:val="F24C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B419EF"/>
    <w:multiLevelType w:val="multilevel"/>
    <w:tmpl w:val="4570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BC7896"/>
    <w:multiLevelType w:val="multilevel"/>
    <w:tmpl w:val="C5DE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F04745"/>
    <w:multiLevelType w:val="multilevel"/>
    <w:tmpl w:val="B27A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B76904"/>
    <w:multiLevelType w:val="multilevel"/>
    <w:tmpl w:val="0176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9025A7"/>
    <w:multiLevelType w:val="multilevel"/>
    <w:tmpl w:val="552C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0D1BCE"/>
    <w:multiLevelType w:val="multilevel"/>
    <w:tmpl w:val="A820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C50F96"/>
    <w:multiLevelType w:val="multilevel"/>
    <w:tmpl w:val="1FF6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01BA7"/>
    <w:multiLevelType w:val="multilevel"/>
    <w:tmpl w:val="00BA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05C1B"/>
    <w:multiLevelType w:val="multilevel"/>
    <w:tmpl w:val="8E06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4C73CC"/>
    <w:multiLevelType w:val="multilevel"/>
    <w:tmpl w:val="3BA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5255E4"/>
    <w:multiLevelType w:val="multilevel"/>
    <w:tmpl w:val="94FA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F84CE4"/>
    <w:multiLevelType w:val="multilevel"/>
    <w:tmpl w:val="2368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033F1D"/>
    <w:multiLevelType w:val="multilevel"/>
    <w:tmpl w:val="1A28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C668F"/>
    <w:multiLevelType w:val="multilevel"/>
    <w:tmpl w:val="6E92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4F763B"/>
    <w:multiLevelType w:val="multilevel"/>
    <w:tmpl w:val="324C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8140B2"/>
    <w:multiLevelType w:val="multilevel"/>
    <w:tmpl w:val="76D0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A51E3B"/>
    <w:multiLevelType w:val="multilevel"/>
    <w:tmpl w:val="F0FC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8"/>
  </w:num>
  <w:num w:numId="5">
    <w:abstractNumId w:val="24"/>
  </w:num>
  <w:num w:numId="6">
    <w:abstractNumId w:val="25"/>
  </w:num>
  <w:num w:numId="7">
    <w:abstractNumId w:val="18"/>
  </w:num>
  <w:num w:numId="8">
    <w:abstractNumId w:val="20"/>
  </w:num>
  <w:num w:numId="9">
    <w:abstractNumId w:val="16"/>
  </w:num>
  <w:num w:numId="10">
    <w:abstractNumId w:val="3"/>
  </w:num>
  <w:num w:numId="11">
    <w:abstractNumId w:val="23"/>
  </w:num>
  <w:num w:numId="12">
    <w:abstractNumId w:val="11"/>
  </w:num>
  <w:num w:numId="13">
    <w:abstractNumId w:val="0"/>
  </w:num>
  <w:num w:numId="14">
    <w:abstractNumId w:val="27"/>
  </w:num>
  <w:num w:numId="15">
    <w:abstractNumId w:val="19"/>
  </w:num>
  <w:num w:numId="16">
    <w:abstractNumId w:val="9"/>
  </w:num>
  <w:num w:numId="17">
    <w:abstractNumId w:val="15"/>
  </w:num>
  <w:num w:numId="18">
    <w:abstractNumId w:val="12"/>
  </w:num>
  <w:num w:numId="19">
    <w:abstractNumId w:val="7"/>
  </w:num>
  <w:num w:numId="20">
    <w:abstractNumId w:val="13"/>
  </w:num>
  <w:num w:numId="21">
    <w:abstractNumId w:val="6"/>
  </w:num>
  <w:num w:numId="22">
    <w:abstractNumId w:val="26"/>
  </w:num>
  <w:num w:numId="23">
    <w:abstractNumId w:val="28"/>
  </w:num>
  <w:num w:numId="24">
    <w:abstractNumId w:val="21"/>
  </w:num>
  <w:num w:numId="25">
    <w:abstractNumId w:val="22"/>
  </w:num>
  <w:num w:numId="26">
    <w:abstractNumId w:val="2"/>
  </w:num>
  <w:num w:numId="27">
    <w:abstractNumId w:val="14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C"/>
    <w:rsid w:val="00005A3C"/>
    <w:rsid w:val="0028110C"/>
    <w:rsid w:val="003203F0"/>
    <w:rsid w:val="003448E3"/>
    <w:rsid w:val="004A66AD"/>
    <w:rsid w:val="00531641"/>
    <w:rsid w:val="00574787"/>
    <w:rsid w:val="005B2345"/>
    <w:rsid w:val="005E167B"/>
    <w:rsid w:val="00612BAF"/>
    <w:rsid w:val="00622173"/>
    <w:rsid w:val="00642215"/>
    <w:rsid w:val="0066061C"/>
    <w:rsid w:val="007D77BC"/>
    <w:rsid w:val="008163B9"/>
    <w:rsid w:val="008A49FA"/>
    <w:rsid w:val="00943AE4"/>
    <w:rsid w:val="009A54E6"/>
    <w:rsid w:val="00A94AEF"/>
    <w:rsid w:val="00AB4934"/>
    <w:rsid w:val="00BA12E0"/>
    <w:rsid w:val="00BC2284"/>
    <w:rsid w:val="00C42B96"/>
    <w:rsid w:val="00E05419"/>
    <w:rsid w:val="00F86249"/>
    <w:rsid w:val="00F8724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2014-08-23T14:30:00Z</cp:lastPrinted>
  <dcterms:created xsi:type="dcterms:W3CDTF">2014-08-23T14:32:00Z</dcterms:created>
  <dcterms:modified xsi:type="dcterms:W3CDTF">2014-08-23T14:32:00Z</dcterms:modified>
</cp:coreProperties>
</file>