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56" w:rsidRDefault="006D1556" w:rsidP="006D1556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Щедрость</w:t>
      </w:r>
    </w:p>
    <w:p w:rsidR="006D1556" w:rsidRDefault="006D1556" w:rsidP="006D1556">
      <w:pPr>
        <w:jc w:val="center"/>
      </w:pPr>
      <w:r>
        <w:rPr>
          <w:noProof/>
        </w:rPr>
        <w:drawing>
          <wp:inline distT="0" distB="0" distL="0" distR="0" wp14:anchorId="6A779671" wp14:editId="08D36ADC">
            <wp:extent cx="2668905" cy="1775460"/>
            <wp:effectExtent l="0" t="0" r="0" b="0"/>
            <wp:docPr id="2" name="Picture 2" descr="http://www.islamreligion.com/articles/images/Generosity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lamreligion.com/articles/images/Generosity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556" w:rsidRDefault="006D1556" w:rsidP="006D1556">
      <w:pPr>
        <w:jc w:val="center"/>
        <w:rPr>
          <w:color w:val="666666"/>
          <w:shd w:val="clear" w:color="auto" w:fill="E1F4FD"/>
        </w:rPr>
      </w:pPr>
      <w:r>
        <w:rPr>
          <w:color w:val="666666"/>
          <w:shd w:val="clear" w:color="auto" w:fill="E1F4FD"/>
        </w:rPr>
        <w:t>IslamReligion.com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Чувство нравственности заложено в каждом  человеке. Независимо от расы или убеждений, мы признаем определенные нравственные нормы. Так, нас восхищают справедливость, храбрость, правдивость, милосердие и отталкивают предательство, жестокость и порочность. Приверженность высоким нравственным нормам и воспитанность являются одним из важнейших аспектов ислама. Пророк Мухаммад  (мир ему и благословение Аллаха) призывал мусульман к благочестию и хорошим манерам. Поступки  самого посланника Аллаха делали его лучшим примером для верующих. Господь, обращаясь к нему, говорит:</w:t>
      </w:r>
    </w:p>
    <w:p w:rsidR="006D1556" w:rsidRDefault="006D1556" w:rsidP="006D1556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«Воистину, твой нрав превосходен» (Коран 68:4)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Одним из неисчисляемых нравственных качеств пророка Мухаммада  (мир ему и благословение Аллаха) была щедрость. Самый щедрый из людей, он проявлял особое великодушие в священный месяц Рамадан.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Однажды пророк Мухаммад (мир ему и благословение Аллаха)  совершал молитву в мечети. Вдруг он поспешно ушел домой и тут же вернулся. Когда сподвижники спросили, почему он уходил, Мухаммад  (мир ему и благословение Аллаха)  ответил:</w:t>
      </w:r>
    </w:p>
    <w:p w:rsidR="006D1556" w:rsidRDefault="006D1556" w:rsidP="006D1556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«Мне дали немного золота для благотворительности. Мне бы не хотелось оставлять его у себя дома даже на ночь. Поэтому я принес его в мечеть, чтобы раздать»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b/>
          <w:bCs/>
          <w:i/>
          <w:iCs/>
          <w:color w:val="000000"/>
          <w:sz w:val="26"/>
          <w:szCs w:val="26"/>
        </w:rPr>
        <w:t>(Сахих Аль-Бухари)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Наше имущество – это дар Всевышнего, одно из имен которого Аль-Карим – Наиболее Щедрый. Мусульмане убеждены – все приходит от Господа и к Нему возвращается. Поэтому, всё, чем мы владеем – это лишь заем, нечто, что мы обязуемся сохранить, защитить и поделиться.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Встретив скупого, посланник Аллаха непременно призывал его к щедрости и добродушию. Ибн Аббас передал его слова</w:t>
      </w:r>
      <w:r>
        <w:rPr>
          <w:b/>
          <w:bCs/>
          <w:color w:val="000000"/>
          <w:sz w:val="26"/>
          <w:szCs w:val="26"/>
        </w:rPr>
        <w:t>: «Верующий не станет есть, когда его сосед голодает»</w:t>
      </w:r>
      <w:r>
        <w:rPr>
          <w:color w:val="000000"/>
          <w:sz w:val="26"/>
          <w:szCs w:val="26"/>
        </w:rPr>
        <w:t>, от другого сподвижника также дошел хадис</w:t>
      </w:r>
      <w:r>
        <w:rPr>
          <w:b/>
          <w:bCs/>
          <w:color w:val="000000"/>
          <w:sz w:val="26"/>
          <w:szCs w:val="26"/>
        </w:rPr>
        <w:t>: «</w:t>
      </w:r>
      <w:r>
        <w:rPr>
          <w:rStyle w:val="apple-style-span"/>
          <w:b/>
          <w:bCs/>
          <w:color w:val="000000"/>
          <w:sz w:val="28"/>
          <w:szCs w:val="28"/>
          <w:lang w:val="ru-RU"/>
        </w:rPr>
        <w:t>Верующий наивен и благороден, а нечестивец — опытен и низок</w:t>
      </w:r>
      <w:r>
        <w:rPr>
          <w:b/>
          <w:bCs/>
          <w:color w:val="000000"/>
          <w:sz w:val="26"/>
          <w:szCs w:val="26"/>
        </w:rPr>
        <w:t>»</w:t>
      </w:r>
    </w:p>
    <w:p w:rsidR="006D1556" w:rsidRDefault="006D1556" w:rsidP="006D1556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Что такое щедрость?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Щедрость – это желание и готовность отдавать. О  важности щедрости в исламе можно судить хотя бы по тому, что она составляет одну из пяти основ – столпов – этой религии.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>Закят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– обязательное пожертвование – одна из пяти обязанностей каждого мусульманина. С арабского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>закят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переводится как очищение сердца. Также, это установленный Богом закон о выплате определенной суммы со свободных резервных денег нуждающимся членам общества.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Садака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(добровольное пожертвование) – еще одна форма проявления щедрости в исламе. Языковое значение слова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>садака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– правдивость, или, как определяют некоторые исламские ученые, правдивость сердца по отношению к своему Творцу. Все, что отдано другим охотно и с намерением добиться довольства Бога, называется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>садака</w:t>
      </w:r>
      <w:r>
        <w:rPr>
          <w:color w:val="000000"/>
          <w:sz w:val="26"/>
          <w:szCs w:val="26"/>
        </w:rPr>
        <w:t>. Не только деньги, но и просто улыбка, помощь пожилому человеку и даже устранение камня с пути, который может повредить прохожему, зачтется как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>садака</w:t>
      </w:r>
      <w:r>
        <w:rPr>
          <w:color w:val="000000"/>
          <w:sz w:val="26"/>
          <w:szCs w:val="26"/>
        </w:rPr>
        <w:t>.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Щедрость можно рассматривать, как мудрое вложение в будущее. Щедрость или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>садака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помогают проложить путь к вечному благу – Раю, ведь за них Господь обещает великую награду. Однако, быть щедрым не означает просто отдавать то, чего у тебя в изобилии, или отдать, чтобы избавиться. Истинно щедрый человек охотно отдает даже любимое и дорогое сердцу.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Айша (жена пророка Мухаммада, да благословит его Аллах и приветствует) вспоминала: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«Ко мне пришла женщина с двумя дочерьми  за подаянием. Но я не нашла ничего, кроме финика и отдала его ей. А она поделила его между своими дочерями» (Сахих аль-Бухари).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Священном Коране Господь обещает воздать за каждую вещь, которую мы отдали на Его пути. Только Ему ведомо, что движет сердцами людей.</w:t>
      </w:r>
    </w:p>
    <w:p w:rsidR="006D1556" w:rsidRDefault="006D1556" w:rsidP="006D1556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«Скажи: «Воистину, мой Господь увеличивает или ограничивает удел тому из Своих рабов, кому пожелает. Он возместит все, что бы вы ни израсходовали. Он – Наилучший из дарующих удел» (Коран 34:39)</w:t>
      </w:r>
    </w:p>
    <w:p w:rsidR="006D1556" w:rsidRDefault="006D1556" w:rsidP="006D1556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lastRenderedPageBreak/>
        <w:t>Важность Щедрости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Сподвижники пророка Мухаммада, да благословит его Аллах и приветствует, лучше всего осознавали, насколько ценна и важна щедрость. Как то один человек встретил Абдуллаха ибн Умара покупающего корм для своего верблюда в долг. Это показалось ему странным, ведь только накануне он получил в подарок 4000 дирхемов и покрывало. Когда тот человек пожелал узнать причину покупки в долг, выяснилось, что Абдулла ибн Умар еще до наступления темноты успел раздать все деньги нуждающимся, и даже покрывало ушло как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>садака</w:t>
      </w:r>
      <w:r>
        <w:rPr>
          <w:color w:val="000000"/>
          <w:sz w:val="26"/>
          <w:szCs w:val="26"/>
        </w:rPr>
        <w:t>.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После кончины пророка Мухаммада, да благословит его Аллах и приветствует, великая засуха постигла людей. Они пришли к Абу Бакру за помощью, но казна оказалась пустой. Как раз в это время караван Усмана, полный продуктов, прибыл в Дамаск. Торговцы собрались у его дома и предлагали огромные деньги за его товар. Усман отказал им со словами, что отдаст свой товар только тому, кто даст за него высшую награду. Он так и поступил. Отдав все голодающим людям Медины, он не взял с них ни дирхема</w:t>
      </w:r>
      <w:r>
        <w:rPr>
          <w:color w:val="FF6600"/>
          <w:sz w:val="26"/>
          <w:szCs w:val="26"/>
        </w:rPr>
        <w:t>. Усман знал, что награда Господа будет куда более великой.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Даже тяжелейшее положение не станет препятствием для проявления щедрости искренне верующего человека.</w:t>
      </w:r>
    </w:p>
    <w:p w:rsidR="006D1556" w:rsidRDefault="006D1556" w:rsidP="006D1556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Двое пришли к посланнику Аллаха с вопросом: «Если у человека ничего нет, что же он может отдать?» – пророк ответил: «Он должен зарабатывать своими руками, чтобы накормить себя и подать милостыню (из заработанного). «А если ему не удастся найти даже такой работы?» – пророк сказал: «Он должен оказать помощь тому, кто ее попросит». «А если он не может и этого?» –посланник Аллаха ответил: « Тогда ему следует совершать добро, удерживаться от порицаемого и это будет его саадака»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b/>
          <w:bCs/>
          <w:i/>
          <w:iCs/>
          <w:color w:val="000000"/>
          <w:sz w:val="26"/>
          <w:szCs w:val="26"/>
        </w:rPr>
        <w:t>(Сахих аль-Бухари)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Господь обещает в Коране:</w:t>
      </w:r>
    </w:p>
    <w:p w:rsidR="006D1556" w:rsidRDefault="006D1556" w:rsidP="006D1556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«Какое бы добро вы ни израсходовали, вам воздастся сполна, и с вами не поступят несправедливо» (Коран 2:272)</w:t>
      </w:r>
    </w:p>
    <w:p w:rsidR="006D1556" w:rsidRDefault="006D1556" w:rsidP="006D155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Ислам побуждает нас к великодушию и бескорыстию. Господь наделяет нас всем и ожидает, что мы станем щедро делиться с окружающими и имуществом, и временем, и добротой.</w:t>
      </w:r>
    </w:p>
    <w:p w:rsidR="00FC66D0" w:rsidRPr="006D1556" w:rsidRDefault="00FC66D0" w:rsidP="006D1556">
      <w:bookmarkStart w:id="0" w:name="_GoBack"/>
      <w:bookmarkEnd w:id="0"/>
    </w:p>
    <w:sectPr w:rsidR="00FC66D0" w:rsidRPr="006D15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73"/>
    <w:rsid w:val="00144AF3"/>
    <w:rsid w:val="00213773"/>
    <w:rsid w:val="00465450"/>
    <w:rsid w:val="006406C6"/>
    <w:rsid w:val="006D1556"/>
    <w:rsid w:val="00752E2A"/>
    <w:rsid w:val="00775B40"/>
    <w:rsid w:val="007D7F04"/>
    <w:rsid w:val="00890A66"/>
    <w:rsid w:val="008F5F39"/>
    <w:rsid w:val="0097655D"/>
    <w:rsid w:val="00A82B50"/>
    <w:rsid w:val="00AA4374"/>
    <w:rsid w:val="00C01CF6"/>
    <w:rsid w:val="00D064FD"/>
    <w:rsid w:val="00E0236C"/>
    <w:rsid w:val="00FC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1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C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C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CF6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C0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1CF6"/>
  </w:style>
  <w:style w:type="character" w:customStyle="1" w:styleId="Heading2Char">
    <w:name w:val="Heading 2 Char"/>
    <w:basedOn w:val="DefaultParagraphFont"/>
    <w:link w:val="Heading2"/>
    <w:uiPriority w:val="9"/>
    <w:semiHidden/>
    <w:rsid w:val="00C01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quran">
    <w:name w:val="w-quran"/>
    <w:basedOn w:val="Normal"/>
    <w:rsid w:val="00FC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FC66D0"/>
  </w:style>
  <w:style w:type="paragraph" w:customStyle="1" w:styleId="w-hadeeth-or-bible">
    <w:name w:val="w-hadeeth-or-bible"/>
    <w:basedOn w:val="Normal"/>
    <w:rsid w:val="00FC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itle">
    <w:name w:val="w-footnote-title"/>
    <w:basedOn w:val="DefaultParagraphFont"/>
    <w:rsid w:val="00FC66D0"/>
  </w:style>
  <w:style w:type="paragraph" w:customStyle="1" w:styleId="w-footnote-text">
    <w:name w:val="w-footnote-text"/>
    <w:basedOn w:val="Normal"/>
    <w:rsid w:val="00FC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FC66D0"/>
  </w:style>
  <w:style w:type="character" w:customStyle="1" w:styleId="apple-style-span">
    <w:name w:val="apple-style-span"/>
    <w:basedOn w:val="DefaultParagraphFont"/>
    <w:rsid w:val="006D1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1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C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C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CF6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C0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1CF6"/>
  </w:style>
  <w:style w:type="character" w:customStyle="1" w:styleId="Heading2Char">
    <w:name w:val="Heading 2 Char"/>
    <w:basedOn w:val="DefaultParagraphFont"/>
    <w:link w:val="Heading2"/>
    <w:uiPriority w:val="9"/>
    <w:semiHidden/>
    <w:rsid w:val="00C01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quran">
    <w:name w:val="w-quran"/>
    <w:basedOn w:val="Normal"/>
    <w:rsid w:val="00FC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FC66D0"/>
  </w:style>
  <w:style w:type="paragraph" w:customStyle="1" w:styleId="w-hadeeth-or-bible">
    <w:name w:val="w-hadeeth-or-bible"/>
    <w:basedOn w:val="Normal"/>
    <w:rsid w:val="00FC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itle">
    <w:name w:val="w-footnote-title"/>
    <w:basedOn w:val="DefaultParagraphFont"/>
    <w:rsid w:val="00FC66D0"/>
  </w:style>
  <w:style w:type="paragraph" w:customStyle="1" w:styleId="w-footnote-text">
    <w:name w:val="w-footnote-text"/>
    <w:basedOn w:val="Normal"/>
    <w:rsid w:val="00FC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FC66D0"/>
  </w:style>
  <w:style w:type="character" w:customStyle="1" w:styleId="apple-style-span">
    <w:name w:val="apple-style-span"/>
    <w:basedOn w:val="DefaultParagraphFont"/>
    <w:rsid w:val="006D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2014-08-18T11:01:00Z</cp:lastPrinted>
  <dcterms:created xsi:type="dcterms:W3CDTF">2014-08-18T11:30:00Z</dcterms:created>
  <dcterms:modified xsi:type="dcterms:W3CDTF">2014-08-18T11:30:00Z</dcterms:modified>
</cp:coreProperties>
</file>