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92757" w14:textId="119AA1E5" w:rsidR="00D15F05" w:rsidRPr="00B25FAF" w:rsidRDefault="004805DF" w:rsidP="00291CDE">
      <w:pPr>
        <w:pStyle w:val="Heading1"/>
        <w:bidi/>
        <w:jc w:val="center"/>
        <w:rPr>
          <w:rFonts w:ascii="Traditional Arabic" w:hAnsi="Traditional Arabic" w:cs="Traditional Arabic"/>
          <w:b/>
          <w:bCs/>
          <w:color w:val="C00000"/>
          <w:kern w:val="0"/>
          <w:rtl/>
          <w14:ligatures w14:val="none"/>
        </w:rPr>
      </w:pPr>
      <w:r w:rsidRPr="00B25FAF">
        <w:rPr>
          <w:rFonts w:ascii="Traditional Arabic" w:hAnsi="Traditional Arabic" w:cs="Traditional Arabic" w:hint="cs"/>
          <w:b/>
          <w:bCs/>
          <w:color w:val="C00000"/>
          <w:kern w:val="0"/>
          <w:rtl/>
          <w14:ligatures w14:val="none"/>
        </w:rPr>
        <w:t>ال</w:t>
      </w:r>
      <w:r w:rsidR="003A5AEE">
        <w:rPr>
          <w:rFonts w:ascii="Traditional Arabic" w:hAnsi="Traditional Arabic" w:cs="Traditional Arabic" w:hint="cs"/>
          <w:b/>
          <w:bCs/>
          <w:color w:val="C00000"/>
          <w:kern w:val="0"/>
          <w:rtl/>
          <w14:ligatures w14:val="none"/>
        </w:rPr>
        <w:t>رحيل</w:t>
      </w:r>
      <w:r w:rsidRPr="00B25FAF">
        <w:rPr>
          <w:rFonts w:ascii="Traditional Arabic" w:hAnsi="Traditional Arabic" w:cs="Traditional Arabic" w:hint="cs"/>
          <w:b/>
          <w:bCs/>
          <w:color w:val="C00000"/>
          <w:kern w:val="0"/>
          <w:rtl/>
          <w14:ligatures w14:val="none"/>
        </w:rPr>
        <w:t xml:space="preserve"> </w:t>
      </w:r>
      <w:r w:rsidR="00DD6F7F" w:rsidRPr="00B25FAF">
        <w:rPr>
          <w:rFonts w:ascii="Traditional Arabic" w:hAnsi="Traditional Arabic" w:cs="Traditional Arabic" w:hint="cs"/>
          <w:b/>
          <w:bCs/>
          <w:color w:val="C00000"/>
          <w:kern w:val="0"/>
          <w:rtl/>
          <w14:ligatures w14:val="none"/>
        </w:rPr>
        <w:t>ل</w:t>
      </w:r>
      <w:r w:rsidRPr="00B25FAF">
        <w:rPr>
          <w:rFonts w:ascii="Traditional Arabic" w:hAnsi="Traditional Arabic" w:cs="Traditional Arabic" w:hint="cs"/>
          <w:b/>
          <w:bCs/>
          <w:color w:val="C00000"/>
          <w:kern w:val="0"/>
          <w:rtl/>
          <w14:ligatures w14:val="none"/>
        </w:rPr>
        <w:t xml:space="preserve">دار </w:t>
      </w:r>
      <w:r w:rsidR="006E4856">
        <w:rPr>
          <w:rFonts w:ascii="Traditional Arabic" w:hAnsi="Traditional Arabic" w:cs="Traditional Arabic" w:hint="cs"/>
          <w:b/>
          <w:bCs/>
          <w:color w:val="C00000"/>
          <w:kern w:val="0"/>
          <w:rtl/>
          <w14:ligatures w14:val="none"/>
        </w:rPr>
        <w:t>ال</w:t>
      </w:r>
      <w:r w:rsidR="0021221D">
        <w:rPr>
          <w:rFonts w:ascii="Traditional Arabic" w:hAnsi="Traditional Arabic" w:cs="Traditional Arabic" w:hint="cs"/>
          <w:b/>
          <w:bCs/>
          <w:color w:val="C00000"/>
          <w:kern w:val="0"/>
          <w:rtl/>
          <w14:ligatures w14:val="none"/>
        </w:rPr>
        <w:t>بقاء</w:t>
      </w:r>
    </w:p>
    <w:p w14:paraId="1CEB8DF5" w14:textId="77777777" w:rsidR="00DD6F7F" w:rsidRPr="00DD6F7F" w:rsidRDefault="00DD6F7F" w:rsidP="00DD6F7F">
      <w:pPr>
        <w:bidi/>
      </w:pPr>
    </w:p>
    <w:p w14:paraId="1F82EF65" w14:textId="289B514C" w:rsidR="00B91F10" w:rsidRPr="005D1D54" w:rsidRDefault="00486345" w:rsidP="00047CDE">
      <w:pPr>
        <w:bidi/>
        <w:ind w:firstLine="720"/>
        <w:jc w:val="both"/>
        <w:rPr>
          <w:rFonts w:ascii="Times New Roman" w:eastAsia="Times New Roman" w:hAnsi="Times New Roman" w:cs="Traditional Arabic"/>
          <w:color w:val="000000"/>
          <w:sz w:val="20"/>
          <w:szCs w:val="32"/>
          <w:rtl/>
        </w:rPr>
      </w:pPr>
      <w:r w:rsidRPr="005D1D54">
        <w:rPr>
          <w:rFonts w:ascii="Times New Roman" w:eastAsia="Times New Roman" w:hAnsi="Times New Roman" w:cs="Traditional Arabic" w:hint="cs"/>
          <w:color w:val="000000"/>
          <w:sz w:val="20"/>
          <w:szCs w:val="32"/>
          <w:rtl/>
        </w:rPr>
        <w:t>إخوتي وأ</w:t>
      </w:r>
      <w:r w:rsidR="00BD7034" w:rsidRPr="005D1D54">
        <w:rPr>
          <w:rFonts w:ascii="Times New Roman" w:eastAsia="Times New Roman" w:hAnsi="Times New Roman" w:cs="Traditional Arabic" w:hint="cs"/>
          <w:color w:val="000000"/>
          <w:sz w:val="20"/>
          <w:szCs w:val="32"/>
          <w:rtl/>
        </w:rPr>
        <w:t>خواتي</w:t>
      </w:r>
      <w:r w:rsidRPr="005D1D54">
        <w:rPr>
          <w:rFonts w:ascii="Times New Roman" w:eastAsia="Times New Roman" w:hAnsi="Times New Roman" w:cs="Traditional Arabic" w:hint="cs"/>
          <w:color w:val="000000"/>
          <w:sz w:val="20"/>
          <w:szCs w:val="32"/>
          <w:rtl/>
        </w:rPr>
        <w:t xml:space="preserve">، </w:t>
      </w:r>
      <w:r w:rsidR="001D7367" w:rsidRPr="005D1D54">
        <w:rPr>
          <w:rFonts w:ascii="Times New Roman" w:eastAsia="Times New Roman" w:hAnsi="Times New Roman" w:cs="Traditional Arabic" w:hint="cs"/>
          <w:color w:val="000000"/>
          <w:sz w:val="20"/>
          <w:szCs w:val="32"/>
          <w:rtl/>
        </w:rPr>
        <w:t>لو قيل لع</w:t>
      </w:r>
      <w:r w:rsidR="004805DF" w:rsidRPr="005D1D54">
        <w:rPr>
          <w:rFonts w:ascii="Times New Roman" w:eastAsia="Times New Roman" w:hAnsi="Times New Roman" w:cs="Traditional Arabic" w:hint="cs"/>
          <w:color w:val="000000"/>
          <w:sz w:val="20"/>
          <w:szCs w:val="32"/>
          <w:rtl/>
        </w:rPr>
        <w:t>ا</w:t>
      </w:r>
      <w:r w:rsidR="001D7367" w:rsidRPr="005D1D54">
        <w:rPr>
          <w:rFonts w:ascii="Times New Roman" w:eastAsia="Times New Roman" w:hAnsi="Times New Roman" w:cs="Traditional Arabic" w:hint="cs"/>
          <w:color w:val="000000"/>
          <w:sz w:val="20"/>
          <w:szCs w:val="32"/>
          <w:rtl/>
        </w:rPr>
        <w:t xml:space="preserve">مل أو موظف </w:t>
      </w:r>
      <w:r w:rsidR="00EC70D3">
        <w:rPr>
          <w:rFonts w:ascii="Times New Roman" w:eastAsia="Times New Roman" w:hAnsi="Times New Roman" w:cs="Traditional Arabic" w:hint="cs"/>
          <w:color w:val="000000"/>
          <w:sz w:val="20"/>
          <w:szCs w:val="32"/>
          <w:rtl/>
        </w:rPr>
        <w:t xml:space="preserve">أو طالب </w:t>
      </w:r>
      <w:r w:rsidR="00FB2AC8">
        <w:rPr>
          <w:rFonts w:ascii="Times New Roman" w:eastAsia="Times New Roman" w:hAnsi="Times New Roman" w:cs="Traditional Arabic" w:hint="cs"/>
          <w:color w:val="000000"/>
          <w:sz w:val="20"/>
          <w:szCs w:val="32"/>
          <w:rtl/>
        </w:rPr>
        <w:t xml:space="preserve">مغترب </w:t>
      </w:r>
      <w:r w:rsidR="00A93680" w:rsidRPr="005D1D54">
        <w:rPr>
          <w:rFonts w:ascii="Times New Roman" w:eastAsia="Times New Roman" w:hAnsi="Times New Roman" w:cs="Traditional Arabic" w:hint="cs"/>
          <w:color w:val="000000"/>
          <w:sz w:val="20"/>
          <w:szCs w:val="32"/>
          <w:rtl/>
        </w:rPr>
        <w:t xml:space="preserve">أنك </w:t>
      </w:r>
      <w:r w:rsidR="001D7367" w:rsidRPr="005D1D54">
        <w:rPr>
          <w:rFonts w:ascii="Times New Roman" w:eastAsia="Times New Roman" w:hAnsi="Times New Roman" w:cs="Traditional Arabic" w:hint="cs"/>
          <w:color w:val="000000"/>
          <w:sz w:val="20"/>
          <w:szCs w:val="32"/>
          <w:rtl/>
        </w:rPr>
        <w:t>ستنال إجازتك السنوية في التاريخ الفلاني</w:t>
      </w:r>
      <w:r w:rsidR="00B91F10" w:rsidRPr="005D1D54">
        <w:rPr>
          <w:rFonts w:ascii="Times New Roman" w:eastAsia="Times New Roman" w:hAnsi="Times New Roman" w:cs="Traditional Arabic" w:hint="cs"/>
          <w:color w:val="000000"/>
          <w:sz w:val="20"/>
          <w:szCs w:val="32"/>
          <w:rtl/>
        </w:rPr>
        <w:t xml:space="preserve">، يا ترى </w:t>
      </w:r>
      <w:r w:rsidR="001D7367" w:rsidRPr="005D1D54">
        <w:rPr>
          <w:rFonts w:ascii="Times New Roman" w:eastAsia="Times New Roman" w:hAnsi="Times New Roman" w:cs="Traditional Arabic" w:hint="cs"/>
          <w:color w:val="000000"/>
          <w:sz w:val="20"/>
          <w:szCs w:val="32"/>
          <w:rtl/>
        </w:rPr>
        <w:t>كم ستكون فرحته</w:t>
      </w:r>
      <w:r w:rsidR="00DD6F7F" w:rsidRPr="005D1D54">
        <w:rPr>
          <w:rFonts w:ascii="Times New Roman" w:eastAsia="Times New Roman" w:hAnsi="Times New Roman" w:cs="Traditional Arabic" w:hint="cs"/>
          <w:color w:val="000000"/>
          <w:sz w:val="20"/>
          <w:szCs w:val="32"/>
          <w:rtl/>
        </w:rPr>
        <w:t>!</w:t>
      </w:r>
      <w:r w:rsidR="00A93680" w:rsidRPr="005D1D54">
        <w:rPr>
          <w:rFonts w:ascii="Times New Roman" w:eastAsia="Times New Roman" w:hAnsi="Times New Roman" w:cs="Traditional Arabic" w:hint="cs"/>
          <w:color w:val="000000"/>
          <w:sz w:val="20"/>
          <w:szCs w:val="32"/>
          <w:rtl/>
        </w:rPr>
        <w:t>!</w:t>
      </w:r>
      <w:r w:rsidR="001D7367" w:rsidRPr="005D1D54">
        <w:rPr>
          <w:rFonts w:ascii="Times New Roman" w:eastAsia="Times New Roman" w:hAnsi="Times New Roman" w:cs="Traditional Arabic" w:hint="cs"/>
          <w:color w:val="000000"/>
          <w:sz w:val="20"/>
          <w:szCs w:val="32"/>
          <w:rtl/>
        </w:rPr>
        <w:t>، وكيف سيق</w:t>
      </w:r>
      <w:r w:rsidR="00B91F10" w:rsidRPr="005D1D54">
        <w:rPr>
          <w:rFonts w:ascii="Times New Roman" w:eastAsia="Times New Roman" w:hAnsi="Times New Roman" w:cs="Traditional Arabic" w:hint="cs"/>
          <w:color w:val="000000"/>
          <w:sz w:val="20"/>
          <w:szCs w:val="32"/>
          <w:rtl/>
        </w:rPr>
        <w:t>ض</w:t>
      </w:r>
      <w:r w:rsidR="001D7367" w:rsidRPr="005D1D54">
        <w:rPr>
          <w:rFonts w:ascii="Times New Roman" w:eastAsia="Times New Roman" w:hAnsi="Times New Roman" w:cs="Traditional Arabic" w:hint="cs"/>
          <w:color w:val="000000"/>
          <w:sz w:val="20"/>
          <w:szCs w:val="32"/>
          <w:rtl/>
        </w:rPr>
        <w:t>ي تلك الأيام التي تفصله عن تلك الإجازة، لا بد أنها ستكون أياماً سعيدة</w:t>
      </w:r>
      <w:r w:rsidR="00E41E84">
        <w:rPr>
          <w:rFonts w:ascii="Times New Roman" w:eastAsia="Times New Roman" w:hAnsi="Times New Roman" w:cs="Traditional Arabic" w:hint="cs"/>
          <w:color w:val="000000"/>
          <w:sz w:val="20"/>
          <w:szCs w:val="32"/>
          <w:rtl/>
        </w:rPr>
        <w:t>ً</w:t>
      </w:r>
      <w:r w:rsidR="00112DFF" w:rsidRPr="005D1D54">
        <w:rPr>
          <w:rFonts w:ascii="Times New Roman" w:eastAsia="Times New Roman" w:hAnsi="Times New Roman" w:cs="Traditional Arabic" w:hint="cs"/>
          <w:color w:val="000000"/>
          <w:sz w:val="20"/>
          <w:szCs w:val="32"/>
          <w:rtl/>
        </w:rPr>
        <w:t xml:space="preserve"> بلا شك!</w:t>
      </w:r>
      <w:r w:rsidR="00387E71" w:rsidRPr="005D1D54">
        <w:rPr>
          <w:rFonts w:ascii="Times New Roman" w:eastAsia="Times New Roman" w:hAnsi="Times New Roman" w:cs="Traditional Arabic" w:hint="cs"/>
          <w:color w:val="000000"/>
          <w:sz w:val="20"/>
          <w:szCs w:val="32"/>
          <w:rtl/>
        </w:rPr>
        <w:t>!</w:t>
      </w:r>
      <w:r w:rsidR="00112DFF" w:rsidRPr="005D1D54">
        <w:rPr>
          <w:rFonts w:ascii="Times New Roman" w:eastAsia="Times New Roman" w:hAnsi="Times New Roman" w:cs="Traditional Arabic" w:hint="cs"/>
          <w:color w:val="000000"/>
          <w:sz w:val="20"/>
          <w:szCs w:val="32"/>
          <w:rtl/>
        </w:rPr>
        <w:t>،</w:t>
      </w:r>
      <w:r w:rsidR="001D7367" w:rsidRPr="005D1D54">
        <w:rPr>
          <w:rFonts w:ascii="Times New Roman" w:eastAsia="Times New Roman" w:hAnsi="Times New Roman" w:cs="Traditional Arabic" w:hint="cs"/>
          <w:color w:val="000000"/>
          <w:sz w:val="20"/>
          <w:szCs w:val="32"/>
          <w:rtl/>
        </w:rPr>
        <w:t xml:space="preserve"> فكل يوم تطلع شمسه فه</w:t>
      </w:r>
      <w:r w:rsidR="00B91F10" w:rsidRPr="005D1D54">
        <w:rPr>
          <w:rFonts w:ascii="Times New Roman" w:eastAsia="Times New Roman" w:hAnsi="Times New Roman" w:cs="Traditional Arabic" w:hint="cs"/>
          <w:color w:val="000000"/>
          <w:sz w:val="20"/>
          <w:szCs w:val="32"/>
          <w:rtl/>
        </w:rPr>
        <w:t>و</w:t>
      </w:r>
      <w:r w:rsidR="001D7367" w:rsidRPr="005D1D54">
        <w:rPr>
          <w:rFonts w:ascii="Times New Roman" w:eastAsia="Times New Roman" w:hAnsi="Times New Roman" w:cs="Traditional Arabic" w:hint="cs"/>
          <w:color w:val="000000"/>
          <w:sz w:val="20"/>
          <w:szCs w:val="32"/>
          <w:rtl/>
        </w:rPr>
        <w:t xml:space="preserve"> يقربه إلى موعد سفر</w:t>
      </w:r>
      <w:r w:rsidR="00743CB2">
        <w:rPr>
          <w:rFonts w:ascii="Times New Roman" w:eastAsia="Times New Roman" w:hAnsi="Times New Roman" w:cs="Traditional Arabic" w:hint="cs"/>
          <w:color w:val="000000"/>
          <w:sz w:val="20"/>
          <w:szCs w:val="32"/>
          <w:rtl/>
        </w:rPr>
        <w:t>ه</w:t>
      </w:r>
      <w:r w:rsidR="001D7367" w:rsidRPr="005D1D54">
        <w:rPr>
          <w:rFonts w:ascii="Times New Roman" w:eastAsia="Times New Roman" w:hAnsi="Times New Roman" w:cs="Traditional Arabic" w:hint="cs"/>
          <w:color w:val="000000"/>
          <w:sz w:val="20"/>
          <w:szCs w:val="32"/>
          <w:rtl/>
        </w:rPr>
        <w:t xml:space="preserve"> وكل أسبوع ينقضي يقربه أكثر </w:t>
      </w:r>
      <w:r w:rsidR="00DA0E5F" w:rsidRPr="005D1D54">
        <w:rPr>
          <w:rFonts w:ascii="Times New Roman" w:eastAsia="Times New Roman" w:hAnsi="Times New Roman" w:cs="Traditional Arabic" w:hint="cs"/>
          <w:color w:val="000000"/>
          <w:sz w:val="20"/>
          <w:szCs w:val="32"/>
          <w:rtl/>
        </w:rPr>
        <w:t>ف</w:t>
      </w:r>
      <w:r w:rsidR="001D7367" w:rsidRPr="005D1D54">
        <w:rPr>
          <w:rFonts w:ascii="Times New Roman" w:eastAsia="Times New Roman" w:hAnsi="Times New Roman" w:cs="Traditional Arabic" w:hint="cs"/>
          <w:color w:val="000000"/>
          <w:sz w:val="20"/>
          <w:szCs w:val="32"/>
          <w:rtl/>
        </w:rPr>
        <w:t>أكثر وهكذا. وكذلك في أثناء ذلك فإنه يستعد للوازم السفر من ملابس وحاجيات وهدايا، فتجده بين الفينة والفينة يذهب للسوق ليشتري بعض</w:t>
      </w:r>
      <w:r w:rsidR="00967DEF" w:rsidRPr="005D1D54">
        <w:rPr>
          <w:rFonts w:ascii="Times New Roman" w:eastAsia="Times New Roman" w:hAnsi="Times New Roman" w:cs="Traditional Arabic" w:hint="cs"/>
          <w:color w:val="000000"/>
          <w:sz w:val="20"/>
          <w:szCs w:val="32"/>
          <w:rtl/>
        </w:rPr>
        <w:t>اً</w:t>
      </w:r>
      <w:r w:rsidR="001D7367" w:rsidRPr="005D1D54">
        <w:rPr>
          <w:rFonts w:ascii="Times New Roman" w:eastAsia="Times New Roman" w:hAnsi="Times New Roman" w:cs="Traditional Arabic" w:hint="cs"/>
          <w:color w:val="000000"/>
          <w:sz w:val="20"/>
          <w:szCs w:val="32"/>
          <w:rtl/>
        </w:rPr>
        <w:t xml:space="preserve"> </w:t>
      </w:r>
      <w:r w:rsidR="00967DEF" w:rsidRPr="005D1D54">
        <w:rPr>
          <w:rFonts w:ascii="Times New Roman" w:eastAsia="Times New Roman" w:hAnsi="Times New Roman" w:cs="Traditional Arabic" w:hint="cs"/>
          <w:color w:val="000000"/>
          <w:sz w:val="20"/>
          <w:szCs w:val="32"/>
          <w:rtl/>
        </w:rPr>
        <w:t xml:space="preserve">من </w:t>
      </w:r>
      <w:r w:rsidR="001D7367" w:rsidRPr="005D1D54">
        <w:rPr>
          <w:rFonts w:ascii="Times New Roman" w:eastAsia="Times New Roman" w:hAnsi="Times New Roman" w:cs="Traditional Arabic" w:hint="cs"/>
          <w:color w:val="000000"/>
          <w:sz w:val="20"/>
          <w:szCs w:val="32"/>
          <w:rtl/>
        </w:rPr>
        <w:t xml:space="preserve">حاجياته ولوازمه وهداياه لأحبابه، وفي خضم </w:t>
      </w:r>
      <w:r w:rsidR="006D27A8">
        <w:rPr>
          <w:rFonts w:ascii="Times New Roman" w:eastAsia="Times New Roman" w:hAnsi="Times New Roman" w:cs="Traditional Arabic" w:hint="cs"/>
          <w:color w:val="000000"/>
          <w:sz w:val="20"/>
          <w:szCs w:val="32"/>
          <w:rtl/>
        </w:rPr>
        <w:t>ذلك</w:t>
      </w:r>
      <w:r w:rsidR="001D7367" w:rsidRPr="005D1D54">
        <w:rPr>
          <w:rFonts w:ascii="Times New Roman" w:eastAsia="Times New Roman" w:hAnsi="Times New Roman" w:cs="Traditional Arabic" w:hint="cs"/>
          <w:color w:val="000000"/>
          <w:sz w:val="20"/>
          <w:szCs w:val="32"/>
          <w:rtl/>
        </w:rPr>
        <w:t xml:space="preserve"> فإن قلبه يكاد يطير </w:t>
      </w:r>
      <w:r w:rsidR="00E41E84">
        <w:rPr>
          <w:rFonts w:ascii="Times New Roman" w:eastAsia="Times New Roman" w:hAnsi="Times New Roman" w:cs="Traditional Arabic" w:hint="cs"/>
          <w:color w:val="000000"/>
          <w:sz w:val="20"/>
          <w:szCs w:val="32"/>
          <w:rtl/>
        </w:rPr>
        <w:t>فرحاً</w:t>
      </w:r>
      <w:r w:rsidR="001D7367" w:rsidRPr="005D1D54">
        <w:rPr>
          <w:rFonts w:ascii="Times New Roman" w:eastAsia="Times New Roman" w:hAnsi="Times New Roman" w:cs="Traditional Arabic" w:hint="cs"/>
          <w:color w:val="000000"/>
          <w:sz w:val="20"/>
          <w:szCs w:val="32"/>
          <w:rtl/>
        </w:rPr>
        <w:t xml:space="preserve"> كلما أنجز شيئاً من لوازم السفر</w:t>
      </w:r>
      <w:r w:rsidR="005B7767">
        <w:rPr>
          <w:rFonts w:ascii="Times New Roman" w:eastAsia="Times New Roman" w:hAnsi="Times New Roman" w:cs="Traditional Arabic" w:hint="cs"/>
          <w:color w:val="000000"/>
          <w:sz w:val="20"/>
          <w:szCs w:val="32"/>
          <w:rtl/>
        </w:rPr>
        <w:t>،</w:t>
      </w:r>
      <w:r w:rsidR="001D7367" w:rsidRPr="005D1D54">
        <w:rPr>
          <w:rFonts w:ascii="Times New Roman" w:eastAsia="Times New Roman" w:hAnsi="Times New Roman" w:cs="Traditional Arabic" w:hint="cs"/>
          <w:color w:val="000000"/>
          <w:sz w:val="20"/>
          <w:szCs w:val="32"/>
          <w:rtl/>
        </w:rPr>
        <w:t xml:space="preserve"> وأيقن أنه يوشك أن يكون مستعداً ل</w:t>
      </w:r>
      <w:r w:rsidR="00591BDF">
        <w:rPr>
          <w:rFonts w:ascii="Times New Roman" w:eastAsia="Times New Roman" w:hAnsi="Times New Roman" w:cs="Traditional Arabic" w:hint="cs"/>
          <w:color w:val="000000"/>
          <w:sz w:val="20"/>
          <w:szCs w:val="32"/>
          <w:rtl/>
        </w:rPr>
        <w:t>ه</w:t>
      </w:r>
      <w:r w:rsidR="001D7367" w:rsidRPr="005D1D54">
        <w:rPr>
          <w:rFonts w:ascii="Times New Roman" w:eastAsia="Times New Roman" w:hAnsi="Times New Roman" w:cs="Traditional Arabic" w:hint="cs"/>
          <w:color w:val="000000"/>
          <w:sz w:val="20"/>
          <w:szCs w:val="32"/>
          <w:rtl/>
        </w:rPr>
        <w:t xml:space="preserve">، فيتلهف </w:t>
      </w:r>
      <w:r w:rsidR="0099185B">
        <w:rPr>
          <w:rFonts w:ascii="Times New Roman" w:eastAsia="Times New Roman" w:hAnsi="Times New Roman" w:cs="Traditional Arabic" w:hint="cs"/>
          <w:color w:val="000000"/>
          <w:sz w:val="20"/>
          <w:szCs w:val="32"/>
          <w:rtl/>
        </w:rPr>
        <w:t xml:space="preserve">قلبه </w:t>
      </w:r>
      <w:r w:rsidR="001D7367" w:rsidRPr="005D1D54">
        <w:rPr>
          <w:rFonts w:ascii="Times New Roman" w:eastAsia="Times New Roman" w:hAnsi="Times New Roman" w:cs="Traditional Arabic" w:hint="cs"/>
          <w:color w:val="000000"/>
          <w:sz w:val="20"/>
          <w:szCs w:val="32"/>
          <w:rtl/>
        </w:rPr>
        <w:t xml:space="preserve">شوقاً إليه </w:t>
      </w:r>
      <w:r w:rsidR="00B91F10" w:rsidRPr="005D1D54">
        <w:rPr>
          <w:rFonts w:ascii="Times New Roman" w:eastAsia="Times New Roman" w:hAnsi="Times New Roman" w:cs="Traditional Arabic" w:hint="cs"/>
          <w:color w:val="000000"/>
          <w:sz w:val="20"/>
          <w:szCs w:val="32"/>
          <w:rtl/>
        </w:rPr>
        <w:t>وإلى من سيلقاهم من أحبه من أهل وأقارب وأصدقاء ومعارف، متيقناً أنه س</w:t>
      </w:r>
      <w:r w:rsidR="00E31AC7">
        <w:rPr>
          <w:rFonts w:ascii="Times New Roman" w:eastAsia="Times New Roman" w:hAnsi="Times New Roman" w:cs="Traditional Arabic" w:hint="cs"/>
          <w:color w:val="000000"/>
          <w:sz w:val="20"/>
          <w:szCs w:val="32"/>
          <w:rtl/>
        </w:rPr>
        <w:t>ي</w:t>
      </w:r>
      <w:r w:rsidR="0099185B">
        <w:rPr>
          <w:rFonts w:ascii="Times New Roman" w:eastAsia="Times New Roman" w:hAnsi="Times New Roman" w:cs="Traditional Arabic" w:hint="cs"/>
          <w:color w:val="000000"/>
          <w:sz w:val="20"/>
          <w:szCs w:val="32"/>
          <w:rtl/>
        </w:rPr>
        <w:t>ُ</w:t>
      </w:r>
      <w:r w:rsidR="00B91F10" w:rsidRPr="005D1D54">
        <w:rPr>
          <w:rFonts w:ascii="Times New Roman" w:eastAsia="Times New Roman" w:hAnsi="Times New Roman" w:cs="Traditional Arabic" w:hint="cs"/>
          <w:color w:val="000000"/>
          <w:sz w:val="20"/>
          <w:szCs w:val="32"/>
          <w:rtl/>
        </w:rPr>
        <w:t xml:space="preserve">مضي معهم أسعد أيامه وأوقاته، مستصغراً </w:t>
      </w:r>
      <w:r w:rsidR="00A249A1" w:rsidRPr="005D1D54">
        <w:rPr>
          <w:rFonts w:ascii="Times New Roman" w:eastAsia="Times New Roman" w:hAnsi="Times New Roman" w:cs="Traditional Arabic" w:hint="cs"/>
          <w:color w:val="000000"/>
          <w:sz w:val="20"/>
          <w:szCs w:val="32"/>
          <w:rtl/>
        </w:rPr>
        <w:t xml:space="preserve">في ذلك </w:t>
      </w:r>
      <w:r w:rsidR="00B91F10" w:rsidRPr="005D1D54">
        <w:rPr>
          <w:rFonts w:ascii="Times New Roman" w:eastAsia="Times New Roman" w:hAnsi="Times New Roman" w:cs="Traditional Arabic" w:hint="cs"/>
          <w:color w:val="000000"/>
          <w:sz w:val="20"/>
          <w:szCs w:val="32"/>
          <w:rtl/>
        </w:rPr>
        <w:t>أي عناء</w:t>
      </w:r>
      <w:r w:rsidR="001C6118">
        <w:rPr>
          <w:rFonts w:ascii="Times New Roman" w:eastAsia="Times New Roman" w:hAnsi="Times New Roman" w:cs="Traditional Arabic" w:hint="cs"/>
          <w:color w:val="000000"/>
          <w:sz w:val="20"/>
          <w:szCs w:val="32"/>
          <w:rtl/>
        </w:rPr>
        <w:t>ٍ</w:t>
      </w:r>
      <w:r w:rsidR="00A249A1" w:rsidRPr="005D1D54">
        <w:rPr>
          <w:rFonts w:ascii="Times New Roman" w:eastAsia="Times New Roman" w:hAnsi="Times New Roman" w:cs="Traditional Arabic" w:hint="cs"/>
          <w:color w:val="000000"/>
          <w:sz w:val="20"/>
          <w:szCs w:val="32"/>
          <w:rtl/>
        </w:rPr>
        <w:t>،</w:t>
      </w:r>
      <w:r w:rsidR="00B91F10" w:rsidRPr="005D1D54">
        <w:rPr>
          <w:rFonts w:ascii="Times New Roman" w:eastAsia="Times New Roman" w:hAnsi="Times New Roman" w:cs="Traditional Arabic" w:hint="cs"/>
          <w:color w:val="000000"/>
          <w:sz w:val="20"/>
          <w:szCs w:val="32"/>
          <w:rtl/>
        </w:rPr>
        <w:t xml:space="preserve"> متناسياً </w:t>
      </w:r>
      <w:r w:rsidR="00591BDF" w:rsidRPr="005D1D54">
        <w:rPr>
          <w:rFonts w:ascii="Times New Roman" w:eastAsia="Times New Roman" w:hAnsi="Times New Roman" w:cs="Traditional Arabic" w:hint="cs"/>
          <w:color w:val="000000"/>
          <w:sz w:val="20"/>
          <w:szCs w:val="32"/>
          <w:rtl/>
        </w:rPr>
        <w:t>ما لاقى في</w:t>
      </w:r>
      <w:r w:rsidR="00591BDF">
        <w:rPr>
          <w:rFonts w:ascii="Times New Roman" w:eastAsia="Times New Roman" w:hAnsi="Times New Roman" w:cs="Traditional Arabic" w:hint="cs"/>
          <w:color w:val="000000"/>
          <w:sz w:val="20"/>
          <w:szCs w:val="32"/>
          <w:rtl/>
        </w:rPr>
        <w:t xml:space="preserve"> </w:t>
      </w:r>
      <w:r w:rsidR="00B91F10" w:rsidRPr="005D1D54">
        <w:rPr>
          <w:rFonts w:ascii="Times New Roman" w:eastAsia="Times New Roman" w:hAnsi="Times New Roman" w:cs="Traditional Arabic" w:hint="cs"/>
          <w:color w:val="000000"/>
          <w:sz w:val="20"/>
          <w:szCs w:val="32"/>
          <w:rtl/>
        </w:rPr>
        <w:t>أيام الغربة من تعب ونصب و</w:t>
      </w:r>
      <w:r w:rsidR="00311758">
        <w:rPr>
          <w:rFonts w:ascii="Times New Roman" w:eastAsia="Times New Roman" w:hAnsi="Times New Roman" w:cs="Traditional Arabic" w:hint="cs"/>
          <w:color w:val="000000"/>
          <w:sz w:val="20"/>
          <w:szCs w:val="32"/>
          <w:rtl/>
        </w:rPr>
        <w:t>لوعة ال</w:t>
      </w:r>
      <w:r w:rsidR="00B91F10" w:rsidRPr="005D1D54">
        <w:rPr>
          <w:rFonts w:ascii="Times New Roman" w:eastAsia="Times New Roman" w:hAnsi="Times New Roman" w:cs="Traditional Arabic" w:hint="cs"/>
          <w:color w:val="000000"/>
          <w:sz w:val="20"/>
          <w:szCs w:val="32"/>
          <w:rtl/>
        </w:rPr>
        <w:t>بعد عنهم وعن بلاده و</w:t>
      </w:r>
      <w:r w:rsidR="00EA70F3" w:rsidRPr="005D1D54">
        <w:rPr>
          <w:rFonts w:ascii="Times New Roman" w:eastAsia="Times New Roman" w:hAnsi="Times New Roman" w:cs="Traditional Arabic" w:hint="cs"/>
          <w:color w:val="000000"/>
          <w:sz w:val="20"/>
          <w:szCs w:val="32"/>
          <w:rtl/>
        </w:rPr>
        <w:t>و</w:t>
      </w:r>
      <w:r w:rsidR="00B91F10" w:rsidRPr="005D1D54">
        <w:rPr>
          <w:rFonts w:ascii="Times New Roman" w:eastAsia="Times New Roman" w:hAnsi="Times New Roman" w:cs="Traditional Arabic" w:hint="cs"/>
          <w:color w:val="000000"/>
          <w:sz w:val="20"/>
          <w:szCs w:val="32"/>
          <w:rtl/>
        </w:rPr>
        <w:t>طنه.</w:t>
      </w:r>
    </w:p>
    <w:p w14:paraId="0ABF56C6" w14:textId="3DD40E23" w:rsidR="004805DF" w:rsidRPr="005D1D54" w:rsidRDefault="00B91F10" w:rsidP="00D75F41">
      <w:pPr>
        <w:bidi/>
        <w:ind w:firstLine="720"/>
        <w:jc w:val="both"/>
        <w:rPr>
          <w:rFonts w:ascii="Times New Roman" w:eastAsia="Times New Roman" w:hAnsi="Times New Roman" w:cs="Traditional Arabic"/>
          <w:color w:val="000000"/>
          <w:sz w:val="20"/>
          <w:szCs w:val="32"/>
          <w:rtl/>
        </w:rPr>
      </w:pPr>
      <w:r w:rsidRPr="005D1D54">
        <w:rPr>
          <w:rFonts w:ascii="Times New Roman" w:eastAsia="Times New Roman" w:hAnsi="Times New Roman" w:cs="Traditional Arabic" w:hint="cs"/>
          <w:color w:val="000000"/>
          <w:sz w:val="20"/>
          <w:szCs w:val="32"/>
          <w:rtl/>
        </w:rPr>
        <w:t xml:space="preserve">وهكذا نحن بني </w:t>
      </w:r>
      <w:r w:rsidR="00EB083E">
        <w:rPr>
          <w:rFonts w:ascii="Times New Roman" w:eastAsia="Times New Roman" w:hAnsi="Times New Roman" w:cs="Traditional Arabic" w:hint="cs"/>
          <w:color w:val="000000"/>
          <w:sz w:val="20"/>
          <w:szCs w:val="32"/>
          <w:rtl/>
        </w:rPr>
        <w:t>آ</w:t>
      </w:r>
      <w:r w:rsidRPr="005D1D54">
        <w:rPr>
          <w:rFonts w:ascii="Times New Roman" w:eastAsia="Times New Roman" w:hAnsi="Times New Roman" w:cs="Traditional Arabic" w:hint="cs"/>
          <w:color w:val="000000"/>
          <w:sz w:val="20"/>
          <w:szCs w:val="32"/>
          <w:rtl/>
        </w:rPr>
        <w:t xml:space="preserve">دم </w:t>
      </w:r>
      <w:r w:rsidR="00EB4BFD">
        <w:rPr>
          <w:rFonts w:ascii="Times New Roman" w:eastAsia="Times New Roman" w:hAnsi="Times New Roman" w:cs="Traditional Arabic" w:hint="cs"/>
          <w:color w:val="000000"/>
          <w:sz w:val="20"/>
          <w:szCs w:val="32"/>
          <w:rtl/>
        </w:rPr>
        <w:t xml:space="preserve">كمسافرين في </w:t>
      </w:r>
      <w:r w:rsidR="001C2FBE">
        <w:rPr>
          <w:rFonts w:ascii="Times New Roman" w:eastAsia="Times New Roman" w:hAnsi="Times New Roman" w:cs="Traditional Arabic" w:hint="cs"/>
          <w:color w:val="000000"/>
          <w:sz w:val="20"/>
          <w:szCs w:val="32"/>
          <w:rtl/>
        </w:rPr>
        <w:t>هذه الدنيا</w:t>
      </w:r>
      <w:r w:rsidR="00A675B3" w:rsidRPr="004F1B51">
        <w:rPr>
          <w:rFonts w:ascii="Times New Roman" w:eastAsia="Times New Roman" w:hAnsi="Times New Roman" w:cs="Traditional Arabic" w:hint="cs"/>
          <w:color w:val="000000"/>
          <w:sz w:val="20"/>
          <w:szCs w:val="32"/>
          <w:vertAlign w:val="superscript"/>
          <w:rtl/>
        </w:rPr>
        <w:t>(</w:t>
      </w:r>
      <w:r w:rsidR="00A675B3" w:rsidRPr="004F1B51">
        <w:rPr>
          <w:rStyle w:val="FootnoteReference"/>
          <w:rFonts w:ascii="Times New Roman" w:eastAsia="Times New Roman" w:hAnsi="Times New Roman" w:cs="Traditional Arabic"/>
          <w:color w:val="000000"/>
          <w:sz w:val="20"/>
          <w:szCs w:val="32"/>
          <w:rtl/>
        </w:rPr>
        <w:footnoteReference w:id="1"/>
      </w:r>
      <w:r w:rsidR="00A675B3" w:rsidRPr="004F1B51">
        <w:rPr>
          <w:rFonts w:ascii="Times New Roman" w:eastAsia="Times New Roman" w:hAnsi="Times New Roman" w:cs="Traditional Arabic" w:hint="cs"/>
          <w:color w:val="000000"/>
          <w:sz w:val="20"/>
          <w:szCs w:val="32"/>
          <w:vertAlign w:val="superscript"/>
          <w:rtl/>
        </w:rPr>
        <w:t>)</w:t>
      </w:r>
      <w:r w:rsidR="003D6D25">
        <w:rPr>
          <w:rFonts w:ascii="Times New Roman" w:eastAsia="Times New Roman" w:hAnsi="Times New Roman" w:cs="Traditional Arabic" w:hint="cs"/>
          <w:color w:val="000000"/>
          <w:sz w:val="20"/>
          <w:szCs w:val="32"/>
          <w:rtl/>
        </w:rPr>
        <w:t xml:space="preserve">، </w:t>
      </w:r>
      <w:r w:rsidR="00065EDA">
        <w:rPr>
          <w:rFonts w:ascii="Times New Roman" w:eastAsia="Times New Roman" w:hAnsi="Times New Roman" w:cs="Traditional Arabic" w:hint="cs"/>
          <w:color w:val="000000"/>
          <w:sz w:val="20"/>
          <w:szCs w:val="32"/>
          <w:rtl/>
        </w:rPr>
        <w:t xml:space="preserve">لابد أن </w:t>
      </w:r>
      <w:r w:rsidR="003D6D25">
        <w:rPr>
          <w:rFonts w:ascii="Times New Roman" w:eastAsia="Times New Roman" w:hAnsi="Times New Roman" w:cs="Traditional Arabic" w:hint="cs"/>
          <w:color w:val="000000"/>
          <w:sz w:val="20"/>
          <w:szCs w:val="32"/>
          <w:rtl/>
        </w:rPr>
        <w:t>نغادر</w:t>
      </w:r>
      <w:r w:rsidR="00065EDA">
        <w:rPr>
          <w:rFonts w:ascii="Times New Roman" w:eastAsia="Times New Roman" w:hAnsi="Times New Roman" w:cs="Traditional Arabic" w:hint="cs"/>
          <w:color w:val="000000"/>
          <w:sz w:val="20"/>
          <w:szCs w:val="32"/>
          <w:rtl/>
        </w:rPr>
        <w:t>ها</w:t>
      </w:r>
      <w:r w:rsidR="00391371">
        <w:rPr>
          <w:rFonts w:ascii="Times New Roman" w:eastAsia="Times New Roman" w:hAnsi="Times New Roman" w:cs="Traditional Arabic"/>
          <w:color w:val="000000"/>
          <w:sz w:val="20"/>
          <w:szCs w:val="32"/>
        </w:rPr>
        <w:t xml:space="preserve"> </w:t>
      </w:r>
      <w:r w:rsidR="00391371">
        <w:rPr>
          <w:rFonts w:ascii="Times New Roman" w:eastAsia="Times New Roman" w:hAnsi="Times New Roman" w:cs="Traditional Arabic" w:hint="cs"/>
          <w:color w:val="000000"/>
          <w:sz w:val="20"/>
          <w:szCs w:val="32"/>
          <w:rtl/>
        </w:rPr>
        <w:t>يوما</w:t>
      </w:r>
      <w:r w:rsidR="001E1F21">
        <w:rPr>
          <w:rFonts w:ascii="Times New Roman" w:eastAsia="Times New Roman" w:hAnsi="Times New Roman" w:cs="Traditional Arabic" w:hint="cs"/>
          <w:color w:val="000000"/>
          <w:sz w:val="20"/>
          <w:szCs w:val="32"/>
          <w:rtl/>
        </w:rPr>
        <w:t>ً</w:t>
      </w:r>
      <w:r w:rsidR="00391371">
        <w:rPr>
          <w:rFonts w:ascii="Times New Roman" w:eastAsia="Times New Roman" w:hAnsi="Times New Roman" w:cs="Traditional Arabic" w:hint="cs"/>
          <w:color w:val="000000"/>
          <w:sz w:val="20"/>
          <w:szCs w:val="32"/>
          <w:rtl/>
        </w:rPr>
        <w:t xml:space="preserve"> ما</w:t>
      </w:r>
      <w:r w:rsidR="00A84300">
        <w:rPr>
          <w:rFonts w:ascii="Times New Roman" w:eastAsia="Times New Roman" w:hAnsi="Times New Roman" w:cs="Traditional Arabic" w:hint="cs"/>
          <w:color w:val="000000"/>
          <w:sz w:val="20"/>
          <w:szCs w:val="32"/>
          <w:rtl/>
        </w:rPr>
        <w:t>،</w:t>
      </w:r>
      <w:r w:rsidR="003D6D25">
        <w:rPr>
          <w:rFonts w:ascii="Times New Roman" w:eastAsia="Times New Roman" w:hAnsi="Times New Roman" w:cs="Traditional Arabic" w:hint="cs"/>
          <w:color w:val="000000"/>
          <w:sz w:val="20"/>
          <w:szCs w:val="32"/>
          <w:rtl/>
        </w:rPr>
        <w:t xml:space="preserve"> </w:t>
      </w:r>
      <w:r w:rsidR="00A84300">
        <w:rPr>
          <w:rFonts w:ascii="Times New Roman" w:eastAsia="Times New Roman" w:hAnsi="Times New Roman" w:cs="Traditional Arabic" w:hint="cs"/>
          <w:color w:val="000000"/>
          <w:sz w:val="20"/>
          <w:szCs w:val="32"/>
          <w:rtl/>
        </w:rPr>
        <w:t xml:space="preserve">نغادر </w:t>
      </w:r>
      <w:r w:rsidR="003D6D25">
        <w:rPr>
          <w:rFonts w:ascii="Times New Roman" w:eastAsia="Times New Roman" w:hAnsi="Times New Roman" w:cs="Traditional Arabic" w:hint="cs"/>
          <w:color w:val="000000"/>
          <w:sz w:val="20"/>
          <w:szCs w:val="32"/>
          <w:rtl/>
        </w:rPr>
        <w:t>غرب</w:t>
      </w:r>
      <w:r w:rsidR="001C2FBE">
        <w:rPr>
          <w:rFonts w:ascii="Times New Roman" w:eastAsia="Times New Roman" w:hAnsi="Times New Roman" w:cs="Traditional Arabic" w:hint="cs"/>
          <w:color w:val="000000"/>
          <w:sz w:val="20"/>
          <w:szCs w:val="32"/>
          <w:rtl/>
        </w:rPr>
        <w:t>تها و</w:t>
      </w:r>
      <w:r w:rsidR="007931F8">
        <w:rPr>
          <w:rFonts w:ascii="Times New Roman" w:eastAsia="Times New Roman" w:hAnsi="Times New Roman" w:cs="Traditional Arabic" w:hint="cs"/>
          <w:color w:val="000000"/>
          <w:sz w:val="20"/>
          <w:szCs w:val="32"/>
          <w:rtl/>
        </w:rPr>
        <w:t>تعبها ومش</w:t>
      </w:r>
      <w:r w:rsidR="001C2FBE">
        <w:rPr>
          <w:rFonts w:ascii="Times New Roman" w:eastAsia="Times New Roman" w:hAnsi="Times New Roman" w:cs="Traditional Arabic" w:hint="cs"/>
          <w:color w:val="000000"/>
          <w:sz w:val="20"/>
          <w:szCs w:val="32"/>
          <w:rtl/>
        </w:rPr>
        <w:t>ا</w:t>
      </w:r>
      <w:r w:rsidR="007931F8">
        <w:rPr>
          <w:rFonts w:ascii="Times New Roman" w:eastAsia="Times New Roman" w:hAnsi="Times New Roman" w:cs="Traditional Arabic" w:hint="cs"/>
          <w:color w:val="000000"/>
          <w:sz w:val="20"/>
          <w:szCs w:val="32"/>
          <w:rtl/>
        </w:rPr>
        <w:t>ق</w:t>
      </w:r>
      <w:r w:rsidR="00E50121">
        <w:rPr>
          <w:rFonts w:ascii="Times New Roman" w:eastAsia="Times New Roman" w:hAnsi="Times New Roman" w:cs="Traditional Arabic" w:hint="cs"/>
          <w:color w:val="000000"/>
          <w:sz w:val="20"/>
          <w:szCs w:val="32"/>
          <w:rtl/>
        </w:rPr>
        <w:t>ه</w:t>
      </w:r>
      <w:r w:rsidR="007931F8">
        <w:rPr>
          <w:rFonts w:ascii="Times New Roman" w:eastAsia="Times New Roman" w:hAnsi="Times New Roman" w:cs="Traditional Arabic" w:hint="cs"/>
          <w:color w:val="000000"/>
          <w:sz w:val="20"/>
          <w:szCs w:val="32"/>
          <w:rtl/>
        </w:rPr>
        <w:t xml:space="preserve">ا، متطلعين إلى </w:t>
      </w:r>
      <w:r w:rsidR="00E97452">
        <w:rPr>
          <w:rFonts w:ascii="Times New Roman" w:eastAsia="Times New Roman" w:hAnsi="Times New Roman" w:cs="Traditional Arabic" w:hint="cs"/>
          <w:color w:val="000000"/>
          <w:sz w:val="20"/>
          <w:szCs w:val="32"/>
          <w:rtl/>
        </w:rPr>
        <w:t>دار البقاء</w:t>
      </w:r>
      <w:r w:rsidR="00E50121" w:rsidRPr="00E50121">
        <w:rPr>
          <w:rFonts w:ascii="Times New Roman" w:eastAsia="Times New Roman" w:hAnsi="Times New Roman" w:cs="Traditional Arabic" w:hint="cs"/>
          <w:color w:val="000000"/>
          <w:sz w:val="20"/>
          <w:szCs w:val="32"/>
          <w:rtl/>
        </w:rPr>
        <w:t xml:space="preserve"> </w:t>
      </w:r>
      <w:r w:rsidR="00E50121">
        <w:rPr>
          <w:rFonts w:ascii="Times New Roman" w:eastAsia="Times New Roman" w:hAnsi="Times New Roman" w:cs="Traditional Arabic" w:hint="cs"/>
          <w:color w:val="000000"/>
          <w:sz w:val="20"/>
          <w:szCs w:val="32"/>
          <w:rtl/>
        </w:rPr>
        <w:t xml:space="preserve">لنحط رحالنا </w:t>
      </w:r>
      <w:r w:rsidR="0059429C">
        <w:rPr>
          <w:rFonts w:ascii="Times New Roman" w:eastAsia="Times New Roman" w:hAnsi="Times New Roman" w:cs="Traditional Arabic" w:hint="cs"/>
          <w:color w:val="000000"/>
          <w:sz w:val="20"/>
          <w:szCs w:val="32"/>
          <w:rtl/>
        </w:rPr>
        <w:t>فيها</w:t>
      </w:r>
      <w:r w:rsidR="00E97452">
        <w:rPr>
          <w:rFonts w:ascii="Times New Roman" w:eastAsia="Times New Roman" w:hAnsi="Times New Roman" w:cs="Traditional Arabic" w:hint="cs"/>
          <w:color w:val="000000"/>
          <w:sz w:val="20"/>
          <w:szCs w:val="32"/>
          <w:rtl/>
        </w:rPr>
        <w:t xml:space="preserve">، </w:t>
      </w:r>
      <w:r w:rsidR="00E6121B">
        <w:rPr>
          <w:rFonts w:ascii="Times New Roman" w:eastAsia="Times New Roman" w:hAnsi="Times New Roman" w:cs="Traditional Arabic" w:hint="cs"/>
          <w:color w:val="000000"/>
          <w:sz w:val="20"/>
          <w:szCs w:val="32"/>
          <w:rtl/>
        </w:rPr>
        <w:t xml:space="preserve">حيث </w:t>
      </w:r>
      <w:r w:rsidR="00B9010E">
        <w:rPr>
          <w:rFonts w:ascii="Times New Roman" w:eastAsia="Times New Roman" w:hAnsi="Times New Roman" w:cs="Traditional Arabic" w:hint="cs"/>
          <w:color w:val="000000"/>
          <w:sz w:val="20"/>
          <w:szCs w:val="32"/>
          <w:rtl/>
        </w:rPr>
        <w:t xml:space="preserve">السعادة </w:t>
      </w:r>
      <w:r w:rsidR="00E8081A">
        <w:rPr>
          <w:rFonts w:ascii="Times New Roman" w:eastAsia="Times New Roman" w:hAnsi="Times New Roman" w:cs="Traditional Arabic" w:hint="cs"/>
          <w:color w:val="000000"/>
          <w:sz w:val="20"/>
          <w:szCs w:val="32"/>
          <w:rtl/>
        </w:rPr>
        <w:t>الدائمة</w:t>
      </w:r>
      <w:r w:rsidR="00152A80">
        <w:rPr>
          <w:rFonts w:ascii="Times New Roman" w:eastAsia="Times New Roman" w:hAnsi="Times New Roman" w:cs="Traditional Arabic" w:hint="cs"/>
          <w:color w:val="000000"/>
          <w:sz w:val="20"/>
          <w:szCs w:val="32"/>
          <w:rtl/>
        </w:rPr>
        <w:t>،</w:t>
      </w:r>
      <w:r w:rsidR="00E8081A">
        <w:rPr>
          <w:rFonts w:ascii="Times New Roman" w:eastAsia="Times New Roman" w:hAnsi="Times New Roman" w:cs="Traditional Arabic" w:hint="cs"/>
          <w:color w:val="000000"/>
          <w:sz w:val="20"/>
          <w:szCs w:val="32"/>
          <w:rtl/>
        </w:rPr>
        <w:t xml:space="preserve"> والراحة الأبدية </w:t>
      </w:r>
      <w:r w:rsidR="00DA3DEF">
        <w:rPr>
          <w:rFonts w:ascii="Times New Roman" w:eastAsia="Times New Roman" w:hAnsi="Times New Roman" w:cs="Traditional Arabic" w:hint="cs"/>
          <w:color w:val="000000"/>
          <w:sz w:val="20"/>
          <w:szCs w:val="32"/>
          <w:rtl/>
        </w:rPr>
        <w:t>والنعيم المقي</w:t>
      </w:r>
      <w:r w:rsidR="003B1C13">
        <w:rPr>
          <w:rFonts w:ascii="Times New Roman" w:eastAsia="Times New Roman" w:hAnsi="Times New Roman" w:cs="Traditional Arabic" w:hint="cs"/>
          <w:color w:val="000000"/>
          <w:sz w:val="20"/>
          <w:szCs w:val="32"/>
          <w:rtl/>
        </w:rPr>
        <w:t>م</w:t>
      </w:r>
      <w:r w:rsidR="00DA3DEF">
        <w:rPr>
          <w:rFonts w:ascii="Times New Roman" w:eastAsia="Times New Roman" w:hAnsi="Times New Roman" w:cs="Traditional Arabic" w:hint="cs"/>
          <w:color w:val="000000"/>
          <w:sz w:val="20"/>
          <w:szCs w:val="32"/>
          <w:rtl/>
        </w:rPr>
        <w:t xml:space="preserve"> </w:t>
      </w:r>
      <w:r w:rsidR="00E8081A">
        <w:rPr>
          <w:rFonts w:ascii="Times New Roman" w:eastAsia="Times New Roman" w:hAnsi="Times New Roman" w:cs="Traditional Arabic" w:hint="cs"/>
          <w:color w:val="000000"/>
          <w:sz w:val="20"/>
          <w:szCs w:val="32"/>
          <w:rtl/>
        </w:rPr>
        <w:t>في جنات النعيم</w:t>
      </w:r>
      <w:r w:rsidR="00F567C1" w:rsidRPr="00F567C1">
        <w:rPr>
          <w:rFonts w:ascii="Times New Roman" w:eastAsia="Times New Roman" w:hAnsi="Times New Roman" w:cs="Traditional Arabic"/>
          <w:color w:val="000000"/>
          <w:sz w:val="20"/>
          <w:szCs w:val="32"/>
          <w:rtl/>
        </w:rPr>
        <w:t xml:space="preserve"> </w:t>
      </w:r>
      <w:r w:rsidR="008A592D">
        <w:rPr>
          <w:rFonts w:ascii="Times New Roman" w:eastAsia="Times New Roman" w:hAnsi="Times New Roman" w:cs="Traditional Arabic" w:hint="cs"/>
          <w:color w:val="000000"/>
          <w:sz w:val="20"/>
          <w:szCs w:val="32"/>
          <w:rtl/>
        </w:rPr>
        <w:t xml:space="preserve">كما </w:t>
      </w:r>
      <w:r w:rsidR="00CA34D3">
        <w:rPr>
          <w:rFonts w:ascii="Times New Roman" w:eastAsia="Times New Roman" w:hAnsi="Times New Roman" w:cs="Traditional Arabic" w:hint="cs"/>
          <w:color w:val="000000"/>
          <w:sz w:val="20"/>
          <w:szCs w:val="32"/>
          <w:rtl/>
        </w:rPr>
        <w:t xml:space="preserve">روى رسول الله </w:t>
      </w:r>
      <w:r w:rsidR="00CA34D3" w:rsidRPr="005D1D54">
        <w:rPr>
          <w:rFonts w:ascii="Times New Roman" w:eastAsia="Times New Roman" w:hAnsi="Times New Roman" w:cs="Traditional Arabic"/>
          <w:color w:val="000000"/>
          <w:sz w:val="20"/>
          <w:szCs w:val="32"/>
          <w:rtl/>
        </w:rPr>
        <w:t>ﷺ</w:t>
      </w:r>
      <w:r w:rsidR="00CA34D3" w:rsidRPr="00F567C1">
        <w:rPr>
          <w:rFonts w:ascii="Times New Roman" w:eastAsia="Times New Roman" w:hAnsi="Times New Roman" w:cs="Traditional Arabic"/>
          <w:color w:val="000000"/>
          <w:sz w:val="20"/>
          <w:szCs w:val="32"/>
          <w:rtl/>
        </w:rPr>
        <w:t xml:space="preserve"> </w:t>
      </w:r>
      <w:r w:rsidR="00CA34D3">
        <w:rPr>
          <w:rFonts w:ascii="Times New Roman" w:eastAsia="Times New Roman" w:hAnsi="Times New Roman" w:cs="Traditional Arabic" w:hint="cs"/>
          <w:color w:val="000000"/>
          <w:sz w:val="20"/>
          <w:szCs w:val="32"/>
          <w:rtl/>
        </w:rPr>
        <w:t xml:space="preserve">عن ربه </w:t>
      </w:r>
      <w:r w:rsidR="00BC18B2">
        <w:rPr>
          <w:rFonts w:ascii="Times New Roman" w:eastAsia="Times New Roman" w:hAnsi="Times New Roman" w:cs="Traditional Arabic" w:hint="cs"/>
          <w:color w:val="000000"/>
          <w:sz w:val="20"/>
          <w:szCs w:val="32"/>
          <w:rtl/>
        </w:rPr>
        <w:t xml:space="preserve">قوله </w:t>
      </w:r>
      <w:r w:rsidR="008A592D">
        <w:rPr>
          <w:rFonts w:ascii="Times New Roman" w:eastAsia="Times New Roman" w:hAnsi="Times New Roman" w:cs="Traditional Arabic" w:hint="cs"/>
          <w:color w:val="000000"/>
          <w:sz w:val="20"/>
          <w:szCs w:val="32"/>
          <w:rtl/>
        </w:rPr>
        <w:t>سبحانه</w:t>
      </w:r>
      <w:r w:rsidR="00F567C1" w:rsidRPr="00F567C1">
        <w:rPr>
          <w:rFonts w:ascii="Times New Roman" w:eastAsia="Times New Roman" w:hAnsi="Times New Roman" w:cs="Traditional Arabic" w:hint="cs"/>
          <w:color w:val="000000"/>
          <w:sz w:val="20"/>
          <w:szCs w:val="32"/>
          <w:rtl/>
        </w:rPr>
        <w:t>: ( أ</w:t>
      </w:r>
      <w:r w:rsidR="00F567C1" w:rsidRPr="00F567C1">
        <w:rPr>
          <w:rFonts w:ascii="Times New Roman" w:eastAsia="Times New Roman" w:hAnsi="Times New Roman" w:cs="Traditional Arabic"/>
          <w:color w:val="000000"/>
          <w:sz w:val="20"/>
          <w:szCs w:val="32"/>
          <w:rtl/>
        </w:rPr>
        <w:t>عْدَدْتُ لِعِبَادِي الصَّالِحِينَ ما لا عَيْنٌ رَأَتْ، ولَا أُذُنٌ سَمِعَتْ، ولَا خَطَرَ علَى قَلْبِ بَشَرٍ</w:t>
      </w:r>
      <w:r w:rsidR="00BC18B2">
        <w:rPr>
          <w:rFonts w:ascii="Times New Roman" w:eastAsia="Times New Roman" w:hAnsi="Times New Roman" w:cs="Traditional Arabic" w:hint="cs"/>
          <w:color w:val="000000"/>
          <w:sz w:val="20"/>
          <w:szCs w:val="32"/>
          <w:rtl/>
        </w:rPr>
        <w:t xml:space="preserve"> )</w:t>
      </w:r>
      <w:r w:rsidR="00F567C1" w:rsidRPr="00F567C1">
        <w:rPr>
          <w:rFonts w:ascii="Times New Roman" w:eastAsia="Times New Roman" w:hAnsi="Times New Roman" w:cs="Traditional Arabic"/>
          <w:color w:val="000000"/>
          <w:sz w:val="20"/>
          <w:szCs w:val="32"/>
          <w:rtl/>
        </w:rPr>
        <w:t xml:space="preserve">، فَاقْرَؤُوا إنْ شِئْتُمْ </w:t>
      </w:r>
      <w:r w:rsidR="00F567C1" w:rsidRPr="008A592D">
        <w:rPr>
          <w:rFonts w:ascii="Times New Roman" w:eastAsia="Times New Roman" w:hAnsi="Times New Roman" w:cs="Traditional Arabic"/>
          <w:color w:val="0F4761" w:themeColor="accent1" w:themeShade="BF"/>
          <w:sz w:val="20"/>
          <w:szCs w:val="32"/>
          <w:rtl/>
        </w:rPr>
        <w:t>﴿</w:t>
      </w:r>
      <w:r w:rsidR="00F567C1" w:rsidRPr="008A592D">
        <w:rPr>
          <w:rFonts w:ascii="Times New Roman" w:eastAsia="Times New Roman" w:hAnsi="Times New Roman" w:cs="Traditional Arabic" w:hint="cs"/>
          <w:color w:val="0F4761" w:themeColor="accent1" w:themeShade="BF"/>
          <w:sz w:val="20"/>
          <w:szCs w:val="32"/>
          <w:rtl/>
        </w:rPr>
        <w:t xml:space="preserve"> </w:t>
      </w:r>
      <w:r w:rsidR="00F567C1" w:rsidRPr="008A592D">
        <w:rPr>
          <w:rFonts w:ascii="Times New Roman" w:eastAsia="Times New Roman" w:hAnsi="Times New Roman" w:cs="Traditional Arabic"/>
          <w:color w:val="0F4761" w:themeColor="accent1" w:themeShade="BF"/>
          <w:sz w:val="20"/>
          <w:szCs w:val="32"/>
          <w:rtl/>
        </w:rPr>
        <w:t>فلا تَعْلَمُ نَفْسٌ ما أُخْفِيَ لهمْ مِن قُرَّةِ أَعْيُنٍ</w:t>
      </w:r>
      <w:r w:rsidR="00F567C1" w:rsidRPr="008A592D">
        <w:rPr>
          <w:rFonts w:ascii="Times New Roman" w:eastAsia="Times New Roman" w:hAnsi="Times New Roman" w:cs="Traditional Arabic" w:hint="cs"/>
          <w:color w:val="0F4761" w:themeColor="accent1" w:themeShade="BF"/>
          <w:sz w:val="20"/>
          <w:szCs w:val="32"/>
          <w:rtl/>
        </w:rPr>
        <w:t xml:space="preserve"> </w:t>
      </w:r>
      <w:r w:rsidR="00F567C1" w:rsidRPr="008A592D">
        <w:rPr>
          <w:rFonts w:ascii="Times New Roman" w:eastAsia="Times New Roman" w:hAnsi="Times New Roman" w:cs="Traditional Arabic"/>
          <w:color w:val="0F4761" w:themeColor="accent1" w:themeShade="BF"/>
          <w:sz w:val="20"/>
          <w:szCs w:val="32"/>
          <w:rtl/>
        </w:rPr>
        <w:t>﴾</w:t>
      </w:r>
      <w:r w:rsidR="00BF470F" w:rsidRPr="003B1C13">
        <w:rPr>
          <w:rFonts w:ascii="Times New Roman" w:eastAsia="Times New Roman" w:hAnsi="Times New Roman" w:cs="Traditional Arabic" w:hint="cs"/>
          <w:color w:val="000000"/>
          <w:sz w:val="32"/>
          <w:szCs w:val="32"/>
          <w:vertAlign w:val="superscript"/>
          <w:rtl/>
        </w:rPr>
        <w:t>(</w:t>
      </w:r>
      <w:r w:rsidR="00BF470F" w:rsidRPr="003B1C13">
        <w:rPr>
          <w:rStyle w:val="FootnoteReference"/>
          <w:rFonts w:ascii="Times New Roman" w:eastAsia="Times New Roman" w:hAnsi="Times New Roman" w:cs="Traditional Arabic"/>
          <w:color w:val="000000"/>
          <w:sz w:val="20"/>
          <w:szCs w:val="32"/>
          <w:rtl/>
        </w:rPr>
        <w:footnoteReference w:id="2"/>
      </w:r>
      <w:r w:rsidR="00BF470F" w:rsidRPr="003B1C13">
        <w:rPr>
          <w:rFonts w:ascii="Times New Roman" w:eastAsia="Times New Roman" w:hAnsi="Times New Roman" w:cs="Traditional Arabic" w:hint="cs"/>
          <w:color w:val="000000"/>
          <w:sz w:val="32"/>
          <w:szCs w:val="32"/>
          <w:vertAlign w:val="superscript"/>
          <w:rtl/>
        </w:rPr>
        <w:t>)</w:t>
      </w:r>
      <w:r w:rsidR="00E8081A" w:rsidRPr="008A592D">
        <w:rPr>
          <w:rFonts w:ascii="Times New Roman" w:eastAsia="Times New Roman" w:hAnsi="Times New Roman" w:cs="Traditional Arabic" w:hint="cs"/>
          <w:color w:val="0F4761" w:themeColor="accent1" w:themeShade="BF"/>
          <w:sz w:val="20"/>
          <w:szCs w:val="32"/>
          <w:rtl/>
        </w:rPr>
        <w:t>.</w:t>
      </w:r>
      <w:r w:rsidRPr="005D1D54">
        <w:rPr>
          <w:rFonts w:ascii="Times New Roman" w:eastAsia="Times New Roman" w:hAnsi="Times New Roman" w:cs="Traditional Arabic" w:hint="cs"/>
          <w:color w:val="000000"/>
          <w:sz w:val="20"/>
          <w:szCs w:val="32"/>
          <w:rtl/>
        </w:rPr>
        <w:t xml:space="preserve"> فيها </w:t>
      </w:r>
      <w:r w:rsidR="0044664B">
        <w:rPr>
          <w:rFonts w:ascii="Times New Roman" w:eastAsia="Times New Roman" w:hAnsi="Times New Roman" w:cs="Traditional Arabic" w:hint="cs"/>
          <w:color w:val="000000"/>
          <w:sz w:val="20"/>
          <w:szCs w:val="32"/>
          <w:rtl/>
        </w:rPr>
        <w:t xml:space="preserve">نلقى </w:t>
      </w:r>
      <w:r w:rsidRPr="005D1D54">
        <w:rPr>
          <w:rFonts w:ascii="Times New Roman" w:eastAsia="Times New Roman" w:hAnsi="Times New Roman" w:cs="Traditional Arabic" w:hint="cs"/>
          <w:color w:val="000000"/>
          <w:sz w:val="20"/>
          <w:szCs w:val="32"/>
          <w:rtl/>
        </w:rPr>
        <w:t>أحبابنا من الرسل وأصحابهم و</w:t>
      </w:r>
      <w:r w:rsidR="00DD6F7F" w:rsidRPr="005D1D54">
        <w:rPr>
          <w:rFonts w:ascii="Times New Roman" w:eastAsia="Times New Roman" w:hAnsi="Times New Roman" w:cs="Traditional Arabic" w:hint="cs"/>
          <w:color w:val="000000"/>
          <w:sz w:val="20"/>
          <w:szCs w:val="32"/>
          <w:rtl/>
        </w:rPr>
        <w:t>أتباعهم</w:t>
      </w:r>
      <w:r w:rsidR="00B339FF" w:rsidRPr="004F1B51">
        <w:rPr>
          <w:rFonts w:ascii="Times New Roman" w:eastAsia="Times New Roman" w:hAnsi="Times New Roman" w:cs="Traditional Arabic" w:hint="cs"/>
          <w:color w:val="000000"/>
          <w:sz w:val="20"/>
          <w:szCs w:val="32"/>
          <w:vertAlign w:val="superscript"/>
          <w:rtl/>
        </w:rPr>
        <w:t>(</w:t>
      </w:r>
      <w:r w:rsidR="00B339FF" w:rsidRPr="004F1B51">
        <w:rPr>
          <w:rStyle w:val="FootnoteReference"/>
          <w:rFonts w:ascii="Times New Roman" w:eastAsia="Times New Roman" w:hAnsi="Times New Roman" w:cs="Traditional Arabic"/>
          <w:color w:val="000000"/>
          <w:sz w:val="20"/>
          <w:szCs w:val="32"/>
          <w:rtl/>
        </w:rPr>
        <w:footnoteReference w:id="3"/>
      </w:r>
      <w:r w:rsidR="00B339FF" w:rsidRPr="004F1B51">
        <w:rPr>
          <w:rFonts w:ascii="Times New Roman" w:eastAsia="Times New Roman" w:hAnsi="Times New Roman" w:cs="Traditional Arabic" w:hint="cs"/>
          <w:color w:val="000000"/>
          <w:sz w:val="20"/>
          <w:szCs w:val="32"/>
          <w:vertAlign w:val="superscript"/>
          <w:rtl/>
        </w:rPr>
        <w:t>)</w:t>
      </w:r>
      <w:r w:rsidRPr="005D1D54">
        <w:rPr>
          <w:rFonts w:ascii="Times New Roman" w:eastAsia="Times New Roman" w:hAnsi="Times New Roman" w:cs="Traditional Arabic" w:hint="cs"/>
          <w:color w:val="000000"/>
          <w:sz w:val="20"/>
          <w:szCs w:val="32"/>
          <w:rtl/>
        </w:rPr>
        <w:t xml:space="preserve">، نلقى </w:t>
      </w:r>
      <w:r w:rsidR="00530877" w:rsidRPr="005D1D54">
        <w:rPr>
          <w:rFonts w:ascii="Times New Roman" w:eastAsia="Times New Roman" w:hAnsi="Times New Roman" w:cs="Traditional Arabic" w:hint="cs"/>
          <w:color w:val="000000"/>
          <w:sz w:val="20"/>
          <w:szCs w:val="32"/>
          <w:rtl/>
        </w:rPr>
        <w:t xml:space="preserve">من مضى من </w:t>
      </w:r>
      <w:r w:rsidR="004805DF" w:rsidRPr="005D1D54">
        <w:rPr>
          <w:rFonts w:ascii="Times New Roman" w:eastAsia="Times New Roman" w:hAnsi="Times New Roman" w:cs="Traditional Arabic" w:hint="cs"/>
          <w:color w:val="000000"/>
          <w:sz w:val="20"/>
          <w:szCs w:val="32"/>
          <w:rtl/>
        </w:rPr>
        <w:t>أبا</w:t>
      </w:r>
      <w:r w:rsidR="00EB083E">
        <w:rPr>
          <w:rFonts w:ascii="Times New Roman" w:eastAsia="Times New Roman" w:hAnsi="Times New Roman" w:cs="Traditional Arabic" w:hint="cs"/>
          <w:color w:val="000000"/>
          <w:sz w:val="20"/>
          <w:szCs w:val="32"/>
          <w:rtl/>
        </w:rPr>
        <w:t>ئ</w:t>
      </w:r>
      <w:r w:rsidR="004805DF" w:rsidRPr="005D1D54">
        <w:rPr>
          <w:rFonts w:ascii="Times New Roman" w:eastAsia="Times New Roman" w:hAnsi="Times New Roman" w:cs="Traditional Arabic" w:hint="cs"/>
          <w:color w:val="000000"/>
          <w:sz w:val="20"/>
          <w:szCs w:val="32"/>
          <w:rtl/>
        </w:rPr>
        <w:t>نا وأ</w:t>
      </w:r>
      <w:r w:rsidR="00517A95" w:rsidRPr="005D1D54">
        <w:rPr>
          <w:rFonts w:ascii="Times New Roman" w:eastAsia="Times New Roman" w:hAnsi="Times New Roman" w:cs="Traditional Arabic" w:hint="cs"/>
          <w:color w:val="000000"/>
          <w:sz w:val="20"/>
          <w:szCs w:val="32"/>
          <w:rtl/>
        </w:rPr>
        <w:t>مهاتنا</w:t>
      </w:r>
      <w:r w:rsidR="006135F8">
        <w:rPr>
          <w:rFonts w:ascii="Times New Roman" w:eastAsia="Times New Roman" w:hAnsi="Times New Roman" w:cs="Traditional Arabic" w:hint="cs"/>
          <w:color w:val="000000"/>
          <w:sz w:val="20"/>
          <w:szCs w:val="32"/>
          <w:rtl/>
        </w:rPr>
        <w:t xml:space="preserve"> قال تعالى: </w:t>
      </w:r>
      <w:r w:rsidR="008D031A" w:rsidRPr="008A592D">
        <w:rPr>
          <w:rFonts w:ascii="Times New Roman" w:eastAsia="Times New Roman" w:hAnsi="Times New Roman" w:cs="Traditional Arabic"/>
          <w:color w:val="0F4761" w:themeColor="accent1" w:themeShade="BF"/>
          <w:sz w:val="20"/>
          <w:szCs w:val="32"/>
          <w:rtl/>
        </w:rPr>
        <w:t>﴿</w:t>
      </w:r>
      <w:r w:rsidR="008D031A">
        <w:rPr>
          <w:rFonts w:ascii="Times New Roman" w:eastAsia="Times New Roman" w:hAnsi="Times New Roman" w:cs="Traditional Arabic" w:hint="cs"/>
          <w:color w:val="0F4761" w:themeColor="accent1" w:themeShade="BF"/>
          <w:sz w:val="20"/>
          <w:szCs w:val="32"/>
          <w:rtl/>
        </w:rPr>
        <w:t xml:space="preserve"> </w:t>
      </w:r>
      <w:r w:rsidR="00034FFE" w:rsidRPr="00034FFE">
        <w:rPr>
          <w:rFonts w:ascii="Times New Roman" w:eastAsia="Times New Roman" w:hAnsi="Times New Roman" w:cs="Traditional Arabic"/>
          <w:color w:val="0F4761" w:themeColor="accent1" w:themeShade="BF"/>
          <w:sz w:val="20"/>
          <w:szCs w:val="32"/>
          <w:rtl/>
        </w:rPr>
        <w:t xml:space="preserve">وَالَّذِينَ آمَنُوا وَاتَّبَعَتْهُمْ ذُرِّيَّتُهُم بِإِيمَانٍ أَلْحَقْنَا بِهِمْ ذُرِّيَّتَهُمْ </w:t>
      </w:r>
      <w:r w:rsidR="00D75F41" w:rsidRPr="00D75F41">
        <w:rPr>
          <w:rFonts w:ascii="Times New Roman" w:eastAsia="Times New Roman" w:hAnsi="Times New Roman" w:cs="Traditional Arabic"/>
          <w:color w:val="0F4761" w:themeColor="accent1" w:themeShade="BF"/>
          <w:sz w:val="20"/>
          <w:szCs w:val="32"/>
          <w:rtl/>
        </w:rPr>
        <w:t>وَمَا أَلَتْنَاهُم مِّنْ عَمَلِهِم مِّن شَيْءٍ</w:t>
      </w:r>
      <w:r w:rsidR="00D75F41">
        <w:rPr>
          <w:rFonts w:ascii="Times New Roman" w:eastAsia="Times New Roman" w:hAnsi="Times New Roman" w:cs="Traditional Arabic" w:hint="cs"/>
          <w:b/>
          <w:bCs/>
          <w:color w:val="0F4761" w:themeColor="accent1" w:themeShade="BF"/>
          <w:sz w:val="20"/>
          <w:szCs w:val="32"/>
          <w:rtl/>
        </w:rPr>
        <w:t xml:space="preserve"> </w:t>
      </w:r>
      <w:r w:rsidR="00034FFE" w:rsidRPr="00023516">
        <w:rPr>
          <w:rFonts w:ascii="Times New Roman" w:eastAsia="Times New Roman" w:hAnsi="Times New Roman" w:cs="Traditional Arabic"/>
          <w:b/>
          <w:bCs/>
          <w:color w:val="0F4761" w:themeColor="accent1" w:themeShade="BF"/>
          <w:sz w:val="32"/>
          <w:szCs w:val="32"/>
          <w:rtl/>
        </w:rPr>
        <w:t>﴾</w:t>
      </w:r>
      <w:r w:rsidR="00034FFE" w:rsidRPr="00023516">
        <w:rPr>
          <w:rFonts w:ascii="Times New Roman" w:eastAsia="Times New Roman" w:hAnsi="Times New Roman" w:cs="Traditional Arabic" w:hint="cs"/>
          <w:color w:val="000000"/>
          <w:sz w:val="32"/>
          <w:szCs w:val="32"/>
          <w:vertAlign w:val="superscript"/>
          <w:rtl/>
        </w:rPr>
        <w:t>(</w:t>
      </w:r>
      <w:r w:rsidR="00034FFE" w:rsidRPr="00023516">
        <w:rPr>
          <w:rFonts w:cs="Traditional Arabic"/>
          <w:color w:val="000000"/>
          <w:sz w:val="32"/>
          <w:szCs w:val="32"/>
          <w:vertAlign w:val="superscript"/>
          <w:rtl/>
        </w:rPr>
        <w:footnoteReference w:id="4"/>
      </w:r>
      <w:r w:rsidR="00034FFE" w:rsidRPr="00023516">
        <w:rPr>
          <w:rFonts w:ascii="Times New Roman" w:eastAsia="Times New Roman" w:hAnsi="Times New Roman" w:cs="Traditional Arabic" w:hint="cs"/>
          <w:color w:val="000000"/>
          <w:sz w:val="32"/>
          <w:szCs w:val="32"/>
          <w:vertAlign w:val="superscript"/>
          <w:rtl/>
        </w:rPr>
        <w:t>)</w:t>
      </w:r>
      <w:r w:rsidR="004805DF" w:rsidRPr="005D1D54">
        <w:rPr>
          <w:rFonts w:ascii="Times New Roman" w:eastAsia="Times New Roman" w:hAnsi="Times New Roman" w:cs="Traditional Arabic" w:hint="cs"/>
          <w:color w:val="000000"/>
          <w:sz w:val="20"/>
          <w:szCs w:val="32"/>
          <w:rtl/>
        </w:rPr>
        <w:t>، نلقى كافة أحبتنا في جنات الخلد</w:t>
      </w:r>
      <w:r w:rsidR="009B2595">
        <w:rPr>
          <w:rFonts w:ascii="Times New Roman" w:eastAsia="Times New Roman" w:hAnsi="Times New Roman" w:cs="Traditional Arabic" w:hint="cs"/>
          <w:color w:val="000000"/>
          <w:sz w:val="20"/>
          <w:szCs w:val="32"/>
          <w:rtl/>
        </w:rPr>
        <w:t xml:space="preserve"> </w:t>
      </w:r>
      <w:r w:rsidR="009B2595" w:rsidRPr="008033A3">
        <w:rPr>
          <w:rFonts w:ascii="Times New Roman" w:eastAsia="Times New Roman" w:hAnsi="Times New Roman" w:cs="Traditional Arabic"/>
          <w:color w:val="0F4761" w:themeColor="accent1" w:themeShade="BF"/>
          <w:sz w:val="20"/>
          <w:szCs w:val="32"/>
          <w:rtl/>
        </w:rPr>
        <w:t>﴿</w:t>
      </w:r>
      <w:r w:rsidR="009B2595" w:rsidRPr="008033A3">
        <w:rPr>
          <w:rFonts w:ascii="Times New Roman" w:eastAsia="Times New Roman" w:hAnsi="Times New Roman" w:cs="Traditional Arabic" w:hint="cs"/>
          <w:color w:val="0F4761" w:themeColor="accent1" w:themeShade="BF"/>
          <w:sz w:val="20"/>
          <w:szCs w:val="32"/>
          <w:rtl/>
        </w:rPr>
        <w:t xml:space="preserve"> </w:t>
      </w:r>
      <w:r w:rsidR="00A510BE" w:rsidRPr="008033A3">
        <w:rPr>
          <w:rFonts w:ascii="Times New Roman" w:eastAsia="Times New Roman" w:hAnsi="Times New Roman" w:cs="Traditional Arabic"/>
          <w:color w:val="0F4761" w:themeColor="accent1" w:themeShade="BF"/>
          <w:sz w:val="20"/>
          <w:szCs w:val="32"/>
          <w:rtl/>
        </w:rPr>
        <w:t xml:space="preserve">فِي مَقْعَدِ صِدْقٍ عِندَ مَلِيكٍ مُّقْتَدِرٍ </w:t>
      </w:r>
      <w:r w:rsidR="00480DE7" w:rsidRPr="00023516">
        <w:rPr>
          <w:rFonts w:ascii="Times New Roman" w:eastAsia="Times New Roman" w:hAnsi="Times New Roman" w:cs="Traditional Arabic"/>
          <w:b/>
          <w:bCs/>
          <w:color w:val="0F4761" w:themeColor="accent1" w:themeShade="BF"/>
          <w:sz w:val="32"/>
          <w:szCs w:val="32"/>
          <w:rtl/>
        </w:rPr>
        <w:t>﴾</w:t>
      </w:r>
      <w:r w:rsidR="00480DE7" w:rsidRPr="00023516">
        <w:rPr>
          <w:rFonts w:ascii="Times New Roman" w:eastAsia="Times New Roman" w:hAnsi="Times New Roman" w:cs="Traditional Arabic" w:hint="cs"/>
          <w:color w:val="000000"/>
          <w:sz w:val="32"/>
          <w:szCs w:val="32"/>
          <w:vertAlign w:val="superscript"/>
          <w:rtl/>
        </w:rPr>
        <w:t>(</w:t>
      </w:r>
      <w:r w:rsidR="00480DE7" w:rsidRPr="00023516">
        <w:rPr>
          <w:rFonts w:cs="Traditional Arabic"/>
          <w:color w:val="000000"/>
          <w:sz w:val="32"/>
          <w:szCs w:val="32"/>
          <w:vertAlign w:val="superscript"/>
          <w:rtl/>
        </w:rPr>
        <w:footnoteReference w:id="5"/>
      </w:r>
      <w:r w:rsidR="00480DE7" w:rsidRPr="00023516">
        <w:rPr>
          <w:rFonts w:ascii="Times New Roman" w:eastAsia="Times New Roman" w:hAnsi="Times New Roman" w:cs="Traditional Arabic" w:hint="cs"/>
          <w:color w:val="000000"/>
          <w:sz w:val="32"/>
          <w:szCs w:val="32"/>
          <w:vertAlign w:val="superscript"/>
          <w:rtl/>
        </w:rPr>
        <w:t>)</w:t>
      </w:r>
      <w:r w:rsidR="004805DF" w:rsidRPr="00023516">
        <w:rPr>
          <w:rFonts w:ascii="Times New Roman" w:eastAsia="Times New Roman" w:hAnsi="Times New Roman" w:cs="Traditional Arabic" w:hint="cs"/>
          <w:color w:val="000000"/>
          <w:sz w:val="32"/>
          <w:szCs w:val="32"/>
          <w:rtl/>
        </w:rPr>
        <w:t>.</w:t>
      </w:r>
    </w:p>
    <w:p w14:paraId="49BB4BBD" w14:textId="77777777" w:rsidR="002C1711" w:rsidRDefault="002C1711" w:rsidP="00047CDE">
      <w:pPr>
        <w:bidi/>
        <w:ind w:firstLine="720"/>
        <w:jc w:val="both"/>
        <w:rPr>
          <w:rFonts w:ascii="Times New Roman" w:eastAsia="Times New Roman" w:hAnsi="Times New Roman" w:cs="Traditional Arabic"/>
          <w:color w:val="000000"/>
          <w:sz w:val="20"/>
          <w:szCs w:val="32"/>
          <w:rtl/>
        </w:rPr>
      </w:pPr>
    </w:p>
    <w:p w14:paraId="361DD2C2" w14:textId="77777777" w:rsidR="002C1711" w:rsidRDefault="002C1711" w:rsidP="002C1711">
      <w:pPr>
        <w:bidi/>
        <w:ind w:firstLine="720"/>
        <w:jc w:val="both"/>
        <w:rPr>
          <w:rFonts w:ascii="Times New Roman" w:eastAsia="Times New Roman" w:hAnsi="Times New Roman" w:cs="Traditional Arabic"/>
          <w:color w:val="000000"/>
          <w:sz w:val="20"/>
          <w:szCs w:val="32"/>
          <w:rtl/>
        </w:rPr>
      </w:pPr>
    </w:p>
    <w:p w14:paraId="46A4CD25" w14:textId="1165AFE4" w:rsidR="004805DF" w:rsidRPr="005D1D54" w:rsidRDefault="004805DF" w:rsidP="002C1711">
      <w:pPr>
        <w:bidi/>
        <w:ind w:firstLine="720"/>
        <w:jc w:val="both"/>
        <w:rPr>
          <w:rFonts w:ascii="Times New Roman" w:eastAsia="Times New Roman" w:hAnsi="Times New Roman" w:cs="Traditional Arabic"/>
          <w:color w:val="000000"/>
          <w:sz w:val="20"/>
          <w:szCs w:val="32"/>
          <w:rtl/>
        </w:rPr>
      </w:pPr>
      <w:r w:rsidRPr="005D1D54">
        <w:rPr>
          <w:rFonts w:ascii="Times New Roman" w:eastAsia="Times New Roman" w:hAnsi="Times New Roman" w:cs="Traditional Arabic" w:hint="cs"/>
          <w:color w:val="000000"/>
          <w:sz w:val="20"/>
          <w:szCs w:val="32"/>
          <w:rtl/>
        </w:rPr>
        <w:t xml:space="preserve">وكما أن لسفر الدنيا </w:t>
      </w:r>
      <w:r w:rsidR="006209A9">
        <w:rPr>
          <w:rFonts w:ascii="Times New Roman" w:eastAsia="Times New Roman" w:hAnsi="Times New Roman" w:cs="Traditional Arabic" w:hint="cs"/>
          <w:color w:val="000000"/>
          <w:sz w:val="20"/>
          <w:szCs w:val="32"/>
          <w:rtl/>
        </w:rPr>
        <w:t>ا</w:t>
      </w:r>
      <w:r w:rsidRPr="005D1D54">
        <w:rPr>
          <w:rFonts w:ascii="Times New Roman" w:eastAsia="Times New Roman" w:hAnsi="Times New Roman" w:cs="Traditional Arabic" w:hint="cs"/>
          <w:color w:val="000000"/>
          <w:sz w:val="20"/>
          <w:szCs w:val="32"/>
          <w:rtl/>
        </w:rPr>
        <w:t>ستعداده</w:t>
      </w:r>
      <w:r w:rsidR="00D057E2">
        <w:rPr>
          <w:rFonts w:ascii="Times New Roman" w:eastAsia="Times New Roman" w:hAnsi="Times New Roman" w:cs="Traditional Arabic" w:hint="cs"/>
          <w:color w:val="000000"/>
          <w:sz w:val="20"/>
          <w:szCs w:val="32"/>
          <w:rtl/>
        </w:rPr>
        <w:t>،</w:t>
      </w:r>
      <w:r w:rsidRPr="005D1D54">
        <w:rPr>
          <w:rFonts w:ascii="Times New Roman" w:eastAsia="Times New Roman" w:hAnsi="Times New Roman" w:cs="Traditional Arabic" w:hint="cs"/>
          <w:color w:val="000000"/>
          <w:sz w:val="20"/>
          <w:szCs w:val="32"/>
          <w:rtl/>
        </w:rPr>
        <w:t xml:space="preserve"> فكذلك السفر لل</w:t>
      </w:r>
      <w:r w:rsidR="00450BF6">
        <w:rPr>
          <w:rFonts w:ascii="Times New Roman" w:eastAsia="Times New Roman" w:hAnsi="Times New Roman" w:cs="Traditional Arabic" w:hint="cs"/>
          <w:color w:val="000000"/>
          <w:sz w:val="20"/>
          <w:szCs w:val="32"/>
          <w:rtl/>
        </w:rPr>
        <w:t>آ</w:t>
      </w:r>
      <w:r w:rsidRPr="005D1D54">
        <w:rPr>
          <w:rFonts w:ascii="Times New Roman" w:eastAsia="Times New Roman" w:hAnsi="Times New Roman" w:cs="Traditional Arabic" w:hint="cs"/>
          <w:color w:val="000000"/>
          <w:sz w:val="20"/>
          <w:szCs w:val="32"/>
          <w:rtl/>
        </w:rPr>
        <w:t xml:space="preserve">خرة </w:t>
      </w:r>
      <w:r w:rsidR="006209A9">
        <w:rPr>
          <w:rFonts w:ascii="Times New Roman" w:eastAsia="Times New Roman" w:hAnsi="Times New Roman" w:cs="Traditional Arabic" w:hint="cs"/>
          <w:color w:val="000000"/>
          <w:sz w:val="20"/>
          <w:szCs w:val="32"/>
          <w:rtl/>
        </w:rPr>
        <w:t>ا</w:t>
      </w:r>
      <w:r w:rsidRPr="005D1D54">
        <w:rPr>
          <w:rFonts w:ascii="Times New Roman" w:eastAsia="Times New Roman" w:hAnsi="Times New Roman" w:cs="Traditional Arabic" w:hint="cs"/>
          <w:color w:val="000000"/>
          <w:sz w:val="20"/>
          <w:szCs w:val="32"/>
          <w:rtl/>
        </w:rPr>
        <w:t>ستعداد</w:t>
      </w:r>
      <w:r w:rsidR="00D3278B">
        <w:rPr>
          <w:rFonts w:ascii="Times New Roman" w:eastAsia="Times New Roman" w:hAnsi="Times New Roman" w:cs="Traditional Arabic" w:hint="cs"/>
          <w:color w:val="000000"/>
          <w:sz w:val="20"/>
          <w:szCs w:val="32"/>
          <w:rtl/>
        </w:rPr>
        <w:t>ا</w:t>
      </w:r>
      <w:r w:rsidRPr="005D1D54">
        <w:rPr>
          <w:rFonts w:ascii="Times New Roman" w:eastAsia="Times New Roman" w:hAnsi="Times New Roman" w:cs="Traditional Arabic" w:hint="cs"/>
          <w:color w:val="000000"/>
          <w:sz w:val="20"/>
          <w:szCs w:val="32"/>
          <w:rtl/>
        </w:rPr>
        <w:t>ته</w:t>
      </w:r>
      <w:r w:rsidR="00906DBD" w:rsidRPr="005D1D54">
        <w:rPr>
          <w:rFonts w:ascii="Times New Roman" w:eastAsia="Times New Roman" w:hAnsi="Times New Roman" w:cs="Traditional Arabic" w:hint="cs"/>
          <w:color w:val="000000"/>
          <w:sz w:val="20"/>
          <w:szCs w:val="32"/>
          <w:rtl/>
        </w:rPr>
        <w:t>،</w:t>
      </w:r>
      <w:r w:rsidRPr="005D1D54">
        <w:rPr>
          <w:rFonts w:ascii="Times New Roman" w:eastAsia="Times New Roman" w:hAnsi="Times New Roman" w:cs="Traditional Arabic" w:hint="cs"/>
          <w:color w:val="000000"/>
          <w:sz w:val="20"/>
          <w:szCs w:val="32"/>
          <w:rtl/>
        </w:rPr>
        <w:t xml:space="preserve"> </w:t>
      </w:r>
      <w:r w:rsidR="00906DBD" w:rsidRPr="005D1D54">
        <w:rPr>
          <w:rFonts w:ascii="Times New Roman" w:eastAsia="Times New Roman" w:hAnsi="Times New Roman" w:cs="Traditional Arabic" w:hint="cs"/>
          <w:color w:val="000000"/>
          <w:sz w:val="20"/>
          <w:szCs w:val="32"/>
          <w:rtl/>
        </w:rPr>
        <w:t xml:space="preserve">وذلك </w:t>
      </w:r>
      <w:r w:rsidR="00896222" w:rsidRPr="005D1D54">
        <w:rPr>
          <w:rFonts w:ascii="Times New Roman" w:eastAsia="Times New Roman" w:hAnsi="Times New Roman" w:cs="Traditional Arabic" w:hint="cs"/>
          <w:color w:val="000000"/>
          <w:sz w:val="20"/>
          <w:szCs w:val="32"/>
          <w:rtl/>
        </w:rPr>
        <w:t xml:space="preserve">يكون </w:t>
      </w:r>
      <w:r w:rsidR="0096691A" w:rsidRPr="005D1D54">
        <w:rPr>
          <w:rFonts w:ascii="Times New Roman" w:eastAsia="Times New Roman" w:hAnsi="Times New Roman" w:cs="Traditional Arabic" w:hint="cs"/>
          <w:color w:val="000000"/>
          <w:sz w:val="20"/>
          <w:szCs w:val="32"/>
          <w:rtl/>
        </w:rPr>
        <w:t>ب</w:t>
      </w:r>
      <w:r w:rsidRPr="005D1D54">
        <w:rPr>
          <w:rFonts w:ascii="Times New Roman" w:eastAsia="Times New Roman" w:hAnsi="Times New Roman" w:cs="Traditional Arabic" w:hint="cs"/>
          <w:color w:val="000000"/>
          <w:sz w:val="20"/>
          <w:szCs w:val="32"/>
          <w:rtl/>
        </w:rPr>
        <w:t>فعل الطاعات من واجبات ومستحبات، وتجنب المنكرات</w:t>
      </w:r>
      <w:r w:rsidR="00B91F10" w:rsidRPr="005D1D54">
        <w:rPr>
          <w:rFonts w:ascii="Times New Roman" w:eastAsia="Times New Roman" w:hAnsi="Times New Roman" w:cs="Traditional Arabic" w:hint="cs"/>
          <w:color w:val="000000"/>
          <w:sz w:val="20"/>
          <w:szCs w:val="32"/>
          <w:rtl/>
        </w:rPr>
        <w:t xml:space="preserve"> </w:t>
      </w:r>
      <w:r w:rsidRPr="005D1D54">
        <w:rPr>
          <w:rFonts w:ascii="Times New Roman" w:eastAsia="Times New Roman" w:hAnsi="Times New Roman" w:cs="Traditional Arabic" w:hint="cs"/>
          <w:color w:val="000000"/>
          <w:sz w:val="20"/>
          <w:szCs w:val="32"/>
          <w:rtl/>
        </w:rPr>
        <w:t>من حرام ومكروهات</w:t>
      </w:r>
      <w:r w:rsidR="00F85F9C" w:rsidRPr="005D1D54">
        <w:rPr>
          <w:rFonts w:ascii="Times New Roman" w:eastAsia="Times New Roman" w:hAnsi="Times New Roman" w:cs="Traditional Arabic" w:hint="cs"/>
          <w:color w:val="000000"/>
          <w:sz w:val="20"/>
          <w:szCs w:val="32"/>
          <w:rtl/>
        </w:rPr>
        <w:t xml:space="preserve">، وحسن التعامل مع الخلق من أنس </w:t>
      </w:r>
      <w:r w:rsidR="00EC5445">
        <w:rPr>
          <w:rFonts w:ascii="Times New Roman" w:eastAsia="Times New Roman" w:hAnsi="Times New Roman" w:cs="Traditional Arabic" w:hint="cs"/>
          <w:color w:val="000000"/>
          <w:sz w:val="20"/>
          <w:szCs w:val="32"/>
          <w:rtl/>
        </w:rPr>
        <w:t>و</w:t>
      </w:r>
      <w:r w:rsidR="001815A5">
        <w:rPr>
          <w:rFonts w:ascii="Times New Roman" w:eastAsia="Times New Roman" w:hAnsi="Times New Roman" w:cs="Traditional Arabic" w:hint="cs"/>
          <w:color w:val="000000"/>
          <w:sz w:val="20"/>
          <w:szCs w:val="32"/>
          <w:rtl/>
        </w:rPr>
        <w:t xml:space="preserve">غيرهم </w:t>
      </w:r>
      <w:r w:rsidR="00BA5226">
        <w:rPr>
          <w:rFonts w:ascii="Times New Roman" w:eastAsia="Times New Roman" w:hAnsi="Times New Roman" w:cs="Traditional Arabic" w:hint="cs"/>
          <w:color w:val="000000"/>
          <w:sz w:val="20"/>
          <w:szCs w:val="32"/>
          <w:rtl/>
        </w:rPr>
        <w:t xml:space="preserve">من </w:t>
      </w:r>
      <w:r w:rsidR="00F85F9C" w:rsidRPr="005D1D54">
        <w:rPr>
          <w:rFonts w:ascii="Times New Roman" w:eastAsia="Times New Roman" w:hAnsi="Times New Roman" w:cs="Traditional Arabic" w:hint="cs"/>
          <w:color w:val="000000"/>
          <w:sz w:val="20"/>
          <w:szCs w:val="32"/>
          <w:rtl/>
        </w:rPr>
        <w:t>المخلوقات</w:t>
      </w:r>
      <w:r w:rsidR="007D33DF">
        <w:rPr>
          <w:rFonts w:ascii="Times New Roman" w:eastAsia="Times New Roman" w:hAnsi="Times New Roman" w:cs="Traditional Arabic" w:hint="cs"/>
          <w:color w:val="000000"/>
          <w:sz w:val="20"/>
          <w:szCs w:val="32"/>
          <w:rtl/>
        </w:rPr>
        <w:t xml:space="preserve"> التي أمرنا الشر</w:t>
      </w:r>
      <w:r w:rsidR="005205F0">
        <w:rPr>
          <w:rFonts w:ascii="Times New Roman" w:eastAsia="Times New Roman" w:hAnsi="Times New Roman" w:cs="Traditional Arabic" w:hint="cs"/>
          <w:color w:val="000000"/>
          <w:sz w:val="20"/>
          <w:szCs w:val="32"/>
          <w:rtl/>
        </w:rPr>
        <w:t>ع</w:t>
      </w:r>
      <w:r w:rsidR="007D33DF">
        <w:rPr>
          <w:rFonts w:ascii="Times New Roman" w:eastAsia="Times New Roman" w:hAnsi="Times New Roman" w:cs="Traditional Arabic" w:hint="cs"/>
          <w:color w:val="000000"/>
          <w:sz w:val="20"/>
          <w:szCs w:val="32"/>
          <w:rtl/>
        </w:rPr>
        <w:t xml:space="preserve"> بالإ</w:t>
      </w:r>
      <w:r w:rsidR="00935ABA">
        <w:rPr>
          <w:rFonts w:ascii="Times New Roman" w:eastAsia="Times New Roman" w:hAnsi="Times New Roman" w:cs="Traditional Arabic" w:hint="cs"/>
          <w:color w:val="000000"/>
          <w:sz w:val="20"/>
          <w:szCs w:val="32"/>
          <w:rtl/>
        </w:rPr>
        <w:t>حسان إلي</w:t>
      </w:r>
      <w:r w:rsidR="000E6E0E">
        <w:rPr>
          <w:rFonts w:ascii="Times New Roman" w:eastAsia="Times New Roman" w:hAnsi="Times New Roman" w:cs="Traditional Arabic" w:hint="cs"/>
          <w:color w:val="000000"/>
          <w:sz w:val="20"/>
          <w:szCs w:val="32"/>
          <w:rtl/>
        </w:rPr>
        <w:t>هم</w:t>
      </w:r>
      <w:r w:rsidR="004F1B51" w:rsidRPr="004F1B51">
        <w:rPr>
          <w:rFonts w:ascii="Times New Roman" w:eastAsia="Times New Roman" w:hAnsi="Times New Roman" w:cs="Traditional Arabic" w:hint="cs"/>
          <w:color w:val="000000"/>
          <w:sz w:val="20"/>
          <w:szCs w:val="32"/>
          <w:vertAlign w:val="superscript"/>
          <w:rtl/>
        </w:rPr>
        <w:t>(</w:t>
      </w:r>
      <w:r w:rsidR="00935ABA" w:rsidRPr="004F1B51">
        <w:rPr>
          <w:rStyle w:val="FootnoteReference"/>
          <w:rFonts w:ascii="Times New Roman" w:eastAsia="Times New Roman" w:hAnsi="Times New Roman" w:cs="Traditional Arabic"/>
          <w:color w:val="000000"/>
          <w:sz w:val="20"/>
          <w:szCs w:val="32"/>
          <w:rtl/>
        </w:rPr>
        <w:footnoteReference w:id="6"/>
      </w:r>
      <w:r w:rsidR="004F1B51" w:rsidRPr="004F1B51">
        <w:rPr>
          <w:rFonts w:ascii="Times New Roman" w:eastAsia="Times New Roman" w:hAnsi="Times New Roman" w:cs="Traditional Arabic" w:hint="cs"/>
          <w:color w:val="000000"/>
          <w:sz w:val="20"/>
          <w:szCs w:val="32"/>
          <w:vertAlign w:val="superscript"/>
          <w:rtl/>
        </w:rPr>
        <w:t>)</w:t>
      </w:r>
      <w:r w:rsidRPr="005D1D54">
        <w:rPr>
          <w:rFonts w:ascii="Times New Roman" w:eastAsia="Times New Roman" w:hAnsi="Times New Roman" w:cs="Traditional Arabic" w:hint="cs"/>
          <w:color w:val="000000"/>
          <w:sz w:val="20"/>
          <w:szCs w:val="32"/>
          <w:rtl/>
        </w:rPr>
        <w:t>.</w:t>
      </w:r>
      <w:r w:rsidR="00DD6F7F" w:rsidRPr="005D1D54">
        <w:rPr>
          <w:rFonts w:ascii="Times New Roman" w:eastAsia="Times New Roman" w:hAnsi="Times New Roman" w:cs="Traditional Arabic" w:hint="cs"/>
          <w:color w:val="000000"/>
          <w:sz w:val="20"/>
          <w:szCs w:val="32"/>
          <w:rtl/>
        </w:rPr>
        <w:t xml:space="preserve"> </w:t>
      </w:r>
      <w:r w:rsidRPr="005D1D54">
        <w:rPr>
          <w:rFonts w:ascii="Times New Roman" w:eastAsia="Times New Roman" w:hAnsi="Times New Roman" w:cs="Traditional Arabic" w:hint="cs"/>
          <w:color w:val="000000"/>
          <w:sz w:val="20"/>
          <w:szCs w:val="32"/>
          <w:rtl/>
        </w:rPr>
        <w:t>فيا</w:t>
      </w:r>
      <w:r w:rsidR="00442072">
        <w:rPr>
          <w:rFonts w:ascii="Times New Roman" w:eastAsia="Times New Roman" w:hAnsi="Times New Roman" w:cs="Traditional Arabic" w:hint="cs"/>
          <w:color w:val="000000"/>
          <w:sz w:val="20"/>
          <w:szCs w:val="32"/>
          <w:rtl/>
        </w:rPr>
        <w:t xml:space="preserve"> </w:t>
      </w:r>
      <w:r w:rsidRPr="005D1D54">
        <w:rPr>
          <w:rFonts w:ascii="Times New Roman" w:eastAsia="Times New Roman" w:hAnsi="Times New Roman" w:cs="Traditional Arabic" w:hint="cs"/>
          <w:color w:val="000000"/>
          <w:sz w:val="20"/>
          <w:szCs w:val="32"/>
          <w:rtl/>
        </w:rPr>
        <w:t xml:space="preserve">شوق الموفق </w:t>
      </w:r>
      <w:r w:rsidR="003B2CA0" w:rsidRPr="005D1D54">
        <w:rPr>
          <w:rFonts w:ascii="Times New Roman" w:eastAsia="Times New Roman" w:hAnsi="Times New Roman" w:cs="Traditional Arabic" w:hint="cs"/>
          <w:color w:val="000000"/>
          <w:sz w:val="20"/>
          <w:szCs w:val="32"/>
          <w:rtl/>
        </w:rPr>
        <w:t xml:space="preserve">الصالح المصلح </w:t>
      </w:r>
      <w:r w:rsidRPr="005D1D54">
        <w:rPr>
          <w:rFonts w:ascii="Times New Roman" w:eastAsia="Times New Roman" w:hAnsi="Times New Roman" w:cs="Traditional Arabic" w:hint="cs"/>
          <w:color w:val="000000"/>
          <w:sz w:val="20"/>
          <w:szCs w:val="32"/>
          <w:rtl/>
        </w:rPr>
        <w:t>للقيا ربه ومولاه، فإن أيام الدنيا وإن طالت في نظر</w:t>
      </w:r>
      <w:r w:rsidR="00DD6F7F" w:rsidRPr="005D1D54">
        <w:rPr>
          <w:rFonts w:ascii="Times New Roman" w:eastAsia="Times New Roman" w:hAnsi="Times New Roman" w:cs="Traditional Arabic" w:hint="cs"/>
          <w:color w:val="000000"/>
          <w:sz w:val="20"/>
          <w:szCs w:val="32"/>
          <w:rtl/>
        </w:rPr>
        <w:t>ه</w:t>
      </w:r>
      <w:r w:rsidRPr="005D1D54">
        <w:rPr>
          <w:rFonts w:ascii="Times New Roman" w:eastAsia="Times New Roman" w:hAnsi="Times New Roman" w:cs="Traditional Arabic" w:hint="cs"/>
          <w:color w:val="000000"/>
          <w:sz w:val="20"/>
          <w:szCs w:val="32"/>
          <w:rtl/>
        </w:rPr>
        <w:t>، ماهي إلى مطايا تقرب</w:t>
      </w:r>
      <w:r w:rsidR="00DD6F7F" w:rsidRPr="005D1D54">
        <w:rPr>
          <w:rFonts w:ascii="Times New Roman" w:eastAsia="Times New Roman" w:hAnsi="Times New Roman" w:cs="Traditional Arabic" w:hint="cs"/>
          <w:color w:val="000000"/>
          <w:sz w:val="20"/>
          <w:szCs w:val="32"/>
          <w:rtl/>
        </w:rPr>
        <w:t>ه</w:t>
      </w:r>
      <w:r w:rsidRPr="005D1D54">
        <w:rPr>
          <w:rFonts w:ascii="Times New Roman" w:eastAsia="Times New Roman" w:hAnsi="Times New Roman" w:cs="Traditional Arabic" w:hint="cs"/>
          <w:color w:val="000000"/>
          <w:sz w:val="20"/>
          <w:szCs w:val="32"/>
          <w:rtl/>
        </w:rPr>
        <w:t xml:space="preserve"> إلى دار الخلد يوماً بعد يوم، فكل عام ينقضي من </w:t>
      </w:r>
      <w:r w:rsidR="00DD6F7F" w:rsidRPr="005D1D54">
        <w:rPr>
          <w:rFonts w:ascii="Times New Roman" w:eastAsia="Times New Roman" w:hAnsi="Times New Roman" w:cs="Traditional Arabic" w:hint="cs"/>
          <w:color w:val="000000"/>
          <w:sz w:val="20"/>
          <w:szCs w:val="32"/>
          <w:rtl/>
        </w:rPr>
        <w:t>عمره</w:t>
      </w:r>
      <w:r w:rsidR="00442072">
        <w:rPr>
          <w:rFonts w:ascii="Times New Roman" w:eastAsia="Times New Roman" w:hAnsi="Times New Roman" w:cs="Traditional Arabic" w:hint="cs"/>
          <w:color w:val="000000"/>
          <w:sz w:val="20"/>
          <w:szCs w:val="32"/>
          <w:rtl/>
        </w:rPr>
        <w:t>،</w:t>
      </w:r>
      <w:r w:rsidRPr="005D1D54">
        <w:rPr>
          <w:rFonts w:ascii="Times New Roman" w:eastAsia="Times New Roman" w:hAnsi="Times New Roman" w:cs="Traditional Arabic" w:hint="cs"/>
          <w:color w:val="000000"/>
          <w:sz w:val="20"/>
          <w:szCs w:val="32"/>
          <w:rtl/>
        </w:rPr>
        <w:t xml:space="preserve"> فهو يقرب</w:t>
      </w:r>
      <w:r w:rsidR="00DD6F7F" w:rsidRPr="005D1D54">
        <w:rPr>
          <w:rFonts w:ascii="Times New Roman" w:eastAsia="Times New Roman" w:hAnsi="Times New Roman" w:cs="Traditional Arabic" w:hint="cs"/>
          <w:color w:val="000000"/>
          <w:sz w:val="20"/>
          <w:szCs w:val="32"/>
          <w:rtl/>
        </w:rPr>
        <w:t>ه</w:t>
      </w:r>
      <w:r w:rsidRPr="005D1D54">
        <w:rPr>
          <w:rFonts w:ascii="Times New Roman" w:eastAsia="Times New Roman" w:hAnsi="Times New Roman" w:cs="Traditional Arabic" w:hint="cs"/>
          <w:color w:val="000000"/>
          <w:sz w:val="20"/>
          <w:szCs w:val="32"/>
          <w:rtl/>
        </w:rPr>
        <w:t xml:space="preserve"> أكثر وأكثر ليوم المعاد، </w:t>
      </w:r>
      <w:r w:rsidR="003B2CA0" w:rsidRPr="005D1D54">
        <w:rPr>
          <w:rFonts w:ascii="Times New Roman" w:eastAsia="Times New Roman" w:hAnsi="Times New Roman" w:cs="Traditional Arabic" w:hint="cs"/>
          <w:color w:val="000000"/>
          <w:sz w:val="20"/>
          <w:szCs w:val="32"/>
          <w:rtl/>
        </w:rPr>
        <w:t>وكل طاعة ينج</w:t>
      </w:r>
      <w:r w:rsidR="00A024D6" w:rsidRPr="005D1D54">
        <w:rPr>
          <w:rFonts w:ascii="Times New Roman" w:eastAsia="Times New Roman" w:hAnsi="Times New Roman" w:cs="Traditional Arabic" w:hint="cs"/>
          <w:color w:val="000000"/>
          <w:sz w:val="20"/>
          <w:szCs w:val="32"/>
          <w:rtl/>
        </w:rPr>
        <w:t xml:space="preserve">زها تطير </w:t>
      </w:r>
      <w:r w:rsidR="003B1C51" w:rsidRPr="005D1D54">
        <w:rPr>
          <w:rFonts w:ascii="Times New Roman" w:eastAsia="Times New Roman" w:hAnsi="Times New Roman" w:cs="Traditional Arabic" w:hint="cs"/>
          <w:color w:val="000000"/>
          <w:sz w:val="20"/>
          <w:szCs w:val="32"/>
          <w:rtl/>
        </w:rPr>
        <w:t>ب</w:t>
      </w:r>
      <w:r w:rsidR="00A024D6" w:rsidRPr="005D1D54">
        <w:rPr>
          <w:rFonts w:ascii="Times New Roman" w:eastAsia="Times New Roman" w:hAnsi="Times New Roman" w:cs="Traditional Arabic" w:hint="cs"/>
          <w:color w:val="000000"/>
          <w:sz w:val="20"/>
          <w:szCs w:val="32"/>
          <w:rtl/>
        </w:rPr>
        <w:t xml:space="preserve">ه شوقاً </w:t>
      </w:r>
      <w:r w:rsidR="00D26FE0">
        <w:rPr>
          <w:rFonts w:ascii="Times New Roman" w:eastAsia="Times New Roman" w:hAnsi="Times New Roman" w:cs="Traditional Arabic" w:hint="cs"/>
          <w:color w:val="000000"/>
          <w:sz w:val="20"/>
          <w:szCs w:val="32"/>
          <w:rtl/>
        </w:rPr>
        <w:t>إلى ا</w:t>
      </w:r>
      <w:r w:rsidR="00A024D6" w:rsidRPr="005D1D54">
        <w:rPr>
          <w:rFonts w:ascii="Times New Roman" w:eastAsia="Times New Roman" w:hAnsi="Times New Roman" w:cs="Traditional Arabic" w:hint="cs"/>
          <w:color w:val="000000"/>
          <w:sz w:val="20"/>
          <w:szCs w:val="32"/>
          <w:rtl/>
        </w:rPr>
        <w:t xml:space="preserve">لله والدار </w:t>
      </w:r>
      <w:r w:rsidR="00645652">
        <w:rPr>
          <w:rFonts w:ascii="Times New Roman" w:eastAsia="Times New Roman" w:hAnsi="Times New Roman" w:cs="Traditional Arabic" w:hint="cs"/>
          <w:color w:val="000000"/>
          <w:sz w:val="20"/>
          <w:szCs w:val="32"/>
          <w:rtl/>
        </w:rPr>
        <w:t>الآخرة</w:t>
      </w:r>
      <w:r w:rsidR="000D67A4" w:rsidRPr="004F1B51">
        <w:rPr>
          <w:rFonts w:ascii="Times New Roman" w:eastAsia="Times New Roman" w:hAnsi="Times New Roman" w:cs="Traditional Arabic" w:hint="cs"/>
          <w:color w:val="000000"/>
          <w:sz w:val="20"/>
          <w:szCs w:val="32"/>
          <w:vertAlign w:val="superscript"/>
          <w:rtl/>
        </w:rPr>
        <w:t>(</w:t>
      </w:r>
      <w:r w:rsidR="000D67A4" w:rsidRPr="004F1B51">
        <w:rPr>
          <w:rStyle w:val="FootnoteReference"/>
          <w:rFonts w:ascii="Times New Roman" w:eastAsia="Times New Roman" w:hAnsi="Times New Roman" w:cs="Traditional Arabic"/>
          <w:color w:val="000000"/>
          <w:sz w:val="20"/>
          <w:szCs w:val="32"/>
          <w:rtl/>
        </w:rPr>
        <w:footnoteReference w:id="7"/>
      </w:r>
      <w:r w:rsidR="000D67A4" w:rsidRPr="004F1B51">
        <w:rPr>
          <w:rFonts w:ascii="Times New Roman" w:eastAsia="Times New Roman" w:hAnsi="Times New Roman" w:cs="Traditional Arabic" w:hint="cs"/>
          <w:color w:val="000000"/>
          <w:sz w:val="20"/>
          <w:szCs w:val="32"/>
          <w:vertAlign w:val="superscript"/>
          <w:rtl/>
        </w:rPr>
        <w:t>)</w:t>
      </w:r>
      <w:r w:rsidR="00A024D6" w:rsidRPr="005D1D54">
        <w:rPr>
          <w:rFonts w:ascii="Times New Roman" w:eastAsia="Times New Roman" w:hAnsi="Times New Roman" w:cs="Traditional Arabic" w:hint="cs"/>
          <w:color w:val="000000"/>
          <w:sz w:val="20"/>
          <w:szCs w:val="32"/>
          <w:rtl/>
        </w:rPr>
        <w:t xml:space="preserve">، </w:t>
      </w:r>
      <w:r w:rsidR="001074E3" w:rsidRPr="005D1D54">
        <w:rPr>
          <w:rFonts w:ascii="Times New Roman" w:eastAsia="Times New Roman" w:hAnsi="Times New Roman" w:cs="Traditional Arabic" w:hint="cs"/>
          <w:color w:val="000000"/>
          <w:sz w:val="20"/>
          <w:szCs w:val="32"/>
          <w:rtl/>
        </w:rPr>
        <w:t>ويزداد فرح</w:t>
      </w:r>
      <w:r w:rsidR="00C246F2">
        <w:rPr>
          <w:rFonts w:ascii="Times New Roman" w:eastAsia="Times New Roman" w:hAnsi="Times New Roman" w:cs="Traditional Arabic" w:hint="cs"/>
          <w:color w:val="000000"/>
          <w:sz w:val="20"/>
          <w:szCs w:val="32"/>
          <w:rtl/>
        </w:rPr>
        <w:t>اً</w:t>
      </w:r>
      <w:r w:rsidR="001074E3" w:rsidRPr="005D1D54">
        <w:rPr>
          <w:rFonts w:ascii="Times New Roman" w:eastAsia="Times New Roman" w:hAnsi="Times New Roman" w:cs="Traditional Arabic" w:hint="cs"/>
          <w:color w:val="000000"/>
          <w:sz w:val="20"/>
          <w:szCs w:val="32"/>
          <w:rtl/>
        </w:rPr>
        <w:t xml:space="preserve"> وسرور</w:t>
      </w:r>
      <w:r w:rsidR="00C246F2">
        <w:rPr>
          <w:rFonts w:ascii="Times New Roman" w:eastAsia="Times New Roman" w:hAnsi="Times New Roman" w:cs="Traditional Arabic" w:hint="cs"/>
          <w:color w:val="000000"/>
          <w:sz w:val="20"/>
          <w:szCs w:val="32"/>
          <w:rtl/>
        </w:rPr>
        <w:t>اً</w:t>
      </w:r>
      <w:r w:rsidR="001074E3" w:rsidRPr="005D1D54">
        <w:rPr>
          <w:rFonts w:ascii="Times New Roman" w:eastAsia="Times New Roman" w:hAnsi="Times New Roman" w:cs="Traditional Arabic" w:hint="cs"/>
          <w:color w:val="000000"/>
          <w:sz w:val="20"/>
          <w:szCs w:val="32"/>
          <w:rtl/>
        </w:rPr>
        <w:t xml:space="preserve"> كلما تقدم به العمر لأن</w:t>
      </w:r>
      <w:r w:rsidR="00FA6955" w:rsidRPr="005D1D54">
        <w:rPr>
          <w:rFonts w:ascii="Times New Roman" w:eastAsia="Times New Roman" w:hAnsi="Times New Roman" w:cs="Traditional Arabic" w:hint="cs"/>
          <w:color w:val="000000"/>
          <w:sz w:val="20"/>
          <w:szCs w:val="32"/>
          <w:rtl/>
        </w:rPr>
        <w:t>ه مدرك أشد الإدراك أن مابقي أقل بكثير مما مض</w:t>
      </w:r>
      <w:r w:rsidR="004B4ADC">
        <w:rPr>
          <w:rFonts w:ascii="Times New Roman" w:eastAsia="Times New Roman" w:hAnsi="Times New Roman" w:cs="Traditional Arabic" w:hint="cs"/>
          <w:color w:val="000000"/>
          <w:sz w:val="20"/>
          <w:szCs w:val="32"/>
          <w:rtl/>
        </w:rPr>
        <w:t>ى</w:t>
      </w:r>
      <w:r w:rsidR="009B6CA7" w:rsidRPr="005D1D54">
        <w:rPr>
          <w:rFonts w:ascii="Times New Roman" w:eastAsia="Times New Roman" w:hAnsi="Times New Roman" w:cs="Traditional Arabic" w:hint="cs"/>
          <w:color w:val="000000"/>
          <w:sz w:val="20"/>
          <w:szCs w:val="32"/>
          <w:rtl/>
        </w:rPr>
        <w:t xml:space="preserve">، فتتلهف نفسه ويجتهد في طاعة ربه </w:t>
      </w:r>
      <w:r w:rsidR="00E76BEF" w:rsidRPr="005D1D54">
        <w:rPr>
          <w:rFonts w:ascii="Times New Roman" w:eastAsia="Times New Roman" w:hAnsi="Times New Roman" w:cs="Traditional Arabic" w:hint="cs"/>
          <w:color w:val="000000"/>
          <w:sz w:val="20"/>
          <w:szCs w:val="32"/>
          <w:rtl/>
        </w:rPr>
        <w:t>ليكون جديراً بالع</w:t>
      </w:r>
      <w:r w:rsidR="006B5B9A">
        <w:rPr>
          <w:rFonts w:ascii="Times New Roman" w:eastAsia="Times New Roman" w:hAnsi="Times New Roman" w:cs="Traditional Arabic" w:hint="cs"/>
          <w:color w:val="000000"/>
          <w:sz w:val="20"/>
          <w:szCs w:val="32"/>
          <w:rtl/>
        </w:rPr>
        <w:t>َ</w:t>
      </w:r>
      <w:r w:rsidR="00E76BEF" w:rsidRPr="005D1D54">
        <w:rPr>
          <w:rFonts w:ascii="Times New Roman" w:eastAsia="Times New Roman" w:hAnsi="Times New Roman" w:cs="Traditional Arabic" w:hint="cs"/>
          <w:color w:val="000000"/>
          <w:sz w:val="20"/>
          <w:szCs w:val="32"/>
          <w:rtl/>
        </w:rPr>
        <w:t>و</w:t>
      </w:r>
      <w:r w:rsidR="006B5B9A">
        <w:rPr>
          <w:rFonts w:ascii="Times New Roman" w:eastAsia="Times New Roman" w:hAnsi="Times New Roman" w:cs="Traditional Arabic" w:hint="cs"/>
          <w:color w:val="000000"/>
          <w:sz w:val="20"/>
          <w:szCs w:val="32"/>
          <w:rtl/>
        </w:rPr>
        <w:t>ْ</w:t>
      </w:r>
      <w:r w:rsidR="00E76BEF" w:rsidRPr="005D1D54">
        <w:rPr>
          <w:rFonts w:ascii="Times New Roman" w:eastAsia="Times New Roman" w:hAnsi="Times New Roman" w:cs="Traditional Arabic" w:hint="cs"/>
          <w:color w:val="000000"/>
          <w:sz w:val="20"/>
          <w:szCs w:val="32"/>
          <w:rtl/>
        </w:rPr>
        <w:t>د</w:t>
      </w:r>
      <w:r w:rsidR="006B5B9A">
        <w:rPr>
          <w:rFonts w:ascii="Times New Roman" w:eastAsia="Times New Roman" w:hAnsi="Times New Roman" w:cs="Traditional Arabic" w:hint="cs"/>
          <w:color w:val="000000"/>
          <w:sz w:val="20"/>
          <w:szCs w:val="32"/>
          <w:rtl/>
        </w:rPr>
        <w:t>ِ</w:t>
      </w:r>
      <w:r w:rsidR="00E76BEF" w:rsidRPr="005D1D54">
        <w:rPr>
          <w:rFonts w:ascii="Times New Roman" w:eastAsia="Times New Roman" w:hAnsi="Times New Roman" w:cs="Traditional Arabic" w:hint="cs"/>
          <w:color w:val="000000"/>
          <w:sz w:val="20"/>
          <w:szCs w:val="32"/>
          <w:rtl/>
        </w:rPr>
        <w:t xml:space="preserve"> </w:t>
      </w:r>
      <w:r w:rsidRPr="005D1D54">
        <w:rPr>
          <w:rFonts w:ascii="Times New Roman" w:eastAsia="Times New Roman" w:hAnsi="Times New Roman" w:cs="Traditional Arabic" w:hint="cs"/>
          <w:color w:val="000000"/>
          <w:sz w:val="20"/>
          <w:szCs w:val="32"/>
          <w:rtl/>
        </w:rPr>
        <w:t>ل</w:t>
      </w:r>
      <w:r w:rsidR="007F127D" w:rsidRPr="005D1D54">
        <w:rPr>
          <w:rFonts w:ascii="Times New Roman" w:eastAsia="Times New Roman" w:hAnsi="Times New Roman" w:cs="Traditional Arabic" w:hint="cs"/>
          <w:color w:val="000000"/>
          <w:sz w:val="20"/>
          <w:szCs w:val="32"/>
          <w:rtl/>
        </w:rPr>
        <w:t>د</w:t>
      </w:r>
      <w:r w:rsidR="00575893">
        <w:rPr>
          <w:rFonts w:ascii="Times New Roman" w:eastAsia="Times New Roman" w:hAnsi="Times New Roman" w:cs="Traditional Arabic" w:hint="cs"/>
          <w:color w:val="000000"/>
          <w:sz w:val="20"/>
          <w:szCs w:val="32"/>
          <w:rtl/>
        </w:rPr>
        <w:t>ا</w:t>
      </w:r>
      <w:r w:rsidR="007D33DF">
        <w:rPr>
          <w:rFonts w:ascii="Times New Roman" w:eastAsia="Times New Roman" w:hAnsi="Times New Roman" w:cs="Traditional Arabic" w:hint="cs"/>
          <w:color w:val="000000"/>
          <w:sz w:val="20"/>
          <w:szCs w:val="32"/>
          <w:rtl/>
        </w:rPr>
        <w:t>ر</w:t>
      </w:r>
      <w:r w:rsidR="007F127D" w:rsidRPr="005D1D54">
        <w:rPr>
          <w:rFonts w:ascii="Times New Roman" w:eastAsia="Times New Roman" w:hAnsi="Times New Roman" w:cs="Traditional Arabic" w:hint="cs"/>
          <w:color w:val="000000"/>
          <w:sz w:val="20"/>
          <w:szCs w:val="32"/>
          <w:rtl/>
        </w:rPr>
        <w:t xml:space="preserve"> </w:t>
      </w:r>
      <w:r w:rsidR="00D6385E">
        <w:rPr>
          <w:rFonts w:ascii="Times New Roman" w:eastAsia="Times New Roman" w:hAnsi="Times New Roman" w:cs="Traditional Arabic" w:hint="cs"/>
          <w:color w:val="000000"/>
          <w:sz w:val="20"/>
          <w:szCs w:val="32"/>
          <w:rtl/>
        </w:rPr>
        <w:t>البقاء</w:t>
      </w:r>
      <w:r w:rsidR="004B4964">
        <w:rPr>
          <w:rFonts w:ascii="Times New Roman" w:eastAsia="Times New Roman" w:hAnsi="Times New Roman" w:cs="Traditional Arabic" w:hint="cs"/>
          <w:color w:val="000000"/>
          <w:sz w:val="20"/>
          <w:szCs w:val="32"/>
          <w:rtl/>
        </w:rPr>
        <w:t>،</w:t>
      </w:r>
      <w:r w:rsidR="00D6385E">
        <w:rPr>
          <w:rFonts w:ascii="Times New Roman" w:eastAsia="Times New Roman" w:hAnsi="Times New Roman" w:cs="Traditional Arabic" w:hint="cs"/>
          <w:color w:val="000000"/>
          <w:sz w:val="20"/>
          <w:szCs w:val="32"/>
          <w:rtl/>
        </w:rPr>
        <w:t xml:space="preserve"> </w:t>
      </w:r>
      <w:r w:rsidR="004B4964">
        <w:rPr>
          <w:rFonts w:ascii="Times New Roman" w:eastAsia="Times New Roman" w:hAnsi="Times New Roman" w:cs="Traditional Arabic" w:hint="cs"/>
          <w:color w:val="000000"/>
          <w:sz w:val="20"/>
          <w:szCs w:val="32"/>
          <w:rtl/>
        </w:rPr>
        <w:t xml:space="preserve">دار </w:t>
      </w:r>
      <w:r w:rsidR="007F127D" w:rsidRPr="005D1D54">
        <w:rPr>
          <w:rFonts w:ascii="Times New Roman" w:eastAsia="Times New Roman" w:hAnsi="Times New Roman" w:cs="Traditional Arabic" w:hint="cs"/>
          <w:color w:val="000000"/>
          <w:sz w:val="20"/>
          <w:szCs w:val="32"/>
          <w:rtl/>
        </w:rPr>
        <w:t>أب</w:t>
      </w:r>
      <w:r w:rsidR="00F90ECC" w:rsidRPr="005D1D54">
        <w:rPr>
          <w:rFonts w:ascii="Times New Roman" w:eastAsia="Times New Roman" w:hAnsi="Times New Roman" w:cs="Traditional Arabic" w:hint="cs"/>
          <w:color w:val="000000"/>
          <w:sz w:val="20"/>
          <w:szCs w:val="32"/>
          <w:rtl/>
        </w:rPr>
        <w:t>وينا آدم وحو</w:t>
      </w:r>
      <w:r w:rsidR="004B4ADC">
        <w:rPr>
          <w:rFonts w:ascii="Times New Roman" w:eastAsia="Times New Roman" w:hAnsi="Times New Roman" w:cs="Traditional Arabic" w:hint="cs"/>
          <w:color w:val="000000"/>
          <w:sz w:val="20"/>
          <w:szCs w:val="32"/>
          <w:rtl/>
        </w:rPr>
        <w:t>ا</w:t>
      </w:r>
      <w:r w:rsidR="00F90ECC" w:rsidRPr="005D1D54">
        <w:rPr>
          <w:rFonts w:ascii="Times New Roman" w:eastAsia="Times New Roman" w:hAnsi="Times New Roman" w:cs="Traditional Arabic" w:hint="cs"/>
          <w:color w:val="000000"/>
          <w:sz w:val="20"/>
          <w:szCs w:val="32"/>
          <w:rtl/>
        </w:rPr>
        <w:t>ء عليهما السلام</w:t>
      </w:r>
      <w:r w:rsidR="00B25FAF" w:rsidRPr="005D1D54">
        <w:rPr>
          <w:rFonts w:ascii="Times New Roman" w:eastAsia="Times New Roman" w:hAnsi="Times New Roman" w:cs="Traditional Arabic" w:hint="cs"/>
          <w:color w:val="000000"/>
          <w:sz w:val="20"/>
          <w:szCs w:val="32"/>
          <w:rtl/>
        </w:rPr>
        <w:t>،</w:t>
      </w:r>
      <w:r w:rsidRPr="005D1D54">
        <w:rPr>
          <w:rFonts w:ascii="Times New Roman" w:eastAsia="Times New Roman" w:hAnsi="Times New Roman" w:cs="Traditional Arabic" w:hint="cs"/>
          <w:color w:val="000000"/>
          <w:sz w:val="20"/>
          <w:szCs w:val="32"/>
          <w:rtl/>
        </w:rPr>
        <w:t xml:space="preserve"> والتمتع بنعيم</w:t>
      </w:r>
      <w:r w:rsidR="00044AE7" w:rsidRPr="005D1D54">
        <w:rPr>
          <w:rFonts w:ascii="Times New Roman" w:eastAsia="Times New Roman" w:hAnsi="Times New Roman" w:cs="Traditional Arabic" w:hint="cs"/>
          <w:color w:val="000000"/>
          <w:sz w:val="20"/>
          <w:szCs w:val="32"/>
          <w:rtl/>
        </w:rPr>
        <w:t>ها</w:t>
      </w:r>
      <w:r w:rsidRPr="005D1D54">
        <w:rPr>
          <w:rFonts w:ascii="Times New Roman" w:eastAsia="Times New Roman" w:hAnsi="Times New Roman" w:cs="Traditional Arabic" w:hint="cs"/>
          <w:color w:val="000000"/>
          <w:sz w:val="20"/>
          <w:szCs w:val="32"/>
          <w:rtl/>
        </w:rPr>
        <w:t xml:space="preserve"> </w:t>
      </w:r>
      <w:r w:rsidR="00966E9A" w:rsidRPr="005D1D54">
        <w:rPr>
          <w:rFonts w:ascii="Times New Roman" w:eastAsia="Times New Roman" w:hAnsi="Times New Roman" w:cs="Traditional Arabic" w:hint="cs"/>
          <w:color w:val="000000"/>
          <w:sz w:val="20"/>
          <w:szCs w:val="32"/>
          <w:rtl/>
        </w:rPr>
        <w:t xml:space="preserve">الدائم المقيم، </w:t>
      </w:r>
      <w:r w:rsidRPr="005D1D54">
        <w:rPr>
          <w:rFonts w:ascii="Times New Roman" w:eastAsia="Times New Roman" w:hAnsi="Times New Roman" w:cs="Traditional Arabic" w:hint="cs"/>
          <w:color w:val="000000"/>
          <w:sz w:val="20"/>
          <w:szCs w:val="32"/>
          <w:rtl/>
        </w:rPr>
        <w:t>ولقيا الأحبة والأنس بهم، حيث لا فرقة بعدها</w:t>
      </w:r>
      <w:r w:rsidR="00DD6F7F" w:rsidRPr="005D1D54">
        <w:rPr>
          <w:rFonts w:ascii="Times New Roman" w:eastAsia="Times New Roman" w:hAnsi="Times New Roman" w:cs="Traditional Arabic" w:hint="cs"/>
          <w:color w:val="000000"/>
          <w:sz w:val="20"/>
          <w:szCs w:val="32"/>
          <w:rtl/>
        </w:rPr>
        <w:t xml:space="preserve"> ولاغربة</w:t>
      </w:r>
      <w:r w:rsidRPr="005D1D54">
        <w:rPr>
          <w:rFonts w:ascii="Times New Roman" w:eastAsia="Times New Roman" w:hAnsi="Times New Roman" w:cs="Traditional Arabic" w:hint="cs"/>
          <w:color w:val="000000"/>
          <w:sz w:val="20"/>
          <w:szCs w:val="32"/>
          <w:rtl/>
        </w:rPr>
        <w:t xml:space="preserve">. </w:t>
      </w:r>
    </w:p>
    <w:p w14:paraId="47D0A8E9" w14:textId="621D6DA4" w:rsidR="008D4969" w:rsidRPr="00B27C6F" w:rsidRDefault="008D4969" w:rsidP="00B27C6F">
      <w:pPr>
        <w:bidi/>
        <w:ind w:firstLine="720"/>
        <w:jc w:val="both"/>
        <w:rPr>
          <w:rFonts w:ascii="Times New Roman" w:eastAsia="Times New Roman" w:hAnsi="Times New Roman" w:cs="Traditional Arabic"/>
          <w:color w:val="000000"/>
          <w:sz w:val="20"/>
          <w:szCs w:val="32"/>
        </w:rPr>
      </w:pPr>
      <w:r w:rsidRPr="005D1D54">
        <w:rPr>
          <w:rFonts w:ascii="Times New Roman" w:eastAsia="Times New Roman" w:hAnsi="Times New Roman" w:cs="Traditional Arabic" w:hint="cs"/>
          <w:color w:val="000000"/>
          <w:sz w:val="20"/>
          <w:szCs w:val="32"/>
          <w:rtl/>
        </w:rPr>
        <w:t xml:space="preserve">وليتم سفر الدنيا لابد من </w:t>
      </w:r>
      <w:r w:rsidR="00D473DB">
        <w:rPr>
          <w:rFonts w:ascii="Times New Roman" w:eastAsia="Times New Roman" w:hAnsi="Times New Roman" w:cs="Traditional Arabic" w:hint="cs"/>
          <w:color w:val="000000"/>
          <w:sz w:val="20"/>
          <w:szCs w:val="32"/>
          <w:rtl/>
        </w:rPr>
        <w:t>قطع المسافات و</w:t>
      </w:r>
      <w:r w:rsidRPr="005D1D54">
        <w:rPr>
          <w:rFonts w:ascii="Times New Roman" w:eastAsia="Times New Roman" w:hAnsi="Times New Roman" w:cs="Traditional Arabic" w:hint="cs"/>
          <w:color w:val="000000"/>
          <w:sz w:val="20"/>
          <w:szCs w:val="32"/>
          <w:rtl/>
        </w:rPr>
        <w:t xml:space="preserve">عبور </w:t>
      </w:r>
      <w:r w:rsidR="00717750" w:rsidRPr="005D1D54">
        <w:rPr>
          <w:rFonts w:ascii="Times New Roman" w:eastAsia="Times New Roman" w:hAnsi="Times New Roman" w:cs="Traditional Arabic" w:hint="cs"/>
          <w:color w:val="000000"/>
          <w:sz w:val="20"/>
          <w:szCs w:val="32"/>
          <w:rtl/>
        </w:rPr>
        <w:t>الحد</w:t>
      </w:r>
      <w:r w:rsidR="009B2631">
        <w:rPr>
          <w:rFonts w:ascii="Times New Roman" w:eastAsia="Times New Roman" w:hAnsi="Times New Roman" w:cs="Traditional Arabic" w:hint="cs"/>
          <w:color w:val="000000"/>
          <w:sz w:val="20"/>
          <w:szCs w:val="32"/>
          <w:rtl/>
        </w:rPr>
        <w:t xml:space="preserve">ود والسفر </w:t>
      </w:r>
      <w:r w:rsidR="00B24FC5">
        <w:rPr>
          <w:rFonts w:ascii="Times New Roman" w:eastAsia="Times New Roman" w:hAnsi="Times New Roman" w:cs="Traditional Arabic" w:hint="cs"/>
          <w:color w:val="000000"/>
          <w:sz w:val="20"/>
          <w:szCs w:val="32"/>
          <w:rtl/>
        </w:rPr>
        <w:t xml:space="preserve">إما </w:t>
      </w:r>
      <w:r w:rsidR="00792FFB" w:rsidRPr="005D1D54">
        <w:rPr>
          <w:rFonts w:ascii="Times New Roman" w:eastAsia="Times New Roman" w:hAnsi="Times New Roman" w:cs="Traditional Arabic" w:hint="cs"/>
          <w:color w:val="000000"/>
          <w:sz w:val="20"/>
          <w:szCs w:val="32"/>
          <w:rtl/>
        </w:rPr>
        <w:t xml:space="preserve">بالسيارة أو القطار </w:t>
      </w:r>
      <w:r w:rsidR="00717750" w:rsidRPr="005D1D54">
        <w:rPr>
          <w:rFonts w:ascii="Times New Roman" w:eastAsia="Times New Roman" w:hAnsi="Times New Roman" w:cs="Traditional Arabic" w:hint="cs"/>
          <w:color w:val="000000"/>
          <w:sz w:val="20"/>
          <w:szCs w:val="32"/>
          <w:rtl/>
        </w:rPr>
        <w:t xml:space="preserve">أو </w:t>
      </w:r>
      <w:r w:rsidR="00B24FC5">
        <w:rPr>
          <w:rFonts w:ascii="Times New Roman" w:eastAsia="Times New Roman" w:hAnsi="Times New Roman" w:cs="Traditional Arabic" w:hint="cs"/>
          <w:color w:val="000000"/>
          <w:sz w:val="20"/>
          <w:szCs w:val="32"/>
          <w:rtl/>
        </w:rPr>
        <w:t>الطا</w:t>
      </w:r>
      <w:r w:rsidR="00520131">
        <w:rPr>
          <w:rFonts w:ascii="Times New Roman" w:eastAsia="Times New Roman" w:hAnsi="Times New Roman" w:cs="Traditional Arabic" w:hint="cs"/>
          <w:color w:val="000000"/>
          <w:sz w:val="20"/>
          <w:szCs w:val="32"/>
          <w:rtl/>
        </w:rPr>
        <w:t>ئرة</w:t>
      </w:r>
      <w:r w:rsidR="00B24FC5">
        <w:rPr>
          <w:rFonts w:ascii="Times New Roman" w:eastAsia="Times New Roman" w:hAnsi="Times New Roman" w:cs="Traditional Arabic" w:hint="cs"/>
          <w:color w:val="000000"/>
          <w:sz w:val="20"/>
          <w:szCs w:val="32"/>
          <w:rtl/>
        </w:rPr>
        <w:t xml:space="preserve"> أو </w:t>
      </w:r>
      <w:r w:rsidR="00717750" w:rsidRPr="005D1D54">
        <w:rPr>
          <w:rFonts w:ascii="Times New Roman" w:eastAsia="Times New Roman" w:hAnsi="Times New Roman" w:cs="Traditional Arabic" w:hint="cs"/>
          <w:color w:val="000000"/>
          <w:sz w:val="20"/>
          <w:szCs w:val="32"/>
          <w:rtl/>
        </w:rPr>
        <w:t>السف</w:t>
      </w:r>
      <w:r w:rsidR="00520131">
        <w:rPr>
          <w:rFonts w:ascii="Times New Roman" w:eastAsia="Times New Roman" w:hAnsi="Times New Roman" w:cs="Traditional Arabic" w:hint="cs"/>
          <w:color w:val="000000"/>
          <w:sz w:val="20"/>
          <w:szCs w:val="32"/>
          <w:rtl/>
        </w:rPr>
        <w:t>ي</w:t>
      </w:r>
      <w:r w:rsidR="00717750" w:rsidRPr="005D1D54">
        <w:rPr>
          <w:rFonts w:ascii="Times New Roman" w:eastAsia="Times New Roman" w:hAnsi="Times New Roman" w:cs="Traditional Arabic" w:hint="cs"/>
          <w:color w:val="000000"/>
          <w:sz w:val="20"/>
          <w:szCs w:val="32"/>
          <w:rtl/>
        </w:rPr>
        <w:t>ن</w:t>
      </w:r>
      <w:r w:rsidR="00520131">
        <w:rPr>
          <w:rFonts w:ascii="Times New Roman" w:eastAsia="Times New Roman" w:hAnsi="Times New Roman" w:cs="Traditional Arabic" w:hint="cs"/>
          <w:color w:val="000000"/>
          <w:sz w:val="20"/>
          <w:szCs w:val="32"/>
          <w:rtl/>
        </w:rPr>
        <w:t>ة</w:t>
      </w:r>
      <w:r w:rsidR="00792FFB" w:rsidRPr="005D1D54">
        <w:rPr>
          <w:rFonts w:ascii="Times New Roman" w:eastAsia="Times New Roman" w:hAnsi="Times New Roman" w:cs="Traditional Arabic" w:hint="cs"/>
          <w:color w:val="000000"/>
          <w:sz w:val="20"/>
          <w:szCs w:val="32"/>
          <w:rtl/>
        </w:rPr>
        <w:t xml:space="preserve">، </w:t>
      </w:r>
      <w:r w:rsidR="00621429" w:rsidRPr="005D1D54">
        <w:rPr>
          <w:rFonts w:ascii="Times New Roman" w:eastAsia="Times New Roman" w:hAnsi="Times New Roman" w:cs="Traditional Arabic" w:hint="cs"/>
          <w:color w:val="000000"/>
          <w:sz w:val="20"/>
          <w:szCs w:val="32"/>
          <w:rtl/>
        </w:rPr>
        <w:t xml:space="preserve">وفي كل هذه الأنواع </w:t>
      </w:r>
      <w:r w:rsidR="00C80CD6" w:rsidRPr="005D1D54">
        <w:rPr>
          <w:rFonts w:ascii="Times New Roman" w:eastAsia="Times New Roman" w:hAnsi="Times New Roman" w:cs="Traditional Arabic" w:hint="cs"/>
          <w:color w:val="000000"/>
          <w:sz w:val="20"/>
          <w:szCs w:val="32"/>
          <w:rtl/>
        </w:rPr>
        <w:t>من ال</w:t>
      </w:r>
      <w:r w:rsidR="00005D44">
        <w:rPr>
          <w:rFonts w:ascii="Times New Roman" w:eastAsia="Times New Roman" w:hAnsi="Times New Roman" w:cs="Traditional Arabic" w:hint="cs"/>
          <w:color w:val="000000"/>
          <w:sz w:val="20"/>
          <w:szCs w:val="32"/>
          <w:rtl/>
        </w:rPr>
        <w:t>أ</w:t>
      </w:r>
      <w:r w:rsidR="00C80CD6" w:rsidRPr="005D1D54">
        <w:rPr>
          <w:rFonts w:ascii="Times New Roman" w:eastAsia="Times New Roman" w:hAnsi="Times New Roman" w:cs="Traditional Arabic" w:hint="cs"/>
          <w:color w:val="000000"/>
          <w:sz w:val="20"/>
          <w:szCs w:val="32"/>
          <w:rtl/>
        </w:rPr>
        <w:t>سف</w:t>
      </w:r>
      <w:r w:rsidR="00005D44">
        <w:rPr>
          <w:rFonts w:ascii="Times New Roman" w:eastAsia="Times New Roman" w:hAnsi="Times New Roman" w:cs="Traditional Arabic" w:hint="cs"/>
          <w:color w:val="000000"/>
          <w:sz w:val="20"/>
          <w:szCs w:val="32"/>
          <w:rtl/>
        </w:rPr>
        <w:t>ا</w:t>
      </w:r>
      <w:r w:rsidR="00C80CD6" w:rsidRPr="005D1D54">
        <w:rPr>
          <w:rFonts w:ascii="Times New Roman" w:eastAsia="Times New Roman" w:hAnsi="Times New Roman" w:cs="Traditional Arabic" w:hint="cs"/>
          <w:color w:val="000000"/>
          <w:sz w:val="20"/>
          <w:szCs w:val="32"/>
          <w:rtl/>
        </w:rPr>
        <w:t xml:space="preserve">ر </w:t>
      </w:r>
      <w:r w:rsidR="00B27C6F">
        <w:rPr>
          <w:rFonts w:ascii="Times New Roman" w:eastAsia="Times New Roman" w:hAnsi="Times New Roman" w:cs="Traditional Arabic" w:hint="cs"/>
          <w:color w:val="000000"/>
          <w:sz w:val="20"/>
          <w:szCs w:val="32"/>
          <w:rtl/>
        </w:rPr>
        <w:t xml:space="preserve">يختلف </w:t>
      </w:r>
      <w:r w:rsidR="00C80CD6" w:rsidRPr="005D1D54">
        <w:rPr>
          <w:rFonts w:ascii="Times New Roman" w:eastAsia="Times New Roman" w:hAnsi="Times New Roman" w:cs="Traditional Arabic" w:hint="cs"/>
          <w:color w:val="000000"/>
          <w:sz w:val="20"/>
          <w:szCs w:val="32"/>
          <w:rtl/>
        </w:rPr>
        <w:t>الجهد والتعب والمدة باختلاف الوسيلة وطول السفر</w:t>
      </w:r>
      <w:r w:rsidR="008A43A5" w:rsidRPr="005D1D54">
        <w:rPr>
          <w:rFonts w:ascii="Times New Roman" w:eastAsia="Times New Roman" w:hAnsi="Times New Roman" w:cs="Traditional Arabic" w:hint="cs"/>
          <w:color w:val="000000"/>
          <w:sz w:val="20"/>
          <w:szCs w:val="32"/>
          <w:rtl/>
        </w:rPr>
        <w:t>، ولكن يعقب ذلك لذة اللقاء وحلا</w:t>
      </w:r>
      <w:r w:rsidR="000A61F8" w:rsidRPr="005D1D54">
        <w:rPr>
          <w:rFonts w:ascii="Times New Roman" w:eastAsia="Times New Roman" w:hAnsi="Times New Roman" w:cs="Traditional Arabic" w:hint="cs"/>
          <w:color w:val="000000"/>
          <w:sz w:val="20"/>
          <w:szCs w:val="32"/>
          <w:rtl/>
        </w:rPr>
        <w:t>و</w:t>
      </w:r>
      <w:r w:rsidR="008A43A5" w:rsidRPr="005D1D54">
        <w:rPr>
          <w:rFonts w:ascii="Times New Roman" w:eastAsia="Times New Roman" w:hAnsi="Times New Roman" w:cs="Traditional Arabic" w:hint="cs"/>
          <w:color w:val="000000"/>
          <w:sz w:val="20"/>
          <w:szCs w:val="32"/>
          <w:rtl/>
        </w:rPr>
        <w:t>ة الأنس بالأحبة</w:t>
      </w:r>
      <w:r w:rsidR="00C70639" w:rsidRPr="005D1D54">
        <w:rPr>
          <w:rFonts w:ascii="Times New Roman" w:eastAsia="Times New Roman" w:hAnsi="Times New Roman" w:cs="Traditional Arabic" w:hint="cs"/>
          <w:color w:val="000000"/>
          <w:sz w:val="20"/>
          <w:szCs w:val="32"/>
          <w:rtl/>
        </w:rPr>
        <w:t xml:space="preserve"> والغائبين. وللسفر للدار </w:t>
      </w:r>
      <w:r w:rsidR="00645652">
        <w:rPr>
          <w:rFonts w:ascii="Times New Roman" w:eastAsia="Times New Roman" w:hAnsi="Times New Roman" w:cs="Traditional Arabic" w:hint="cs"/>
          <w:color w:val="000000"/>
          <w:sz w:val="20"/>
          <w:szCs w:val="32"/>
          <w:rtl/>
        </w:rPr>
        <w:t>الآخرة</w:t>
      </w:r>
      <w:r w:rsidR="00C70639" w:rsidRPr="005D1D54">
        <w:rPr>
          <w:rFonts w:ascii="Times New Roman" w:eastAsia="Times New Roman" w:hAnsi="Times New Roman" w:cs="Traditional Arabic" w:hint="cs"/>
          <w:color w:val="000000"/>
          <w:sz w:val="20"/>
          <w:szCs w:val="32"/>
          <w:rtl/>
        </w:rPr>
        <w:t xml:space="preserve"> لابد من مرحلة وس</w:t>
      </w:r>
      <w:r w:rsidR="00670C38">
        <w:rPr>
          <w:rFonts w:ascii="Times New Roman" w:eastAsia="Times New Roman" w:hAnsi="Times New Roman" w:cs="Traditional Arabic" w:hint="cs"/>
          <w:color w:val="000000"/>
          <w:sz w:val="20"/>
          <w:szCs w:val="32"/>
          <w:rtl/>
        </w:rPr>
        <w:t>ي</w:t>
      </w:r>
      <w:r w:rsidR="00C70639" w:rsidRPr="005D1D54">
        <w:rPr>
          <w:rFonts w:ascii="Times New Roman" w:eastAsia="Times New Roman" w:hAnsi="Times New Roman" w:cs="Traditional Arabic" w:hint="cs"/>
          <w:color w:val="000000"/>
          <w:sz w:val="20"/>
          <w:szCs w:val="32"/>
          <w:rtl/>
        </w:rPr>
        <w:t xml:space="preserve">طة بينها وبين الدنيا </w:t>
      </w:r>
      <w:r w:rsidR="005F7B1C">
        <w:rPr>
          <w:rFonts w:ascii="Times New Roman" w:eastAsia="Times New Roman" w:hAnsi="Times New Roman" w:cs="Traditional Arabic" w:hint="cs"/>
          <w:color w:val="000000"/>
          <w:sz w:val="20"/>
          <w:szCs w:val="32"/>
          <w:rtl/>
        </w:rPr>
        <w:t>أ</w:t>
      </w:r>
      <w:r w:rsidR="002D44DD" w:rsidRPr="005D1D54">
        <w:rPr>
          <w:rFonts w:ascii="Times New Roman" w:eastAsia="Times New Roman" w:hAnsi="Times New Roman" w:cs="Traditional Arabic" w:hint="cs"/>
          <w:color w:val="000000"/>
          <w:sz w:val="20"/>
          <w:szCs w:val="32"/>
          <w:rtl/>
        </w:rPr>
        <w:t>لا</w:t>
      </w:r>
      <w:r w:rsidR="00C70639" w:rsidRPr="005D1D54">
        <w:rPr>
          <w:rFonts w:ascii="Times New Roman" w:eastAsia="Times New Roman" w:hAnsi="Times New Roman" w:cs="Traditional Arabic" w:hint="cs"/>
          <w:color w:val="000000"/>
          <w:sz w:val="20"/>
          <w:szCs w:val="32"/>
          <w:rtl/>
        </w:rPr>
        <w:t xml:space="preserve"> وهي الموت، </w:t>
      </w:r>
      <w:r w:rsidR="002D44DD" w:rsidRPr="005D1D54">
        <w:rPr>
          <w:rFonts w:ascii="Times New Roman" w:eastAsia="Times New Roman" w:hAnsi="Times New Roman" w:cs="Traditional Arabic" w:hint="cs"/>
          <w:color w:val="000000"/>
          <w:sz w:val="20"/>
          <w:szCs w:val="32"/>
          <w:rtl/>
        </w:rPr>
        <w:t>فبالموت ينتقل العبد من دار الدنيا إلى دار الخلد</w:t>
      </w:r>
      <w:r w:rsidR="008C2A11">
        <w:rPr>
          <w:rFonts w:ascii="Times New Roman" w:eastAsia="Times New Roman" w:hAnsi="Times New Roman" w:cs="Traditional Arabic" w:hint="cs"/>
          <w:color w:val="000000"/>
          <w:sz w:val="20"/>
          <w:szCs w:val="32"/>
          <w:rtl/>
        </w:rPr>
        <w:t xml:space="preserve"> مروراً بعدة مراحل</w:t>
      </w:r>
      <w:r w:rsidR="00AE2FDA">
        <w:rPr>
          <w:rFonts w:ascii="Times New Roman" w:eastAsia="Times New Roman" w:hAnsi="Times New Roman" w:cs="Traditional Arabic" w:hint="cs"/>
          <w:color w:val="000000"/>
          <w:sz w:val="20"/>
          <w:szCs w:val="32"/>
          <w:rtl/>
        </w:rPr>
        <w:t xml:space="preserve"> </w:t>
      </w:r>
      <w:r w:rsidR="00AE2FDA" w:rsidRPr="00AE2FDA">
        <w:rPr>
          <w:rFonts w:ascii="Times New Roman" w:eastAsia="Times New Roman" w:hAnsi="Times New Roman" w:cs="Traditional Arabic" w:hint="cs"/>
          <w:color w:val="000000"/>
          <w:sz w:val="20"/>
          <w:szCs w:val="32"/>
          <w:rtl/>
        </w:rPr>
        <w:t>زمانية ومكانية مؤقتة</w:t>
      </w:r>
      <w:r w:rsidR="00B53770" w:rsidRPr="004F1B51">
        <w:rPr>
          <w:rFonts w:ascii="Times New Roman" w:eastAsia="Times New Roman" w:hAnsi="Times New Roman" w:cs="Traditional Arabic" w:hint="cs"/>
          <w:color w:val="000000"/>
          <w:sz w:val="20"/>
          <w:szCs w:val="32"/>
          <w:vertAlign w:val="superscript"/>
          <w:rtl/>
        </w:rPr>
        <w:t>(</w:t>
      </w:r>
      <w:r w:rsidR="00B53770" w:rsidRPr="004F1B51">
        <w:rPr>
          <w:rStyle w:val="FootnoteReference"/>
          <w:rFonts w:ascii="Times New Roman" w:eastAsia="Times New Roman" w:hAnsi="Times New Roman" w:cs="Traditional Arabic"/>
          <w:color w:val="000000"/>
          <w:sz w:val="20"/>
          <w:szCs w:val="32"/>
          <w:rtl/>
        </w:rPr>
        <w:footnoteReference w:id="8"/>
      </w:r>
      <w:r w:rsidR="00B53770" w:rsidRPr="004F1B51">
        <w:rPr>
          <w:rFonts w:ascii="Times New Roman" w:eastAsia="Times New Roman" w:hAnsi="Times New Roman" w:cs="Traditional Arabic" w:hint="cs"/>
          <w:color w:val="000000"/>
          <w:sz w:val="20"/>
          <w:szCs w:val="32"/>
          <w:vertAlign w:val="superscript"/>
          <w:rtl/>
        </w:rPr>
        <w:t>)</w:t>
      </w:r>
      <w:r w:rsidR="00071D58" w:rsidRPr="005D1D54">
        <w:rPr>
          <w:rFonts w:ascii="Times New Roman" w:eastAsia="Times New Roman" w:hAnsi="Times New Roman" w:cs="Traditional Arabic" w:hint="cs"/>
          <w:color w:val="000000"/>
          <w:sz w:val="20"/>
          <w:szCs w:val="32"/>
          <w:rtl/>
        </w:rPr>
        <w:t xml:space="preserve">، </w:t>
      </w:r>
      <w:r w:rsidR="00206715">
        <w:rPr>
          <w:rFonts w:ascii="Times New Roman" w:eastAsia="Times New Roman" w:hAnsi="Times New Roman" w:cs="Traditional Arabic" w:hint="cs"/>
          <w:color w:val="000000"/>
          <w:sz w:val="20"/>
          <w:szCs w:val="32"/>
          <w:rtl/>
        </w:rPr>
        <w:t xml:space="preserve">حيث </w:t>
      </w:r>
      <w:r w:rsidR="00071D58" w:rsidRPr="005D1D54">
        <w:rPr>
          <w:rFonts w:ascii="Times New Roman" w:eastAsia="Times New Roman" w:hAnsi="Times New Roman" w:cs="Traditional Arabic" w:hint="cs"/>
          <w:color w:val="000000"/>
          <w:sz w:val="20"/>
          <w:szCs w:val="32"/>
          <w:rtl/>
        </w:rPr>
        <w:t>تختلف ظروف</w:t>
      </w:r>
      <w:r w:rsidR="00441626">
        <w:rPr>
          <w:rFonts w:ascii="Times New Roman" w:eastAsia="Times New Roman" w:hAnsi="Times New Roman" w:cs="Traditional Arabic" w:hint="cs"/>
          <w:color w:val="000000"/>
          <w:sz w:val="20"/>
          <w:szCs w:val="32"/>
          <w:rtl/>
        </w:rPr>
        <w:t xml:space="preserve"> الموت</w:t>
      </w:r>
      <w:r w:rsidR="00071D58" w:rsidRPr="005D1D54">
        <w:rPr>
          <w:rFonts w:ascii="Times New Roman" w:eastAsia="Times New Roman" w:hAnsi="Times New Roman" w:cs="Traditional Arabic" w:hint="cs"/>
          <w:color w:val="000000"/>
          <w:sz w:val="20"/>
          <w:szCs w:val="32"/>
          <w:rtl/>
        </w:rPr>
        <w:t xml:space="preserve"> ومشقته باختلاف نوعه ومدة الاحتضار</w:t>
      </w:r>
      <w:r w:rsidR="0011539B" w:rsidRPr="005D1D54">
        <w:rPr>
          <w:rFonts w:ascii="Times New Roman" w:eastAsia="Times New Roman" w:hAnsi="Times New Roman" w:cs="Traditional Arabic" w:hint="cs"/>
          <w:color w:val="000000"/>
          <w:sz w:val="20"/>
          <w:szCs w:val="32"/>
          <w:rtl/>
        </w:rPr>
        <w:t xml:space="preserve">، فمن الناس من يباغته الموت </w:t>
      </w:r>
      <w:r w:rsidR="00071076" w:rsidRPr="005D1D54">
        <w:rPr>
          <w:rFonts w:ascii="Times New Roman" w:eastAsia="Times New Roman" w:hAnsi="Times New Roman" w:cs="Traditional Arabic" w:hint="cs"/>
          <w:color w:val="000000"/>
          <w:sz w:val="20"/>
          <w:szCs w:val="32"/>
          <w:rtl/>
        </w:rPr>
        <w:t>فجأة</w:t>
      </w:r>
      <w:r w:rsidR="00206715">
        <w:rPr>
          <w:rFonts w:ascii="Times New Roman" w:eastAsia="Times New Roman" w:hAnsi="Times New Roman" w:cs="Traditional Arabic" w:hint="cs"/>
          <w:color w:val="000000"/>
          <w:sz w:val="20"/>
          <w:szCs w:val="32"/>
          <w:rtl/>
        </w:rPr>
        <w:t>ً</w:t>
      </w:r>
      <w:r w:rsidR="00071076" w:rsidRPr="005D1D54">
        <w:rPr>
          <w:rFonts w:ascii="Times New Roman" w:eastAsia="Times New Roman" w:hAnsi="Times New Roman" w:cs="Traditional Arabic" w:hint="cs"/>
          <w:color w:val="000000"/>
          <w:sz w:val="20"/>
          <w:szCs w:val="32"/>
          <w:rtl/>
        </w:rPr>
        <w:t xml:space="preserve"> بسبب </w:t>
      </w:r>
      <w:r w:rsidR="0011539B" w:rsidRPr="005D1D54">
        <w:rPr>
          <w:rFonts w:ascii="Times New Roman" w:eastAsia="Times New Roman" w:hAnsi="Times New Roman" w:cs="Traditional Arabic" w:hint="cs"/>
          <w:color w:val="000000"/>
          <w:sz w:val="20"/>
          <w:szCs w:val="32"/>
          <w:rtl/>
        </w:rPr>
        <w:t>حادث سيارة أو سكتة قلبية</w:t>
      </w:r>
      <w:r w:rsidR="00A33859">
        <w:rPr>
          <w:rFonts w:ascii="Times New Roman" w:eastAsia="Times New Roman" w:hAnsi="Times New Roman" w:cs="Traditional Arabic" w:hint="cs"/>
          <w:color w:val="000000"/>
          <w:sz w:val="20"/>
          <w:szCs w:val="32"/>
          <w:rtl/>
        </w:rPr>
        <w:t xml:space="preserve"> أو غيرها من الأسباب</w:t>
      </w:r>
      <w:r w:rsidR="0011539B" w:rsidRPr="005D1D54">
        <w:rPr>
          <w:rFonts w:ascii="Times New Roman" w:eastAsia="Times New Roman" w:hAnsi="Times New Roman" w:cs="Traditional Arabic" w:hint="cs"/>
          <w:color w:val="000000"/>
          <w:sz w:val="20"/>
          <w:szCs w:val="32"/>
          <w:rtl/>
        </w:rPr>
        <w:t xml:space="preserve">، ومنهم من يمرض مرضاً </w:t>
      </w:r>
      <w:r w:rsidR="00274C82" w:rsidRPr="005D1D54">
        <w:rPr>
          <w:rFonts w:ascii="Times New Roman" w:eastAsia="Times New Roman" w:hAnsi="Times New Roman" w:cs="Traditional Arabic" w:hint="cs"/>
          <w:color w:val="000000"/>
          <w:sz w:val="20"/>
          <w:szCs w:val="32"/>
          <w:rtl/>
        </w:rPr>
        <w:t xml:space="preserve">طويلاً يقاسي خلاله أنواع الآلم والأوجاع إلى أن تحين ساعته ويقضي الله فيه أمره، </w:t>
      </w:r>
      <w:r w:rsidR="00FF0E42">
        <w:rPr>
          <w:rFonts w:ascii="Times New Roman" w:eastAsia="Times New Roman" w:hAnsi="Times New Roman" w:cs="Traditional Arabic" w:hint="cs"/>
          <w:color w:val="000000"/>
          <w:sz w:val="20"/>
          <w:szCs w:val="32"/>
          <w:rtl/>
        </w:rPr>
        <w:t xml:space="preserve">ومنهم ما بين </w:t>
      </w:r>
      <w:r w:rsidR="001D59E5">
        <w:rPr>
          <w:rFonts w:ascii="Times New Roman" w:eastAsia="Times New Roman" w:hAnsi="Times New Roman" w:cs="Traditional Arabic" w:hint="cs"/>
          <w:color w:val="000000"/>
          <w:sz w:val="20"/>
          <w:szCs w:val="32"/>
          <w:rtl/>
        </w:rPr>
        <w:t>ذاك وذاك</w:t>
      </w:r>
      <w:r w:rsidR="00E60343">
        <w:rPr>
          <w:rFonts w:ascii="Times New Roman" w:eastAsia="Times New Roman" w:hAnsi="Times New Roman" w:cs="Traditional Arabic" w:hint="cs"/>
          <w:color w:val="000000"/>
          <w:sz w:val="20"/>
          <w:szCs w:val="32"/>
          <w:rtl/>
        </w:rPr>
        <w:t>، ف</w:t>
      </w:r>
      <w:r w:rsidR="00274C82" w:rsidRPr="005D1D54">
        <w:rPr>
          <w:rFonts w:ascii="Times New Roman" w:eastAsia="Times New Roman" w:hAnsi="Times New Roman" w:cs="Traditional Arabic" w:hint="cs"/>
          <w:color w:val="000000"/>
          <w:sz w:val="20"/>
          <w:szCs w:val="32"/>
          <w:rtl/>
        </w:rPr>
        <w:t>لله الح</w:t>
      </w:r>
      <w:r w:rsidR="004933A5">
        <w:rPr>
          <w:rFonts w:ascii="Times New Roman" w:eastAsia="Times New Roman" w:hAnsi="Times New Roman" w:cs="Traditional Arabic" w:hint="cs"/>
          <w:color w:val="000000"/>
          <w:sz w:val="20"/>
          <w:szCs w:val="32"/>
          <w:rtl/>
        </w:rPr>
        <w:t>ِ</w:t>
      </w:r>
      <w:r w:rsidR="00274C82" w:rsidRPr="005D1D54">
        <w:rPr>
          <w:rFonts w:ascii="Times New Roman" w:eastAsia="Times New Roman" w:hAnsi="Times New Roman" w:cs="Traditional Arabic" w:hint="cs"/>
          <w:color w:val="000000"/>
          <w:sz w:val="20"/>
          <w:szCs w:val="32"/>
          <w:rtl/>
        </w:rPr>
        <w:t>كم</w:t>
      </w:r>
      <w:r w:rsidR="00767C91">
        <w:rPr>
          <w:rFonts w:ascii="Times New Roman" w:eastAsia="Times New Roman" w:hAnsi="Times New Roman" w:cs="Traditional Arabic" w:hint="cs"/>
          <w:color w:val="000000"/>
          <w:sz w:val="20"/>
          <w:szCs w:val="32"/>
          <w:rtl/>
        </w:rPr>
        <w:t>ُ</w:t>
      </w:r>
      <w:r w:rsidR="00274C82" w:rsidRPr="005D1D54">
        <w:rPr>
          <w:rFonts w:ascii="Times New Roman" w:eastAsia="Times New Roman" w:hAnsi="Times New Roman" w:cs="Traditional Arabic" w:hint="cs"/>
          <w:color w:val="000000"/>
          <w:sz w:val="20"/>
          <w:szCs w:val="32"/>
          <w:rtl/>
        </w:rPr>
        <w:t xml:space="preserve"> البالغة في جميع ماقض</w:t>
      </w:r>
      <w:r w:rsidR="00E31107">
        <w:rPr>
          <w:rFonts w:ascii="Times New Roman" w:eastAsia="Times New Roman" w:hAnsi="Times New Roman" w:cs="Traditional Arabic" w:hint="cs"/>
          <w:color w:val="000000"/>
          <w:sz w:val="20"/>
          <w:szCs w:val="32"/>
          <w:rtl/>
        </w:rPr>
        <w:t>ى</w:t>
      </w:r>
      <w:r w:rsidR="00274C82" w:rsidRPr="005D1D54">
        <w:rPr>
          <w:rFonts w:ascii="Times New Roman" w:eastAsia="Times New Roman" w:hAnsi="Times New Roman" w:cs="Traditional Arabic" w:hint="cs"/>
          <w:color w:val="000000"/>
          <w:sz w:val="20"/>
          <w:szCs w:val="32"/>
          <w:rtl/>
        </w:rPr>
        <w:t xml:space="preserve"> وأنف</w:t>
      </w:r>
      <w:r w:rsidR="005844C6" w:rsidRPr="005D1D54">
        <w:rPr>
          <w:rFonts w:ascii="Times New Roman" w:eastAsia="Times New Roman" w:hAnsi="Times New Roman" w:cs="Traditional Arabic" w:hint="cs"/>
          <w:color w:val="000000"/>
          <w:sz w:val="20"/>
          <w:szCs w:val="32"/>
          <w:rtl/>
        </w:rPr>
        <w:t>ذ في عباده.</w:t>
      </w:r>
    </w:p>
    <w:p w14:paraId="13AF49D7" w14:textId="77777777" w:rsidR="008C2A11" w:rsidRDefault="008C2A11" w:rsidP="00047CDE">
      <w:pPr>
        <w:bidi/>
        <w:ind w:firstLine="4"/>
        <w:jc w:val="center"/>
        <w:rPr>
          <w:rFonts w:ascii="Times New Roman" w:eastAsia="Times New Roman" w:hAnsi="Times New Roman" w:cs="Traditional Arabic"/>
          <w:color w:val="000000"/>
          <w:sz w:val="20"/>
          <w:szCs w:val="32"/>
          <w:rtl/>
        </w:rPr>
      </w:pPr>
    </w:p>
    <w:p w14:paraId="35E2FE23" w14:textId="6425AD0C" w:rsidR="00B25FAF" w:rsidRPr="005D1D54" w:rsidRDefault="00D96DDE" w:rsidP="008C2A11">
      <w:pPr>
        <w:bidi/>
        <w:ind w:firstLine="4"/>
        <w:jc w:val="center"/>
        <w:rPr>
          <w:rFonts w:ascii="Times New Roman" w:eastAsia="Times New Roman" w:hAnsi="Times New Roman" w:cs="Traditional Arabic"/>
          <w:color w:val="000000"/>
          <w:sz w:val="20"/>
          <w:szCs w:val="32"/>
          <w:rtl/>
        </w:rPr>
      </w:pPr>
      <w:r w:rsidRPr="005D1D54">
        <w:rPr>
          <w:rFonts w:ascii="Times New Roman" w:eastAsia="Times New Roman" w:hAnsi="Times New Roman" w:cs="Traditional Arabic" w:hint="cs"/>
          <w:color w:val="000000"/>
          <w:sz w:val="20"/>
          <w:szCs w:val="32"/>
          <w:rtl/>
        </w:rPr>
        <w:lastRenderedPageBreak/>
        <w:t xml:space="preserve">الله أسأل أن يحسن </w:t>
      </w:r>
      <w:r w:rsidR="00BB7177" w:rsidRPr="005D1D54">
        <w:rPr>
          <w:rFonts w:ascii="Times New Roman" w:eastAsia="Times New Roman" w:hAnsi="Times New Roman" w:cs="Traditional Arabic" w:hint="cs"/>
          <w:color w:val="000000"/>
          <w:sz w:val="20"/>
          <w:szCs w:val="32"/>
          <w:rtl/>
        </w:rPr>
        <w:t>عاق</w:t>
      </w:r>
      <w:r w:rsidR="003F3A8F" w:rsidRPr="005D1D54">
        <w:rPr>
          <w:rFonts w:ascii="Times New Roman" w:eastAsia="Times New Roman" w:hAnsi="Times New Roman" w:cs="Traditional Arabic" w:hint="cs"/>
          <w:color w:val="000000"/>
          <w:sz w:val="20"/>
          <w:szCs w:val="32"/>
          <w:rtl/>
        </w:rPr>
        <w:t xml:space="preserve">بتنا </w:t>
      </w:r>
      <w:r w:rsidR="00BB7177" w:rsidRPr="005D1D54">
        <w:rPr>
          <w:rFonts w:ascii="Times New Roman" w:eastAsia="Times New Roman" w:hAnsi="Times New Roman" w:cs="Traditional Arabic" w:hint="cs"/>
          <w:color w:val="000000"/>
          <w:sz w:val="20"/>
          <w:szCs w:val="32"/>
          <w:rtl/>
        </w:rPr>
        <w:t>في الأمور كلها وأن يرزق</w:t>
      </w:r>
      <w:r w:rsidR="003F3A8F" w:rsidRPr="005D1D54">
        <w:rPr>
          <w:rFonts w:ascii="Times New Roman" w:eastAsia="Times New Roman" w:hAnsi="Times New Roman" w:cs="Traditional Arabic" w:hint="cs"/>
          <w:color w:val="000000"/>
          <w:sz w:val="20"/>
          <w:szCs w:val="32"/>
          <w:rtl/>
        </w:rPr>
        <w:t>نا حسن الختام</w:t>
      </w:r>
      <w:r w:rsidRPr="005D1D54">
        <w:rPr>
          <w:rFonts w:ascii="Times New Roman" w:eastAsia="Times New Roman" w:hAnsi="Times New Roman" w:cs="Traditional Arabic" w:hint="cs"/>
          <w:color w:val="000000"/>
          <w:sz w:val="20"/>
          <w:szCs w:val="32"/>
          <w:rtl/>
        </w:rPr>
        <w:t>، وأن ي</w:t>
      </w:r>
      <w:r w:rsidR="00B25FAF" w:rsidRPr="005D1D54">
        <w:rPr>
          <w:rFonts w:ascii="Times New Roman" w:eastAsia="Times New Roman" w:hAnsi="Times New Roman" w:cs="Traditional Arabic" w:hint="cs"/>
          <w:color w:val="000000"/>
          <w:sz w:val="20"/>
          <w:szCs w:val="32"/>
          <w:rtl/>
        </w:rPr>
        <w:t>جعلني وإياكم من ساكني جنات النعيم</w:t>
      </w:r>
      <w:r w:rsidR="00047CDE" w:rsidRPr="005D1D54">
        <w:rPr>
          <w:rFonts w:ascii="Times New Roman" w:eastAsia="Times New Roman" w:hAnsi="Times New Roman" w:cs="Traditional Arabic" w:hint="cs"/>
          <w:color w:val="000000"/>
          <w:sz w:val="20"/>
          <w:szCs w:val="32"/>
          <w:rtl/>
        </w:rPr>
        <w:t>،</w:t>
      </w:r>
      <w:r w:rsidR="00B25FAF" w:rsidRPr="005D1D54">
        <w:rPr>
          <w:rFonts w:ascii="Times New Roman" w:eastAsia="Times New Roman" w:hAnsi="Times New Roman" w:cs="Traditional Arabic" w:hint="cs"/>
          <w:color w:val="000000"/>
          <w:sz w:val="20"/>
          <w:szCs w:val="32"/>
          <w:rtl/>
        </w:rPr>
        <w:t xml:space="preserve"> وأن يكرمنا بجوار خير المرسلين سيدنا وشفيعنا محمد </w:t>
      </w:r>
      <w:r w:rsidR="00B25FAF" w:rsidRPr="005D1D54">
        <w:rPr>
          <w:rFonts w:ascii="Times New Roman" w:eastAsia="Times New Roman" w:hAnsi="Times New Roman" w:cs="Traditional Arabic"/>
          <w:color w:val="000000"/>
          <w:sz w:val="20"/>
          <w:szCs w:val="32"/>
          <w:rtl/>
        </w:rPr>
        <w:t>ﷺ</w:t>
      </w:r>
      <w:r w:rsidR="00B25FAF" w:rsidRPr="005D1D54">
        <w:rPr>
          <w:rFonts w:ascii="Times New Roman" w:eastAsia="Times New Roman" w:hAnsi="Times New Roman" w:cs="Traditional Arabic" w:hint="cs"/>
          <w:color w:val="000000"/>
          <w:sz w:val="20"/>
          <w:szCs w:val="32"/>
          <w:rtl/>
        </w:rPr>
        <w:t xml:space="preserve"> في أعلى جنات الخلد...</w:t>
      </w:r>
    </w:p>
    <w:p w14:paraId="07ACF29E" w14:textId="77777777" w:rsidR="00332A66" w:rsidRDefault="00B25FAF" w:rsidP="00332A66">
      <w:pPr>
        <w:bidi/>
        <w:ind w:firstLine="4"/>
        <w:jc w:val="center"/>
        <w:rPr>
          <w:rFonts w:ascii="Times New Roman" w:eastAsia="Times New Roman" w:hAnsi="Times New Roman" w:cs="Traditional Arabic"/>
          <w:color w:val="000000"/>
          <w:sz w:val="20"/>
          <w:szCs w:val="32"/>
          <w:rtl/>
        </w:rPr>
      </w:pPr>
      <w:r w:rsidRPr="005D1D54">
        <w:rPr>
          <w:rFonts w:ascii="Times New Roman" w:eastAsia="Times New Roman" w:hAnsi="Times New Roman" w:cs="Traditional Arabic"/>
          <w:color w:val="000000"/>
          <w:sz w:val="20"/>
          <w:szCs w:val="32"/>
          <w:rtl/>
        </w:rPr>
        <w:t>آمــــــــــــــــــين</w:t>
      </w:r>
      <w:r w:rsidR="00332A66">
        <w:rPr>
          <w:rFonts w:ascii="Times New Roman" w:eastAsia="Times New Roman" w:hAnsi="Times New Roman" w:cs="Traditional Arabic" w:hint="cs"/>
          <w:color w:val="000000"/>
          <w:sz w:val="20"/>
          <w:szCs w:val="32"/>
          <w:rtl/>
        </w:rPr>
        <w:t>.</w:t>
      </w:r>
    </w:p>
    <w:p w14:paraId="4D2C4A6D" w14:textId="77777777" w:rsidR="00162E6B" w:rsidRDefault="00162E6B" w:rsidP="00162E6B">
      <w:pPr>
        <w:bidi/>
        <w:ind w:firstLine="4"/>
        <w:jc w:val="center"/>
        <w:rPr>
          <w:rFonts w:ascii="Times New Roman" w:eastAsia="Times New Roman" w:hAnsi="Times New Roman" w:cs="Traditional Arabic"/>
          <w:color w:val="000000"/>
          <w:sz w:val="20"/>
          <w:szCs w:val="32"/>
          <w:rtl/>
        </w:rPr>
      </w:pPr>
    </w:p>
    <w:p w14:paraId="01CFA718" w14:textId="72CEEED2" w:rsidR="00B25FAF" w:rsidRPr="000E54E1" w:rsidRDefault="00B25FAF" w:rsidP="00332A66">
      <w:pPr>
        <w:bidi/>
        <w:ind w:firstLine="4"/>
        <w:jc w:val="both"/>
        <w:rPr>
          <w:rFonts w:ascii="Times New Roman" w:eastAsia="Times New Roman" w:hAnsi="Times New Roman" w:cs="Traditional Arabic"/>
          <w:color w:val="000000"/>
          <w:sz w:val="20"/>
          <w:szCs w:val="32"/>
        </w:rPr>
      </w:pPr>
      <w:r w:rsidRPr="000E54E1">
        <w:rPr>
          <w:rFonts w:ascii="Times New Roman" w:eastAsia="Times New Roman" w:hAnsi="Times New Roman" w:cs="Traditional Arabic"/>
          <w:color w:val="000000"/>
          <w:sz w:val="20"/>
          <w:szCs w:val="32"/>
          <w:rtl/>
        </w:rPr>
        <w:t>السيد / حكم زَمُّو العَقِيلي    ( ١٤٤</w:t>
      </w:r>
      <w:r w:rsidRPr="000E54E1">
        <w:rPr>
          <w:rFonts w:ascii="Times New Roman" w:eastAsia="Times New Roman" w:hAnsi="Times New Roman" w:cs="Traditional Arabic" w:hint="cs"/>
          <w:color w:val="000000"/>
          <w:sz w:val="20"/>
          <w:szCs w:val="32"/>
          <w:rtl/>
        </w:rPr>
        <w:t>6</w:t>
      </w:r>
      <w:r w:rsidRPr="000E54E1">
        <w:rPr>
          <w:rFonts w:ascii="Times New Roman" w:eastAsia="Times New Roman" w:hAnsi="Times New Roman" w:cs="Traditional Arabic"/>
          <w:color w:val="000000"/>
          <w:sz w:val="20"/>
          <w:szCs w:val="32"/>
          <w:rtl/>
        </w:rPr>
        <w:t xml:space="preserve"> - ٢٠٢</w:t>
      </w:r>
      <w:r w:rsidRPr="000E54E1">
        <w:rPr>
          <w:rFonts w:ascii="Times New Roman" w:eastAsia="Times New Roman" w:hAnsi="Times New Roman" w:cs="Traditional Arabic" w:hint="cs"/>
          <w:color w:val="000000"/>
          <w:sz w:val="20"/>
          <w:szCs w:val="32"/>
          <w:rtl/>
        </w:rPr>
        <w:t>5</w:t>
      </w:r>
      <w:r w:rsidRPr="000E54E1">
        <w:rPr>
          <w:rFonts w:ascii="Times New Roman" w:eastAsia="Times New Roman" w:hAnsi="Times New Roman" w:cs="Traditional Arabic"/>
          <w:color w:val="000000"/>
          <w:sz w:val="20"/>
          <w:szCs w:val="32"/>
          <w:rtl/>
        </w:rPr>
        <w:t xml:space="preserve"> )</w:t>
      </w:r>
    </w:p>
    <w:sectPr w:rsidR="00B25FAF" w:rsidRPr="000E54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73B6E" w14:textId="77777777" w:rsidR="006053E1" w:rsidRDefault="006053E1" w:rsidP="00935ABA">
      <w:pPr>
        <w:spacing w:after="0" w:line="240" w:lineRule="auto"/>
      </w:pPr>
      <w:r>
        <w:separator/>
      </w:r>
    </w:p>
  </w:endnote>
  <w:endnote w:type="continuationSeparator" w:id="0">
    <w:p w14:paraId="4CB0578C" w14:textId="77777777" w:rsidR="006053E1" w:rsidRDefault="006053E1" w:rsidP="0093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F0238" w14:textId="77777777" w:rsidR="006053E1" w:rsidRDefault="006053E1" w:rsidP="00935ABA">
      <w:pPr>
        <w:spacing w:after="0" w:line="240" w:lineRule="auto"/>
      </w:pPr>
      <w:r>
        <w:separator/>
      </w:r>
    </w:p>
  </w:footnote>
  <w:footnote w:type="continuationSeparator" w:id="0">
    <w:p w14:paraId="17D73E43" w14:textId="77777777" w:rsidR="006053E1" w:rsidRDefault="006053E1" w:rsidP="00935ABA">
      <w:pPr>
        <w:spacing w:after="0" w:line="240" w:lineRule="auto"/>
      </w:pPr>
      <w:r>
        <w:continuationSeparator/>
      </w:r>
    </w:p>
  </w:footnote>
  <w:footnote w:id="1">
    <w:p w14:paraId="7E2FAA6F" w14:textId="6399E37E" w:rsidR="00A675B3" w:rsidRPr="007A7F08" w:rsidRDefault="00A675B3" w:rsidP="006D56B0">
      <w:pPr>
        <w:pStyle w:val="FootnoteText"/>
        <w:bidi/>
        <w:jc w:val="both"/>
        <w:rPr>
          <w:rFonts w:ascii="Times New Roman" w:eastAsia="Times New Roman" w:hAnsi="Times New Roman" w:cs="Traditional Arabic"/>
          <w:color w:val="000000"/>
          <w:sz w:val="12"/>
          <w:rtl/>
        </w:rPr>
      </w:pPr>
      <w:r w:rsidRPr="00B459B0">
        <w:rPr>
          <w:rFonts w:ascii="Traditional Arabic" w:eastAsia="Times New Roman" w:hAnsi="Traditional Arabic" w:cs="Traditional Arabic"/>
          <w:color w:val="000000"/>
          <w:vertAlign w:val="superscript"/>
          <w:rtl/>
        </w:rPr>
        <w:t>(</w:t>
      </w:r>
      <w:r w:rsidRPr="00B459B0">
        <w:rPr>
          <w:rFonts w:ascii="Traditional Arabic" w:eastAsia="Times New Roman" w:hAnsi="Traditional Arabic" w:cs="Traditional Arabic"/>
          <w:color w:val="000000"/>
          <w:vertAlign w:val="superscript"/>
        </w:rPr>
        <w:footnoteRef/>
      </w:r>
      <w:r w:rsidRPr="00B459B0">
        <w:rPr>
          <w:rFonts w:ascii="Traditional Arabic" w:eastAsia="Times New Roman" w:hAnsi="Traditional Arabic" w:cs="Traditional Arabic"/>
          <w:color w:val="000000"/>
          <w:vertAlign w:val="superscript"/>
          <w:rtl/>
        </w:rPr>
        <w:t>)</w:t>
      </w:r>
      <w:r>
        <w:rPr>
          <w:rFonts w:hint="cs"/>
          <w:rtl/>
        </w:rPr>
        <w:t xml:space="preserve"> </w:t>
      </w:r>
      <w:r w:rsidR="005F2F96">
        <w:rPr>
          <w:rFonts w:ascii="Times New Roman" w:eastAsia="Times New Roman" w:hAnsi="Times New Roman" w:cs="Traditional Arabic" w:hint="cs"/>
          <w:color w:val="000000"/>
          <w:sz w:val="12"/>
          <w:rtl/>
        </w:rPr>
        <w:t xml:space="preserve">أوصى </w:t>
      </w:r>
      <w:r w:rsidR="004E08E8" w:rsidRPr="004E08E8">
        <w:rPr>
          <w:rFonts w:ascii="Times New Roman" w:eastAsia="Times New Roman" w:hAnsi="Times New Roman" w:cs="Traditional Arabic"/>
          <w:color w:val="000000"/>
          <w:sz w:val="12"/>
          <w:rtl/>
        </w:rPr>
        <w:t xml:space="preserve">رسولُ اللهِ </w:t>
      </w:r>
      <w:r w:rsidR="005F2F96" w:rsidRPr="00CD7194">
        <w:rPr>
          <w:rFonts w:ascii="Times New Roman" w:eastAsia="Times New Roman" w:hAnsi="Times New Roman" w:cs="Traditional Arabic"/>
          <w:color w:val="000000"/>
          <w:sz w:val="12"/>
          <w:rtl/>
        </w:rPr>
        <w:t>ﷺ</w:t>
      </w:r>
      <w:r w:rsidR="005F2F96" w:rsidRPr="004E08E8">
        <w:rPr>
          <w:rFonts w:ascii="Times New Roman" w:eastAsia="Times New Roman" w:hAnsi="Times New Roman" w:cs="Traditional Arabic"/>
          <w:color w:val="000000"/>
          <w:sz w:val="12"/>
          <w:rtl/>
        </w:rPr>
        <w:t xml:space="preserve"> </w:t>
      </w:r>
      <w:r w:rsidR="005F2F96">
        <w:rPr>
          <w:rFonts w:ascii="Times New Roman" w:eastAsia="Times New Roman" w:hAnsi="Times New Roman" w:cs="Traditional Arabic" w:hint="cs"/>
          <w:color w:val="000000"/>
          <w:sz w:val="12"/>
          <w:rtl/>
        </w:rPr>
        <w:t xml:space="preserve">عبد الله بن </w:t>
      </w:r>
      <w:r w:rsidR="00FA5F8E">
        <w:rPr>
          <w:rFonts w:ascii="Times New Roman" w:eastAsia="Times New Roman" w:hAnsi="Times New Roman" w:cs="Traditional Arabic" w:hint="cs"/>
          <w:color w:val="000000"/>
          <w:sz w:val="12"/>
          <w:rtl/>
        </w:rPr>
        <w:t>عمر</w:t>
      </w:r>
      <w:r w:rsidR="004E08E8" w:rsidRPr="004E08E8">
        <w:rPr>
          <w:rFonts w:ascii="Times New Roman" w:eastAsia="Times New Roman" w:hAnsi="Times New Roman" w:cs="Traditional Arabic"/>
          <w:color w:val="000000"/>
          <w:sz w:val="12"/>
          <w:rtl/>
        </w:rPr>
        <w:t xml:space="preserve"> </w:t>
      </w:r>
      <w:r w:rsidR="00806896">
        <w:rPr>
          <w:rFonts w:ascii="Times New Roman" w:eastAsia="Times New Roman" w:hAnsi="Times New Roman" w:cs="Traditional Arabic" w:hint="cs"/>
          <w:color w:val="000000"/>
          <w:sz w:val="12"/>
          <w:rtl/>
        </w:rPr>
        <w:t>رضي الله عنه</w:t>
      </w:r>
      <w:r w:rsidR="0054223B">
        <w:rPr>
          <w:rFonts w:ascii="Times New Roman" w:eastAsia="Times New Roman" w:hAnsi="Times New Roman" w:cs="Traditional Arabic" w:hint="cs"/>
          <w:color w:val="000000"/>
          <w:sz w:val="12"/>
          <w:rtl/>
        </w:rPr>
        <w:t>ما</w:t>
      </w:r>
      <w:r w:rsidR="00806896">
        <w:rPr>
          <w:rFonts w:ascii="Times New Roman" w:eastAsia="Times New Roman" w:hAnsi="Times New Roman" w:cs="Traditional Arabic" w:hint="cs"/>
          <w:color w:val="000000"/>
          <w:sz w:val="12"/>
          <w:rtl/>
        </w:rPr>
        <w:t xml:space="preserve"> </w:t>
      </w:r>
      <w:r w:rsidR="0056215B">
        <w:rPr>
          <w:rFonts w:ascii="Times New Roman" w:eastAsia="Times New Roman" w:hAnsi="Times New Roman" w:cs="Traditional Arabic" w:hint="cs"/>
          <w:color w:val="000000"/>
          <w:sz w:val="12"/>
          <w:rtl/>
        </w:rPr>
        <w:t>بقوله</w:t>
      </w:r>
      <w:r w:rsidR="004E08E8" w:rsidRPr="004E08E8">
        <w:rPr>
          <w:rFonts w:ascii="Times New Roman" w:eastAsia="Times New Roman" w:hAnsi="Times New Roman" w:cs="Traditional Arabic"/>
          <w:color w:val="000000"/>
          <w:sz w:val="12"/>
          <w:rtl/>
        </w:rPr>
        <w:t>:</w:t>
      </w:r>
      <w:r w:rsidR="00FA5F8E">
        <w:rPr>
          <w:rFonts w:ascii="Times New Roman" w:eastAsia="Times New Roman" w:hAnsi="Times New Roman" w:cs="Traditional Arabic" w:hint="cs"/>
          <w:color w:val="000000"/>
          <w:sz w:val="12"/>
          <w:rtl/>
        </w:rPr>
        <w:t xml:space="preserve"> (</w:t>
      </w:r>
      <w:r w:rsidR="00157B7B">
        <w:rPr>
          <w:rFonts w:ascii="Times New Roman" w:eastAsia="Times New Roman" w:hAnsi="Times New Roman" w:cs="Traditional Arabic" w:hint="cs"/>
          <w:color w:val="000000"/>
          <w:sz w:val="12"/>
          <w:rtl/>
        </w:rPr>
        <w:t xml:space="preserve"> </w:t>
      </w:r>
      <w:r w:rsidR="004E08E8" w:rsidRPr="004E08E8">
        <w:rPr>
          <w:rFonts w:ascii="Times New Roman" w:eastAsia="Times New Roman" w:hAnsi="Times New Roman" w:cs="Traditional Arabic"/>
          <w:color w:val="000000"/>
          <w:sz w:val="12"/>
          <w:rtl/>
        </w:rPr>
        <w:t>كُنْ في الدُّنيا كأنَّك غريبٌ أو كعابرِ سبيلٍ</w:t>
      </w:r>
      <w:r w:rsidR="00157B7B">
        <w:rPr>
          <w:rFonts w:ascii="Times New Roman" w:eastAsia="Times New Roman" w:hAnsi="Times New Roman" w:cs="Traditional Arabic" w:hint="cs"/>
          <w:color w:val="000000"/>
          <w:sz w:val="12"/>
          <w:rtl/>
        </w:rPr>
        <w:t xml:space="preserve"> </w:t>
      </w:r>
      <w:r>
        <w:rPr>
          <w:rFonts w:ascii="Times New Roman" w:eastAsia="Times New Roman" w:hAnsi="Times New Roman" w:cs="Traditional Arabic" w:hint="cs"/>
          <w:color w:val="000000"/>
          <w:sz w:val="12"/>
          <w:rtl/>
        </w:rPr>
        <w:t xml:space="preserve">)، </w:t>
      </w:r>
      <w:r w:rsidR="0056215B" w:rsidRPr="00F82E71">
        <w:rPr>
          <w:rFonts w:ascii="Times New Roman" w:eastAsia="Times New Roman" w:hAnsi="Times New Roman" w:cs="Traditional Arabic" w:hint="cs"/>
          <w:color w:val="000000"/>
          <w:sz w:val="12"/>
          <w:rtl/>
        </w:rPr>
        <w:t>رواه</w:t>
      </w:r>
      <w:r w:rsidR="00F75A41" w:rsidRPr="00F82E71">
        <w:rPr>
          <w:rFonts w:ascii="Times New Roman" w:eastAsia="Times New Roman" w:hAnsi="Times New Roman" w:cs="Traditional Arabic"/>
          <w:color w:val="000000"/>
          <w:sz w:val="12"/>
          <w:rtl/>
        </w:rPr>
        <w:t xml:space="preserve"> البخاري </w:t>
      </w:r>
      <w:r w:rsidR="0056215B" w:rsidRPr="00F82E71">
        <w:rPr>
          <w:rFonts w:ascii="Times New Roman" w:eastAsia="Times New Roman" w:hAnsi="Times New Roman" w:cs="Traditional Arabic" w:hint="cs"/>
          <w:color w:val="000000"/>
          <w:sz w:val="12"/>
          <w:rtl/>
        </w:rPr>
        <w:t xml:space="preserve">في </w:t>
      </w:r>
      <w:r w:rsidR="00E32B8D" w:rsidRPr="00F82E71">
        <w:rPr>
          <w:rFonts w:ascii="Times New Roman" w:eastAsia="Times New Roman" w:hAnsi="Times New Roman" w:cs="Traditional Arabic" w:hint="cs"/>
          <w:color w:val="000000"/>
          <w:sz w:val="12"/>
          <w:rtl/>
        </w:rPr>
        <w:t xml:space="preserve">الرقائق </w:t>
      </w:r>
      <w:r w:rsidR="00F75A41" w:rsidRPr="00F82E71">
        <w:rPr>
          <w:rFonts w:ascii="Times New Roman" w:eastAsia="Times New Roman" w:hAnsi="Times New Roman" w:cs="Traditional Arabic"/>
          <w:color w:val="000000"/>
          <w:sz w:val="12"/>
          <w:rtl/>
        </w:rPr>
        <w:t xml:space="preserve">(6416) بنحوه، والترمذي </w:t>
      </w:r>
      <w:r w:rsidR="0056215B" w:rsidRPr="00F82E71">
        <w:rPr>
          <w:rFonts w:ascii="Times New Roman" w:eastAsia="Times New Roman" w:hAnsi="Times New Roman" w:cs="Traditional Arabic" w:hint="cs"/>
          <w:color w:val="000000"/>
          <w:sz w:val="12"/>
          <w:rtl/>
        </w:rPr>
        <w:t>في</w:t>
      </w:r>
      <w:r w:rsidR="004B0CF3" w:rsidRPr="00F82E71">
        <w:rPr>
          <w:rFonts w:ascii="Times New Roman" w:eastAsia="Times New Roman" w:hAnsi="Times New Roman" w:cs="Traditional Arabic" w:hint="cs"/>
          <w:color w:val="000000"/>
          <w:sz w:val="12"/>
          <w:rtl/>
        </w:rPr>
        <w:t xml:space="preserve"> الزهد</w:t>
      </w:r>
      <w:r w:rsidR="0056215B" w:rsidRPr="00F82E71">
        <w:rPr>
          <w:rFonts w:ascii="Times New Roman" w:eastAsia="Times New Roman" w:hAnsi="Times New Roman" w:cs="Traditional Arabic" w:hint="cs"/>
          <w:color w:val="000000"/>
          <w:sz w:val="12"/>
          <w:rtl/>
        </w:rPr>
        <w:t xml:space="preserve"> </w:t>
      </w:r>
      <w:r w:rsidR="00F75A41" w:rsidRPr="00F82E71">
        <w:rPr>
          <w:rFonts w:ascii="Times New Roman" w:eastAsia="Times New Roman" w:hAnsi="Times New Roman" w:cs="Traditional Arabic"/>
          <w:color w:val="000000"/>
          <w:sz w:val="12"/>
          <w:rtl/>
        </w:rPr>
        <w:t xml:space="preserve">(2333)، وابن ماجه </w:t>
      </w:r>
      <w:r w:rsidR="0056215B" w:rsidRPr="00F82E71">
        <w:rPr>
          <w:rFonts w:ascii="Times New Roman" w:eastAsia="Times New Roman" w:hAnsi="Times New Roman" w:cs="Traditional Arabic" w:hint="cs"/>
          <w:color w:val="000000"/>
          <w:sz w:val="12"/>
          <w:rtl/>
        </w:rPr>
        <w:t>في</w:t>
      </w:r>
      <w:r w:rsidR="008E4ABC" w:rsidRPr="00F82E71">
        <w:rPr>
          <w:rFonts w:ascii="Times New Roman" w:eastAsia="Times New Roman" w:hAnsi="Times New Roman" w:cs="Traditional Arabic" w:hint="cs"/>
          <w:color w:val="000000"/>
          <w:sz w:val="12"/>
          <w:rtl/>
        </w:rPr>
        <w:t>ه</w:t>
      </w:r>
      <w:r w:rsidR="0056215B" w:rsidRPr="00F82E71">
        <w:rPr>
          <w:rFonts w:ascii="Times New Roman" w:eastAsia="Times New Roman" w:hAnsi="Times New Roman" w:cs="Traditional Arabic" w:hint="cs"/>
          <w:color w:val="000000"/>
          <w:sz w:val="12"/>
          <w:rtl/>
        </w:rPr>
        <w:t xml:space="preserve"> </w:t>
      </w:r>
      <w:r w:rsidR="00F75A41" w:rsidRPr="00F82E71">
        <w:rPr>
          <w:rFonts w:ascii="Times New Roman" w:eastAsia="Times New Roman" w:hAnsi="Times New Roman" w:cs="Traditional Arabic"/>
          <w:color w:val="000000"/>
          <w:sz w:val="12"/>
          <w:rtl/>
        </w:rPr>
        <w:t>(4114)، وأحمد (4764)، وأبو نعيم في حلية الأولياء (3/301) واللفظ له</w:t>
      </w:r>
      <w:r w:rsidRPr="00F82E71">
        <w:rPr>
          <w:rFonts w:ascii="Times New Roman" w:eastAsia="Times New Roman" w:hAnsi="Times New Roman" w:cs="Traditional Arabic" w:hint="cs"/>
          <w:color w:val="000000"/>
          <w:sz w:val="12"/>
          <w:rtl/>
        </w:rPr>
        <w:t>.</w:t>
      </w:r>
      <w:r w:rsidR="008F6C5C">
        <w:rPr>
          <w:rFonts w:ascii="Times New Roman" w:eastAsia="Times New Roman" w:hAnsi="Times New Roman" w:cs="Traditional Arabic" w:hint="cs"/>
          <w:color w:val="000000"/>
          <w:sz w:val="12"/>
          <w:rtl/>
        </w:rPr>
        <w:t xml:space="preserve"> و</w:t>
      </w:r>
      <w:r w:rsidR="007A7F08">
        <w:rPr>
          <w:rFonts w:ascii="Times New Roman" w:eastAsia="Times New Roman" w:hAnsi="Times New Roman" w:cs="Traditional Arabic" w:hint="cs"/>
          <w:color w:val="000000"/>
          <w:sz w:val="12"/>
          <w:rtl/>
        </w:rPr>
        <w:t>مصداقه كذلك أ</w:t>
      </w:r>
      <w:r w:rsidR="007E1A9E">
        <w:rPr>
          <w:rFonts w:ascii="Times New Roman" w:eastAsia="Times New Roman" w:hAnsi="Times New Roman" w:cs="Traditional Arabic" w:hint="cs"/>
          <w:color w:val="000000"/>
          <w:sz w:val="12"/>
          <w:rtl/>
        </w:rPr>
        <w:t>ن</w:t>
      </w:r>
      <w:r w:rsidR="007A7F08" w:rsidRPr="007A7F08">
        <w:rPr>
          <w:rFonts w:ascii="Times New Roman" w:eastAsia="Times New Roman" w:hAnsi="Times New Roman" w:cs="Traditional Arabic"/>
          <w:color w:val="000000"/>
          <w:sz w:val="12"/>
          <w:rtl/>
        </w:rPr>
        <w:t xml:space="preserve"> </w:t>
      </w:r>
      <w:r w:rsidR="007A7F08" w:rsidRPr="004E08E8">
        <w:rPr>
          <w:rFonts w:ascii="Times New Roman" w:eastAsia="Times New Roman" w:hAnsi="Times New Roman" w:cs="Traditional Arabic"/>
          <w:color w:val="000000"/>
          <w:sz w:val="12"/>
          <w:rtl/>
        </w:rPr>
        <w:t>رسول</w:t>
      </w:r>
      <w:r w:rsidR="007A7F08">
        <w:rPr>
          <w:rFonts w:ascii="Times New Roman" w:eastAsia="Times New Roman" w:hAnsi="Times New Roman" w:cs="Traditional Arabic" w:hint="cs"/>
          <w:color w:val="000000"/>
          <w:sz w:val="12"/>
          <w:rtl/>
        </w:rPr>
        <w:t>َ</w:t>
      </w:r>
      <w:r w:rsidR="007A7F08" w:rsidRPr="004E08E8">
        <w:rPr>
          <w:rFonts w:ascii="Times New Roman" w:eastAsia="Times New Roman" w:hAnsi="Times New Roman" w:cs="Traditional Arabic"/>
          <w:color w:val="000000"/>
          <w:sz w:val="12"/>
          <w:rtl/>
        </w:rPr>
        <w:t xml:space="preserve"> اللهِ </w:t>
      </w:r>
      <w:r w:rsidR="007A7F08" w:rsidRPr="00CD7194">
        <w:rPr>
          <w:rFonts w:ascii="Times New Roman" w:eastAsia="Times New Roman" w:hAnsi="Times New Roman" w:cs="Traditional Arabic"/>
          <w:color w:val="000000"/>
          <w:sz w:val="12"/>
          <w:rtl/>
        </w:rPr>
        <w:t>ﷺ</w:t>
      </w:r>
      <w:r w:rsidR="007A7F08" w:rsidRPr="004E08E8">
        <w:rPr>
          <w:rFonts w:ascii="Times New Roman" w:eastAsia="Times New Roman" w:hAnsi="Times New Roman" w:cs="Traditional Arabic"/>
          <w:color w:val="000000"/>
          <w:sz w:val="12"/>
          <w:rtl/>
        </w:rPr>
        <w:t xml:space="preserve"> </w:t>
      </w:r>
      <w:r w:rsidR="007A7F08" w:rsidRPr="007A7F08">
        <w:rPr>
          <w:rFonts w:ascii="Times New Roman" w:eastAsia="Times New Roman" w:hAnsi="Times New Roman" w:cs="Traditional Arabic"/>
          <w:color w:val="000000"/>
          <w:sz w:val="12"/>
          <w:rtl/>
        </w:rPr>
        <w:t xml:space="preserve">نامَ </w:t>
      </w:r>
      <w:r w:rsidR="007E1A9E">
        <w:rPr>
          <w:rFonts w:ascii="Times New Roman" w:eastAsia="Times New Roman" w:hAnsi="Times New Roman" w:cs="Traditional Arabic" w:hint="cs"/>
          <w:color w:val="000000"/>
          <w:sz w:val="12"/>
          <w:rtl/>
        </w:rPr>
        <w:t xml:space="preserve">على </w:t>
      </w:r>
      <w:r w:rsidR="007A7F08" w:rsidRPr="007A7F08">
        <w:rPr>
          <w:rFonts w:ascii="Times New Roman" w:eastAsia="Times New Roman" w:hAnsi="Times New Roman" w:cs="Traditional Arabic"/>
          <w:color w:val="000000"/>
          <w:sz w:val="12"/>
          <w:rtl/>
        </w:rPr>
        <w:t>حَصيرٍ فقامَ وقد أثَّرَ في جنبِهِ، فقُلنا يا رسولَ اللَّهِ لوِ اتَّخَذنا لَك وِطاءً فقالَ</w:t>
      </w:r>
      <w:r w:rsidR="007A7F08" w:rsidRPr="007A7F08">
        <w:rPr>
          <w:rFonts w:ascii="Times New Roman" w:eastAsia="Times New Roman" w:hAnsi="Times New Roman" w:cs="Traditional Arabic"/>
          <w:color w:val="000000"/>
          <w:sz w:val="12"/>
        </w:rPr>
        <w:t xml:space="preserve"> : </w:t>
      </w:r>
      <w:r w:rsidR="007E1A9E">
        <w:rPr>
          <w:rFonts w:ascii="Times New Roman" w:eastAsia="Times New Roman" w:hAnsi="Times New Roman" w:cs="Traditional Arabic" w:hint="cs"/>
          <w:color w:val="000000"/>
          <w:sz w:val="12"/>
          <w:rtl/>
        </w:rPr>
        <w:t>(</w:t>
      </w:r>
      <w:r w:rsidR="007F1DCC">
        <w:rPr>
          <w:rFonts w:ascii="Times New Roman" w:eastAsia="Times New Roman" w:hAnsi="Times New Roman" w:cs="Traditional Arabic" w:hint="cs"/>
          <w:color w:val="000000"/>
          <w:sz w:val="12"/>
          <w:rtl/>
        </w:rPr>
        <w:t xml:space="preserve"> </w:t>
      </w:r>
      <w:r w:rsidR="007A7F08" w:rsidRPr="007A7F08">
        <w:rPr>
          <w:rFonts w:ascii="Times New Roman" w:eastAsia="Times New Roman" w:hAnsi="Times New Roman" w:cs="Traditional Arabic"/>
          <w:color w:val="000000"/>
          <w:sz w:val="12"/>
          <w:rtl/>
        </w:rPr>
        <w:t>مالي ولِلدُّنيا ما أنا في الدُّنيا إلَّا كراكِبٍ استظلَّ تحتَ شجَرةٍ ثمَّ راحَ وترَكَها</w:t>
      </w:r>
      <w:r w:rsidR="007F1DCC">
        <w:rPr>
          <w:rFonts w:ascii="Times New Roman" w:eastAsia="Times New Roman" w:hAnsi="Times New Roman" w:cs="Traditional Arabic" w:hint="cs"/>
          <w:color w:val="000000"/>
          <w:sz w:val="12"/>
          <w:rtl/>
        </w:rPr>
        <w:t xml:space="preserve"> )</w:t>
      </w:r>
      <w:r w:rsidR="00EA60A4">
        <w:rPr>
          <w:rFonts w:ascii="Times New Roman" w:eastAsia="Times New Roman" w:hAnsi="Times New Roman" w:cs="Traditional Arabic" w:hint="cs"/>
          <w:color w:val="000000"/>
          <w:sz w:val="12"/>
          <w:rtl/>
        </w:rPr>
        <w:t xml:space="preserve"> صحيح </w:t>
      </w:r>
      <w:r w:rsidR="00EA60A4" w:rsidRPr="00EA60A4">
        <w:rPr>
          <w:rFonts w:ascii="Times New Roman" w:eastAsia="Times New Roman" w:hAnsi="Times New Roman" w:cs="Traditional Arabic"/>
          <w:color w:val="000000"/>
          <w:sz w:val="12"/>
          <w:rtl/>
        </w:rPr>
        <w:t xml:space="preserve">أخرجه الترمذي </w:t>
      </w:r>
      <w:r w:rsidR="00EA60A4">
        <w:rPr>
          <w:rFonts w:ascii="Times New Roman" w:eastAsia="Times New Roman" w:hAnsi="Times New Roman" w:cs="Traditional Arabic" w:hint="cs"/>
          <w:color w:val="000000"/>
          <w:sz w:val="12"/>
          <w:rtl/>
        </w:rPr>
        <w:t xml:space="preserve">في </w:t>
      </w:r>
      <w:r w:rsidR="009E66CA">
        <w:rPr>
          <w:rFonts w:ascii="Times New Roman" w:eastAsia="Times New Roman" w:hAnsi="Times New Roman" w:cs="Traditional Arabic" w:hint="cs"/>
          <w:color w:val="000000"/>
          <w:sz w:val="12"/>
          <w:rtl/>
        </w:rPr>
        <w:t>ال</w:t>
      </w:r>
      <w:r w:rsidR="006D56B0">
        <w:rPr>
          <w:rFonts w:ascii="Times New Roman" w:eastAsia="Times New Roman" w:hAnsi="Times New Roman" w:cs="Traditional Arabic" w:hint="cs"/>
          <w:color w:val="000000"/>
          <w:sz w:val="12"/>
          <w:rtl/>
        </w:rPr>
        <w:t xml:space="preserve">زهد </w:t>
      </w:r>
      <w:r w:rsidR="00EA60A4" w:rsidRPr="00EA60A4">
        <w:rPr>
          <w:rFonts w:ascii="Times New Roman" w:eastAsia="Times New Roman" w:hAnsi="Times New Roman" w:cs="Traditional Arabic"/>
          <w:color w:val="000000"/>
          <w:sz w:val="12"/>
          <w:rtl/>
        </w:rPr>
        <w:t xml:space="preserve">(2377)، وابن ماجه </w:t>
      </w:r>
      <w:r w:rsidR="00EA60A4">
        <w:rPr>
          <w:rFonts w:ascii="Times New Roman" w:eastAsia="Times New Roman" w:hAnsi="Times New Roman" w:cs="Traditional Arabic" w:hint="cs"/>
          <w:color w:val="000000"/>
          <w:sz w:val="12"/>
          <w:rtl/>
        </w:rPr>
        <w:t xml:space="preserve">في </w:t>
      </w:r>
      <w:r w:rsidR="00EA60A4" w:rsidRPr="00EA60A4">
        <w:rPr>
          <w:rFonts w:ascii="Times New Roman" w:eastAsia="Times New Roman" w:hAnsi="Times New Roman" w:cs="Traditional Arabic"/>
          <w:color w:val="000000"/>
          <w:sz w:val="12"/>
          <w:rtl/>
        </w:rPr>
        <w:t>(4109)، وأحمد (3709)</w:t>
      </w:r>
      <w:r w:rsidR="000675CC">
        <w:rPr>
          <w:rFonts w:ascii="Times New Roman" w:eastAsia="Times New Roman" w:hAnsi="Times New Roman" w:cs="Traditional Arabic" w:hint="cs"/>
          <w:color w:val="000000"/>
          <w:sz w:val="12"/>
          <w:rtl/>
        </w:rPr>
        <w:t xml:space="preserve">، </w:t>
      </w:r>
      <w:r w:rsidR="00FD56F8">
        <w:rPr>
          <w:rFonts w:ascii="Times New Roman" w:eastAsia="Times New Roman" w:hAnsi="Times New Roman" w:cs="Traditional Arabic" w:hint="cs"/>
          <w:color w:val="000000"/>
          <w:sz w:val="12"/>
          <w:rtl/>
        </w:rPr>
        <w:t>و</w:t>
      </w:r>
      <w:r w:rsidR="000675CC">
        <w:rPr>
          <w:rFonts w:ascii="Times New Roman" w:eastAsia="Times New Roman" w:hAnsi="Times New Roman" w:cs="Traditional Arabic" w:hint="cs"/>
          <w:color w:val="000000"/>
          <w:sz w:val="12"/>
          <w:rtl/>
        </w:rPr>
        <w:t>الوطاء</w:t>
      </w:r>
      <w:r w:rsidR="00FD56F8">
        <w:rPr>
          <w:rFonts w:ascii="Times New Roman" w:eastAsia="Times New Roman" w:hAnsi="Times New Roman" w:cs="Traditional Arabic" w:hint="cs"/>
          <w:color w:val="000000"/>
          <w:sz w:val="12"/>
          <w:rtl/>
        </w:rPr>
        <w:t xml:space="preserve"> هو </w:t>
      </w:r>
      <w:r w:rsidR="000675CC">
        <w:rPr>
          <w:rFonts w:ascii="Times New Roman" w:eastAsia="Times New Roman" w:hAnsi="Times New Roman" w:cs="Traditional Arabic" w:hint="cs"/>
          <w:color w:val="000000"/>
          <w:sz w:val="12"/>
          <w:rtl/>
        </w:rPr>
        <w:t>الفراش</w:t>
      </w:r>
      <w:r w:rsidR="00A34E84">
        <w:rPr>
          <w:rFonts w:ascii="Times New Roman" w:eastAsia="Times New Roman" w:hAnsi="Times New Roman" w:cs="Traditional Arabic" w:hint="cs"/>
          <w:color w:val="000000"/>
          <w:sz w:val="12"/>
          <w:rtl/>
        </w:rPr>
        <w:t>.</w:t>
      </w:r>
    </w:p>
  </w:footnote>
  <w:footnote w:id="2">
    <w:p w14:paraId="0AEA7D76" w14:textId="61010C36" w:rsidR="00BF470F" w:rsidRPr="002B331A" w:rsidRDefault="00BF470F" w:rsidP="00BF470F">
      <w:pPr>
        <w:pStyle w:val="FootnoteText"/>
        <w:bidi/>
        <w:rPr>
          <w:rtl/>
        </w:rPr>
      </w:pPr>
      <w:r w:rsidRPr="006B15CC">
        <w:rPr>
          <w:rFonts w:ascii="Traditional Arabic" w:eastAsia="Times New Roman" w:hAnsi="Traditional Arabic" w:cs="Traditional Arabic" w:hint="cs"/>
          <w:color w:val="000000"/>
          <w:vertAlign w:val="superscript"/>
          <w:rtl/>
        </w:rPr>
        <w:t>(</w:t>
      </w:r>
      <w:r w:rsidRPr="006B15CC">
        <w:rPr>
          <w:rFonts w:ascii="Traditional Arabic" w:eastAsia="Times New Roman" w:hAnsi="Traditional Arabic" w:cs="Traditional Arabic"/>
          <w:color w:val="000000"/>
          <w:vertAlign w:val="superscript"/>
        </w:rPr>
        <w:footnoteRef/>
      </w:r>
      <w:r w:rsidRPr="006B15CC">
        <w:rPr>
          <w:rFonts w:ascii="Traditional Arabic" w:eastAsia="Times New Roman" w:hAnsi="Traditional Arabic" w:cs="Traditional Arabic" w:hint="cs"/>
          <w:color w:val="000000"/>
          <w:vertAlign w:val="superscript"/>
          <w:rtl/>
        </w:rPr>
        <w:t>)</w:t>
      </w:r>
      <w:r w:rsidRPr="006B15CC">
        <w:rPr>
          <w:rFonts w:ascii="Traditional Arabic" w:eastAsia="Times New Roman" w:hAnsi="Traditional Arabic" w:cs="Traditional Arabic"/>
          <w:color w:val="000000"/>
          <w:vertAlign w:val="superscript"/>
        </w:rPr>
        <w:t xml:space="preserve"> </w:t>
      </w:r>
      <w:r w:rsidRPr="00BF470F">
        <w:rPr>
          <w:rFonts w:ascii="Times New Roman" w:eastAsia="Times New Roman" w:hAnsi="Times New Roman" w:cs="Traditional Arabic" w:hint="cs"/>
          <w:color w:val="000000"/>
          <w:rtl/>
        </w:rPr>
        <w:t xml:space="preserve">سورة </w:t>
      </w:r>
      <w:r w:rsidRPr="002B331A">
        <w:rPr>
          <w:rFonts w:ascii="Times New Roman" w:eastAsia="Times New Roman" w:hAnsi="Times New Roman" w:cs="Traditional Arabic"/>
          <w:color w:val="000000"/>
          <w:rtl/>
        </w:rPr>
        <w:t>السجدة</w:t>
      </w:r>
      <w:r>
        <w:rPr>
          <w:rFonts w:ascii="Times New Roman" w:eastAsia="Times New Roman" w:hAnsi="Times New Roman" w:cs="Traditional Arabic" w:hint="cs"/>
          <w:color w:val="000000"/>
          <w:rtl/>
        </w:rPr>
        <w:t xml:space="preserve"> أية 17، </w:t>
      </w:r>
      <w:r w:rsidR="00B00A55">
        <w:rPr>
          <w:rFonts w:ascii="Times New Roman" w:eastAsia="Times New Roman" w:hAnsi="Times New Roman" w:cs="Traditional Arabic" w:hint="cs"/>
          <w:color w:val="000000"/>
          <w:rtl/>
        </w:rPr>
        <w:t>وال</w:t>
      </w:r>
      <w:r w:rsidR="006157E5">
        <w:rPr>
          <w:rFonts w:ascii="Times New Roman" w:eastAsia="Times New Roman" w:hAnsi="Times New Roman" w:cs="Traditional Arabic" w:hint="cs"/>
          <w:color w:val="000000"/>
          <w:rtl/>
        </w:rPr>
        <w:t>ح</w:t>
      </w:r>
      <w:r w:rsidR="00B00A55">
        <w:rPr>
          <w:rFonts w:ascii="Times New Roman" w:eastAsia="Times New Roman" w:hAnsi="Times New Roman" w:cs="Traditional Arabic" w:hint="cs"/>
          <w:color w:val="000000"/>
          <w:rtl/>
        </w:rPr>
        <w:t xml:space="preserve">ديث </w:t>
      </w:r>
      <w:r w:rsidR="00B00A55">
        <w:rPr>
          <w:rFonts w:ascii="Times New Roman" w:eastAsia="Times New Roman" w:hAnsi="Times New Roman" w:cs="Traditional Arabic" w:hint="cs"/>
          <w:color w:val="000000"/>
          <w:sz w:val="12"/>
          <w:rtl/>
        </w:rPr>
        <w:t xml:space="preserve">متفق </w:t>
      </w:r>
      <w:r w:rsidR="00B00A55" w:rsidRPr="00F82E71">
        <w:rPr>
          <w:rFonts w:ascii="Times New Roman" w:eastAsia="Times New Roman" w:hAnsi="Times New Roman" w:cs="Traditional Arabic" w:hint="cs"/>
          <w:color w:val="000000"/>
          <w:sz w:val="12"/>
          <w:rtl/>
        </w:rPr>
        <w:t xml:space="preserve">عليه رواه </w:t>
      </w:r>
      <w:r w:rsidRPr="005102C2">
        <w:rPr>
          <w:rFonts w:ascii="Times New Roman" w:eastAsia="Times New Roman" w:hAnsi="Times New Roman" w:cs="Traditional Arabic"/>
          <w:color w:val="000000"/>
          <w:rtl/>
        </w:rPr>
        <w:t xml:space="preserve">البخاري </w:t>
      </w:r>
      <w:r>
        <w:rPr>
          <w:rFonts w:ascii="Times New Roman" w:eastAsia="Times New Roman" w:hAnsi="Times New Roman" w:cs="Traditional Arabic" w:hint="cs"/>
          <w:color w:val="000000"/>
          <w:rtl/>
        </w:rPr>
        <w:t xml:space="preserve">في </w:t>
      </w:r>
      <w:r w:rsidR="008E7434">
        <w:rPr>
          <w:rFonts w:ascii="Times New Roman" w:eastAsia="Times New Roman" w:hAnsi="Times New Roman" w:cs="Traditional Arabic" w:hint="cs"/>
          <w:color w:val="000000"/>
          <w:rtl/>
        </w:rPr>
        <w:t xml:space="preserve">بدء الخلق </w:t>
      </w:r>
      <w:r w:rsidRPr="005102C2">
        <w:rPr>
          <w:rFonts w:ascii="Times New Roman" w:eastAsia="Times New Roman" w:hAnsi="Times New Roman" w:cs="Traditional Arabic"/>
          <w:color w:val="000000"/>
          <w:rtl/>
        </w:rPr>
        <w:t>(3244)، ومسلم</w:t>
      </w:r>
      <w:r>
        <w:rPr>
          <w:rFonts w:ascii="Times New Roman" w:eastAsia="Times New Roman" w:hAnsi="Times New Roman" w:cs="Traditional Arabic" w:hint="cs"/>
          <w:color w:val="000000"/>
          <w:rtl/>
        </w:rPr>
        <w:t xml:space="preserve"> في </w:t>
      </w:r>
      <w:r w:rsidR="00B44920">
        <w:rPr>
          <w:rFonts w:ascii="Times New Roman" w:eastAsia="Times New Roman" w:hAnsi="Times New Roman" w:cs="Traditional Arabic" w:hint="cs"/>
          <w:color w:val="000000"/>
          <w:rtl/>
        </w:rPr>
        <w:t>ال</w:t>
      </w:r>
      <w:r w:rsidR="003A4E92">
        <w:rPr>
          <w:rFonts w:ascii="Times New Roman" w:eastAsia="Times New Roman" w:hAnsi="Times New Roman" w:cs="Traditional Arabic" w:hint="cs"/>
          <w:color w:val="000000"/>
          <w:rtl/>
        </w:rPr>
        <w:t xml:space="preserve">جنة وصفة نعيمها وأهلها </w:t>
      </w:r>
      <w:r>
        <w:rPr>
          <w:rFonts w:ascii="Times New Roman" w:eastAsia="Times New Roman" w:hAnsi="Times New Roman" w:cs="Traditional Arabic" w:hint="cs"/>
          <w:color w:val="000000"/>
          <w:rtl/>
        </w:rPr>
        <w:t>(2824).</w:t>
      </w:r>
    </w:p>
  </w:footnote>
  <w:footnote w:id="3">
    <w:p w14:paraId="5EBC4BAE" w14:textId="4DB10425" w:rsidR="00B339FF" w:rsidRPr="009571AC" w:rsidRDefault="00B339FF" w:rsidP="00162E6B">
      <w:pPr>
        <w:pStyle w:val="FootnoteText"/>
        <w:bidi/>
        <w:jc w:val="both"/>
        <w:rPr>
          <w:rFonts w:ascii="Times New Roman" w:eastAsia="Times New Roman" w:hAnsi="Times New Roman" w:cs="Traditional Arabic"/>
          <w:color w:val="000000"/>
          <w:sz w:val="12"/>
          <w:rtl/>
        </w:rPr>
      </w:pPr>
      <w:r w:rsidRPr="00B459B0">
        <w:rPr>
          <w:rFonts w:ascii="Traditional Arabic" w:eastAsia="Times New Roman" w:hAnsi="Traditional Arabic" w:cs="Traditional Arabic"/>
          <w:color w:val="000000"/>
          <w:vertAlign w:val="superscript"/>
          <w:rtl/>
        </w:rPr>
        <w:t>(</w:t>
      </w:r>
      <w:r w:rsidRPr="00B459B0">
        <w:rPr>
          <w:rFonts w:ascii="Traditional Arabic" w:eastAsia="Times New Roman" w:hAnsi="Traditional Arabic" w:cs="Traditional Arabic"/>
          <w:color w:val="000000"/>
          <w:vertAlign w:val="superscript"/>
        </w:rPr>
        <w:footnoteRef/>
      </w:r>
      <w:r w:rsidRPr="00B459B0">
        <w:rPr>
          <w:rFonts w:ascii="Traditional Arabic" w:eastAsia="Times New Roman" w:hAnsi="Traditional Arabic" w:cs="Traditional Arabic"/>
          <w:color w:val="000000"/>
          <w:vertAlign w:val="superscript"/>
          <w:rtl/>
        </w:rPr>
        <w:t>)</w:t>
      </w:r>
      <w:r>
        <w:rPr>
          <w:rFonts w:hint="cs"/>
          <w:rtl/>
        </w:rPr>
        <w:t xml:space="preserve"> </w:t>
      </w:r>
      <w:r w:rsidR="008F70FA">
        <w:rPr>
          <w:rFonts w:ascii="Times New Roman" w:eastAsia="Times New Roman" w:hAnsi="Times New Roman" w:cs="Traditional Arabic" w:hint="cs"/>
          <w:color w:val="000000"/>
          <w:sz w:val="12"/>
          <w:rtl/>
        </w:rPr>
        <w:t>سُمع</w:t>
      </w:r>
      <w:r w:rsidR="009571AC">
        <w:rPr>
          <w:rFonts w:ascii="Times New Roman" w:eastAsia="Times New Roman" w:hAnsi="Times New Roman" w:cs="Traditional Arabic" w:hint="cs"/>
          <w:color w:val="000000"/>
          <w:sz w:val="12"/>
          <w:rtl/>
        </w:rPr>
        <w:t xml:space="preserve"> عمار بن ياسر </w:t>
      </w:r>
      <w:r w:rsidR="000D305B">
        <w:rPr>
          <w:rFonts w:ascii="Times New Roman" w:eastAsia="Times New Roman" w:hAnsi="Times New Roman" w:cs="Traditional Arabic" w:hint="cs"/>
          <w:color w:val="000000"/>
          <w:sz w:val="12"/>
          <w:rtl/>
        </w:rPr>
        <w:t>رضي الله عنه</w:t>
      </w:r>
      <w:r w:rsidR="00E848C1">
        <w:rPr>
          <w:rFonts w:ascii="Times New Roman" w:eastAsia="Times New Roman" w:hAnsi="Times New Roman" w:cs="Traditional Arabic" w:hint="cs"/>
          <w:color w:val="000000"/>
          <w:sz w:val="12"/>
          <w:rtl/>
        </w:rPr>
        <w:t>ما</w:t>
      </w:r>
      <w:r w:rsidR="000D305B">
        <w:rPr>
          <w:rFonts w:ascii="Times New Roman" w:eastAsia="Times New Roman" w:hAnsi="Times New Roman" w:cs="Traditional Arabic" w:hint="cs"/>
          <w:color w:val="000000"/>
          <w:sz w:val="12"/>
          <w:rtl/>
        </w:rPr>
        <w:t xml:space="preserve"> </w:t>
      </w:r>
      <w:r w:rsidR="00F65FBD">
        <w:rPr>
          <w:rFonts w:ascii="Times New Roman" w:eastAsia="Times New Roman" w:hAnsi="Times New Roman" w:cs="Traditional Arabic" w:hint="cs"/>
          <w:color w:val="000000"/>
          <w:sz w:val="12"/>
          <w:rtl/>
        </w:rPr>
        <w:t>يُ</w:t>
      </w:r>
      <w:r w:rsidR="00F65FBD" w:rsidRPr="009571AC">
        <w:rPr>
          <w:rFonts w:ascii="Times New Roman" w:eastAsia="Times New Roman" w:hAnsi="Times New Roman" w:cs="Traditional Arabic"/>
          <w:color w:val="000000"/>
          <w:sz w:val="12"/>
          <w:rtl/>
        </w:rPr>
        <w:t>نادي</w:t>
      </w:r>
      <w:r w:rsidR="00F65FBD">
        <w:rPr>
          <w:rFonts w:ascii="Times New Roman" w:eastAsia="Times New Roman" w:hAnsi="Times New Roman" w:cs="Traditional Arabic" w:hint="cs"/>
          <w:color w:val="000000"/>
          <w:sz w:val="12"/>
          <w:rtl/>
        </w:rPr>
        <w:t xml:space="preserve"> </w:t>
      </w:r>
      <w:r w:rsidR="009571AC">
        <w:rPr>
          <w:rFonts w:ascii="Times New Roman" w:eastAsia="Times New Roman" w:hAnsi="Times New Roman" w:cs="Traditional Arabic" w:hint="cs"/>
          <w:color w:val="000000"/>
          <w:sz w:val="12"/>
          <w:rtl/>
        </w:rPr>
        <w:t xml:space="preserve">يوم </w:t>
      </w:r>
      <w:r w:rsidR="009571AC" w:rsidRPr="009571AC">
        <w:rPr>
          <w:rFonts w:ascii="Times New Roman" w:eastAsia="Times New Roman" w:hAnsi="Times New Roman" w:cs="Traditional Arabic"/>
          <w:color w:val="000000"/>
          <w:sz w:val="12"/>
          <w:rtl/>
        </w:rPr>
        <w:t>صِفِّينَ</w:t>
      </w:r>
      <w:r w:rsidR="008F70FA">
        <w:rPr>
          <w:rFonts w:ascii="Times New Roman" w:eastAsia="Times New Roman" w:hAnsi="Times New Roman" w:cs="Traditional Arabic" w:hint="cs"/>
          <w:color w:val="000000"/>
          <w:sz w:val="12"/>
          <w:rtl/>
        </w:rPr>
        <w:t>،</w:t>
      </w:r>
      <w:r w:rsidR="009571AC">
        <w:rPr>
          <w:rFonts w:ascii="Times New Roman" w:eastAsia="Times New Roman" w:hAnsi="Times New Roman" w:cs="Traditional Arabic" w:hint="cs"/>
          <w:color w:val="000000"/>
          <w:sz w:val="12"/>
          <w:rtl/>
        </w:rPr>
        <w:t xml:space="preserve"> </w:t>
      </w:r>
      <w:r w:rsidR="009571AC" w:rsidRPr="009571AC">
        <w:rPr>
          <w:rFonts w:ascii="Times New Roman" w:eastAsia="Times New Roman" w:hAnsi="Times New Roman" w:cs="Traditional Arabic"/>
          <w:color w:val="000000"/>
          <w:sz w:val="12"/>
          <w:rtl/>
        </w:rPr>
        <w:t xml:space="preserve">اليوم الذي قُتِلَ فيه: </w:t>
      </w:r>
      <w:r w:rsidR="00E5516E">
        <w:rPr>
          <w:rFonts w:ascii="Times New Roman" w:eastAsia="Times New Roman" w:hAnsi="Times New Roman" w:cs="Traditional Arabic" w:hint="cs"/>
          <w:color w:val="000000"/>
          <w:sz w:val="12"/>
          <w:rtl/>
        </w:rPr>
        <w:t>(</w:t>
      </w:r>
      <w:r w:rsidR="00157B7B">
        <w:rPr>
          <w:rFonts w:ascii="Times New Roman" w:eastAsia="Times New Roman" w:hAnsi="Times New Roman" w:cs="Traditional Arabic" w:hint="cs"/>
          <w:color w:val="000000"/>
          <w:sz w:val="12"/>
          <w:rtl/>
        </w:rPr>
        <w:t xml:space="preserve"> </w:t>
      </w:r>
      <w:r w:rsidR="009571AC" w:rsidRPr="009571AC">
        <w:rPr>
          <w:rFonts w:ascii="Times New Roman" w:eastAsia="Times New Roman" w:hAnsi="Times New Roman" w:cs="Traditional Arabic"/>
          <w:color w:val="000000"/>
          <w:sz w:val="12"/>
          <w:rtl/>
        </w:rPr>
        <w:t>أُزلِفَتِ الجَنَّةُ، وزُوِّجَتِ </w:t>
      </w:r>
      <w:r w:rsidR="009571AC" w:rsidRPr="00E5516E">
        <w:rPr>
          <w:rFonts w:ascii="Times New Roman" w:eastAsia="Times New Roman" w:hAnsi="Times New Roman" w:cs="Traditional Arabic"/>
          <w:color w:val="000000"/>
          <w:sz w:val="12"/>
          <w:rtl/>
        </w:rPr>
        <w:t>الحُورُ العِينُ</w:t>
      </w:r>
      <w:r w:rsidR="009571AC" w:rsidRPr="009571AC">
        <w:rPr>
          <w:rFonts w:ascii="Times New Roman" w:eastAsia="Times New Roman" w:hAnsi="Times New Roman" w:cs="Traditional Arabic"/>
          <w:color w:val="000000"/>
          <w:sz w:val="12"/>
          <w:rtl/>
        </w:rPr>
        <w:t>، اليَومَ</w:t>
      </w:r>
      <w:r w:rsidR="00E5516E" w:rsidRPr="009571AC">
        <w:rPr>
          <w:rFonts w:ascii="Times New Roman" w:eastAsia="Times New Roman" w:hAnsi="Times New Roman" w:cs="Traditional Arabic"/>
          <w:color w:val="000000"/>
          <w:sz w:val="12"/>
          <w:rtl/>
        </w:rPr>
        <w:t xml:space="preserve"> </w:t>
      </w:r>
      <w:r w:rsidR="009571AC" w:rsidRPr="009571AC">
        <w:rPr>
          <w:rFonts w:ascii="Times New Roman" w:eastAsia="Times New Roman" w:hAnsi="Times New Roman" w:cs="Traditional Arabic"/>
          <w:color w:val="000000"/>
          <w:sz w:val="12"/>
          <w:rtl/>
        </w:rPr>
        <w:t>نَلْقى الأحِبَّةَ، مُحمدًا وحِزبَه</w:t>
      </w:r>
      <w:r w:rsidR="00157B7B">
        <w:rPr>
          <w:rFonts w:ascii="Times New Roman" w:eastAsia="Times New Roman" w:hAnsi="Times New Roman" w:cs="Traditional Arabic" w:hint="cs"/>
          <w:color w:val="000000"/>
          <w:sz w:val="12"/>
          <w:rtl/>
        </w:rPr>
        <w:t xml:space="preserve"> </w:t>
      </w:r>
      <w:r w:rsidR="00E5516E">
        <w:rPr>
          <w:rFonts w:ascii="Times New Roman" w:eastAsia="Times New Roman" w:hAnsi="Times New Roman" w:cs="Traditional Arabic" w:hint="cs"/>
          <w:color w:val="000000"/>
          <w:sz w:val="12"/>
          <w:rtl/>
        </w:rPr>
        <w:t>)</w:t>
      </w:r>
      <w:r w:rsidR="00EC507F">
        <w:rPr>
          <w:rFonts w:ascii="Times New Roman" w:eastAsia="Times New Roman" w:hAnsi="Times New Roman" w:cs="Traditional Arabic" w:hint="cs"/>
          <w:color w:val="000000"/>
          <w:sz w:val="12"/>
          <w:rtl/>
        </w:rPr>
        <w:t xml:space="preserve">، </w:t>
      </w:r>
      <w:r w:rsidR="00EC507F" w:rsidRPr="00EC507F">
        <w:rPr>
          <w:rFonts w:ascii="Times New Roman" w:eastAsia="Times New Roman" w:hAnsi="Times New Roman" w:cs="Traditional Arabic"/>
          <w:color w:val="000000"/>
          <w:sz w:val="12"/>
          <w:rtl/>
        </w:rPr>
        <w:t>السلسلة الصحيحة</w:t>
      </w:r>
      <w:r w:rsidR="00413B3F">
        <w:rPr>
          <w:rFonts w:ascii="Times New Roman" w:eastAsia="Times New Roman" w:hAnsi="Times New Roman" w:cs="Traditional Arabic" w:hint="cs"/>
          <w:color w:val="000000"/>
          <w:sz w:val="12"/>
          <w:rtl/>
        </w:rPr>
        <w:t xml:space="preserve"> </w:t>
      </w:r>
      <w:r w:rsidR="00993097">
        <w:rPr>
          <w:rFonts w:ascii="Times New Roman" w:eastAsia="Times New Roman" w:hAnsi="Times New Roman" w:cs="Traditional Arabic" w:hint="cs"/>
          <w:color w:val="000000"/>
          <w:sz w:val="12"/>
          <w:rtl/>
        </w:rPr>
        <w:t>(</w:t>
      </w:r>
      <w:r w:rsidR="00CD752A">
        <w:rPr>
          <w:rFonts w:ascii="Times New Roman" w:eastAsia="Times New Roman" w:hAnsi="Times New Roman" w:cs="Traditional Arabic" w:hint="cs"/>
          <w:color w:val="000000"/>
          <w:sz w:val="12"/>
          <w:rtl/>
        </w:rPr>
        <w:t>662</w:t>
      </w:r>
      <w:r w:rsidR="00CD752A">
        <w:rPr>
          <w:rFonts w:ascii="Times New Roman" w:eastAsia="Times New Roman" w:hAnsi="Times New Roman" w:cs="Traditional Arabic"/>
          <w:color w:val="000000"/>
          <w:sz w:val="12"/>
          <w:lang w:val="en-GB"/>
        </w:rPr>
        <w:t>/</w:t>
      </w:r>
      <w:r w:rsidR="00CD752A">
        <w:rPr>
          <w:rFonts w:ascii="Times New Roman" w:eastAsia="Times New Roman" w:hAnsi="Times New Roman" w:cs="Traditional Arabic" w:hint="cs"/>
          <w:color w:val="000000"/>
          <w:sz w:val="12"/>
          <w:rtl/>
        </w:rPr>
        <w:t>7)</w:t>
      </w:r>
      <w:r w:rsidR="00993097">
        <w:rPr>
          <w:rFonts w:ascii="Times New Roman" w:eastAsia="Times New Roman" w:hAnsi="Times New Roman" w:cs="Traditional Arabic" w:hint="cs"/>
          <w:color w:val="000000"/>
          <w:sz w:val="12"/>
          <w:rtl/>
        </w:rPr>
        <w:t>.</w:t>
      </w:r>
      <w:r w:rsidR="00D62D34">
        <w:rPr>
          <w:rFonts w:ascii="Times New Roman" w:eastAsia="Times New Roman" w:hAnsi="Times New Roman" w:cs="Traditional Arabic" w:hint="cs"/>
          <w:color w:val="000000"/>
          <w:sz w:val="12"/>
          <w:rtl/>
        </w:rPr>
        <w:t xml:space="preserve"> </w:t>
      </w:r>
    </w:p>
  </w:footnote>
  <w:footnote w:id="4">
    <w:p w14:paraId="4C31FDE0" w14:textId="77777777" w:rsidR="00034FFE" w:rsidRDefault="00034FFE" w:rsidP="00034FFE">
      <w:pPr>
        <w:pStyle w:val="FootnoteText"/>
        <w:jc w:val="right"/>
        <w:rPr>
          <w:rtl/>
        </w:rPr>
      </w:pPr>
      <w:r w:rsidRPr="00023516">
        <w:rPr>
          <w:rFonts w:ascii="Times New Roman" w:eastAsia="Times New Roman" w:hAnsi="Times New Roman" w:cs="Traditional Arabic" w:hint="cs"/>
          <w:color w:val="000000"/>
          <w:vertAlign w:val="superscript"/>
          <w:rtl/>
        </w:rPr>
        <w:t>(</w:t>
      </w:r>
      <w:r>
        <w:rPr>
          <w:rFonts w:ascii="Times New Roman" w:eastAsia="Times New Roman" w:hAnsi="Times New Roman" w:cs="Traditional Arabic" w:hint="cs"/>
          <w:color w:val="000000"/>
          <w:vertAlign w:val="superscript"/>
          <w:rtl/>
        </w:rPr>
        <w:t>4</w:t>
      </w:r>
      <w:r w:rsidRPr="00023516">
        <w:rPr>
          <w:rFonts w:ascii="Times New Roman" w:eastAsia="Times New Roman" w:hAnsi="Times New Roman" w:cs="Traditional Arabic" w:hint="cs"/>
          <w:color w:val="000000"/>
          <w:vertAlign w:val="superscript"/>
          <w:rtl/>
        </w:rPr>
        <w:t>)</w:t>
      </w:r>
      <w:r>
        <w:rPr>
          <w:rFonts w:ascii="Times New Roman" w:eastAsia="Times New Roman" w:hAnsi="Times New Roman" w:cs="Traditional Arabic" w:hint="cs"/>
          <w:color w:val="000000"/>
          <w:rtl/>
        </w:rPr>
        <w:t xml:space="preserve"> سورة القمر آية 55.</w:t>
      </w:r>
      <w:r w:rsidRPr="003D4AA0">
        <w:rPr>
          <w:rFonts w:ascii="Times New Roman" w:eastAsia="Times New Roman" w:hAnsi="Times New Roman" w:cs="Traditional Arabic"/>
          <w:color w:val="000000"/>
        </w:rPr>
        <w:t xml:space="preserve"> </w:t>
      </w:r>
    </w:p>
  </w:footnote>
  <w:footnote w:id="5">
    <w:p w14:paraId="64E821FD" w14:textId="35FB2951" w:rsidR="00480DE7" w:rsidRDefault="00480DE7" w:rsidP="005F2CBF">
      <w:pPr>
        <w:pStyle w:val="FootnoteText"/>
        <w:bidi/>
        <w:jc w:val="both"/>
        <w:rPr>
          <w:rtl/>
        </w:rPr>
      </w:pPr>
      <w:r w:rsidRPr="00023516">
        <w:rPr>
          <w:rFonts w:ascii="Times New Roman" w:eastAsia="Times New Roman" w:hAnsi="Times New Roman" w:cs="Traditional Arabic" w:hint="cs"/>
          <w:color w:val="000000"/>
          <w:vertAlign w:val="superscript"/>
          <w:rtl/>
        </w:rPr>
        <w:t>(</w:t>
      </w:r>
      <w:r w:rsidR="005F2CBF">
        <w:rPr>
          <w:rFonts w:ascii="Times New Roman" w:eastAsia="Times New Roman" w:hAnsi="Times New Roman" w:cs="Traditional Arabic" w:hint="cs"/>
          <w:color w:val="000000"/>
          <w:vertAlign w:val="superscript"/>
          <w:rtl/>
        </w:rPr>
        <w:t>5</w:t>
      </w:r>
      <w:r w:rsidRPr="00023516">
        <w:rPr>
          <w:rFonts w:ascii="Times New Roman" w:eastAsia="Times New Roman" w:hAnsi="Times New Roman" w:cs="Traditional Arabic" w:hint="cs"/>
          <w:color w:val="000000"/>
          <w:vertAlign w:val="superscript"/>
          <w:rtl/>
        </w:rPr>
        <w:t>)</w:t>
      </w:r>
      <w:r>
        <w:rPr>
          <w:rFonts w:ascii="Times New Roman" w:eastAsia="Times New Roman" w:hAnsi="Times New Roman" w:cs="Traditional Arabic" w:hint="cs"/>
          <w:color w:val="000000"/>
          <w:rtl/>
        </w:rPr>
        <w:t xml:space="preserve"> </w:t>
      </w:r>
      <w:r w:rsidRPr="005F2CBF">
        <w:rPr>
          <w:rFonts w:ascii="Times New Roman" w:eastAsia="Times New Roman" w:hAnsi="Times New Roman" w:cs="Traditional Arabic" w:hint="cs"/>
          <w:color w:val="000000"/>
          <w:sz w:val="12"/>
          <w:rtl/>
        </w:rPr>
        <w:t>سورة ال</w:t>
      </w:r>
      <w:r w:rsidR="0073648D" w:rsidRPr="005F2CBF">
        <w:rPr>
          <w:rFonts w:ascii="Times New Roman" w:eastAsia="Times New Roman" w:hAnsi="Times New Roman" w:cs="Traditional Arabic" w:hint="cs"/>
          <w:color w:val="000000"/>
          <w:sz w:val="12"/>
          <w:rtl/>
        </w:rPr>
        <w:t>طور</w:t>
      </w:r>
      <w:r w:rsidRPr="005F2CBF">
        <w:rPr>
          <w:rFonts w:ascii="Times New Roman" w:eastAsia="Times New Roman" w:hAnsi="Times New Roman" w:cs="Traditional Arabic" w:hint="cs"/>
          <w:color w:val="000000"/>
          <w:sz w:val="12"/>
          <w:rtl/>
        </w:rPr>
        <w:t xml:space="preserve"> آية</w:t>
      </w:r>
      <w:r w:rsidR="00A510BE" w:rsidRPr="005F2CBF">
        <w:rPr>
          <w:rFonts w:ascii="Times New Roman" w:eastAsia="Times New Roman" w:hAnsi="Times New Roman" w:cs="Traditional Arabic" w:hint="cs"/>
          <w:color w:val="000000"/>
          <w:sz w:val="12"/>
          <w:rtl/>
        </w:rPr>
        <w:t xml:space="preserve"> </w:t>
      </w:r>
      <w:r w:rsidR="0073648D" w:rsidRPr="005F2CBF">
        <w:rPr>
          <w:rFonts w:ascii="Times New Roman" w:eastAsia="Times New Roman" w:hAnsi="Times New Roman" w:cs="Traditional Arabic" w:hint="cs"/>
          <w:color w:val="000000"/>
          <w:sz w:val="12"/>
          <w:rtl/>
        </w:rPr>
        <w:t>21</w:t>
      </w:r>
      <w:r w:rsidR="005F2CBF" w:rsidRPr="005F2CBF">
        <w:rPr>
          <w:rFonts w:ascii="Times New Roman" w:eastAsia="Times New Roman" w:hAnsi="Times New Roman" w:cs="Traditional Arabic" w:hint="cs"/>
          <w:color w:val="000000"/>
          <w:sz w:val="12"/>
          <w:rtl/>
        </w:rPr>
        <w:t xml:space="preserve">، </w:t>
      </w:r>
      <w:r w:rsidR="00895005">
        <w:rPr>
          <w:rFonts w:ascii="Times New Roman" w:eastAsia="Times New Roman" w:hAnsi="Times New Roman" w:cs="Traditional Arabic" w:hint="cs"/>
          <w:color w:val="000000"/>
          <w:sz w:val="12"/>
          <w:rtl/>
        </w:rPr>
        <w:t>و</w:t>
      </w:r>
      <w:r w:rsidR="005F2CBF" w:rsidRPr="005F2CBF">
        <w:rPr>
          <w:rFonts w:ascii="Times New Roman" w:eastAsia="Times New Roman" w:hAnsi="Times New Roman" w:cs="Traditional Arabic"/>
          <w:color w:val="000000"/>
          <w:sz w:val="12"/>
          <w:rtl/>
        </w:rPr>
        <w:t xml:space="preserve">يقول ابن كثير في تفسيره: عن </w:t>
      </w:r>
      <w:r w:rsidR="004E7B9C">
        <w:rPr>
          <w:rFonts w:ascii="Times New Roman" w:eastAsia="Times New Roman" w:hAnsi="Times New Roman" w:cs="Traditional Arabic" w:hint="cs"/>
          <w:color w:val="000000"/>
          <w:sz w:val="12"/>
          <w:rtl/>
        </w:rPr>
        <w:t xml:space="preserve">عبد الله </w:t>
      </w:r>
      <w:r w:rsidR="005F2CBF" w:rsidRPr="005F2CBF">
        <w:rPr>
          <w:rFonts w:ascii="Times New Roman" w:eastAsia="Times New Roman" w:hAnsi="Times New Roman" w:cs="Traditional Arabic"/>
          <w:color w:val="000000"/>
          <w:sz w:val="12"/>
          <w:rtl/>
        </w:rPr>
        <w:t xml:space="preserve">بن عباس </w:t>
      </w:r>
      <w:r w:rsidR="00895005">
        <w:rPr>
          <w:rFonts w:ascii="Times New Roman" w:eastAsia="Times New Roman" w:hAnsi="Times New Roman" w:cs="Traditional Arabic" w:hint="cs"/>
          <w:color w:val="000000"/>
          <w:sz w:val="12"/>
          <w:rtl/>
        </w:rPr>
        <w:t>رضي الله عنه</w:t>
      </w:r>
      <w:r w:rsidR="004E7B9C">
        <w:rPr>
          <w:rFonts w:ascii="Times New Roman" w:eastAsia="Times New Roman" w:hAnsi="Times New Roman" w:cs="Traditional Arabic" w:hint="cs"/>
          <w:color w:val="000000"/>
          <w:sz w:val="12"/>
          <w:rtl/>
        </w:rPr>
        <w:t>ما</w:t>
      </w:r>
      <w:r w:rsidR="00895005">
        <w:rPr>
          <w:rFonts w:ascii="Times New Roman" w:eastAsia="Times New Roman" w:hAnsi="Times New Roman" w:cs="Traditional Arabic" w:hint="cs"/>
          <w:color w:val="000000"/>
          <w:sz w:val="12"/>
          <w:rtl/>
        </w:rPr>
        <w:t xml:space="preserve"> </w:t>
      </w:r>
      <w:r w:rsidR="0057561F">
        <w:rPr>
          <w:rFonts w:ascii="Times New Roman" w:eastAsia="Times New Roman" w:hAnsi="Times New Roman" w:cs="Traditional Arabic" w:hint="cs"/>
          <w:color w:val="000000"/>
          <w:sz w:val="12"/>
          <w:rtl/>
        </w:rPr>
        <w:t xml:space="preserve">قوله </w:t>
      </w:r>
      <w:r w:rsidR="00895005">
        <w:rPr>
          <w:rFonts w:ascii="Times New Roman" w:eastAsia="Times New Roman" w:hAnsi="Times New Roman" w:cs="Traditional Arabic" w:hint="cs"/>
          <w:color w:val="000000"/>
          <w:sz w:val="12"/>
          <w:rtl/>
        </w:rPr>
        <w:t>في تفسير الآية</w:t>
      </w:r>
      <w:r w:rsidR="005F2CBF" w:rsidRPr="005F2CBF">
        <w:rPr>
          <w:rFonts w:ascii="Times New Roman" w:eastAsia="Times New Roman" w:hAnsi="Times New Roman" w:cs="Traditional Arabic"/>
          <w:color w:val="000000"/>
          <w:sz w:val="12"/>
          <w:rtl/>
        </w:rPr>
        <w:t xml:space="preserve">: </w:t>
      </w:r>
      <w:r w:rsidR="00895005" w:rsidRPr="00895005">
        <w:rPr>
          <w:rFonts w:ascii="Times New Roman" w:eastAsia="Times New Roman" w:hAnsi="Times New Roman" w:cs="Traditional Arabic"/>
          <w:color w:val="0F4761" w:themeColor="accent1" w:themeShade="BF"/>
          <w:rtl/>
        </w:rPr>
        <w:t>﴿</w:t>
      </w:r>
      <w:r w:rsidR="00895005" w:rsidRPr="00895005">
        <w:rPr>
          <w:rFonts w:ascii="Times New Roman" w:eastAsia="Times New Roman" w:hAnsi="Times New Roman" w:cs="Traditional Arabic" w:hint="cs"/>
          <w:color w:val="0F4761" w:themeColor="accent1" w:themeShade="BF"/>
          <w:rtl/>
        </w:rPr>
        <w:t xml:space="preserve"> </w:t>
      </w:r>
      <w:r w:rsidR="00895005" w:rsidRPr="00895005">
        <w:rPr>
          <w:rFonts w:ascii="Times New Roman" w:eastAsia="Times New Roman" w:hAnsi="Times New Roman" w:cs="Traditional Arabic"/>
          <w:color w:val="0F4761" w:themeColor="accent1" w:themeShade="BF"/>
          <w:rtl/>
        </w:rPr>
        <w:t>وَالَّذِينَ آمَنُوا وَاتَّبَعَتْهُمْ ذُرِّيَّتُهُم بِإِيمَانٍ أَلْحَقْنَا بِهِمْ ذُرِّيَّتَهُمْ</w:t>
      </w:r>
      <w:r w:rsidR="00895005" w:rsidRPr="00895005">
        <w:rPr>
          <w:rFonts w:ascii="Times New Roman" w:eastAsia="Times New Roman" w:hAnsi="Times New Roman" w:cs="Traditional Arabic" w:hint="cs"/>
          <w:color w:val="0F4761" w:themeColor="accent1" w:themeShade="BF"/>
          <w:rtl/>
        </w:rPr>
        <w:t xml:space="preserve"> </w:t>
      </w:r>
      <w:r w:rsidR="00895005" w:rsidRPr="00895005">
        <w:rPr>
          <w:rFonts w:ascii="Times New Roman" w:eastAsia="Times New Roman" w:hAnsi="Times New Roman" w:cs="Traditional Arabic"/>
          <w:b/>
          <w:bCs/>
          <w:color w:val="0F4761" w:themeColor="accent1" w:themeShade="BF"/>
          <w:rtl/>
        </w:rPr>
        <w:t>﴾</w:t>
      </w:r>
      <w:r w:rsidR="005F2CBF" w:rsidRPr="00895005">
        <w:rPr>
          <w:rFonts w:ascii="Times New Roman" w:eastAsia="Times New Roman" w:hAnsi="Times New Roman" w:cs="Traditional Arabic"/>
          <w:color w:val="000000"/>
          <w:rtl/>
        </w:rPr>
        <w:t xml:space="preserve"> قال</w:t>
      </w:r>
      <w:r w:rsidR="005F2CBF" w:rsidRPr="00895005">
        <w:rPr>
          <w:rFonts w:ascii="Times New Roman" w:eastAsia="Times New Roman" w:hAnsi="Times New Roman" w:cs="Traditional Arabic"/>
          <w:color w:val="000000"/>
        </w:rPr>
        <w:t>: </w:t>
      </w:r>
      <w:r w:rsidR="005F2CBF" w:rsidRPr="005F2CBF">
        <w:rPr>
          <w:rFonts w:ascii="Times New Roman" w:eastAsia="Times New Roman" w:hAnsi="Times New Roman" w:cs="Traditional Arabic"/>
          <w:color w:val="000000"/>
          <w:sz w:val="12"/>
          <w:rtl/>
        </w:rPr>
        <w:t>هم ذرية المؤمن، يموتون على الإيما</w:t>
      </w:r>
      <w:r w:rsidR="00DB2A8C">
        <w:rPr>
          <w:rFonts w:ascii="Times New Roman" w:eastAsia="Times New Roman" w:hAnsi="Times New Roman" w:cs="Traditional Arabic" w:hint="cs"/>
          <w:color w:val="000000"/>
          <w:sz w:val="12"/>
          <w:rtl/>
        </w:rPr>
        <w:t xml:space="preserve">ن، </w:t>
      </w:r>
      <w:r w:rsidR="005F2CBF" w:rsidRPr="005F2CBF">
        <w:rPr>
          <w:rFonts w:ascii="Times New Roman" w:eastAsia="Times New Roman" w:hAnsi="Times New Roman" w:cs="Traditional Arabic"/>
          <w:color w:val="000000"/>
          <w:sz w:val="12"/>
          <w:rtl/>
        </w:rPr>
        <w:t>فإن كانت منازل آبائهم أرفع من منازلهم، ألحقوا بآبائهم، ولم ينقصوا من أعمالهم التي عملوا شيئا</w:t>
      </w:r>
      <w:r w:rsidR="00332A66">
        <w:rPr>
          <w:rFonts w:ascii="Times New Roman" w:eastAsia="Times New Roman" w:hAnsi="Times New Roman" w:cs="Traditional Arabic" w:hint="cs"/>
          <w:color w:val="000000"/>
          <w:sz w:val="12"/>
          <w:rtl/>
        </w:rPr>
        <w:t>ً.</w:t>
      </w:r>
    </w:p>
  </w:footnote>
  <w:footnote w:id="6">
    <w:p w14:paraId="0DECFABF" w14:textId="3F891764" w:rsidR="00935ABA" w:rsidRPr="00885ED2" w:rsidRDefault="00023516" w:rsidP="00B53770">
      <w:pPr>
        <w:pStyle w:val="FootnoteText"/>
        <w:bidi/>
        <w:jc w:val="both"/>
        <w:rPr>
          <w:rtl/>
        </w:rPr>
      </w:pPr>
      <w:r w:rsidRPr="00B459B0">
        <w:rPr>
          <w:rFonts w:ascii="Traditional Arabic" w:eastAsia="Times New Roman" w:hAnsi="Traditional Arabic" w:cs="Traditional Arabic"/>
          <w:color w:val="000000"/>
          <w:vertAlign w:val="superscript"/>
          <w:rtl/>
        </w:rPr>
        <w:t>(</w:t>
      </w:r>
      <w:r w:rsidR="00935ABA" w:rsidRPr="00B459B0">
        <w:rPr>
          <w:rFonts w:ascii="Traditional Arabic" w:eastAsia="Times New Roman" w:hAnsi="Traditional Arabic" w:cs="Traditional Arabic"/>
          <w:color w:val="000000"/>
          <w:vertAlign w:val="superscript"/>
        </w:rPr>
        <w:footnoteRef/>
      </w:r>
      <w:r w:rsidR="00E55EEA" w:rsidRPr="00B459B0">
        <w:rPr>
          <w:rFonts w:ascii="Traditional Arabic" w:eastAsia="Times New Roman" w:hAnsi="Traditional Arabic" w:cs="Traditional Arabic"/>
          <w:color w:val="000000"/>
          <w:vertAlign w:val="superscript"/>
          <w:rtl/>
        </w:rPr>
        <w:t>)</w:t>
      </w:r>
      <w:r w:rsidR="00E55EEA">
        <w:rPr>
          <w:rFonts w:hint="cs"/>
          <w:rtl/>
        </w:rPr>
        <w:t xml:space="preserve"> </w:t>
      </w:r>
      <w:r w:rsidR="003E4EB4" w:rsidRPr="00A279BC">
        <w:rPr>
          <w:rFonts w:ascii="Times New Roman" w:eastAsia="Times New Roman" w:hAnsi="Times New Roman" w:cs="Traditional Arabic" w:hint="cs"/>
          <w:color w:val="000000"/>
          <w:sz w:val="12"/>
          <w:rtl/>
        </w:rPr>
        <w:t xml:space="preserve">هناك </w:t>
      </w:r>
      <w:r w:rsidR="008D5E8B">
        <w:rPr>
          <w:rFonts w:ascii="Times New Roman" w:eastAsia="Times New Roman" w:hAnsi="Times New Roman" w:cs="Traditional Arabic" w:hint="cs"/>
          <w:color w:val="000000"/>
          <w:sz w:val="12"/>
          <w:rtl/>
        </w:rPr>
        <w:t>خمس</w:t>
      </w:r>
      <w:r w:rsidR="003E4EB4" w:rsidRPr="00A279BC">
        <w:rPr>
          <w:rFonts w:ascii="Times New Roman" w:eastAsia="Times New Roman" w:hAnsi="Times New Roman" w:cs="Traditional Arabic" w:hint="cs"/>
          <w:color w:val="000000"/>
          <w:sz w:val="12"/>
          <w:rtl/>
        </w:rPr>
        <w:t xml:space="preserve"> من الح</w:t>
      </w:r>
      <w:r w:rsidR="00D80CD6">
        <w:rPr>
          <w:rFonts w:ascii="Times New Roman" w:eastAsia="Times New Roman" w:hAnsi="Times New Roman" w:cs="Traditional Arabic" w:hint="cs"/>
          <w:color w:val="000000"/>
          <w:sz w:val="12"/>
          <w:rtl/>
        </w:rPr>
        <w:t>يوانات</w:t>
      </w:r>
      <w:r w:rsidR="00A279BC">
        <w:rPr>
          <w:rFonts w:ascii="Times New Roman" w:eastAsia="Times New Roman" w:hAnsi="Times New Roman" w:cs="Traditional Arabic" w:hint="cs"/>
          <w:color w:val="000000"/>
          <w:sz w:val="12"/>
          <w:rtl/>
        </w:rPr>
        <w:t xml:space="preserve"> </w:t>
      </w:r>
      <w:r w:rsidR="00CD7194">
        <w:rPr>
          <w:rFonts w:ascii="Times New Roman" w:eastAsia="Times New Roman" w:hAnsi="Times New Roman" w:cs="Traditional Arabic" w:hint="cs"/>
          <w:color w:val="000000"/>
          <w:sz w:val="12"/>
          <w:rtl/>
        </w:rPr>
        <w:t>أمرنا الشرع بقتلها</w:t>
      </w:r>
      <w:r w:rsidR="00E55EEA">
        <w:rPr>
          <w:rFonts w:ascii="Times New Roman" w:eastAsia="Times New Roman" w:hAnsi="Times New Roman" w:cs="Traditional Arabic" w:hint="cs"/>
          <w:color w:val="000000"/>
          <w:sz w:val="12"/>
          <w:rtl/>
        </w:rPr>
        <w:t xml:space="preserve"> </w:t>
      </w:r>
      <w:r w:rsidR="00D80CD6">
        <w:rPr>
          <w:rFonts w:ascii="Times New Roman" w:eastAsia="Times New Roman" w:hAnsi="Times New Roman" w:cs="Traditional Arabic" w:hint="cs"/>
          <w:color w:val="000000"/>
          <w:sz w:val="12"/>
          <w:rtl/>
        </w:rPr>
        <w:t xml:space="preserve">في الحرم </w:t>
      </w:r>
      <w:r w:rsidR="00CD7194">
        <w:rPr>
          <w:rFonts w:ascii="Times New Roman" w:eastAsia="Times New Roman" w:hAnsi="Times New Roman" w:cs="Traditional Arabic" w:hint="cs"/>
          <w:color w:val="000000"/>
          <w:sz w:val="12"/>
          <w:rtl/>
        </w:rPr>
        <w:t>لضررها</w:t>
      </w:r>
      <w:r w:rsidR="00157B7B">
        <w:rPr>
          <w:rFonts w:ascii="Times New Roman" w:eastAsia="Times New Roman" w:hAnsi="Times New Roman" w:cs="Traditional Arabic" w:hint="cs"/>
          <w:color w:val="000000"/>
          <w:sz w:val="12"/>
          <w:rtl/>
        </w:rPr>
        <w:t xml:space="preserve"> وإفسادها</w:t>
      </w:r>
      <w:r w:rsidR="00CD7194">
        <w:rPr>
          <w:rFonts w:ascii="Times New Roman" w:eastAsia="Times New Roman" w:hAnsi="Times New Roman" w:cs="Traditional Arabic" w:hint="cs"/>
          <w:color w:val="000000"/>
          <w:sz w:val="12"/>
          <w:rtl/>
        </w:rPr>
        <w:t xml:space="preserve">، قال رسول الله </w:t>
      </w:r>
      <w:r w:rsidR="00CD7194" w:rsidRPr="00CD7194">
        <w:rPr>
          <w:rFonts w:ascii="Times New Roman" w:eastAsia="Times New Roman" w:hAnsi="Times New Roman" w:cs="Traditional Arabic"/>
          <w:color w:val="000000"/>
          <w:sz w:val="12"/>
          <w:rtl/>
        </w:rPr>
        <w:t>ﷺ</w:t>
      </w:r>
      <w:r w:rsidR="00CD7194">
        <w:rPr>
          <w:rFonts w:ascii="Times New Roman" w:eastAsia="Times New Roman" w:hAnsi="Times New Roman" w:cs="Traditional Arabic" w:hint="cs"/>
          <w:color w:val="000000"/>
          <w:sz w:val="12"/>
          <w:rtl/>
        </w:rPr>
        <w:t>: (</w:t>
      </w:r>
      <w:r w:rsidR="00157B7B">
        <w:rPr>
          <w:rFonts w:ascii="Times New Roman" w:eastAsia="Times New Roman" w:hAnsi="Times New Roman" w:cs="Traditional Arabic" w:hint="cs"/>
          <w:color w:val="000000"/>
          <w:sz w:val="12"/>
          <w:rtl/>
        </w:rPr>
        <w:t xml:space="preserve"> </w:t>
      </w:r>
      <w:r w:rsidR="00885ED2" w:rsidRPr="00885ED2">
        <w:rPr>
          <w:rFonts w:ascii="Times New Roman" w:eastAsia="Times New Roman" w:hAnsi="Times New Roman" w:cs="Traditional Arabic"/>
          <w:color w:val="000000"/>
          <w:sz w:val="12"/>
          <w:rtl/>
        </w:rPr>
        <w:t>خَمْسٌ مِنَ الدَّوَابِّ كُلُّهَا فَوَاسِقُ تُقْتَلُ في الحَرَمِ: الغُرَابُ، وَالْحِدَأَةُ، وَالْكَلْبُ العَقُورُ، وَالْعَقْرَبُ، وَالْفَأْرَةُ</w:t>
      </w:r>
      <w:r w:rsidR="00157B7B">
        <w:rPr>
          <w:rFonts w:ascii="Times New Roman" w:eastAsia="Times New Roman" w:hAnsi="Times New Roman" w:cs="Traditional Arabic" w:hint="cs"/>
          <w:color w:val="000000"/>
          <w:sz w:val="12"/>
          <w:rtl/>
        </w:rPr>
        <w:t xml:space="preserve"> </w:t>
      </w:r>
      <w:r w:rsidR="00885ED2">
        <w:rPr>
          <w:rFonts w:ascii="Times New Roman" w:eastAsia="Times New Roman" w:hAnsi="Times New Roman" w:cs="Traditional Arabic" w:hint="cs"/>
          <w:color w:val="000000"/>
          <w:sz w:val="12"/>
          <w:rtl/>
        </w:rPr>
        <w:t>)</w:t>
      </w:r>
      <w:r w:rsidR="00B459B0">
        <w:rPr>
          <w:rFonts w:ascii="Times New Roman" w:eastAsia="Times New Roman" w:hAnsi="Times New Roman" w:cs="Traditional Arabic" w:hint="cs"/>
          <w:color w:val="000000"/>
          <w:sz w:val="12"/>
          <w:rtl/>
        </w:rPr>
        <w:t>،</w:t>
      </w:r>
      <w:r w:rsidR="0002651B">
        <w:rPr>
          <w:rFonts w:ascii="Times New Roman" w:eastAsia="Times New Roman" w:hAnsi="Times New Roman" w:cs="Traditional Arabic" w:hint="cs"/>
          <w:color w:val="000000"/>
          <w:sz w:val="12"/>
          <w:rtl/>
        </w:rPr>
        <w:t xml:space="preserve"> </w:t>
      </w:r>
      <w:r w:rsidR="00AA460A">
        <w:rPr>
          <w:rFonts w:ascii="Times New Roman" w:eastAsia="Times New Roman" w:hAnsi="Times New Roman" w:cs="Traditional Arabic" w:hint="cs"/>
          <w:color w:val="000000"/>
          <w:sz w:val="12"/>
          <w:rtl/>
        </w:rPr>
        <w:t xml:space="preserve">متفق </w:t>
      </w:r>
      <w:r w:rsidR="00AA460A" w:rsidRPr="00F82E71">
        <w:rPr>
          <w:rFonts w:ascii="Times New Roman" w:eastAsia="Times New Roman" w:hAnsi="Times New Roman" w:cs="Traditional Arabic" w:hint="cs"/>
          <w:color w:val="000000"/>
          <w:sz w:val="12"/>
          <w:rtl/>
        </w:rPr>
        <w:t xml:space="preserve">عليه </w:t>
      </w:r>
      <w:r w:rsidR="00FA31D8" w:rsidRPr="00F82E71">
        <w:rPr>
          <w:rFonts w:ascii="Times New Roman" w:eastAsia="Times New Roman" w:hAnsi="Times New Roman" w:cs="Traditional Arabic" w:hint="cs"/>
          <w:color w:val="000000"/>
          <w:sz w:val="12"/>
          <w:rtl/>
        </w:rPr>
        <w:t>رو</w:t>
      </w:r>
      <w:r w:rsidR="0056215B" w:rsidRPr="00F82E71">
        <w:rPr>
          <w:rFonts w:ascii="Times New Roman" w:eastAsia="Times New Roman" w:hAnsi="Times New Roman" w:cs="Traditional Arabic" w:hint="cs"/>
          <w:color w:val="000000"/>
          <w:sz w:val="12"/>
          <w:rtl/>
        </w:rPr>
        <w:t>ا</w:t>
      </w:r>
      <w:r w:rsidR="00FA31D8" w:rsidRPr="00F82E71">
        <w:rPr>
          <w:rFonts w:ascii="Times New Roman" w:eastAsia="Times New Roman" w:hAnsi="Times New Roman" w:cs="Traditional Arabic" w:hint="cs"/>
          <w:color w:val="000000"/>
          <w:sz w:val="12"/>
          <w:rtl/>
        </w:rPr>
        <w:t xml:space="preserve">ه </w:t>
      </w:r>
      <w:r w:rsidR="00AA460A" w:rsidRPr="00F82E71">
        <w:rPr>
          <w:rFonts w:ascii="Times New Roman" w:eastAsia="Times New Roman" w:hAnsi="Times New Roman" w:cs="Traditional Arabic"/>
          <w:color w:val="000000"/>
          <w:sz w:val="12"/>
          <w:rtl/>
        </w:rPr>
        <w:t xml:space="preserve">البخاري </w:t>
      </w:r>
      <w:r w:rsidR="00FA31D8" w:rsidRPr="00F82E71">
        <w:rPr>
          <w:rFonts w:ascii="Times New Roman" w:eastAsia="Times New Roman" w:hAnsi="Times New Roman" w:cs="Traditional Arabic" w:hint="cs"/>
          <w:color w:val="000000"/>
          <w:sz w:val="12"/>
          <w:rtl/>
        </w:rPr>
        <w:t xml:space="preserve">في </w:t>
      </w:r>
      <w:r w:rsidR="00A73063" w:rsidRPr="00F82E71">
        <w:rPr>
          <w:rFonts w:ascii="Times New Roman" w:eastAsia="Times New Roman" w:hAnsi="Times New Roman" w:cs="Traditional Arabic" w:hint="cs"/>
          <w:color w:val="000000"/>
          <w:sz w:val="12"/>
          <w:rtl/>
        </w:rPr>
        <w:t xml:space="preserve">بدء الخلق </w:t>
      </w:r>
      <w:r w:rsidR="00AA460A" w:rsidRPr="00F82E71">
        <w:rPr>
          <w:rFonts w:ascii="Times New Roman" w:eastAsia="Times New Roman" w:hAnsi="Times New Roman" w:cs="Traditional Arabic"/>
          <w:color w:val="000000"/>
          <w:sz w:val="12"/>
          <w:rtl/>
        </w:rPr>
        <w:t xml:space="preserve">(3314)، ومسلم </w:t>
      </w:r>
      <w:r w:rsidR="00227AC3" w:rsidRPr="00F82E71">
        <w:rPr>
          <w:rFonts w:ascii="Times New Roman" w:eastAsia="Times New Roman" w:hAnsi="Times New Roman" w:cs="Traditional Arabic" w:hint="cs"/>
          <w:color w:val="000000"/>
          <w:sz w:val="12"/>
          <w:rtl/>
        </w:rPr>
        <w:t>في</w:t>
      </w:r>
      <w:r w:rsidR="00AF572E" w:rsidRPr="00F82E71">
        <w:rPr>
          <w:rFonts w:ascii="Times New Roman" w:eastAsia="Times New Roman" w:hAnsi="Times New Roman" w:cs="Traditional Arabic" w:hint="cs"/>
          <w:color w:val="000000"/>
          <w:sz w:val="12"/>
          <w:rtl/>
        </w:rPr>
        <w:t xml:space="preserve"> ال</w:t>
      </w:r>
      <w:r w:rsidR="00CC2216" w:rsidRPr="00F82E71">
        <w:rPr>
          <w:rFonts w:ascii="Times New Roman" w:eastAsia="Times New Roman" w:hAnsi="Times New Roman" w:cs="Traditional Arabic" w:hint="cs"/>
          <w:color w:val="000000"/>
          <w:sz w:val="12"/>
          <w:rtl/>
        </w:rPr>
        <w:t>حج</w:t>
      </w:r>
      <w:r w:rsidR="00227AC3" w:rsidRPr="00F82E71">
        <w:rPr>
          <w:rFonts w:ascii="Times New Roman" w:eastAsia="Times New Roman" w:hAnsi="Times New Roman" w:cs="Traditional Arabic" w:hint="cs"/>
          <w:color w:val="000000"/>
          <w:sz w:val="12"/>
          <w:rtl/>
        </w:rPr>
        <w:t xml:space="preserve"> </w:t>
      </w:r>
      <w:r w:rsidR="00AA460A" w:rsidRPr="00F82E71">
        <w:rPr>
          <w:rFonts w:ascii="Times New Roman" w:eastAsia="Times New Roman" w:hAnsi="Times New Roman" w:cs="Traditional Arabic"/>
          <w:color w:val="000000"/>
          <w:sz w:val="12"/>
          <w:rtl/>
        </w:rPr>
        <w:t>(1198</w:t>
      </w:r>
      <w:r w:rsidR="00227AC3" w:rsidRPr="00F82E71">
        <w:rPr>
          <w:rFonts w:ascii="Times New Roman" w:eastAsia="Times New Roman" w:hAnsi="Times New Roman" w:cs="Traditional Arabic" w:hint="cs"/>
          <w:color w:val="000000"/>
          <w:sz w:val="12"/>
          <w:rtl/>
        </w:rPr>
        <w:t>).</w:t>
      </w:r>
    </w:p>
  </w:footnote>
  <w:footnote w:id="7">
    <w:p w14:paraId="61EBC816" w14:textId="03A33115" w:rsidR="000D67A4" w:rsidRPr="00885ED2" w:rsidRDefault="000D67A4" w:rsidP="00B53770">
      <w:pPr>
        <w:pStyle w:val="FootnoteText"/>
        <w:bidi/>
        <w:jc w:val="both"/>
        <w:rPr>
          <w:rtl/>
        </w:rPr>
      </w:pPr>
      <w:r w:rsidRPr="00B459B0">
        <w:rPr>
          <w:rFonts w:ascii="Traditional Arabic" w:eastAsia="Times New Roman" w:hAnsi="Traditional Arabic" w:cs="Traditional Arabic"/>
          <w:color w:val="000000"/>
          <w:vertAlign w:val="superscript"/>
          <w:rtl/>
        </w:rPr>
        <w:t>(</w:t>
      </w:r>
      <w:r w:rsidRPr="00B459B0">
        <w:rPr>
          <w:rFonts w:ascii="Traditional Arabic" w:eastAsia="Times New Roman" w:hAnsi="Traditional Arabic" w:cs="Traditional Arabic"/>
          <w:color w:val="000000"/>
          <w:vertAlign w:val="superscript"/>
        </w:rPr>
        <w:footnoteRef/>
      </w:r>
      <w:r w:rsidRPr="00B459B0">
        <w:rPr>
          <w:rFonts w:ascii="Traditional Arabic" w:eastAsia="Times New Roman" w:hAnsi="Traditional Arabic" w:cs="Traditional Arabic"/>
          <w:color w:val="000000"/>
          <w:vertAlign w:val="superscript"/>
          <w:rtl/>
        </w:rPr>
        <w:t>)</w:t>
      </w:r>
      <w:r>
        <w:rPr>
          <w:rFonts w:hint="cs"/>
          <w:rtl/>
        </w:rPr>
        <w:t xml:space="preserve"> </w:t>
      </w:r>
      <w:r w:rsidR="004C07C3" w:rsidRPr="004C07C3">
        <w:rPr>
          <w:rFonts w:ascii="Times New Roman" w:eastAsia="Times New Roman" w:hAnsi="Times New Roman" w:cs="Traditional Arabic"/>
          <w:color w:val="000000"/>
          <w:sz w:val="12"/>
          <w:rtl/>
        </w:rPr>
        <w:t>قَالَ أَبُو الدَّرْدَاءِ</w:t>
      </w:r>
      <w:r w:rsidR="00D55E65">
        <w:rPr>
          <w:rFonts w:ascii="Times New Roman" w:eastAsia="Times New Roman" w:hAnsi="Times New Roman" w:cs="Traditional Arabic" w:hint="cs"/>
          <w:color w:val="000000"/>
          <w:sz w:val="12"/>
          <w:rtl/>
        </w:rPr>
        <w:t xml:space="preserve"> رضي الله عنه</w:t>
      </w:r>
      <w:r w:rsidR="004C07C3" w:rsidRPr="004C07C3">
        <w:rPr>
          <w:rFonts w:ascii="Times New Roman" w:eastAsia="Times New Roman" w:hAnsi="Times New Roman" w:cs="Traditional Arabic"/>
          <w:color w:val="000000"/>
          <w:sz w:val="12"/>
          <w:rtl/>
        </w:rPr>
        <w:t xml:space="preserve">: </w:t>
      </w:r>
      <w:r w:rsidR="004C07C3">
        <w:rPr>
          <w:rFonts w:ascii="Times New Roman" w:eastAsia="Times New Roman" w:hAnsi="Times New Roman" w:cs="Traditional Arabic" w:hint="cs"/>
          <w:color w:val="000000"/>
          <w:sz w:val="12"/>
          <w:rtl/>
        </w:rPr>
        <w:t xml:space="preserve">( </w:t>
      </w:r>
      <w:r w:rsidR="004C07C3" w:rsidRPr="004C07C3">
        <w:rPr>
          <w:rFonts w:ascii="Times New Roman" w:eastAsia="Times New Roman" w:hAnsi="Times New Roman" w:cs="Traditional Arabic"/>
          <w:color w:val="000000"/>
          <w:sz w:val="12"/>
          <w:rtl/>
        </w:rPr>
        <w:t>ابْنَ آدَمَ طَأِ الْأَرْضَ بِقَدَمِكَ، فَإِنَّهَا عَنْ قَلِيلٍ تَكُونُ قَبْرَكَ، ابْنَ آدَمَ إِنَّمَا أَنْتَ أَيَّامٌ، فَكُلَّمَا ذَهَبَ يَوْمٌ ذَهَبَ بَعْضُكَ. ابْنَ آدَمَ إِنَّكَ لَمْ تَزَلْ فِي هَدْمِ عُمُرِكَ مُنْذُ يَوْمِ وَلَدَتْكَ أُمُّكَ</w:t>
      </w:r>
      <w:r w:rsidR="00D55E65">
        <w:rPr>
          <w:rFonts w:ascii="Times New Roman" w:eastAsia="Times New Roman" w:hAnsi="Times New Roman" w:cs="Traditional Arabic" w:hint="cs"/>
          <w:color w:val="000000"/>
          <w:sz w:val="12"/>
          <w:rtl/>
        </w:rPr>
        <w:t xml:space="preserve"> ) من </w:t>
      </w:r>
      <w:hyperlink r:id="rId1" w:history="1">
        <w:r w:rsidR="00D55E65" w:rsidRPr="00D55E65">
          <w:rPr>
            <w:rFonts w:ascii="Times New Roman" w:eastAsia="Times New Roman" w:hAnsi="Times New Roman" w:cs="Traditional Arabic"/>
            <w:color w:val="000000"/>
            <w:sz w:val="12"/>
            <w:rtl/>
          </w:rPr>
          <w:t>كتاب الزهد لابن أبي الدنيا</w:t>
        </w:r>
      </w:hyperlink>
      <w:r w:rsidR="00D55E65">
        <w:rPr>
          <w:rFonts w:ascii="Times New Roman" w:eastAsia="Times New Roman" w:hAnsi="Times New Roman" w:cs="Traditional Arabic" w:hint="cs"/>
          <w:color w:val="000000"/>
          <w:sz w:val="12"/>
          <w:rtl/>
        </w:rPr>
        <w:t>.</w:t>
      </w:r>
    </w:p>
  </w:footnote>
  <w:footnote w:id="8">
    <w:p w14:paraId="08F0DA72" w14:textId="277F460D" w:rsidR="00B53770" w:rsidRPr="00D55E65" w:rsidRDefault="00B53770" w:rsidP="00D3302C">
      <w:pPr>
        <w:pStyle w:val="FootnoteText"/>
        <w:bidi/>
        <w:jc w:val="both"/>
        <w:rPr>
          <w:rFonts w:ascii="Times New Roman" w:eastAsia="Times New Roman" w:hAnsi="Times New Roman" w:cs="Traditional Arabic"/>
          <w:color w:val="000000"/>
          <w:sz w:val="12"/>
        </w:rPr>
      </w:pPr>
      <w:r w:rsidRPr="00B459B0">
        <w:rPr>
          <w:rFonts w:ascii="Traditional Arabic" w:eastAsia="Times New Roman" w:hAnsi="Traditional Arabic" w:cs="Traditional Arabic"/>
          <w:color w:val="000000"/>
          <w:vertAlign w:val="superscript"/>
          <w:rtl/>
        </w:rPr>
        <w:t>(</w:t>
      </w:r>
      <w:r w:rsidRPr="00B459B0">
        <w:rPr>
          <w:rFonts w:ascii="Traditional Arabic" w:eastAsia="Times New Roman" w:hAnsi="Traditional Arabic" w:cs="Traditional Arabic"/>
          <w:color w:val="000000"/>
          <w:vertAlign w:val="superscript"/>
        </w:rPr>
        <w:footnoteRef/>
      </w:r>
      <w:r w:rsidRPr="00B459B0">
        <w:rPr>
          <w:rFonts w:ascii="Traditional Arabic" w:eastAsia="Times New Roman" w:hAnsi="Traditional Arabic" w:cs="Traditional Arabic"/>
          <w:color w:val="000000"/>
          <w:vertAlign w:val="superscript"/>
          <w:rtl/>
        </w:rPr>
        <w:t>)</w:t>
      </w:r>
      <w:r w:rsidR="00701C4A">
        <w:rPr>
          <w:rFonts w:ascii="Times New Roman" w:eastAsia="Times New Roman" w:hAnsi="Times New Roman" w:cs="Traditional Arabic" w:hint="cs"/>
          <w:color w:val="000000"/>
          <w:sz w:val="12"/>
          <w:rtl/>
        </w:rPr>
        <w:t xml:space="preserve"> أول</w:t>
      </w:r>
      <w:r w:rsidR="00D76168">
        <w:rPr>
          <w:rFonts w:ascii="Times New Roman" w:eastAsia="Times New Roman" w:hAnsi="Times New Roman" w:cs="Traditional Arabic" w:hint="cs"/>
          <w:color w:val="000000"/>
          <w:sz w:val="12"/>
          <w:rtl/>
        </w:rPr>
        <w:t>ى</w:t>
      </w:r>
      <w:r w:rsidR="00185F78">
        <w:rPr>
          <w:rFonts w:ascii="Times New Roman" w:eastAsia="Times New Roman" w:hAnsi="Times New Roman" w:cs="Traditional Arabic" w:hint="cs"/>
          <w:color w:val="000000"/>
          <w:sz w:val="12"/>
          <w:rtl/>
        </w:rPr>
        <w:t xml:space="preserve"> تلك المراحل </w:t>
      </w:r>
      <w:r w:rsidR="00701C4A">
        <w:rPr>
          <w:rFonts w:ascii="Times New Roman" w:eastAsia="Times New Roman" w:hAnsi="Times New Roman" w:cs="Traditional Arabic" w:hint="cs"/>
          <w:color w:val="000000"/>
          <w:sz w:val="12"/>
          <w:rtl/>
        </w:rPr>
        <w:t xml:space="preserve">البرزخ وهو المدة الزمنية الفاصلة بين موت العبد والبعث، </w:t>
      </w:r>
      <w:r w:rsidR="004F17A2">
        <w:rPr>
          <w:rFonts w:ascii="Times New Roman" w:eastAsia="Times New Roman" w:hAnsi="Times New Roman" w:cs="Traditional Arabic" w:hint="cs"/>
          <w:color w:val="000000"/>
          <w:sz w:val="12"/>
          <w:rtl/>
        </w:rPr>
        <w:t>ثم ي</w:t>
      </w:r>
      <w:r w:rsidR="001B46F2">
        <w:rPr>
          <w:rFonts w:ascii="Times New Roman" w:eastAsia="Times New Roman" w:hAnsi="Times New Roman" w:cs="Traditional Arabic" w:hint="cs"/>
          <w:color w:val="000000"/>
          <w:sz w:val="12"/>
          <w:rtl/>
        </w:rPr>
        <w:t>ليه</w:t>
      </w:r>
      <w:r w:rsidR="004F17A2">
        <w:rPr>
          <w:rFonts w:ascii="Times New Roman" w:eastAsia="Times New Roman" w:hAnsi="Times New Roman" w:cs="Traditional Arabic" w:hint="cs"/>
          <w:color w:val="000000"/>
          <w:sz w:val="12"/>
          <w:rtl/>
        </w:rPr>
        <w:t xml:space="preserve"> البعث والنشور، ثم الوقوف ب</w:t>
      </w:r>
      <w:r w:rsidR="001B46F2">
        <w:rPr>
          <w:rFonts w:ascii="Times New Roman" w:eastAsia="Times New Roman" w:hAnsi="Times New Roman" w:cs="Traditional Arabic" w:hint="cs"/>
          <w:color w:val="000000"/>
          <w:sz w:val="12"/>
          <w:rtl/>
        </w:rPr>
        <w:t xml:space="preserve">أرض </w:t>
      </w:r>
      <w:r w:rsidR="008C0CC0">
        <w:rPr>
          <w:rFonts w:ascii="Times New Roman" w:eastAsia="Times New Roman" w:hAnsi="Times New Roman" w:cs="Traditional Arabic" w:hint="cs"/>
          <w:color w:val="000000"/>
          <w:sz w:val="12"/>
          <w:rtl/>
        </w:rPr>
        <w:t>ا</w:t>
      </w:r>
      <w:r w:rsidR="004F17A2">
        <w:rPr>
          <w:rFonts w:ascii="Times New Roman" w:eastAsia="Times New Roman" w:hAnsi="Times New Roman" w:cs="Traditional Arabic" w:hint="cs"/>
          <w:color w:val="000000"/>
          <w:sz w:val="12"/>
          <w:rtl/>
        </w:rPr>
        <w:t xml:space="preserve">لمحشر، </w:t>
      </w:r>
      <w:r w:rsidR="002442A8">
        <w:rPr>
          <w:rFonts w:ascii="Times New Roman" w:eastAsia="Times New Roman" w:hAnsi="Times New Roman" w:cs="Traditional Arabic" w:hint="cs"/>
          <w:color w:val="000000"/>
          <w:sz w:val="12"/>
          <w:rtl/>
        </w:rPr>
        <w:t xml:space="preserve">ثم </w:t>
      </w:r>
      <w:r w:rsidR="001B46F2">
        <w:rPr>
          <w:rFonts w:ascii="Times New Roman" w:eastAsia="Times New Roman" w:hAnsi="Times New Roman" w:cs="Traditional Arabic" w:hint="cs"/>
          <w:color w:val="000000"/>
          <w:sz w:val="12"/>
          <w:rtl/>
        </w:rPr>
        <w:t>تطاير ال</w:t>
      </w:r>
      <w:r w:rsidR="00EA5215">
        <w:rPr>
          <w:rFonts w:ascii="Times New Roman" w:eastAsia="Times New Roman" w:hAnsi="Times New Roman" w:cs="Traditional Arabic" w:hint="cs"/>
          <w:color w:val="000000"/>
          <w:sz w:val="12"/>
          <w:rtl/>
        </w:rPr>
        <w:t>صحف و</w:t>
      </w:r>
      <w:r w:rsidR="002442A8">
        <w:rPr>
          <w:rFonts w:ascii="Times New Roman" w:eastAsia="Times New Roman" w:hAnsi="Times New Roman" w:cs="Traditional Arabic" w:hint="cs"/>
          <w:color w:val="000000"/>
          <w:sz w:val="12"/>
          <w:rtl/>
        </w:rPr>
        <w:t xml:space="preserve">عرض الحساب، ثم عبور الصراط </w:t>
      </w:r>
      <w:r w:rsidR="00C179AC">
        <w:rPr>
          <w:rFonts w:ascii="Times New Roman" w:eastAsia="Times New Roman" w:hAnsi="Times New Roman" w:cs="Traditional Arabic" w:hint="cs"/>
          <w:color w:val="000000"/>
          <w:sz w:val="12"/>
          <w:rtl/>
        </w:rPr>
        <w:t>وه</w:t>
      </w:r>
      <w:r w:rsidR="00FB3B9D">
        <w:rPr>
          <w:rFonts w:ascii="Times New Roman" w:eastAsia="Times New Roman" w:hAnsi="Times New Roman" w:cs="Traditional Arabic" w:hint="cs"/>
          <w:color w:val="000000"/>
          <w:sz w:val="12"/>
          <w:rtl/>
        </w:rPr>
        <w:t>و</w:t>
      </w:r>
      <w:r w:rsidR="00C179AC">
        <w:rPr>
          <w:rFonts w:ascii="Times New Roman" w:eastAsia="Times New Roman" w:hAnsi="Times New Roman" w:cs="Traditional Arabic" w:hint="cs"/>
          <w:color w:val="000000"/>
          <w:sz w:val="12"/>
          <w:rtl/>
        </w:rPr>
        <w:t xml:space="preserve"> طريق بين </w:t>
      </w:r>
      <w:r w:rsidR="005C5957" w:rsidRPr="005C5957">
        <w:rPr>
          <w:rFonts w:ascii="Times New Roman" w:eastAsia="Times New Roman" w:hAnsi="Times New Roman" w:cs="Traditional Arabic"/>
          <w:color w:val="000000"/>
          <w:sz w:val="12"/>
          <w:rtl/>
        </w:rPr>
        <w:t>ظَهْرَانَيْ</w:t>
      </w:r>
      <w:r w:rsidR="00C179AC">
        <w:rPr>
          <w:rFonts w:ascii="Times New Roman" w:eastAsia="Times New Roman" w:hAnsi="Times New Roman" w:cs="Traditional Arabic" w:hint="cs"/>
          <w:color w:val="000000"/>
          <w:sz w:val="12"/>
          <w:rtl/>
        </w:rPr>
        <w:t xml:space="preserve"> </w:t>
      </w:r>
      <w:r w:rsidR="0051543C">
        <w:rPr>
          <w:rFonts w:ascii="Times New Roman" w:eastAsia="Times New Roman" w:hAnsi="Times New Roman" w:cs="Traditional Arabic" w:hint="cs"/>
          <w:color w:val="000000"/>
          <w:sz w:val="12"/>
          <w:rtl/>
        </w:rPr>
        <w:t>جهنم لا ينجو منه إلا المؤمنون</w:t>
      </w:r>
      <w:r w:rsidR="005F2C5B">
        <w:rPr>
          <w:rFonts w:ascii="Times New Roman" w:eastAsia="Times New Roman" w:hAnsi="Times New Roman" w:cs="Traditional Arabic" w:hint="cs"/>
          <w:color w:val="000000"/>
          <w:sz w:val="12"/>
          <w:rtl/>
        </w:rPr>
        <w:t>، وأما الك</w:t>
      </w:r>
      <w:r w:rsidR="008B56A1">
        <w:rPr>
          <w:rFonts w:ascii="Times New Roman" w:eastAsia="Times New Roman" w:hAnsi="Times New Roman" w:cs="Traditional Arabic" w:hint="cs"/>
          <w:color w:val="000000"/>
          <w:sz w:val="12"/>
          <w:rtl/>
        </w:rPr>
        <w:t>ُ</w:t>
      </w:r>
      <w:r w:rsidR="005F2C5B">
        <w:rPr>
          <w:rFonts w:ascii="Times New Roman" w:eastAsia="Times New Roman" w:hAnsi="Times New Roman" w:cs="Traditional Arabic" w:hint="cs"/>
          <w:color w:val="000000"/>
          <w:sz w:val="12"/>
          <w:rtl/>
        </w:rPr>
        <w:t>ف</w:t>
      </w:r>
      <w:r w:rsidR="006817BD">
        <w:rPr>
          <w:rFonts w:ascii="Times New Roman" w:eastAsia="Times New Roman" w:hAnsi="Times New Roman" w:cs="Traditional Arabic" w:hint="cs"/>
          <w:color w:val="000000"/>
          <w:sz w:val="12"/>
          <w:rtl/>
        </w:rPr>
        <w:t>ّ</w:t>
      </w:r>
      <w:r w:rsidR="006817BD" w:rsidRPr="005C5957">
        <w:rPr>
          <w:rFonts w:ascii="Times New Roman" w:eastAsia="Times New Roman" w:hAnsi="Times New Roman" w:cs="Traditional Arabic"/>
          <w:color w:val="000000"/>
          <w:sz w:val="12"/>
          <w:rtl/>
        </w:rPr>
        <w:t>ْ</w:t>
      </w:r>
      <w:r w:rsidR="005F2C5B">
        <w:rPr>
          <w:rFonts w:ascii="Times New Roman" w:eastAsia="Times New Roman" w:hAnsi="Times New Roman" w:cs="Traditional Arabic" w:hint="cs"/>
          <w:color w:val="000000"/>
          <w:sz w:val="12"/>
          <w:rtl/>
        </w:rPr>
        <w:t>ار والمنافقون وبعض عصاة المس</w:t>
      </w:r>
      <w:r w:rsidR="00FB3B9D">
        <w:rPr>
          <w:rFonts w:ascii="Times New Roman" w:eastAsia="Times New Roman" w:hAnsi="Times New Roman" w:cs="Traditional Arabic" w:hint="cs"/>
          <w:color w:val="000000"/>
          <w:sz w:val="12"/>
          <w:rtl/>
        </w:rPr>
        <w:t>ل</w:t>
      </w:r>
      <w:r w:rsidR="00E91D45">
        <w:rPr>
          <w:rFonts w:ascii="Times New Roman" w:eastAsia="Times New Roman" w:hAnsi="Times New Roman" w:cs="Traditional Arabic" w:hint="cs"/>
          <w:color w:val="000000"/>
          <w:sz w:val="12"/>
          <w:rtl/>
        </w:rPr>
        <w:t>م</w:t>
      </w:r>
      <w:r w:rsidR="005F2C5B">
        <w:rPr>
          <w:rFonts w:ascii="Times New Roman" w:eastAsia="Times New Roman" w:hAnsi="Times New Roman" w:cs="Traditional Arabic" w:hint="cs"/>
          <w:color w:val="000000"/>
          <w:sz w:val="12"/>
          <w:rtl/>
        </w:rPr>
        <w:t xml:space="preserve">ين </w:t>
      </w:r>
      <w:r w:rsidR="0070070B">
        <w:rPr>
          <w:rFonts w:ascii="Times New Roman" w:eastAsia="Times New Roman" w:hAnsi="Times New Roman" w:cs="Traditional Arabic" w:hint="cs"/>
          <w:color w:val="000000"/>
          <w:sz w:val="12"/>
          <w:rtl/>
        </w:rPr>
        <w:t>في</w:t>
      </w:r>
      <w:r w:rsidR="00E91D45">
        <w:rPr>
          <w:rFonts w:ascii="Times New Roman" w:eastAsia="Times New Roman" w:hAnsi="Times New Roman" w:cs="Traditional Arabic" w:hint="cs"/>
          <w:color w:val="000000"/>
          <w:sz w:val="12"/>
          <w:rtl/>
        </w:rPr>
        <w:t>ُ</w:t>
      </w:r>
      <w:r w:rsidR="0070070B">
        <w:rPr>
          <w:rFonts w:ascii="Times New Roman" w:eastAsia="Times New Roman" w:hAnsi="Times New Roman" w:cs="Traditional Arabic" w:hint="cs"/>
          <w:color w:val="000000"/>
          <w:sz w:val="12"/>
          <w:rtl/>
        </w:rPr>
        <w:t>لق</w:t>
      </w:r>
      <w:r w:rsidR="00E91D45">
        <w:rPr>
          <w:rFonts w:ascii="Times New Roman" w:eastAsia="Times New Roman" w:hAnsi="Times New Roman" w:cs="Traditional Arabic" w:hint="cs"/>
          <w:color w:val="000000"/>
          <w:sz w:val="12"/>
          <w:rtl/>
        </w:rPr>
        <w:t>َ</w:t>
      </w:r>
      <w:r w:rsidR="0070070B">
        <w:rPr>
          <w:rFonts w:ascii="Times New Roman" w:eastAsia="Times New Roman" w:hAnsi="Times New Roman" w:cs="Traditional Arabic" w:hint="cs"/>
          <w:color w:val="000000"/>
          <w:sz w:val="12"/>
          <w:rtl/>
        </w:rPr>
        <w:t xml:space="preserve">ون في جهنم والعياذ بالله، </w:t>
      </w:r>
      <w:r w:rsidR="00E91D45">
        <w:rPr>
          <w:rFonts w:ascii="Times New Roman" w:eastAsia="Times New Roman" w:hAnsi="Times New Roman" w:cs="Traditional Arabic" w:hint="cs"/>
          <w:color w:val="000000"/>
          <w:sz w:val="12"/>
          <w:rtl/>
        </w:rPr>
        <w:t xml:space="preserve">ثم </w:t>
      </w:r>
      <w:r w:rsidR="007A10AD">
        <w:rPr>
          <w:rFonts w:ascii="Times New Roman" w:eastAsia="Times New Roman" w:hAnsi="Times New Roman" w:cs="Traditional Arabic" w:hint="cs"/>
          <w:color w:val="000000"/>
          <w:sz w:val="12"/>
          <w:rtl/>
        </w:rPr>
        <w:t xml:space="preserve">( </w:t>
      </w:r>
      <w:r w:rsidR="00610C65">
        <w:rPr>
          <w:rFonts w:ascii="Times New Roman" w:eastAsia="Times New Roman" w:hAnsi="Times New Roman" w:cs="Traditional Arabic" w:hint="cs"/>
          <w:color w:val="000000"/>
          <w:sz w:val="12"/>
          <w:rtl/>
        </w:rPr>
        <w:t>ي</w:t>
      </w:r>
      <w:r w:rsidR="0096482B">
        <w:rPr>
          <w:rFonts w:ascii="Times New Roman" w:eastAsia="Times New Roman" w:hAnsi="Times New Roman" w:cs="Traditional Arabic" w:hint="cs"/>
          <w:color w:val="000000"/>
          <w:sz w:val="12"/>
          <w:rtl/>
        </w:rPr>
        <w:t>حبس</w:t>
      </w:r>
      <w:r w:rsidR="00610C65">
        <w:rPr>
          <w:rFonts w:ascii="Times New Roman" w:eastAsia="Times New Roman" w:hAnsi="Times New Roman" w:cs="Traditional Arabic" w:hint="cs"/>
          <w:color w:val="000000"/>
          <w:sz w:val="12"/>
          <w:rtl/>
        </w:rPr>
        <w:t xml:space="preserve"> المؤمنون في قنطرة </w:t>
      </w:r>
      <w:r w:rsidR="0096482B" w:rsidRPr="0096482B">
        <w:rPr>
          <w:rFonts w:ascii="Times New Roman" w:eastAsia="Times New Roman" w:hAnsi="Times New Roman" w:cs="Traditional Arabic"/>
          <w:color w:val="000000"/>
          <w:sz w:val="12"/>
          <w:rtl/>
        </w:rPr>
        <w:t>بينَ الجَنَّةِ والنَّارِ، فيُقَصُّ لبَعضِه</w:t>
      </w:r>
      <w:r w:rsidR="00394224">
        <w:rPr>
          <w:rFonts w:ascii="Times New Roman" w:eastAsia="Times New Roman" w:hAnsi="Times New Roman" w:cs="Traditional Arabic" w:hint="cs"/>
          <w:color w:val="000000"/>
          <w:sz w:val="12"/>
          <w:rtl/>
        </w:rPr>
        <w:t>م</w:t>
      </w:r>
      <w:r w:rsidR="0096482B" w:rsidRPr="0096482B">
        <w:rPr>
          <w:rFonts w:ascii="Times New Roman" w:eastAsia="Times New Roman" w:hAnsi="Times New Roman" w:cs="Traditional Arabic"/>
          <w:color w:val="000000"/>
          <w:sz w:val="12"/>
          <w:rtl/>
        </w:rPr>
        <w:t xml:space="preserve"> من بَعضٍ مَظالِمُ كانت بينَهم في الدُّنيا</w:t>
      </w:r>
      <w:r w:rsidR="00394224">
        <w:rPr>
          <w:rFonts w:ascii="Times New Roman" w:eastAsia="Times New Roman" w:hAnsi="Times New Roman" w:cs="Traditional Arabic" w:hint="cs"/>
          <w:color w:val="000000"/>
          <w:sz w:val="12"/>
          <w:rtl/>
        </w:rPr>
        <w:t xml:space="preserve">، </w:t>
      </w:r>
      <w:r w:rsidR="0096482B" w:rsidRPr="0096482B">
        <w:rPr>
          <w:rFonts w:ascii="Times New Roman" w:eastAsia="Times New Roman" w:hAnsi="Times New Roman" w:cs="Traditional Arabic"/>
          <w:color w:val="000000"/>
          <w:sz w:val="12"/>
          <w:rtl/>
        </w:rPr>
        <w:t>حَت</w:t>
      </w:r>
      <w:r w:rsidR="004E22EE">
        <w:rPr>
          <w:rFonts w:ascii="Times New Roman" w:eastAsia="Times New Roman" w:hAnsi="Times New Roman" w:cs="Traditional Arabic" w:hint="cs"/>
          <w:color w:val="000000"/>
          <w:sz w:val="12"/>
          <w:rtl/>
        </w:rPr>
        <w:t xml:space="preserve">ى </w:t>
      </w:r>
      <w:r w:rsidR="0096482B" w:rsidRPr="0096482B">
        <w:rPr>
          <w:rFonts w:ascii="Times New Roman" w:eastAsia="Times New Roman" w:hAnsi="Times New Roman" w:cs="Traditional Arabic"/>
          <w:color w:val="000000"/>
          <w:sz w:val="12"/>
          <w:rtl/>
        </w:rPr>
        <w:t>إذا هُذِّبوا ونُقُّوا أُذِنَ لهم في دُخولِ الجَنة</w:t>
      </w:r>
      <w:r w:rsidR="007A10AD">
        <w:rPr>
          <w:rFonts w:ascii="Times New Roman" w:eastAsia="Times New Roman" w:hAnsi="Times New Roman" w:cs="Traditional Arabic" w:hint="cs"/>
          <w:color w:val="000000"/>
          <w:sz w:val="12"/>
          <w:rtl/>
        </w:rPr>
        <w:t xml:space="preserve"> )</w:t>
      </w:r>
      <w:r w:rsidR="00D3302C">
        <w:rPr>
          <w:rFonts w:ascii="Times New Roman" w:eastAsia="Times New Roman" w:hAnsi="Times New Roman" w:cs="Traditional Arabic" w:hint="cs"/>
          <w:color w:val="000000"/>
          <w:sz w:val="12"/>
          <w:rtl/>
        </w:rPr>
        <w:t>*</w:t>
      </w:r>
      <w:r w:rsidR="00D22714">
        <w:rPr>
          <w:rFonts w:ascii="Times New Roman" w:eastAsia="Times New Roman" w:hAnsi="Times New Roman" w:cs="Traditional Arabic" w:hint="cs"/>
          <w:color w:val="000000"/>
          <w:sz w:val="12"/>
          <w:rtl/>
        </w:rPr>
        <w:t>.</w:t>
      </w:r>
      <w:r w:rsidR="009A17FB">
        <w:rPr>
          <w:rFonts w:ascii="Times New Roman" w:eastAsia="Times New Roman" w:hAnsi="Times New Roman" w:cs="Traditional Arabic" w:hint="cs"/>
          <w:color w:val="000000"/>
          <w:sz w:val="12"/>
          <w:rtl/>
        </w:rPr>
        <w:t xml:space="preserve"> وفي كل مرحلة يمكث الخلق ما شاء الله</w:t>
      </w:r>
      <w:r w:rsidR="00BB01F1">
        <w:rPr>
          <w:rFonts w:ascii="Times New Roman" w:eastAsia="Times New Roman" w:hAnsi="Times New Roman" w:cs="Traditional Arabic" w:hint="cs"/>
          <w:color w:val="000000"/>
          <w:sz w:val="12"/>
          <w:rtl/>
        </w:rPr>
        <w:t xml:space="preserve"> </w:t>
      </w:r>
      <w:r w:rsidR="00002BCB">
        <w:rPr>
          <w:rFonts w:ascii="Times New Roman" w:eastAsia="Times New Roman" w:hAnsi="Times New Roman" w:cs="Traditional Arabic" w:hint="cs"/>
          <w:color w:val="000000"/>
          <w:sz w:val="12"/>
          <w:rtl/>
        </w:rPr>
        <w:t xml:space="preserve">لهم </w:t>
      </w:r>
      <w:r w:rsidR="00BB01F1">
        <w:rPr>
          <w:rFonts w:ascii="Times New Roman" w:eastAsia="Times New Roman" w:hAnsi="Times New Roman" w:cs="Traditional Arabic" w:hint="cs"/>
          <w:color w:val="000000"/>
          <w:sz w:val="12"/>
          <w:rtl/>
        </w:rPr>
        <w:t>أن يمكثوا</w:t>
      </w:r>
      <w:r w:rsidR="00002BCB">
        <w:rPr>
          <w:rFonts w:ascii="Times New Roman" w:eastAsia="Times New Roman" w:hAnsi="Times New Roman" w:cs="Traditional Arabic" w:hint="cs"/>
          <w:color w:val="000000"/>
          <w:sz w:val="12"/>
          <w:rtl/>
        </w:rPr>
        <w:t xml:space="preserve"> إلى أن يحين موعد المرحلة التالية</w:t>
      </w:r>
      <w:r w:rsidR="001B46F2">
        <w:rPr>
          <w:rFonts w:ascii="Times New Roman" w:eastAsia="Times New Roman" w:hAnsi="Times New Roman" w:cs="Traditional Arabic" w:hint="cs"/>
          <w:color w:val="000000"/>
          <w:sz w:val="12"/>
          <w:rtl/>
        </w:rPr>
        <w:t>، وهكذا ت</w:t>
      </w:r>
      <w:r w:rsidR="00C322FA">
        <w:rPr>
          <w:rFonts w:ascii="Times New Roman" w:eastAsia="Times New Roman" w:hAnsi="Times New Roman" w:cs="Traditional Arabic" w:hint="cs"/>
          <w:color w:val="000000"/>
          <w:sz w:val="12"/>
          <w:rtl/>
        </w:rPr>
        <w:t>ُ</w:t>
      </w:r>
      <w:r w:rsidR="001B46F2">
        <w:rPr>
          <w:rFonts w:ascii="Times New Roman" w:eastAsia="Times New Roman" w:hAnsi="Times New Roman" w:cs="Traditional Arabic" w:hint="cs"/>
          <w:color w:val="000000"/>
          <w:sz w:val="12"/>
          <w:rtl/>
        </w:rPr>
        <w:t>سلم كل مرحلة المرحلة التي تليها</w:t>
      </w:r>
      <w:r w:rsidR="00EA5215">
        <w:rPr>
          <w:rFonts w:ascii="Times New Roman" w:eastAsia="Times New Roman" w:hAnsi="Times New Roman" w:cs="Traditional Arabic" w:hint="cs"/>
          <w:color w:val="000000"/>
          <w:sz w:val="12"/>
          <w:rtl/>
        </w:rPr>
        <w:t xml:space="preserve"> إلى أن تحط رحال المؤمنين في جنات النعيم</w:t>
      </w:r>
      <w:r w:rsidR="0070070B">
        <w:rPr>
          <w:rFonts w:ascii="Times New Roman" w:eastAsia="Times New Roman" w:hAnsi="Times New Roman" w:cs="Traditional Arabic" w:hint="cs"/>
          <w:color w:val="000000"/>
          <w:sz w:val="12"/>
          <w:rtl/>
        </w:rPr>
        <w:t>.</w:t>
      </w:r>
      <w:r w:rsidR="00D3302C">
        <w:rPr>
          <w:rFonts w:ascii="Times New Roman" w:eastAsia="Times New Roman" w:hAnsi="Times New Roman" w:cs="Traditional Arabic" w:hint="cs"/>
          <w:color w:val="000000"/>
          <w:sz w:val="12"/>
          <w:rtl/>
        </w:rPr>
        <w:t xml:space="preserve"> * صححه الألباني</w:t>
      </w:r>
      <w:r w:rsidR="00EB0F61">
        <w:rPr>
          <w:rFonts w:ascii="Times New Roman" w:eastAsia="Times New Roman" w:hAnsi="Times New Roman" w:cs="Traditional Arabic" w:hint="cs"/>
          <w:color w:val="000000"/>
          <w:sz w:val="12"/>
          <w:rtl/>
        </w:rPr>
        <w:t>،</w:t>
      </w:r>
      <w:r w:rsidR="00D3302C">
        <w:rPr>
          <w:rFonts w:ascii="Times New Roman" w:eastAsia="Times New Roman" w:hAnsi="Times New Roman" w:cs="Traditional Arabic" w:hint="cs"/>
          <w:color w:val="000000"/>
          <w:sz w:val="12"/>
          <w:rtl/>
        </w:rPr>
        <w:t xml:space="preserve"> رواه </w:t>
      </w:r>
      <w:r w:rsidR="00D3302C" w:rsidRPr="00D3302C">
        <w:rPr>
          <w:rFonts w:ascii="Times New Roman" w:eastAsia="Times New Roman" w:hAnsi="Times New Roman" w:cs="Traditional Arabic"/>
          <w:color w:val="000000"/>
          <w:sz w:val="12"/>
          <w:rtl/>
        </w:rPr>
        <w:t>البخاري في (الأدب المفرد) (486) واللفظ له</w:t>
      </w:r>
      <w:r w:rsidR="00D3302C">
        <w:rPr>
          <w:rFonts w:ascii="Times New Roman" w:eastAsia="Times New Roman" w:hAnsi="Times New Roman" w:cs="Traditional Arabic" w:hint="cs"/>
          <w:color w:val="000000"/>
          <w:sz w:val="12"/>
          <w:rtl/>
        </w:rPr>
        <w:t>،</w:t>
      </w:r>
      <w:r w:rsidR="00D3302C" w:rsidRPr="00D3302C">
        <w:rPr>
          <w:rFonts w:ascii="Times New Roman" w:eastAsia="Times New Roman" w:hAnsi="Times New Roman" w:cs="Traditional Arabic"/>
          <w:color w:val="000000"/>
          <w:sz w:val="12"/>
          <w:rtl/>
        </w:rPr>
        <w:t xml:space="preserve"> </w:t>
      </w:r>
      <w:r w:rsidR="00D3302C">
        <w:rPr>
          <w:rFonts w:ascii="Times New Roman" w:eastAsia="Times New Roman" w:hAnsi="Times New Roman" w:cs="Traditional Arabic" w:hint="cs"/>
          <w:color w:val="000000"/>
          <w:sz w:val="12"/>
          <w:rtl/>
        </w:rPr>
        <w:t>و</w:t>
      </w:r>
      <w:r w:rsidR="00D3302C" w:rsidRPr="00D3302C">
        <w:rPr>
          <w:rFonts w:ascii="Times New Roman" w:eastAsia="Times New Roman" w:hAnsi="Times New Roman" w:cs="Traditional Arabic"/>
          <w:color w:val="000000"/>
          <w:sz w:val="12"/>
          <w:rtl/>
        </w:rPr>
        <w:t>أحمد (11110)</w:t>
      </w:r>
      <w:r w:rsidR="00D3302C">
        <w:rPr>
          <w:rFonts w:ascii="Times New Roman" w:eastAsia="Times New Roman" w:hAnsi="Times New Roman" w:cs="Traditional Arabic" w:hint="cs"/>
          <w:color w:val="000000"/>
          <w:sz w:val="12"/>
          <w:rtl/>
        </w:rPr>
        <w:t>.</w:t>
      </w:r>
      <w:r w:rsidR="00D3302C" w:rsidRPr="00D3302C">
        <w:rPr>
          <w:rFonts w:ascii="Times New Roman" w:eastAsia="Times New Roman" w:hAnsi="Times New Roman" w:cs="Traditional Arabic"/>
          <w:color w:val="000000"/>
          <w:sz w:val="12"/>
          <w:rtl/>
        </w:rPr>
        <w:t xml:space="preserve"> </w:t>
      </w:r>
    </w:p>
    <w:p w14:paraId="1AF8F2A6" w14:textId="77777777" w:rsidR="00B53770" w:rsidRPr="00D55E65" w:rsidRDefault="00B53770" w:rsidP="00B53770">
      <w:pPr>
        <w:pStyle w:val="FootnoteText"/>
        <w:bidi/>
        <w:jc w:val="both"/>
        <w:rPr>
          <w:rFonts w:ascii="Times New Roman" w:eastAsia="Times New Roman" w:hAnsi="Times New Roman" w:cs="Traditional Arabic"/>
          <w:color w:val="000000"/>
          <w:sz w:val="12"/>
        </w:rPr>
      </w:pPr>
    </w:p>
    <w:p w14:paraId="5B819CB9" w14:textId="77777777" w:rsidR="00B53770" w:rsidRPr="00885ED2" w:rsidRDefault="00B53770" w:rsidP="00B53770">
      <w:pPr>
        <w:pStyle w:val="FootnoteText"/>
        <w:bidi/>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05"/>
    <w:rsid w:val="00002BCB"/>
    <w:rsid w:val="00005D44"/>
    <w:rsid w:val="00023516"/>
    <w:rsid w:val="0002651B"/>
    <w:rsid w:val="00034FFE"/>
    <w:rsid w:val="00044AE7"/>
    <w:rsid w:val="00047CDE"/>
    <w:rsid w:val="00065EDA"/>
    <w:rsid w:val="000675CC"/>
    <w:rsid w:val="00071076"/>
    <w:rsid w:val="00071D58"/>
    <w:rsid w:val="00085AC5"/>
    <w:rsid w:val="000A61F8"/>
    <w:rsid w:val="000D305B"/>
    <w:rsid w:val="000D67A4"/>
    <w:rsid w:val="000E54E1"/>
    <w:rsid w:val="000E5E00"/>
    <w:rsid w:val="000E6E0E"/>
    <w:rsid w:val="001074E3"/>
    <w:rsid w:val="00112DFF"/>
    <w:rsid w:val="0011539B"/>
    <w:rsid w:val="0013380D"/>
    <w:rsid w:val="00152A80"/>
    <w:rsid w:val="00157B7B"/>
    <w:rsid w:val="00162E6B"/>
    <w:rsid w:val="001815A5"/>
    <w:rsid w:val="0018571B"/>
    <w:rsid w:val="00185F78"/>
    <w:rsid w:val="001B46F2"/>
    <w:rsid w:val="001C2FBE"/>
    <w:rsid w:val="001C6118"/>
    <w:rsid w:val="001D4F9E"/>
    <w:rsid w:val="001D59E5"/>
    <w:rsid w:val="001D7367"/>
    <w:rsid w:val="001E1F21"/>
    <w:rsid w:val="001F496A"/>
    <w:rsid w:val="00206715"/>
    <w:rsid w:val="0021221D"/>
    <w:rsid w:val="00222282"/>
    <w:rsid w:val="00227AC3"/>
    <w:rsid w:val="002359CA"/>
    <w:rsid w:val="002442A8"/>
    <w:rsid w:val="00274C82"/>
    <w:rsid w:val="00291CDE"/>
    <w:rsid w:val="00293625"/>
    <w:rsid w:val="002B331A"/>
    <w:rsid w:val="002C1711"/>
    <w:rsid w:val="002C64ED"/>
    <w:rsid w:val="002D44DD"/>
    <w:rsid w:val="00311758"/>
    <w:rsid w:val="00332A66"/>
    <w:rsid w:val="003362BF"/>
    <w:rsid w:val="00340284"/>
    <w:rsid w:val="00361A74"/>
    <w:rsid w:val="00374B96"/>
    <w:rsid w:val="00387E71"/>
    <w:rsid w:val="00391371"/>
    <w:rsid w:val="00394224"/>
    <w:rsid w:val="003A26C5"/>
    <w:rsid w:val="003A4E92"/>
    <w:rsid w:val="003A5AEE"/>
    <w:rsid w:val="003B1C13"/>
    <w:rsid w:val="003B1C51"/>
    <w:rsid w:val="003B2CA0"/>
    <w:rsid w:val="003C0E98"/>
    <w:rsid w:val="003D2A86"/>
    <w:rsid w:val="003D6D25"/>
    <w:rsid w:val="003E4EB4"/>
    <w:rsid w:val="003F3A8F"/>
    <w:rsid w:val="00413B3F"/>
    <w:rsid w:val="00414021"/>
    <w:rsid w:val="00441626"/>
    <w:rsid w:val="00442072"/>
    <w:rsid w:val="0044664B"/>
    <w:rsid w:val="00450BF6"/>
    <w:rsid w:val="004805DF"/>
    <w:rsid w:val="00480DE7"/>
    <w:rsid w:val="00483C51"/>
    <w:rsid w:val="00486345"/>
    <w:rsid w:val="004933A5"/>
    <w:rsid w:val="004A05FF"/>
    <w:rsid w:val="004A7508"/>
    <w:rsid w:val="004A7EB1"/>
    <w:rsid w:val="004B0CF3"/>
    <w:rsid w:val="004B4964"/>
    <w:rsid w:val="004B4ADC"/>
    <w:rsid w:val="004C07C3"/>
    <w:rsid w:val="004D210C"/>
    <w:rsid w:val="004D43AC"/>
    <w:rsid w:val="004E08E8"/>
    <w:rsid w:val="004E22EE"/>
    <w:rsid w:val="004E354C"/>
    <w:rsid w:val="004E7B9C"/>
    <w:rsid w:val="004F17A2"/>
    <w:rsid w:val="004F1989"/>
    <w:rsid w:val="004F1B51"/>
    <w:rsid w:val="005102C2"/>
    <w:rsid w:val="0051543C"/>
    <w:rsid w:val="00517A95"/>
    <w:rsid w:val="00520131"/>
    <w:rsid w:val="005205F0"/>
    <w:rsid w:val="0052221C"/>
    <w:rsid w:val="00530877"/>
    <w:rsid w:val="0054223B"/>
    <w:rsid w:val="0056215B"/>
    <w:rsid w:val="005655F5"/>
    <w:rsid w:val="0057561F"/>
    <w:rsid w:val="00575893"/>
    <w:rsid w:val="00580928"/>
    <w:rsid w:val="005844C6"/>
    <w:rsid w:val="00584635"/>
    <w:rsid w:val="00591BDF"/>
    <w:rsid w:val="0059429C"/>
    <w:rsid w:val="005B2BB4"/>
    <w:rsid w:val="005B7767"/>
    <w:rsid w:val="005C5294"/>
    <w:rsid w:val="005C5957"/>
    <w:rsid w:val="005D1D54"/>
    <w:rsid w:val="005F2C5B"/>
    <w:rsid w:val="005F2CBF"/>
    <w:rsid w:val="005F2F96"/>
    <w:rsid w:val="005F7B1C"/>
    <w:rsid w:val="006053E1"/>
    <w:rsid w:val="00610C65"/>
    <w:rsid w:val="006135F8"/>
    <w:rsid w:val="006157E5"/>
    <w:rsid w:val="00617508"/>
    <w:rsid w:val="006209A9"/>
    <w:rsid w:val="00621429"/>
    <w:rsid w:val="00624249"/>
    <w:rsid w:val="00645652"/>
    <w:rsid w:val="00670C38"/>
    <w:rsid w:val="006817BD"/>
    <w:rsid w:val="00694592"/>
    <w:rsid w:val="006B15CC"/>
    <w:rsid w:val="006B5B9A"/>
    <w:rsid w:val="006D27A8"/>
    <w:rsid w:val="006D5213"/>
    <w:rsid w:val="006D56B0"/>
    <w:rsid w:val="006E4856"/>
    <w:rsid w:val="0070070B"/>
    <w:rsid w:val="00701C4A"/>
    <w:rsid w:val="00717750"/>
    <w:rsid w:val="007231E8"/>
    <w:rsid w:val="0073648D"/>
    <w:rsid w:val="00743CB2"/>
    <w:rsid w:val="00767C91"/>
    <w:rsid w:val="00792FFB"/>
    <w:rsid w:val="007931F8"/>
    <w:rsid w:val="007A10AD"/>
    <w:rsid w:val="007A735F"/>
    <w:rsid w:val="007A7F08"/>
    <w:rsid w:val="007C0C29"/>
    <w:rsid w:val="007D33DF"/>
    <w:rsid w:val="007E1A9E"/>
    <w:rsid w:val="007E7089"/>
    <w:rsid w:val="007F127D"/>
    <w:rsid w:val="007F1DCC"/>
    <w:rsid w:val="008033A3"/>
    <w:rsid w:val="00806896"/>
    <w:rsid w:val="00807355"/>
    <w:rsid w:val="00885ED2"/>
    <w:rsid w:val="00895005"/>
    <w:rsid w:val="00896222"/>
    <w:rsid w:val="008A43A5"/>
    <w:rsid w:val="008A592D"/>
    <w:rsid w:val="008B56A1"/>
    <w:rsid w:val="008C0CC0"/>
    <w:rsid w:val="008C2A11"/>
    <w:rsid w:val="008D031A"/>
    <w:rsid w:val="008D4969"/>
    <w:rsid w:val="008D5E8B"/>
    <w:rsid w:val="008E4ABC"/>
    <w:rsid w:val="008E7434"/>
    <w:rsid w:val="008F6C5C"/>
    <w:rsid w:val="008F70FA"/>
    <w:rsid w:val="00906DBD"/>
    <w:rsid w:val="00935ABA"/>
    <w:rsid w:val="009560A6"/>
    <w:rsid w:val="009571AC"/>
    <w:rsid w:val="0096482B"/>
    <w:rsid w:val="0096691A"/>
    <w:rsid w:val="00966E9A"/>
    <w:rsid w:val="00967DEF"/>
    <w:rsid w:val="0099185B"/>
    <w:rsid w:val="00993097"/>
    <w:rsid w:val="009A17FB"/>
    <w:rsid w:val="009B2595"/>
    <w:rsid w:val="009B2631"/>
    <w:rsid w:val="009B6CA7"/>
    <w:rsid w:val="009E66CA"/>
    <w:rsid w:val="00A024D6"/>
    <w:rsid w:val="00A0578D"/>
    <w:rsid w:val="00A22E16"/>
    <w:rsid w:val="00A249A1"/>
    <w:rsid w:val="00A279BC"/>
    <w:rsid w:val="00A33859"/>
    <w:rsid w:val="00A34E84"/>
    <w:rsid w:val="00A510BE"/>
    <w:rsid w:val="00A546F7"/>
    <w:rsid w:val="00A56D70"/>
    <w:rsid w:val="00A675B3"/>
    <w:rsid w:val="00A72703"/>
    <w:rsid w:val="00A73063"/>
    <w:rsid w:val="00A84300"/>
    <w:rsid w:val="00A876BD"/>
    <w:rsid w:val="00A93680"/>
    <w:rsid w:val="00AA460A"/>
    <w:rsid w:val="00AA75D0"/>
    <w:rsid w:val="00AC2BB6"/>
    <w:rsid w:val="00AE2FDA"/>
    <w:rsid w:val="00AF572E"/>
    <w:rsid w:val="00B00A55"/>
    <w:rsid w:val="00B21CB0"/>
    <w:rsid w:val="00B24FC5"/>
    <w:rsid w:val="00B254D8"/>
    <w:rsid w:val="00B25FAF"/>
    <w:rsid w:val="00B27C6F"/>
    <w:rsid w:val="00B339FF"/>
    <w:rsid w:val="00B42884"/>
    <w:rsid w:val="00B44920"/>
    <w:rsid w:val="00B459B0"/>
    <w:rsid w:val="00B461C1"/>
    <w:rsid w:val="00B53770"/>
    <w:rsid w:val="00B7567A"/>
    <w:rsid w:val="00B83CD7"/>
    <w:rsid w:val="00B9010E"/>
    <w:rsid w:val="00B91F10"/>
    <w:rsid w:val="00BA5226"/>
    <w:rsid w:val="00BB01F1"/>
    <w:rsid w:val="00BB7177"/>
    <w:rsid w:val="00BC18B2"/>
    <w:rsid w:val="00BD7034"/>
    <w:rsid w:val="00BF470F"/>
    <w:rsid w:val="00C04663"/>
    <w:rsid w:val="00C179AC"/>
    <w:rsid w:val="00C2443B"/>
    <w:rsid w:val="00C246F2"/>
    <w:rsid w:val="00C322FA"/>
    <w:rsid w:val="00C32F4D"/>
    <w:rsid w:val="00C70639"/>
    <w:rsid w:val="00C73F41"/>
    <w:rsid w:val="00C80CD6"/>
    <w:rsid w:val="00C83C87"/>
    <w:rsid w:val="00C90D38"/>
    <w:rsid w:val="00CA34D3"/>
    <w:rsid w:val="00CC2216"/>
    <w:rsid w:val="00CD7194"/>
    <w:rsid w:val="00CD752A"/>
    <w:rsid w:val="00CE19AC"/>
    <w:rsid w:val="00D057E2"/>
    <w:rsid w:val="00D14437"/>
    <w:rsid w:val="00D15F05"/>
    <w:rsid w:val="00D22714"/>
    <w:rsid w:val="00D26FE0"/>
    <w:rsid w:val="00D27620"/>
    <w:rsid w:val="00D3278B"/>
    <w:rsid w:val="00D3302C"/>
    <w:rsid w:val="00D473DB"/>
    <w:rsid w:val="00D54813"/>
    <w:rsid w:val="00D55E65"/>
    <w:rsid w:val="00D62D34"/>
    <w:rsid w:val="00D6385E"/>
    <w:rsid w:val="00D75F41"/>
    <w:rsid w:val="00D76168"/>
    <w:rsid w:val="00D80CD6"/>
    <w:rsid w:val="00D859EB"/>
    <w:rsid w:val="00D9595E"/>
    <w:rsid w:val="00D96DDE"/>
    <w:rsid w:val="00DA0E5F"/>
    <w:rsid w:val="00DA2C82"/>
    <w:rsid w:val="00DA3DEF"/>
    <w:rsid w:val="00DB2A8C"/>
    <w:rsid w:val="00DD1376"/>
    <w:rsid w:val="00DD6F7F"/>
    <w:rsid w:val="00E31107"/>
    <w:rsid w:val="00E31AC7"/>
    <w:rsid w:val="00E32B8D"/>
    <w:rsid w:val="00E41E84"/>
    <w:rsid w:val="00E50121"/>
    <w:rsid w:val="00E529F5"/>
    <w:rsid w:val="00E5516E"/>
    <w:rsid w:val="00E55EEA"/>
    <w:rsid w:val="00E60343"/>
    <w:rsid w:val="00E6121B"/>
    <w:rsid w:val="00E75734"/>
    <w:rsid w:val="00E76BEF"/>
    <w:rsid w:val="00E8081A"/>
    <w:rsid w:val="00E848C1"/>
    <w:rsid w:val="00E91D45"/>
    <w:rsid w:val="00E97452"/>
    <w:rsid w:val="00EA5215"/>
    <w:rsid w:val="00EA60A4"/>
    <w:rsid w:val="00EA70F3"/>
    <w:rsid w:val="00EB083E"/>
    <w:rsid w:val="00EB0F61"/>
    <w:rsid w:val="00EB4BFD"/>
    <w:rsid w:val="00EC507F"/>
    <w:rsid w:val="00EC5445"/>
    <w:rsid w:val="00EC70D3"/>
    <w:rsid w:val="00F312D7"/>
    <w:rsid w:val="00F503B4"/>
    <w:rsid w:val="00F567C1"/>
    <w:rsid w:val="00F65FBD"/>
    <w:rsid w:val="00F75A41"/>
    <w:rsid w:val="00F82E71"/>
    <w:rsid w:val="00F85F9C"/>
    <w:rsid w:val="00F90ECC"/>
    <w:rsid w:val="00FA31D8"/>
    <w:rsid w:val="00FA5F8E"/>
    <w:rsid w:val="00FA6318"/>
    <w:rsid w:val="00FA6955"/>
    <w:rsid w:val="00FB2AC8"/>
    <w:rsid w:val="00FB3B9D"/>
    <w:rsid w:val="00FD56F8"/>
    <w:rsid w:val="00FE3871"/>
    <w:rsid w:val="00FF0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8DB7"/>
  <w15:chartTrackingRefBased/>
  <w15:docId w15:val="{17CF894F-EC6A-45BE-9E99-A94DA002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05"/>
    <w:rPr>
      <w:kern w:val="0"/>
      <w14:ligatures w14:val="none"/>
    </w:rPr>
  </w:style>
  <w:style w:type="paragraph" w:styleId="Heading1">
    <w:name w:val="heading 1"/>
    <w:basedOn w:val="Normal"/>
    <w:next w:val="Normal"/>
    <w:link w:val="Heading1Char"/>
    <w:uiPriority w:val="9"/>
    <w:qFormat/>
    <w:rsid w:val="00D15F0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15F0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15F0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15F0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15F0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15F0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15F0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15F0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15F0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F05"/>
    <w:rPr>
      <w:rFonts w:eastAsiaTheme="majorEastAsia" w:cstheme="majorBidi"/>
      <w:color w:val="272727" w:themeColor="text1" w:themeTint="D8"/>
    </w:rPr>
  </w:style>
  <w:style w:type="paragraph" w:styleId="Title">
    <w:name w:val="Title"/>
    <w:basedOn w:val="Normal"/>
    <w:next w:val="Normal"/>
    <w:link w:val="TitleChar"/>
    <w:uiPriority w:val="10"/>
    <w:qFormat/>
    <w:rsid w:val="00D15F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15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F0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15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F0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15F05"/>
    <w:rPr>
      <w:i/>
      <w:iCs/>
      <w:color w:val="404040" w:themeColor="text1" w:themeTint="BF"/>
    </w:rPr>
  </w:style>
  <w:style w:type="paragraph" w:styleId="ListParagraph">
    <w:name w:val="List Paragraph"/>
    <w:basedOn w:val="Normal"/>
    <w:uiPriority w:val="34"/>
    <w:qFormat/>
    <w:rsid w:val="00D15F05"/>
    <w:pPr>
      <w:ind w:left="720"/>
      <w:contextualSpacing/>
    </w:pPr>
    <w:rPr>
      <w:kern w:val="2"/>
      <w14:ligatures w14:val="standardContextual"/>
    </w:rPr>
  </w:style>
  <w:style w:type="character" w:styleId="IntenseEmphasis">
    <w:name w:val="Intense Emphasis"/>
    <w:basedOn w:val="DefaultParagraphFont"/>
    <w:uiPriority w:val="21"/>
    <w:qFormat/>
    <w:rsid w:val="00D15F05"/>
    <w:rPr>
      <w:i/>
      <w:iCs/>
      <w:color w:val="0F4761" w:themeColor="accent1" w:themeShade="BF"/>
    </w:rPr>
  </w:style>
  <w:style w:type="paragraph" w:styleId="IntenseQuote">
    <w:name w:val="Intense Quote"/>
    <w:basedOn w:val="Normal"/>
    <w:next w:val="Normal"/>
    <w:link w:val="IntenseQuoteChar"/>
    <w:uiPriority w:val="30"/>
    <w:qFormat/>
    <w:rsid w:val="00D15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15F05"/>
    <w:rPr>
      <w:i/>
      <w:iCs/>
      <w:color w:val="0F4761" w:themeColor="accent1" w:themeShade="BF"/>
    </w:rPr>
  </w:style>
  <w:style w:type="character" w:styleId="IntenseReference">
    <w:name w:val="Intense Reference"/>
    <w:basedOn w:val="DefaultParagraphFont"/>
    <w:uiPriority w:val="32"/>
    <w:qFormat/>
    <w:rsid w:val="00D15F05"/>
    <w:rPr>
      <w:b/>
      <w:bCs/>
      <w:smallCaps/>
      <w:color w:val="0F4761" w:themeColor="accent1" w:themeShade="BF"/>
      <w:spacing w:val="5"/>
    </w:rPr>
  </w:style>
  <w:style w:type="paragraph" w:styleId="FootnoteText">
    <w:name w:val="footnote text"/>
    <w:basedOn w:val="Normal"/>
    <w:link w:val="FootnoteTextChar"/>
    <w:unhideWhenUsed/>
    <w:rsid w:val="00935ABA"/>
    <w:pPr>
      <w:spacing w:after="0" w:line="240" w:lineRule="auto"/>
    </w:pPr>
    <w:rPr>
      <w:sz w:val="20"/>
      <w:szCs w:val="20"/>
    </w:rPr>
  </w:style>
  <w:style w:type="character" w:customStyle="1" w:styleId="FootnoteTextChar">
    <w:name w:val="Footnote Text Char"/>
    <w:basedOn w:val="DefaultParagraphFont"/>
    <w:link w:val="FootnoteText"/>
    <w:rsid w:val="00935ABA"/>
    <w:rPr>
      <w:kern w:val="0"/>
      <w:sz w:val="20"/>
      <w:szCs w:val="20"/>
      <w14:ligatures w14:val="none"/>
    </w:rPr>
  </w:style>
  <w:style w:type="character" w:styleId="FootnoteReference">
    <w:name w:val="footnote reference"/>
    <w:basedOn w:val="DefaultParagraphFont"/>
    <w:unhideWhenUsed/>
    <w:rsid w:val="00935ABA"/>
    <w:rPr>
      <w:vertAlign w:val="superscript"/>
    </w:rPr>
  </w:style>
  <w:style w:type="character" w:styleId="Hyperlink">
    <w:name w:val="Hyperlink"/>
    <w:basedOn w:val="DefaultParagraphFont"/>
    <w:uiPriority w:val="99"/>
    <w:unhideWhenUsed/>
    <w:rsid w:val="009571AC"/>
    <w:rPr>
      <w:color w:val="467886" w:themeColor="hyperlink"/>
      <w:u w:val="single"/>
    </w:rPr>
  </w:style>
  <w:style w:type="character" w:styleId="UnresolvedMention">
    <w:name w:val="Unresolved Mention"/>
    <w:basedOn w:val="DefaultParagraphFont"/>
    <w:uiPriority w:val="99"/>
    <w:semiHidden/>
    <w:unhideWhenUsed/>
    <w:rsid w:val="00957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700739">
      <w:bodyDiv w:val="1"/>
      <w:marLeft w:val="0"/>
      <w:marRight w:val="0"/>
      <w:marTop w:val="0"/>
      <w:marBottom w:val="0"/>
      <w:divBdr>
        <w:top w:val="none" w:sz="0" w:space="0" w:color="auto"/>
        <w:left w:val="none" w:sz="0" w:space="0" w:color="auto"/>
        <w:bottom w:val="none" w:sz="0" w:space="0" w:color="auto"/>
        <w:right w:val="none" w:sz="0" w:space="0" w:color="auto"/>
      </w:divBdr>
    </w:div>
    <w:div w:id="468135616">
      <w:bodyDiv w:val="1"/>
      <w:marLeft w:val="0"/>
      <w:marRight w:val="0"/>
      <w:marTop w:val="0"/>
      <w:marBottom w:val="0"/>
      <w:divBdr>
        <w:top w:val="none" w:sz="0" w:space="0" w:color="auto"/>
        <w:left w:val="none" w:sz="0" w:space="0" w:color="auto"/>
        <w:bottom w:val="none" w:sz="0" w:space="0" w:color="auto"/>
        <w:right w:val="none" w:sz="0" w:space="0" w:color="auto"/>
      </w:divBdr>
    </w:div>
    <w:div w:id="480270203">
      <w:bodyDiv w:val="1"/>
      <w:marLeft w:val="0"/>
      <w:marRight w:val="0"/>
      <w:marTop w:val="0"/>
      <w:marBottom w:val="0"/>
      <w:divBdr>
        <w:top w:val="none" w:sz="0" w:space="0" w:color="auto"/>
        <w:left w:val="none" w:sz="0" w:space="0" w:color="auto"/>
        <w:bottom w:val="none" w:sz="0" w:space="0" w:color="auto"/>
        <w:right w:val="none" w:sz="0" w:space="0" w:color="auto"/>
      </w:divBdr>
    </w:div>
    <w:div w:id="794565859">
      <w:bodyDiv w:val="1"/>
      <w:marLeft w:val="0"/>
      <w:marRight w:val="0"/>
      <w:marTop w:val="0"/>
      <w:marBottom w:val="0"/>
      <w:divBdr>
        <w:top w:val="none" w:sz="0" w:space="0" w:color="auto"/>
        <w:left w:val="none" w:sz="0" w:space="0" w:color="auto"/>
        <w:bottom w:val="none" w:sz="0" w:space="0" w:color="auto"/>
        <w:right w:val="none" w:sz="0" w:space="0" w:color="auto"/>
      </w:divBdr>
    </w:div>
    <w:div w:id="1030685497">
      <w:bodyDiv w:val="1"/>
      <w:marLeft w:val="0"/>
      <w:marRight w:val="0"/>
      <w:marTop w:val="0"/>
      <w:marBottom w:val="0"/>
      <w:divBdr>
        <w:top w:val="none" w:sz="0" w:space="0" w:color="auto"/>
        <w:left w:val="none" w:sz="0" w:space="0" w:color="auto"/>
        <w:bottom w:val="none" w:sz="0" w:space="0" w:color="auto"/>
        <w:right w:val="none" w:sz="0" w:space="0" w:color="auto"/>
      </w:divBdr>
    </w:div>
    <w:div w:id="1139222334">
      <w:bodyDiv w:val="1"/>
      <w:marLeft w:val="0"/>
      <w:marRight w:val="0"/>
      <w:marTop w:val="0"/>
      <w:marBottom w:val="0"/>
      <w:divBdr>
        <w:top w:val="none" w:sz="0" w:space="0" w:color="auto"/>
        <w:left w:val="none" w:sz="0" w:space="0" w:color="auto"/>
        <w:bottom w:val="none" w:sz="0" w:space="0" w:color="auto"/>
        <w:right w:val="none" w:sz="0" w:space="0" w:color="auto"/>
      </w:divBdr>
    </w:div>
    <w:div w:id="1407606303">
      <w:bodyDiv w:val="1"/>
      <w:marLeft w:val="0"/>
      <w:marRight w:val="0"/>
      <w:marTop w:val="0"/>
      <w:marBottom w:val="0"/>
      <w:divBdr>
        <w:top w:val="none" w:sz="0" w:space="0" w:color="auto"/>
        <w:left w:val="none" w:sz="0" w:space="0" w:color="auto"/>
        <w:bottom w:val="none" w:sz="0" w:space="0" w:color="auto"/>
        <w:right w:val="none" w:sz="0" w:space="0" w:color="auto"/>
      </w:divBdr>
    </w:div>
    <w:div w:id="1431927247">
      <w:bodyDiv w:val="1"/>
      <w:marLeft w:val="0"/>
      <w:marRight w:val="0"/>
      <w:marTop w:val="0"/>
      <w:marBottom w:val="0"/>
      <w:divBdr>
        <w:top w:val="none" w:sz="0" w:space="0" w:color="auto"/>
        <w:left w:val="none" w:sz="0" w:space="0" w:color="auto"/>
        <w:bottom w:val="none" w:sz="0" w:space="0" w:color="auto"/>
        <w:right w:val="none" w:sz="0" w:space="0" w:color="auto"/>
      </w:divBdr>
    </w:div>
    <w:div w:id="1479612834">
      <w:bodyDiv w:val="1"/>
      <w:marLeft w:val="0"/>
      <w:marRight w:val="0"/>
      <w:marTop w:val="0"/>
      <w:marBottom w:val="0"/>
      <w:divBdr>
        <w:top w:val="none" w:sz="0" w:space="0" w:color="auto"/>
        <w:left w:val="none" w:sz="0" w:space="0" w:color="auto"/>
        <w:bottom w:val="none" w:sz="0" w:space="0" w:color="auto"/>
        <w:right w:val="none" w:sz="0" w:space="0" w:color="auto"/>
      </w:divBdr>
    </w:div>
    <w:div w:id="1560479661">
      <w:bodyDiv w:val="1"/>
      <w:marLeft w:val="0"/>
      <w:marRight w:val="0"/>
      <w:marTop w:val="0"/>
      <w:marBottom w:val="0"/>
      <w:divBdr>
        <w:top w:val="none" w:sz="0" w:space="0" w:color="auto"/>
        <w:left w:val="none" w:sz="0" w:space="0" w:color="auto"/>
        <w:bottom w:val="none" w:sz="0" w:space="0" w:color="auto"/>
        <w:right w:val="none" w:sz="0" w:space="0" w:color="auto"/>
      </w:divBdr>
    </w:div>
    <w:div w:id="1641884192">
      <w:bodyDiv w:val="1"/>
      <w:marLeft w:val="0"/>
      <w:marRight w:val="0"/>
      <w:marTop w:val="0"/>
      <w:marBottom w:val="0"/>
      <w:divBdr>
        <w:top w:val="none" w:sz="0" w:space="0" w:color="auto"/>
        <w:left w:val="none" w:sz="0" w:space="0" w:color="auto"/>
        <w:bottom w:val="none" w:sz="0" w:space="0" w:color="auto"/>
        <w:right w:val="none" w:sz="0" w:space="0" w:color="auto"/>
      </w:divBdr>
    </w:div>
    <w:div w:id="16688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shamela.ws/book/8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7BFBA-532B-4FFF-9C4E-E0A47E023ECA}">
  <ds:schemaRefs>
    <ds:schemaRef ds:uri="http://schemas.openxmlformats.org/officeDocument/2006/bibliography"/>
  </ds:schemaRefs>
</ds:datastoreItem>
</file>

<file path=docMetadata/LabelInfo.xml><?xml version="1.0" encoding="utf-8"?>
<clbl:labelList xmlns:clbl="http://schemas.microsoft.com/office/2020/mipLabelMetadata">
  <clbl:label id="{96ff3442-8d53-4fe0-9f6b-87c380fcf3da}" enabled="1" method="Standard" siteId="{35a64048-2473-4987-92d2-88a2b87ed4ac}" removed="0"/>
</clbl:labelList>
</file>

<file path=docProps/app.xml><?xml version="1.0" encoding="utf-8"?>
<Properties xmlns="http://schemas.openxmlformats.org/officeDocument/2006/extended-properties" xmlns:vt="http://schemas.openxmlformats.org/officeDocument/2006/docPropsVTypes">
  <Template>Normal</Template>
  <TotalTime>334</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 A. Zummo</dc:creator>
  <cp:keywords/>
  <dc:description/>
  <cp:lastModifiedBy>Hakam A. Zummo</cp:lastModifiedBy>
  <cp:revision>117</cp:revision>
  <cp:lastPrinted>2025-01-29T04:41:00Z</cp:lastPrinted>
  <dcterms:created xsi:type="dcterms:W3CDTF">2025-01-26T08:53:00Z</dcterms:created>
  <dcterms:modified xsi:type="dcterms:W3CDTF">2025-01-29T04:54:00Z</dcterms:modified>
</cp:coreProperties>
</file>