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4B0" w:rsidRPr="00481967" w:rsidRDefault="00B1401B" w:rsidP="00481967">
      <w:pPr>
        <w:bidi w:val="0"/>
        <w:jc w:val="both"/>
        <w:rPr>
          <w:rFonts w:asciiTheme="majorBidi" w:hAnsiTheme="majorBidi" w:cstheme="majorBidi"/>
          <w:sz w:val="28"/>
          <w:szCs w:val="28"/>
        </w:rPr>
      </w:pPr>
      <w:r w:rsidRPr="00481967">
        <w:rPr>
          <w:rFonts w:asciiTheme="majorBidi" w:hAnsiTheme="majorBidi" w:cstheme="majorBidi"/>
          <w:sz w:val="28"/>
          <w:szCs w:val="28"/>
        </w:rPr>
        <w:t xml:space="preserve">Do </w:t>
      </w:r>
      <w:r w:rsidR="00A11933" w:rsidRPr="00497156">
        <w:rPr>
          <w:rFonts w:asciiTheme="majorBidi" w:hAnsiTheme="majorBidi" w:cstheme="majorBidi"/>
          <w:color w:val="0000FF"/>
          <w:sz w:val="28"/>
          <w:szCs w:val="28"/>
        </w:rPr>
        <w:t>David</w:t>
      </w:r>
      <w:r w:rsidR="00A11933" w:rsidRPr="00481967">
        <w:rPr>
          <w:rFonts w:asciiTheme="majorBidi" w:hAnsiTheme="majorBidi" w:cstheme="majorBidi"/>
          <w:sz w:val="28"/>
          <w:szCs w:val="28"/>
        </w:rPr>
        <w:t xml:space="preserve">, </w:t>
      </w:r>
      <w:r w:rsidR="00A11933" w:rsidRPr="00497156">
        <w:rPr>
          <w:rFonts w:asciiTheme="majorBidi" w:hAnsiTheme="majorBidi" w:cstheme="majorBidi"/>
          <w:color w:val="0000FF"/>
          <w:sz w:val="28"/>
          <w:szCs w:val="28"/>
        </w:rPr>
        <w:t>Solomon</w:t>
      </w:r>
      <w:r w:rsidR="00A11933" w:rsidRPr="00481967">
        <w:rPr>
          <w:rFonts w:asciiTheme="majorBidi" w:hAnsiTheme="majorBidi" w:cstheme="majorBidi"/>
          <w:sz w:val="28"/>
          <w:szCs w:val="28"/>
        </w:rPr>
        <w:t xml:space="preserve"> and </w:t>
      </w:r>
      <w:r w:rsidR="00A11933" w:rsidRPr="00497156">
        <w:rPr>
          <w:rFonts w:asciiTheme="majorBidi" w:hAnsiTheme="majorBidi" w:cstheme="majorBidi"/>
          <w:color w:val="FF0000"/>
          <w:sz w:val="28"/>
          <w:szCs w:val="28"/>
        </w:rPr>
        <w:t>Jesus</w:t>
      </w:r>
      <w:r w:rsidRPr="00481967">
        <w:rPr>
          <w:rFonts w:asciiTheme="majorBidi" w:hAnsiTheme="majorBidi" w:cstheme="majorBidi"/>
          <w:sz w:val="28"/>
          <w:szCs w:val="28"/>
        </w:rPr>
        <w:t xml:space="preserve"> enter</w:t>
      </w:r>
      <w:r w:rsidR="00A11933" w:rsidRPr="00481967">
        <w:rPr>
          <w:rFonts w:asciiTheme="majorBidi" w:hAnsiTheme="majorBidi" w:cstheme="majorBidi"/>
          <w:sz w:val="28"/>
          <w:szCs w:val="28"/>
        </w:rPr>
        <w:t xml:space="preserve"> the congregation of the Lord? </w:t>
      </w:r>
    </w:p>
    <w:tbl>
      <w:tblPr>
        <w:tblStyle w:val="TableGrid"/>
        <w:tblW w:w="10916" w:type="dxa"/>
        <w:tblInd w:w="-1310" w:type="dxa"/>
        <w:tblLayout w:type="fixed"/>
        <w:tblLook w:val="04A0" w:firstRow="1" w:lastRow="0" w:firstColumn="1" w:lastColumn="0" w:noHBand="0" w:noVBand="1"/>
      </w:tblPr>
      <w:tblGrid>
        <w:gridCol w:w="1134"/>
        <w:gridCol w:w="1277"/>
        <w:gridCol w:w="1417"/>
        <w:gridCol w:w="2693"/>
        <w:gridCol w:w="2127"/>
        <w:gridCol w:w="2268"/>
      </w:tblGrid>
      <w:tr w:rsidR="008A51AE" w:rsidTr="00EB1173">
        <w:tc>
          <w:tcPr>
            <w:tcW w:w="1134" w:type="dxa"/>
          </w:tcPr>
          <w:p w:rsidR="00A52B06" w:rsidRDefault="00A52B06" w:rsidP="00481967">
            <w:pPr>
              <w:bidi w:val="0"/>
              <w:jc w:val="both"/>
              <w:rPr>
                <w:rFonts w:asciiTheme="majorBidi" w:hAnsiTheme="majorBidi" w:cstheme="majorBidi"/>
                <w:sz w:val="24"/>
                <w:szCs w:val="24"/>
              </w:rPr>
            </w:pPr>
            <w:r>
              <w:rPr>
                <w:rFonts w:asciiTheme="majorBidi" w:hAnsiTheme="majorBidi" w:cstheme="majorBidi"/>
                <w:sz w:val="24"/>
                <w:szCs w:val="24"/>
              </w:rPr>
              <w:t>Father</w:t>
            </w:r>
          </w:p>
        </w:tc>
        <w:tc>
          <w:tcPr>
            <w:tcW w:w="1277" w:type="dxa"/>
          </w:tcPr>
          <w:p w:rsidR="00A52B06" w:rsidRDefault="00A52B06" w:rsidP="00481967">
            <w:pPr>
              <w:bidi w:val="0"/>
              <w:jc w:val="both"/>
              <w:rPr>
                <w:rFonts w:asciiTheme="majorBidi" w:hAnsiTheme="majorBidi" w:cstheme="majorBidi"/>
                <w:sz w:val="24"/>
                <w:szCs w:val="24"/>
              </w:rPr>
            </w:pPr>
            <w:r>
              <w:rPr>
                <w:rFonts w:asciiTheme="majorBidi" w:hAnsiTheme="majorBidi" w:cstheme="majorBidi"/>
                <w:sz w:val="24"/>
                <w:szCs w:val="24"/>
              </w:rPr>
              <w:t>Mother</w:t>
            </w:r>
          </w:p>
        </w:tc>
        <w:tc>
          <w:tcPr>
            <w:tcW w:w="1417" w:type="dxa"/>
          </w:tcPr>
          <w:p w:rsidR="00A52B06" w:rsidRDefault="00A52B06" w:rsidP="00481967">
            <w:pPr>
              <w:bidi w:val="0"/>
              <w:jc w:val="both"/>
              <w:rPr>
                <w:rFonts w:asciiTheme="majorBidi" w:hAnsiTheme="majorBidi" w:cstheme="majorBidi"/>
                <w:sz w:val="24"/>
                <w:szCs w:val="24"/>
              </w:rPr>
            </w:pPr>
            <w:r>
              <w:rPr>
                <w:rFonts w:asciiTheme="majorBidi" w:hAnsiTheme="majorBidi" w:cstheme="majorBidi"/>
                <w:sz w:val="24"/>
                <w:szCs w:val="24"/>
              </w:rPr>
              <w:t>Son</w:t>
            </w:r>
          </w:p>
        </w:tc>
        <w:tc>
          <w:tcPr>
            <w:tcW w:w="2693" w:type="dxa"/>
          </w:tcPr>
          <w:p w:rsidR="00A52B06" w:rsidRDefault="00A52B06" w:rsidP="00481967">
            <w:pPr>
              <w:bidi w:val="0"/>
              <w:jc w:val="both"/>
              <w:rPr>
                <w:rFonts w:asciiTheme="majorBidi" w:hAnsiTheme="majorBidi" w:cstheme="majorBidi"/>
                <w:sz w:val="24"/>
                <w:szCs w:val="24"/>
              </w:rPr>
            </w:pPr>
            <w:r>
              <w:rPr>
                <w:rFonts w:asciiTheme="majorBidi" w:hAnsiTheme="majorBidi" w:cstheme="majorBidi"/>
                <w:sz w:val="24"/>
                <w:szCs w:val="24"/>
              </w:rPr>
              <w:t>Notes</w:t>
            </w:r>
          </w:p>
        </w:tc>
        <w:tc>
          <w:tcPr>
            <w:tcW w:w="2127" w:type="dxa"/>
          </w:tcPr>
          <w:p w:rsidR="00A52B06" w:rsidRDefault="00A52B06" w:rsidP="00481967">
            <w:pPr>
              <w:bidi w:val="0"/>
              <w:jc w:val="both"/>
              <w:rPr>
                <w:rFonts w:asciiTheme="majorBidi" w:hAnsiTheme="majorBidi" w:cstheme="majorBidi"/>
                <w:sz w:val="24"/>
                <w:szCs w:val="24"/>
              </w:rPr>
            </w:pPr>
            <w:r>
              <w:rPr>
                <w:rFonts w:asciiTheme="majorBidi" w:hAnsiTheme="majorBidi" w:cstheme="majorBidi"/>
                <w:sz w:val="24"/>
                <w:szCs w:val="24"/>
              </w:rPr>
              <w:t>Jurisdiction</w:t>
            </w:r>
          </w:p>
        </w:tc>
        <w:tc>
          <w:tcPr>
            <w:tcW w:w="2268" w:type="dxa"/>
          </w:tcPr>
          <w:p w:rsidR="00A52B06" w:rsidRDefault="00A52B06" w:rsidP="00481967">
            <w:pPr>
              <w:bidi w:val="0"/>
              <w:jc w:val="both"/>
              <w:rPr>
                <w:rFonts w:asciiTheme="majorBidi" w:hAnsiTheme="majorBidi" w:cstheme="majorBidi"/>
                <w:sz w:val="24"/>
                <w:szCs w:val="24"/>
              </w:rPr>
            </w:pPr>
            <w:r w:rsidRPr="00497156">
              <w:rPr>
                <w:rFonts w:asciiTheme="majorBidi" w:hAnsiTheme="majorBidi" w:cstheme="majorBidi"/>
                <w:color w:val="FF0000"/>
                <w:sz w:val="24"/>
                <w:szCs w:val="24"/>
              </w:rPr>
              <w:t>Jesus'</w:t>
            </w:r>
            <w:r>
              <w:rPr>
                <w:rFonts w:asciiTheme="majorBidi" w:hAnsiTheme="majorBidi" w:cstheme="majorBidi"/>
                <w:sz w:val="24"/>
                <w:szCs w:val="24"/>
              </w:rPr>
              <w:t xml:space="preserve"> Ancestry</w:t>
            </w:r>
          </w:p>
        </w:tc>
      </w:tr>
      <w:tr w:rsidR="008A51AE" w:rsidTr="00EB1173">
        <w:tc>
          <w:tcPr>
            <w:tcW w:w="1134" w:type="dxa"/>
          </w:tcPr>
          <w:p w:rsidR="00A52B06" w:rsidRDefault="00A52B06" w:rsidP="00481967">
            <w:pPr>
              <w:bidi w:val="0"/>
              <w:jc w:val="both"/>
              <w:rPr>
                <w:rFonts w:asciiTheme="majorBidi" w:hAnsiTheme="majorBidi" w:cstheme="majorBidi"/>
                <w:sz w:val="24"/>
                <w:szCs w:val="24"/>
              </w:rPr>
            </w:pPr>
            <w:r>
              <w:rPr>
                <w:rFonts w:asciiTheme="majorBidi" w:hAnsiTheme="majorBidi" w:cstheme="majorBidi"/>
                <w:sz w:val="24"/>
                <w:szCs w:val="24"/>
              </w:rPr>
              <w:t>Judah</w:t>
            </w:r>
          </w:p>
        </w:tc>
        <w:tc>
          <w:tcPr>
            <w:tcW w:w="1277" w:type="dxa"/>
          </w:tcPr>
          <w:p w:rsidR="00A52B06" w:rsidRDefault="00A52B06" w:rsidP="00481967">
            <w:pPr>
              <w:bidi w:val="0"/>
              <w:jc w:val="both"/>
              <w:rPr>
                <w:rFonts w:asciiTheme="majorBidi" w:hAnsiTheme="majorBidi" w:cstheme="majorBidi"/>
                <w:sz w:val="24"/>
                <w:szCs w:val="24"/>
              </w:rPr>
            </w:pPr>
            <w:r>
              <w:rPr>
                <w:rFonts w:asciiTheme="majorBidi" w:hAnsiTheme="majorBidi" w:cstheme="majorBidi"/>
                <w:sz w:val="24"/>
                <w:szCs w:val="24"/>
              </w:rPr>
              <w:t>Tamar</w:t>
            </w:r>
          </w:p>
        </w:tc>
        <w:tc>
          <w:tcPr>
            <w:tcW w:w="1417" w:type="dxa"/>
          </w:tcPr>
          <w:p w:rsidR="00A52B06" w:rsidRDefault="00A52B06" w:rsidP="00481967">
            <w:pPr>
              <w:bidi w:val="0"/>
              <w:jc w:val="both"/>
              <w:rPr>
                <w:rFonts w:asciiTheme="majorBidi" w:hAnsiTheme="majorBidi" w:cstheme="majorBidi"/>
                <w:sz w:val="24"/>
                <w:szCs w:val="24"/>
              </w:rPr>
            </w:pPr>
            <w:r>
              <w:rPr>
                <w:rFonts w:asciiTheme="majorBidi" w:hAnsiTheme="majorBidi" w:cstheme="majorBidi"/>
                <w:sz w:val="24"/>
                <w:szCs w:val="24"/>
              </w:rPr>
              <w:t>Pharez</w:t>
            </w:r>
          </w:p>
        </w:tc>
        <w:tc>
          <w:tcPr>
            <w:tcW w:w="2693" w:type="dxa"/>
          </w:tcPr>
          <w:p w:rsidR="00A52B06" w:rsidRDefault="00A52B06" w:rsidP="00481967">
            <w:pPr>
              <w:bidi w:val="0"/>
              <w:jc w:val="both"/>
              <w:rPr>
                <w:rFonts w:asciiTheme="majorBidi" w:hAnsiTheme="majorBidi" w:cstheme="majorBidi"/>
                <w:sz w:val="24"/>
                <w:szCs w:val="24"/>
              </w:rPr>
            </w:pPr>
            <w:r>
              <w:rPr>
                <w:rFonts w:asciiTheme="majorBidi" w:hAnsiTheme="majorBidi" w:cstheme="majorBidi"/>
                <w:sz w:val="24"/>
                <w:szCs w:val="24"/>
              </w:rPr>
              <w:t xml:space="preserve">Judah committed </w:t>
            </w:r>
            <w:r w:rsidR="00E728ED">
              <w:rPr>
                <w:rFonts w:asciiTheme="majorBidi" w:hAnsiTheme="majorBidi" w:cstheme="majorBidi"/>
                <w:sz w:val="24"/>
                <w:szCs w:val="24"/>
              </w:rPr>
              <w:t>incest with his daughter in law</w:t>
            </w:r>
            <w:r>
              <w:rPr>
                <w:rFonts w:asciiTheme="majorBidi" w:hAnsiTheme="majorBidi" w:cstheme="majorBidi"/>
                <w:sz w:val="24"/>
                <w:szCs w:val="24"/>
              </w:rPr>
              <w:t xml:space="preserve"> Tamar</w:t>
            </w:r>
            <w:r w:rsidR="00E728ED">
              <w:rPr>
                <w:rFonts w:asciiTheme="majorBidi" w:hAnsiTheme="majorBidi" w:cstheme="majorBidi"/>
                <w:sz w:val="24"/>
                <w:szCs w:val="24"/>
              </w:rPr>
              <w:t>.</w:t>
            </w:r>
            <w:r>
              <w:rPr>
                <w:rFonts w:asciiTheme="majorBidi" w:hAnsiTheme="majorBidi" w:cstheme="majorBidi"/>
                <w:sz w:val="24"/>
                <w:szCs w:val="24"/>
              </w:rPr>
              <w:t xml:space="preserve"> (Genesis 38:</w:t>
            </w:r>
            <w:r w:rsidR="00E728ED">
              <w:rPr>
                <w:rFonts w:asciiTheme="majorBidi" w:hAnsiTheme="majorBidi" w:cstheme="majorBidi"/>
                <w:sz w:val="24"/>
                <w:szCs w:val="24"/>
              </w:rPr>
              <w:t xml:space="preserve"> </w:t>
            </w:r>
            <w:r>
              <w:rPr>
                <w:rFonts w:asciiTheme="majorBidi" w:hAnsiTheme="majorBidi" w:cstheme="majorBidi"/>
                <w:sz w:val="24"/>
                <w:szCs w:val="24"/>
              </w:rPr>
              <w:t xml:space="preserve">14), </w:t>
            </w:r>
            <w:r w:rsidR="00481967">
              <w:rPr>
                <w:rFonts w:asciiTheme="majorBidi" w:hAnsiTheme="majorBidi" w:cstheme="majorBidi"/>
                <w:sz w:val="24"/>
                <w:szCs w:val="24"/>
              </w:rPr>
              <w:t xml:space="preserve">  (</w:t>
            </w:r>
            <w:r>
              <w:rPr>
                <w:rFonts w:asciiTheme="majorBidi" w:hAnsiTheme="majorBidi" w:cstheme="majorBidi"/>
                <w:sz w:val="24"/>
                <w:szCs w:val="24"/>
              </w:rPr>
              <w:t>Genesis 38:</w:t>
            </w:r>
            <w:r w:rsidR="00E728ED">
              <w:rPr>
                <w:rFonts w:asciiTheme="majorBidi" w:hAnsiTheme="majorBidi" w:cstheme="majorBidi"/>
                <w:sz w:val="24"/>
                <w:szCs w:val="24"/>
              </w:rPr>
              <w:t xml:space="preserve"> </w:t>
            </w:r>
            <w:r>
              <w:rPr>
                <w:rFonts w:asciiTheme="majorBidi" w:hAnsiTheme="majorBidi" w:cstheme="majorBidi"/>
                <w:sz w:val="24"/>
                <w:szCs w:val="24"/>
              </w:rPr>
              <w:t>16)</w:t>
            </w:r>
            <w:r w:rsidR="00481967">
              <w:rPr>
                <w:rFonts w:asciiTheme="majorBidi" w:hAnsiTheme="majorBidi" w:cstheme="majorBidi"/>
                <w:sz w:val="24"/>
                <w:szCs w:val="24"/>
              </w:rPr>
              <w:t>.</w:t>
            </w:r>
            <w:r>
              <w:rPr>
                <w:rFonts w:asciiTheme="majorBidi" w:hAnsiTheme="majorBidi" w:cstheme="majorBidi"/>
                <w:sz w:val="24"/>
                <w:szCs w:val="24"/>
              </w:rPr>
              <w:t xml:space="preserve"> </w:t>
            </w:r>
          </w:p>
        </w:tc>
        <w:tc>
          <w:tcPr>
            <w:tcW w:w="2127" w:type="dxa"/>
          </w:tcPr>
          <w:p w:rsidR="00A52B06" w:rsidRDefault="00A52B06" w:rsidP="00481967">
            <w:pPr>
              <w:bidi w:val="0"/>
              <w:jc w:val="both"/>
              <w:rPr>
                <w:rFonts w:asciiTheme="majorBidi" w:hAnsiTheme="majorBidi" w:cstheme="majorBidi"/>
                <w:sz w:val="24"/>
                <w:szCs w:val="24"/>
                <w:rtl/>
                <w:lang w:bidi="ar-EG"/>
              </w:rPr>
            </w:pPr>
            <w:r>
              <w:rPr>
                <w:rFonts w:asciiTheme="majorBidi" w:hAnsiTheme="majorBidi" w:cstheme="majorBidi"/>
                <w:sz w:val="24"/>
                <w:szCs w:val="24"/>
              </w:rPr>
              <w:t xml:space="preserve">Abraham's </w:t>
            </w:r>
            <w:r w:rsidR="00D67995">
              <w:rPr>
                <w:rFonts w:asciiTheme="majorBidi" w:hAnsiTheme="majorBidi" w:cstheme="majorBidi"/>
                <w:sz w:val="24"/>
                <w:szCs w:val="24"/>
              </w:rPr>
              <w:t>Jurisdiction</w:t>
            </w:r>
            <w:r>
              <w:rPr>
                <w:rFonts w:asciiTheme="majorBidi" w:hAnsiTheme="majorBidi" w:cstheme="majorBidi"/>
                <w:sz w:val="24"/>
                <w:szCs w:val="24"/>
              </w:rPr>
              <w:t xml:space="preserve"> was </w:t>
            </w:r>
            <w:r w:rsidR="00481967">
              <w:rPr>
                <w:rFonts w:asciiTheme="majorBidi" w:hAnsiTheme="majorBidi" w:cstheme="majorBidi"/>
                <w:sz w:val="24"/>
                <w:szCs w:val="24"/>
              </w:rPr>
              <w:t xml:space="preserve">not applied on Judah and Tamar </w:t>
            </w:r>
            <w:r>
              <w:rPr>
                <w:rFonts w:asciiTheme="majorBidi" w:hAnsiTheme="majorBidi" w:cstheme="majorBidi"/>
                <w:sz w:val="24"/>
                <w:szCs w:val="24"/>
              </w:rPr>
              <w:t>(Genesis 26:</w:t>
            </w:r>
            <w:r w:rsidR="00E728ED">
              <w:rPr>
                <w:rFonts w:asciiTheme="majorBidi" w:hAnsiTheme="majorBidi" w:cstheme="majorBidi"/>
                <w:sz w:val="24"/>
                <w:szCs w:val="24"/>
              </w:rPr>
              <w:t xml:space="preserve"> </w:t>
            </w:r>
            <w:r w:rsidR="00EA0733">
              <w:rPr>
                <w:rFonts w:asciiTheme="majorBidi" w:hAnsiTheme="majorBidi" w:cstheme="majorBidi"/>
                <w:sz w:val="24"/>
                <w:szCs w:val="24"/>
              </w:rPr>
              <w:t>5),</w:t>
            </w:r>
            <w:r>
              <w:rPr>
                <w:rFonts w:asciiTheme="majorBidi" w:hAnsiTheme="majorBidi" w:cstheme="majorBidi"/>
                <w:sz w:val="24"/>
                <w:szCs w:val="24"/>
              </w:rPr>
              <w:t xml:space="preserve"> (Genesis 18:</w:t>
            </w:r>
            <w:r w:rsidR="00E728ED">
              <w:rPr>
                <w:rFonts w:asciiTheme="majorBidi" w:hAnsiTheme="majorBidi" w:cstheme="majorBidi"/>
                <w:sz w:val="24"/>
                <w:szCs w:val="24"/>
              </w:rPr>
              <w:t xml:space="preserve"> </w:t>
            </w:r>
            <w:r>
              <w:rPr>
                <w:rFonts w:asciiTheme="majorBidi" w:hAnsiTheme="majorBidi" w:cstheme="majorBidi"/>
                <w:sz w:val="24"/>
                <w:szCs w:val="24"/>
              </w:rPr>
              <w:t>19)</w:t>
            </w:r>
            <w:r w:rsidR="00481967">
              <w:rPr>
                <w:rFonts w:asciiTheme="majorBidi" w:hAnsiTheme="majorBidi" w:cstheme="majorBidi"/>
                <w:sz w:val="24"/>
                <w:szCs w:val="24"/>
              </w:rPr>
              <w:t>.</w:t>
            </w:r>
            <w:r>
              <w:rPr>
                <w:rFonts w:asciiTheme="majorBidi" w:hAnsiTheme="majorBidi" w:cstheme="majorBidi"/>
                <w:sz w:val="24"/>
                <w:szCs w:val="24"/>
              </w:rPr>
              <w:t xml:space="preserve"> </w:t>
            </w:r>
          </w:p>
        </w:tc>
        <w:tc>
          <w:tcPr>
            <w:tcW w:w="2268" w:type="dxa"/>
          </w:tcPr>
          <w:p w:rsidR="00A52B06" w:rsidRDefault="00A52B06" w:rsidP="00481967">
            <w:pPr>
              <w:bidi w:val="0"/>
              <w:jc w:val="both"/>
              <w:rPr>
                <w:rFonts w:asciiTheme="majorBidi" w:hAnsiTheme="majorBidi" w:cstheme="majorBidi"/>
                <w:sz w:val="24"/>
                <w:szCs w:val="24"/>
              </w:rPr>
            </w:pPr>
            <w:r>
              <w:rPr>
                <w:rFonts w:asciiTheme="majorBidi" w:hAnsiTheme="majorBidi" w:cstheme="majorBidi"/>
                <w:sz w:val="24"/>
                <w:szCs w:val="24"/>
              </w:rPr>
              <w:t xml:space="preserve">Pharez </w:t>
            </w:r>
            <w:r w:rsidR="00481967">
              <w:rPr>
                <w:rFonts w:asciiTheme="majorBidi" w:hAnsiTheme="majorBidi" w:cstheme="majorBidi"/>
                <w:sz w:val="24"/>
                <w:szCs w:val="24"/>
              </w:rPr>
              <w:t>(</w:t>
            </w:r>
            <w:r w:rsidR="00E728ED">
              <w:rPr>
                <w:rFonts w:asciiTheme="majorBidi" w:hAnsiTheme="majorBidi" w:cstheme="majorBidi"/>
                <w:sz w:val="24"/>
                <w:szCs w:val="24"/>
              </w:rPr>
              <w:t>s</w:t>
            </w:r>
            <w:r w:rsidR="00356FB1">
              <w:rPr>
                <w:rFonts w:asciiTheme="majorBidi" w:hAnsiTheme="majorBidi" w:cstheme="majorBidi"/>
                <w:sz w:val="24"/>
                <w:szCs w:val="24"/>
              </w:rPr>
              <w:t xml:space="preserve">on </w:t>
            </w:r>
            <w:r w:rsidR="00E728ED" w:rsidRPr="00E728ED">
              <w:rPr>
                <w:rFonts w:asciiTheme="majorBidi" w:hAnsiTheme="majorBidi" w:cstheme="majorBidi"/>
                <w:sz w:val="24"/>
                <w:szCs w:val="24"/>
              </w:rPr>
              <w:t>of adultery</w:t>
            </w:r>
            <w:r w:rsidR="00481967">
              <w:rPr>
                <w:rFonts w:asciiTheme="majorBidi" w:hAnsiTheme="majorBidi" w:cstheme="majorBidi"/>
                <w:sz w:val="24"/>
                <w:szCs w:val="24"/>
              </w:rPr>
              <w:t>) is one o</w:t>
            </w:r>
            <w:r w:rsidR="00BA4FDC">
              <w:rPr>
                <w:rFonts w:asciiTheme="majorBidi" w:hAnsiTheme="majorBidi" w:cstheme="majorBidi"/>
                <w:sz w:val="24"/>
                <w:szCs w:val="24"/>
              </w:rPr>
              <w:t xml:space="preserve">f </w:t>
            </w:r>
            <w:r w:rsidR="00BA4FDC" w:rsidRPr="00497156">
              <w:rPr>
                <w:rFonts w:asciiTheme="majorBidi" w:hAnsiTheme="majorBidi" w:cstheme="majorBidi"/>
                <w:color w:val="FF0000"/>
                <w:sz w:val="24"/>
                <w:szCs w:val="24"/>
              </w:rPr>
              <w:t>Jesus'</w:t>
            </w:r>
            <w:r w:rsidR="00BA4FDC">
              <w:rPr>
                <w:rFonts w:asciiTheme="majorBidi" w:hAnsiTheme="majorBidi" w:cstheme="majorBidi"/>
                <w:sz w:val="24"/>
                <w:szCs w:val="24"/>
              </w:rPr>
              <w:t xml:space="preserve"> grandfathers.</w:t>
            </w:r>
          </w:p>
        </w:tc>
      </w:tr>
      <w:tr w:rsidR="008A51AE" w:rsidTr="00EB1173">
        <w:tc>
          <w:tcPr>
            <w:tcW w:w="1134" w:type="dxa"/>
          </w:tcPr>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Salmon</w:t>
            </w:r>
          </w:p>
        </w:tc>
        <w:tc>
          <w:tcPr>
            <w:tcW w:w="1277" w:type="dxa"/>
          </w:tcPr>
          <w:p w:rsidR="00A52B06" w:rsidRDefault="00D67995" w:rsidP="00481967">
            <w:pPr>
              <w:bidi w:val="0"/>
              <w:jc w:val="both"/>
              <w:rPr>
                <w:rFonts w:asciiTheme="majorBidi" w:hAnsiTheme="majorBidi" w:cstheme="majorBidi"/>
                <w:sz w:val="24"/>
                <w:szCs w:val="24"/>
                <w:lang w:bidi="ar-EG"/>
              </w:rPr>
            </w:pPr>
            <w:r>
              <w:rPr>
                <w:rFonts w:asciiTheme="majorBidi" w:hAnsiTheme="majorBidi" w:cstheme="majorBidi"/>
                <w:sz w:val="24"/>
                <w:szCs w:val="24"/>
              </w:rPr>
              <w:t>Rahab</w:t>
            </w:r>
          </w:p>
        </w:tc>
        <w:tc>
          <w:tcPr>
            <w:tcW w:w="1417" w:type="dxa"/>
          </w:tcPr>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Boaz</w:t>
            </w:r>
          </w:p>
        </w:tc>
        <w:tc>
          <w:tcPr>
            <w:tcW w:w="2693" w:type="dxa"/>
          </w:tcPr>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Salmon and Rahab are adulterous (Joshua 2:</w:t>
            </w:r>
            <w:r w:rsidR="00E728ED">
              <w:rPr>
                <w:rFonts w:asciiTheme="majorBidi" w:hAnsiTheme="majorBidi" w:cstheme="majorBidi"/>
                <w:sz w:val="24"/>
                <w:szCs w:val="24"/>
              </w:rPr>
              <w:t xml:space="preserve"> </w:t>
            </w:r>
            <w:r>
              <w:rPr>
                <w:rFonts w:asciiTheme="majorBidi" w:hAnsiTheme="majorBidi" w:cstheme="majorBidi"/>
                <w:sz w:val="24"/>
                <w:szCs w:val="24"/>
              </w:rPr>
              <w:t>1)</w:t>
            </w:r>
            <w:r w:rsidR="00481967">
              <w:rPr>
                <w:rFonts w:asciiTheme="majorBidi" w:hAnsiTheme="majorBidi" w:cstheme="majorBidi"/>
                <w:sz w:val="24"/>
                <w:szCs w:val="24"/>
              </w:rPr>
              <w:t>.</w:t>
            </w:r>
            <w:r>
              <w:rPr>
                <w:rFonts w:asciiTheme="majorBidi" w:hAnsiTheme="majorBidi" w:cstheme="majorBidi"/>
                <w:sz w:val="24"/>
                <w:szCs w:val="24"/>
              </w:rPr>
              <w:t xml:space="preserve">  </w:t>
            </w:r>
          </w:p>
        </w:tc>
        <w:tc>
          <w:tcPr>
            <w:tcW w:w="2127" w:type="dxa"/>
          </w:tcPr>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Moses' Jurisdiction was not applied (Exodus 20:</w:t>
            </w:r>
            <w:r w:rsidR="00E728ED">
              <w:rPr>
                <w:rFonts w:asciiTheme="majorBidi" w:hAnsiTheme="majorBidi" w:cstheme="majorBidi"/>
                <w:sz w:val="24"/>
                <w:szCs w:val="24"/>
              </w:rPr>
              <w:t xml:space="preserve"> </w:t>
            </w:r>
            <w:r>
              <w:rPr>
                <w:rFonts w:asciiTheme="majorBidi" w:hAnsiTheme="majorBidi" w:cstheme="majorBidi"/>
                <w:sz w:val="24"/>
                <w:szCs w:val="24"/>
              </w:rPr>
              <w:t>14)</w:t>
            </w:r>
            <w:r w:rsidR="00497156">
              <w:rPr>
                <w:rFonts w:asciiTheme="majorBidi" w:hAnsiTheme="majorBidi" w:cstheme="majorBidi"/>
                <w:sz w:val="24"/>
                <w:szCs w:val="24"/>
              </w:rPr>
              <w:t>,</w:t>
            </w:r>
            <w:r w:rsidR="00E728ED">
              <w:rPr>
                <w:rFonts w:asciiTheme="majorBidi" w:hAnsiTheme="majorBidi" w:cstheme="majorBidi"/>
                <w:sz w:val="24"/>
                <w:szCs w:val="24"/>
              </w:rPr>
              <w:t xml:space="preserve">  (Deuteronomy </w:t>
            </w:r>
            <w:r>
              <w:rPr>
                <w:rFonts w:asciiTheme="majorBidi" w:hAnsiTheme="majorBidi" w:cstheme="majorBidi"/>
                <w:sz w:val="24"/>
                <w:szCs w:val="24"/>
              </w:rPr>
              <w:t>5: 18)</w:t>
            </w:r>
            <w:r w:rsidR="00E728ED">
              <w:rPr>
                <w:rFonts w:asciiTheme="majorBidi" w:hAnsiTheme="majorBidi" w:cstheme="majorBidi"/>
                <w:sz w:val="24"/>
                <w:szCs w:val="24"/>
              </w:rPr>
              <w:t>,</w:t>
            </w:r>
            <w:r>
              <w:rPr>
                <w:rFonts w:asciiTheme="majorBidi" w:hAnsiTheme="majorBidi" w:cstheme="majorBidi"/>
                <w:sz w:val="24"/>
                <w:szCs w:val="24"/>
              </w:rPr>
              <w:t xml:space="preserve"> (Leviticus 18) on Salmon and Rahab. </w:t>
            </w:r>
          </w:p>
        </w:tc>
        <w:tc>
          <w:tcPr>
            <w:tcW w:w="2268" w:type="dxa"/>
          </w:tcPr>
          <w:p w:rsidR="00A52B06" w:rsidRDefault="00D67995" w:rsidP="00E728ED">
            <w:pPr>
              <w:bidi w:val="0"/>
              <w:jc w:val="both"/>
              <w:rPr>
                <w:rFonts w:asciiTheme="majorBidi" w:hAnsiTheme="majorBidi" w:cstheme="majorBidi"/>
                <w:sz w:val="24"/>
                <w:szCs w:val="24"/>
                <w:rtl/>
                <w:lang w:bidi="ar-EG"/>
              </w:rPr>
            </w:pPr>
            <w:r>
              <w:rPr>
                <w:rFonts w:asciiTheme="majorBidi" w:hAnsiTheme="majorBidi" w:cstheme="majorBidi"/>
                <w:sz w:val="24"/>
                <w:szCs w:val="24"/>
              </w:rPr>
              <w:t>Boaz (</w:t>
            </w:r>
            <w:r w:rsidR="00E728ED">
              <w:rPr>
                <w:rFonts w:asciiTheme="majorBidi" w:hAnsiTheme="majorBidi" w:cstheme="majorBidi"/>
                <w:sz w:val="24"/>
                <w:szCs w:val="24"/>
              </w:rPr>
              <w:t>son</w:t>
            </w:r>
            <w:r>
              <w:rPr>
                <w:rFonts w:asciiTheme="majorBidi" w:hAnsiTheme="majorBidi" w:cstheme="majorBidi"/>
                <w:sz w:val="24"/>
                <w:szCs w:val="24"/>
              </w:rPr>
              <w:t xml:space="preserve"> of adultery) is one of </w:t>
            </w:r>
            <w:r w:rsidRPr="00497156">
              <w:rPr>
                <w:rFonts w:asciiTheme="majorBidi" w:hAnsiTheme="majorBidi" w:cstheme="majorBidi"/>
                <w:color w:val="FF0000"/>
                <w:sz w:val="24"/>
                <w:szCs w:val="24"/>
              </w:rPr>
              <w:t>Jesus'</w:t>
            </w:r>
            <w:r>
              <w:rPr>
                <w:rFonts w:asciiTheme="majorBidi" w:hAnsiTheme="majorBidi" w:cstheme="majorBidi"/>
                <w:sz w:val="24"/>
                <w:szCs w:val="24"/>
              </w:rPr>
              <w:t xml:space="preserve"> grandfathers. </w:t>
            </w:r>
          </w:p>
        </w:tc>
      </w:tr>
      <w:tr w:rsidR="008A51AE" w:rsidTr="00EB1173">
        <w:tc>
          <w:tcPr>
            <w:tcW w:w="1134" w:type="dxa"/>
          </w:tcPr>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Boaz</w:t>
            </w:r>
          </w:p>
        </w:tc>
        <w:tc>
          <w:tcPr>
            <w:tcW w:w="1277" w:type="dxa"/>
          </w:tcPr>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 xml:space="preserve">Ruth </w:t>
            </w:r>
          </w:p>
        </w:tc>
        <w:tc>
          <w:tcPr>
            <w:tcW w:w="1417" w:type="dxa"/>
          </w:tcPr>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Obed</w:t>
            </w:r>
          </w:p>
        </w:tc>
        <w:tc>
          <w:tcPr>
            <w:tcW w:w="2693" w:type="dxa"/>
          </w:tcPr>
          <w:p w:rsidR="00481967"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Ruth the Moabites (</w:t>
            </w:r>
            <w:r w:rsidR="001214B4">
              <w:rPr>
                <w:rFonts w:asciiTheme="majorBidi" w:hAnsiTheme="majorBidi" w:cstheme="majorBidi"/>
                <w:sz w:val="24"/>
                <w:szCs w:val="24"/>
              </w:rPr>
              <w:t>the descendants</w:t>
            </w:r>
            <w:r w:rsidR="00481967">
              <w:rPr>
                <w:rFonts w:asciiTheme="majorBidi" w:hAnsiTheme="majorBidi" w:cstheme="majorBidi"/>
                <w:sz w:val="24"/>
                <w:szCs w:val="24"/>
              </w:rPr>
              <w:t xml:space="preserve"> of Lot's incest with his older</w:t>
            </w:r>
            <w:r>
              <w:rPr>
                <w:rFonts w:asciiTheme="majorBidi" w:hAnsiTheme="majorBidi" w:cstheme="majorBidi"/>
                <w:sz w:val="24"/>
                <w:szCs w:val="24"/>
              </w:rPr>
              <w:t xml:space="preserve"> daughter)</w:t>
            </w:r>
            <w:r w:rsidR="00481967">
              <w:rPr>
                <w:rFonts w:asciiTheme="majorBidi" w:hAnsiTheme="majorBidi" w:cstheme="majorBidi"/>
                <w:sz w:val="24"/>
                <w:szCs w:val="24"/>
              </w:rPr>
              <w:t>.</w:t>
            </w:r>
          </w:p>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(Genesis 19: 30-38) and (Ruth 4:</w:t>
            </w:r>
            <w:r w:rsidR="00E728ED">
              <w:rPr>
                <w:rFonts w:asciiTheme="majorBidi" w:hAnsiTheme="majorBidi" w:cstheme="majorBidi"/>
                <w:sz w:val="24"/>
                <w:szCs w:val="24"/>
              </w:rPr>
              <w:t xml:space="preserve"> </w:t>
            </w:r>
            <w:r>
              <w:rPr>
                <w:rFonts w:asciiTheme="majorBidi" w:hAnsiTheme="majorBidi" w:cstheme="majorBidi"/>
                <w:sz w:val="24"/>
                <w:szCs w:val="24"/>
              </w:rPr>
              <w:t>17)</w:t>
            </w:r>
            <w:r w:rsidR="00481967">
              <w:rPr>
                <w:rFonts w:asciiTheme="majorBidi" w:hAnsiTheme="majorBidi" w:cstheme="majorBidi"/>
                <w:sz w:val="24"/>
                <w:szCs w:val="24"/>
              </w:rPr>
              <w:t>.</w:t>
            </w:r>
            <w:r>
              <w:rPr>
                <w:rFonts w:asciiTheme="majorBidi" w:hAnsiTheme="majorBidi" w:cstheme="majorBidi"/>
                <w:sz w:val="24"/>
                <w:szCs w:val="24"/>
              </w:rPr>
              <w:t xml:space="preserve">    </w:t>
            </w:r>
          </w:p>
        </w:tc>
        <w:tc>
          <w:tcPr>
            <w:tcW w:w="2127" w:type="dxa"/>
          </w:tcPr>
          <w:p w:rsidR="00D67995" w:rsidRPr="00D67995" w:rsidRDefault="00481967" w:rsidP="00481967">
            <w:pPr>
              <w:bidi w:val="0"/>
              <w:jc w:val="both"/>
              <w:rPr>
                <w:rFonts w:asciiTheme="majorBidi" w:hAnsiTheme="majorBidi" w:cstheme="majorBidi"/>
                <w:sz w:val="24"/>
                <w:szCs w:val="24"/>
              </w:rPr>
            </w:pPr>
            <w:r>
              <w:rPr>
                <w:rFonts w:asciiTheme="majorBidi" w:hAnsiTheme="majorBidi" w:cstheme="majorBidi"/>
                <w:sz w:val="24"/>
                <w:szCs w:val="24"/>
              </w:rPr>
              <w:t>A</w:t>
            </w:r>
            <w:r w:rsidR="00D67995" w:rsidRPr="00D67995">
              <w:rPr>
                <w:rFonts w:asciiTheme="majorBidi" w:hAnsiTheme="majorBidi" w:cstheme="majorBidi"/>
                <w:sz w:val="24"/>
                <w:szCs w:val="24"/>
              </w:rPr>
              <w:t xml:space="preserve"> Moabite shall not enter i</w:t>
            </w:r>
            <w:r w:rsidR="001214B4">
              <w:rPr>
                <w:rFonts w:asciiTheme="majorBidi" w:hAnsiTheme="majorBidi" w:cstheme="majorBidi"/>
                <w:sz w:val="24"/>
                <w:szCs w:val="24"/>
              </w:rPr>
              <w:t>nto the congregation of the Lord</w:t>
            </w:r>
            <w:r w:rsidR="00D67995">
              <w:rPr>
                <w:rFonts w:asciiTheme="majorBidi" w:hAnsiTheme="majorBidi" w:cstheme="majorBidi"/>
                <w:sz w:val="24"/>
                <w:szCs w:val="24"/>
              </w:rPr>
              <w:t xml:space="preserve"> </w:t>
            </w:r>
            <w:r w:rsidR="00D67995" w:rsidRPr="008A51AE">
              <w:rPr>
                <w:rFonts w:asciiTheme="majorBidi" w:hAnsiTheme="majorBidi" w:cstheme="majorBidi"/>
                <w:sz w:val="24"/>
                <w:szCs w:val="24"/>
                <w:u w:val="single"/>
              </w:rPr>
              <w:t>forever</w:t>
            </w:r>
            <w:r w:rsidR="00D67995">
              <w:rPr>
                <w:rFonts w:asciiTheme="majorBidi" w:hAnsiTheme="majorBidi" w:cstheme="majorBidi"/>
                <w:sz w:val="24"/>
                <w:szCs w:val="24"/>
              </w:rPr>
              <w:t xml:space="preserve"> (Deuteronomy 23:</w:t>
            </w:r>
            <w:r w:rsidR="00356FB1">
              <w:rPr>
                <w:rFonts w:asciiTheme="majorBidi" w:hAnsiTheme="majorBidi" w:cstheme="majorBidi"/>
                <w:sz w:val="24"/>
                <w:szCs w:val="24"/>
              </w:rPr>
              <w:t xml:space="preserve"> </w:t>
            </w:r>
            <w:r w:rsidR="00D67995">
              <w:rPr>
                <w:rFonts w:asciiTheme="majorBidi" w:hAnsiTheme="majorBidi" w:cstheme="majorBidi"/>
                <w:sz w:val="24"/>
                <w:szCs w:val="24"/>
              </w:rPr>
              <w:t>3)</w:t>
            </w:r>
            <w:r>
              <w:rPr>
                <w:rFonts w:asciiTheme="majorBidi" w:hAnsiTheme="majorBidi" w:cstheme="majorBidi"/>
                <w:sz w:val="24"/>
                <w:szCs w:val="24"/>
              </w:rPr>
              <w:t>.</w:t>
            </w:r>
            <w:r w:rsidR="00D67995">
              <w:rPr>
                <w:rFonts w:asciiTheme="majorBidi" w:hAnsiTheme="majorBidi" w:cstheme="majorBidi"/>
                <w:sz w:val="24"/>
                <w:szCs w:val="24"/>
              </w:rPr>
              <w:t xml:space="preserve"> </w:t>
            </w:r>
          </w:p>
          <w:p w:rsidR="00A52B06" w:rsidRDefault="00A52B06" w:rsidP="00481967">
            <w:pPr>
              <w:bidi w:val="0"/>
              <w:jc w:val="both"/>
              <w:rPr>
                <w:rFonts w:asciiTheme="majorBidi" w:hAnsiTheme="majorBidi" w:cstheme="majorBidi"/>
                <w:sz w:val="24"/>
                <w:szCs w:val="24"/>
              </w:rPr>
            </w:pPr>
          </w:p>
        </w:tc>
        <w:tc>
          <w:tcPr>
            <w:tcW w:w="2268" w:type="dxa"/>
          </w:tcPr>
          <w:p w:rsidR="00481967"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 xml:space="preserve">Ruth the Moabites is one of the grandmothers of </w:t>
            </w:r>
            <w:r w:rsidRPr="00497156">
              <w:rPr>
                <w:rFonts w:asciiTheme="majorBidi" w:hAnsiTheme="majorBidi" w:cstheme="majorBidi"/>
                <w:color w:val="FF0000"/>
                <w:sz w:val="24"/>
                <w:szCs w:val="24"/>
              </w:rPr>
              <w:t>Jesus</w:t>
            </w:r>
            <w:r>
              <w:rPr>
                <w:rFonts w:asciiTheme="majorBidi" w:hAnsiTheme="majorBidi" w:cstheme="majorBidi"/>
                <w:sz w:val="24"/>
                <w:szCs w:val="24"/>
              </w:rPr>
              <w:t xml:space="preserve">. </w:t>
            </w:r>
          </w:p>
          <w:p w:rsidR="00481967" w:rsidRDefault="00481967" w:rsidP="00481967">
            <w:pPr>
              <w:bidi w:val="0"/>
              <w:jc w:val="both"/>
              <w:rPr>
                <w:rFonts w:asciiTheme="majorBidi" w:hAnsiTheme="majorBidi" w:cstheme="majorBidi"/>
                <w:sz w:val="24"/>
                <w:szCs w:val="24"/>
              </w:rPr>
            </w:pPr>
          </w:p>
          <w:p w:rsidR="00A52B06" w:rsidRDefault="00D67995" w:rsidP="00481967">
            <w:pPr>
              <w:bidi w:val="0"/>
              <w:jc w:val="both"/>
              <w:rPr>
                <w:rFonts w:asciiTheme="majorBidi" w:hAnsiTheme="majorBidi" w:cstheme="majorBidi"/>
                <w:sz w:val="24"/>
                <w:szCs w:val="24"/>
                <w:rtl/>
                <w:lang w:bidi="ar-EG"/>
              </w:rPr>
            </w:pPr>
            <w:r>
              <w:rPr>
                <w:rFonts w:asciiTheme="majorBidi" w:hAnsiTheme="majorBidi" w:cstheme="majorBidi"/>
                <w:sz w:val="24"/>
                <w:szCs w:val="24"/>
              </w:rPr>
              <w:t xml:space="preserve">Therefore, </w:t>
            </w:r>
            <w:r w:rsidRPr="00497156">
              <w:rPr>
                <w:rFonts w:asciiTheme="majorBidi" w:hAnsiTheme="majorBidi" w:cstheme="majorBidi"/>
                <w:color w:val="FF0000"/>
                <w:sz w:val="24"/>
                <w:szCs w:val="24"/>
              </w:rPr>
              <w:t>Jesus</w:t>
            </w:r>
            <w:r>
              <w:rPr>
                <w:rFonts w:asciiTheme="majorBidi" w:hAnsiTheme="majorBidi" w:cstheme="majorBidi"/>
                <w:sz w:val="24"/>
                <w:szCs w:val="24"/>
              </w:rPr>
              <w:t xml:space="preserve"> shall not enter the c</w:t>
            </w:r>
            <w:r w:rsidR="008A51AE">
              <w:rPr>
                <w:rFonts w:asciiTheme="majorBidi" w:hAnsiTheme="majorBidi" w:cstheme="majorBidi"/>
                <w:sz w:val="24"/>
                <w:szCs w:val="24"/>
              </w:rPr>
              <w:t xml:space="preserve">ongregation of the Lord </w:t>
            </w:r>
            <w:r w:rsidR="008A51AE" w:rsidRPr="008A51AE">
              <w:rPr>
                <w:rFonts w:asciiTheme="majorBidi" w:hAnsiTheme="majorBidi" w:cstheme="majorBidi"/>
                <w:sz w:val="24"/>
                <w:szCs w:val="24"/>
                <w:u w:val="single"/>
              </w:rPr>
              <w:t>forever</w:t>
            </w:r>
            <w:r w:rsidR="00481967">
              <w:rPr>
                <w:rFonts w:asciiTheme="majorBidi" w:hAnsiTheme="majorBidi" w:cstheme="majorBidi"/>
                <w:sz w:val="24"/>
                <w:szCs w:val="24"/>
              </w:rPr>
              <w:t>.</w:t>
            </w:r>
            <w:r>
              <w:rPr>
                <w:rFonts w:asciiTheme="majorBidi" w:hAnsiTheme="majorBidi" w:cstheme="majorBidi"/>
                <w:sz w:val="24"/>
                <w:szCs w:val="24"/>
              </w:rPr>
              <w:t xml:space="preserve"> </w:t>
            </w:r>
          </w:p>
        </w:tc>
      </w:tr>
      <w:tr w:rsidR="008A51AE" w:rsidTr="00EB1173">
        <w:tc>
          <w:tcPr>
            <w:tcW w:w="1134" w:type="dxa"/>
          </w:tcPr>
          <w:p w:rsidR="00A52B06" w:rsidRPr="00497156" w:rsidRDefault="00D67995" w:rsidP="00481967">
            <w:pPr>
              <w:bidi w:val="0"/>
              <w:jc w:val="both"/>
              <w:rPr>
                <w:rFonts w:asciiTheme="majorBidi" w:hAnsiTheme="majorBidi" w:cstheme="majorBidi"/>
                <w:color w:val="0000FF"/>
                <w:sz w:val="24"/>
                <w:szCs w:val="24"/>
              </w:rPr>
            </w:pPr>
            <w:r w:rsidRPr="00497156">
              <w:rPr>
                <w:rFonts w:asciiTheme="majorBidi" w:hAnsiTheme="majorBidi" w:cstheme="majorBidi"/>
                <w:color w:val="0000FF"/>
                <w:sz w:val="24"/>
                <w:szCs w:val="24"/>
              </w:rPr>
              <w:t xml:space="preserve">David </w:t>
            </w:r>
          </w:p>
        </w:tc>
        <w:tc>
          <w:tcPr>
            <w:tcW w:w="1277" w:type="dxa"/>
          </w:tcPr>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Bathsheba</w:t>
            </w:r>
          </w:p>
        </w:tc>
        <w:tc>
          <w:tcPr>
            <w:tcW w:w="1417" w:type="dxa"/>
          </w:tcPr>
          <w:p w:rsidR="008A51AE" w:rsidRDefault="00EC1115" w:rsidP="00356FB1">
            <w:pPr>
              <w:bidi w:val="0"/>
              <w:jc w:val="both"/>
              <w:rPr>
                <w:rFonts w:asciiTheme="majorBidi" w:hAnsiTheme="majorBidi" w:cstheme="majorBidi"/>
                <w:sz w:val="24"/>
                <w:szCs w:val="24"/>
              </w:rPr>
            </w:pPr>
            <w:r>
              <w:rPr>
                <w:rFonts w:asciiTheme="majorBidi" w:hAnsiTheme="majorBidi" w:cstheme="majorBidi"/>
                <w:sz w:val="24"/>
                <w:szCs w:val="24"/>
              </w:rPr>
              <w:t>Their</w:t>
            </w:r>
            <w:bookmarkStart w:id="0" w:name="_GoBack"/>
            <w:bookmarkEnd w:id="0"/>
            <w:r w:rsidR="00D67995">
              <w:rPr>
                <w:rFonts w:asciiTheme="majorBidi" w:hAnsiTheme="majorBidi" w:cstheme="majorBidi"/>
                <w:sz w:val="24"/>
                <w:szCs w:val="24"/>
              </w:rPr>
              <w:t xml:space="preserve"> son </w:t>
            </w:r>
            <w:r w:rsidR="00356FB1">
              <w:rPr>
                <w:rFonts w:asciiTheme="majorBidi" w:hAnsiTheme="majorBidi" w:cstheme="majorBidi"/>
                <w:sz w:val="24"/>
                <w:szCs w:val="24"/>
              </w:rPr>
              <w:t>(</w:t>
            </w:r>
            <w:r w:rsidR="00D67995">
              <w:rPr>
                <w:rFonts w:asciiTheme="majorBidi" w:hAnsiTheme="majorBidi" w:cstheme="majorBidi"/>
                <w:sz w:val="24"/>
                <w:szCs w:val="24"/>
              </w:rPr>
              <w:t xml:space="preserve">born of </w:t>
            </w:r>
            <w:r w:rsidR="00356FB1">
              <w:rPr>
                <w:rFonts w:asciiTheme="majorBidi" w:hAnsiTheme="majorBidi" w:cstheme="majorBidi"/>
                <w:sz w:val="24"/>
                <w:szCs w:val="24"/>
              </w:rPr>
              <w:t xml:space="preserve">adultery) </w:t>
            </w:r>
            <w:r w:rsidR="00D67995">
              <w:rPr>
                <w:rFonts w:asciiTheme="majorBidi" w:hAnsiTheme="majorBidi" w:cstheme="majorBidi"/>
                <w:sz w:val="24"/>
                <w:szCs w:val="24"/>
              </w:rPr>
              <w:t>died seven days after his birth</w:t>
            </w:r>
            <w:r w:rsidR="008A51AE">
              <w:rPr>
                <w:rFonts w:asciiTheme="majorBidi" w:hAnsiTheme="majorBidi" w:cstheme="majorBidi"/>
                <w:sz w:val="24"/>
                <w:szCs w:val="24"/>
              </w:rPr>
              <w:t>.</w:t>
            </w:r>
            <w:r w:rsidR="00D67995">
              <w:rPr>
                <w:rFonts w:asciiTheme="majorBidi" w:hAnsiTheme="majorBidi" w:cstheme="majorBidi"/>
                <w:sz w:val="24"/>
                <w:szCs w:val="24"/>
              </w:rPr>
              <w:t xml:space="preserve"> </w:t>
            </w:r>
          </w:p>
          <w:p w:rsidR="00A52B06" w:rsidRDefault="00D67995" w:rsidP="008A51AE">
            <w:pPr>
              <w:bidi w:val="0"/>
              <w:jc w:val="both"/>
              <w:rPr>
                <w:rFonts w:asciiTheme="majorBidi" w:hAnsiTheme="majorBidi" w:cstheme="majorBidi"/>
                <w:sz w:val="24"/>
                <w:szCs w:val="24"/>
              </w:rPr>
            </w:pPr>
            <w:r>
              <w:rPr>
                <w:rFonts w:asciiTheme="majorBidi" w:hAnsiTheme="majorBidi" w:cstheme="majorBidi"/>
                <w:sz w:val="24"/>
                <w:szCs w:val="24"/>
              </w:rPr>
              <w:t>(2 Samuel 12:18)</w:t>
            </w:r>
            <w:r w:rsidR="008A51AE">
              <w:rPr>
                <w:rFonts w:asciiTheme="majorBidi" w:hAnsiTheme="majorBidi" w:cstheme="majorBidi"/>
                <w:sz w:val="24"/>
                <w:szCs w:val="24"/>
              </w:rPr>
              <w:t>.</w:t>
            </w:r>
            <w:r>
              <w:rPr>
                <w:rFonts w:asciiTheme="majorBidi" w:hAnsiTheme="majorBidi" w:cstheme="majorBidi"/>
                <w:sz w:val="24"/>
                <w:szCs w:val="24"/>
              </w:rPr>
              <w:t xml:space="preserve"> </w:t>
            </w:r>
          </w:p>
        </w:tc>
        <w:tc>
          <w:tcPr>
            <w:tcW w:w="2693" w:type="dxa"/>
          </w:tcPr>
          <w:p w:rsidR="00A52B06" w:rsidRDefault="00D67995" w:rsidP="00481967">
            <w:pPr>
              <w:bidi w:val="0"/>
              <w:jc w:val="both"/>
              <w:rPr>
                <w:rFonts w:asciiTheme="majorBidi" w:hAnsiTheme="majorBidi" w:cstheme="majorBidi"/>
                <w:sz w:val="24"/>
                <w:szCs w:val="24"/>
              </w:rPr>
            </w:pPr>
            <w:r w:rsidRPr="00497156">
              <w:rPr>
                <w:rFonts w:asciiTheme="majorBidi" w:hAnsiTheme="majorBidi" w:cstheme="majorBidi"/>
                <w:color w:val="0000FF"/>
                <w:sz w:val="24"/>
                <w:szCs w:val="24"/>
              </w:rPr>
              <w:t>David</w:t>
            </w:r>
            <w:r w:rsidR="008A51AE">
              <w:rPr>
                <w:rFonts w:asciiTheme="majorBidi" w:hAnsiTheme="majorBidi" w:cstheme="majorBidi"/>
                <w:sz w:val="24"/>
                <w:szCs w:val="24"/>
              </w:rPr>
              <w:t xml:space="preserve"> and Bathsheba are adulterous (</w:t>
            </w:r>
            <w:r>
              <w:rPr>
                <w:rFonts w:asciiTheme="majorBidi" w:hAnsiTheme="majorBidi" w:cstheme="majorBidi"/>
                <w:sz w:val="24"/>
                <w:szCs w:val="24"/>
              </w:rPr>
              <w:t>2 Samuel 11:</w:t>
            </w:r>
            <w:r w:rsidR="00EB1173">
              <w:rPr>
                <w:rFonts w:asciiTheme="majorBidi" w:hAnsiTheme="majorBidi" w:cstheme="majorBidi"/>
                <w:sz w:val="24"/>
                <w:szCs w:val="24"/>
              </w:rPr>
              <w:t xml:space="preserve"> </w:t>
            </w:r>
            <w:r>
              <w:rPr>
                <w:rFonts w:asciiTheme="majorBidi" w:hAnsiTheme="majorBidi" w:cstheme="majorBidi"/>
                <w:sz w:val="24"/>
                <w:szCs w:val="24"/>
              </w:rPr>
              <w:t>3-5).</w:t>
            </w:r>
          </w:p>
          <w:p w:rsidR="00D67995" w:rsidRDefault="008A51AE" w:rsidP="00356FB1">
            <w:pPr>
              <w:bidi w:val="0"/>
              <w:jc w:val="both"/>
              <w:rPr>
                <w:rFonts w:asciiTheme="majorBidi" w:hAnsiTheme="majorBidi" w:cstheme="majorBidi"/>
                <w:sz w:val="24"/>
                <w:szCs w:val="24"/>
              </w:rPr>
            </w:pPr>
            <w:r w:rsidRPr="00497156">
              <w:rPr>
                <w:rFonts w:asciiTheme="majorBidi" w:hAnsiTheme="majorBidi" w:cstheme="majorBidi"/>
                <w:color w:val="0000FF"/>
                <w:sz w:val="24"/>
                <w:szCs w:val="24"/>
              </w:rPr>
              <w:t>David</w:t>
            </w:r>
            <w:r>
              <w:rPr>
                <w:rFonts w:asciiTheme="majorBidi" w:hAnsiTheme="majorBidi" w:cstheme="majorBidi"/>
                <w:sz w:val="24"/>
                <w:szCs w:val="24"/>
              </w:rPr>
              <w:t xml:space="preserve"> is in the tenth generation </w:t>
            </w:r>
            <w:r w:rsidR="00356FB1">
              <w:rPr>
                <w:rFonts w:asciiTheme="majorBidi" w:hAnsiTheme="majorBidi" w:cstheme="majorBidi"/>
                <w:sz w:val="24"/>
                <w:szCs w:val="24"/>
              </w:rPr>
              <w:t>from</w:t>
            </w:r>
            <w:r>
              <w:rPr>
                <w:rFonts w:asciiTheme="majorBidi" w:hAnsiTheme="majorBidi" w:cstheme="majorBidi"/>
                <w:sz w:val="24"/>
                <w:szCs w:val="24"/>
              </w:rPr>
              <w:t xml:space="preserve"> Pharez</w:t>
            </w:r>
            <w:r w:rsidR="00356FB1">
              <w:rPr>
                <w:rFonts w:asciiTheme="majorBidi" w:hAnsiTheme="majorBidi" w:cstheme="majorBidi"/>
                <w:sz w:val="24"/>
                <w:szCs w:val="24"/>
              </w:rPr>
              <w:t xml:space="preserve"> (son of adultery)</w:t>
            </w:r>
            <w:r w:rsidRPr="00A11933">
              <w:rPr>
                <w:rFonts w:asciiTheme="majorBidi" w:hAnsiTheme="majorBidi" w:cstheme="majorBidi"/>
                <w:sz w:val="24"/>
                <w:szCs w:val="24"/>
              </w:rPr>
              <w:t xml:space="preserve"> </w:t>
            </w:r>
            <w:r w:rsidR="00D67995" w:rsidRPr="00A11933">
              <w:rPr>
                <w:rFonts w:asciiTheme="majorBidi" w:hAnsiTheme="majorBidi" w:cstheme="majorBidi"/>
                <w:sz w:val="24"/>
                <w:szCs w:val="24"/>
              </w:rPr>
              <w:t xml:space="preserve">and in the fourth generation </w:t>
            </w:r>
            <w:r w:rsidR="00356FB1">
              <w:rPr>
                <w:rFonts w:asciiTheme="majorBidi" w:hAnsiTheme="majorBidi" w:cstheme="majorBidi"/>
                <w:sz w:val="24"/>
                <w:szCs w:val="24"/>
              </w:rPr>
              <w:t>from</w:t>
            </w:r>
            <w:r w:rsidR="00D67995" w:rsidRPr="00A11933">
              <w:rPr>
                <w:rFonts w:asciiTheme="majorBidi" w:hAnsiTheme="majorBidi" w:cstheme="majorBidi"/>
                <w:sz w:val="24"/>
                <w:szCs w:val="24"/>
              </w:rPr>
              <w:t xml:space="preserve"> Boaz</w:t>
            </w:r>
            <w:r>
              <w:rPr>
                <w:rFonts w:asciiTheme="majorBidi" w:hAnsiTheme="majorBidi" w:cstheme="majorBidi"/>
                <w:sz w:val="24"/>
                <w:szCs w:val="24"/>
              </w:rPr>
              <w:t xml:space="preserve"> (</w:t>
            </w:r>
            <w:r w:rsidR="00356FB1">
              <w:rPr>
                <w:rFonts w:asciiTheme="majorBidi" w:hAnsiTheme="majorBidi" w:cstheme="majorBidi"/>
                <w:sz w:val="24"/>
                <w:szCs w:val="24"/>
              </w:rPr>
              <w:t xml:space="preserve">son </w:t>
            </w:r>
            <w:r>
              <w:rPr>
                <w:rFonts w:asciiTheme="majorBidi" w:hAnsiTheme="majorBidi" w:cstheme="majorBidi"/>
                <w:sz w:val="24"/>
                <w:szCs w:val="24"/>
              </w:rPr>
              <w:t xml:space="preserve">of adultery). </w:t>
            </w:r>
            <w:r w:rsidR="00D67995" w:rsidRPr="00A11933">
              <w:rPr>
                <w:rFonts w:asciiTheme="majorBidi" w:hAnsiTheme="majorBidi" w:cstheme="majorBidi"/>
                <w:sz w:val="24"/>
                <w:szCs w:val="24"/>
              </w:rPr>
              <w:t xml:space="preserve">Therefore, </w:t>
            </w:r>
            <w:r w:rsidR="00D67995" w:rsidRPr="00497156">
              <w:rPr>
                <w:rFonts w:asciiTheme="majorBidi" w:hAnsiTheme="majorBidi" w:cstheme="majorBidi"/>
                <w:color w:val="0000FF"/>
                <w:sz w:val="24"/>
                <w:szCs w:val="24"/>
              </w:rPr>
              <w:t>David</w:t>
            </w:r>
            <w:r w:rsidR="00D67995" w:rsidRPr="00A11933">
              <w:rPr>
                <w:rFonts w:asciiTheme="majorBidi" w:hAnsiTheme="majorBidi" w:cstheme="majorBidi"/>
                <w:sz w:val="24"/>
                <w:szCs w:val="24"/>
              </w:rPr>
              <w:t xml:space="preserve"> shall not enter the congregation of the Lord (Deuteronomy 23:</w:t>
            </w:r>
            <w:r w:rsidR="00356FB1">
              <w:rPr>
                <w:rFonts w:asciiTheme="majorBidi" w:hAnsiTheme="majorBidi" w:cstheme="majorBidi"/>
                <w:sz w:val="24"/>
                <w:szCs w:val="24"/>
              </w:rPr>
              <w:t xml:space="preserve"> </w:t>
            </w:r>
            <w:r w:rsidR="00D67995" w:rsidRPr="00A11933">
              <w:rPr>
                <w:rFonts w:asciiTheme="majorBidi" w:hAnsiTheme="majorBidi" w:cstheme="majorBidi"/>
                <w:sz w:val="24"/>
                <w:szCs w:val="24"/>
              </w:rPr>
              <w:t>2)</w:t>
            </w:r>
            <w:r w:rsidR="001214B4">
              <w:rPr>
                <w:rFonts w:asciiTheme="majorBidi" w:hAnsiTheme="majorBidi" w:cstheme="majorBidi"/>
                <w:sz w:val="24"/>
                <w:szCs w:val="24"/>
              </w:rPr>
              <w:t>.</w:t>
            </w:r>
          </w:p>
        </w:tc>
        <w:tc>
          <w:tcPr>
            <w:tcW w:w="2127" w:type="dxa"/>
          </w:tcPr>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Moses Jurisdiction was not applied (Exodus 20:</w:t>
            </w:r>
            <w:r w:rsidR="00356FB1">
              <w:rPr>
                <w:rFonts w:asciiTheme="majorBidi" w:hAnsiTheme="majorBidi" w:cstheme="majorBidi"/>
                <w:sz w:val="24"/>
                <w:szCs w:val="24"/>
              </w:rPr>
              <w:t xml:space="preserve"> </w:t>
            </w:r>
            <w:r>
              <w:rPr>
                <w:rFonts w:asciiTheme="majorBidi" w:hAnsiTheme="majorBidi" w:cstheme="majorBidi"/>
                <w:sz w:val="24"/>
                <w:szCs w:val="24"/>
              </w:rPr>
              <w:t>14)</w:t>
            </w:r>
            <w:r w:rsidR="008A51AE">
              <w:rPr>
                <w:rFonts w:asciiTheme="majorBidi" w:hAnsiTheme="majorBidi" w:cstheme="majorBidi"/>
                <w:sz w:val="24"/>
                <w:szCs w:val="24"/>
              </w:rPr>
              <w:t>,</w:t>
            </w:r>
            <w:r>
              <w:rPr>
                <w:rFonts w:asciiTheme="majorBidi" w:hAnsiTheme="majorBidi" w:cstheme="majorBidi"/>
                <w:sz w:val="24"/>
                <w:szCs w:val="24"/>
              </w:rPr>
              <w:t xml:space="preserve"> (Deuteronomy 5:</w:t>
            </w:r>
            <w:r w:rsidR="00356FB1">
              <w:rPr>
                <w:rFonts w:asciiTheme="majorBidi" w:hAnsiTheme="majorBidi" w:cstheme="majorBidi"/>
                <w:sz w:val="24"/>
                <w:szCs w:val="24"/>
              </w:rPr>
              <w:t xml:space="preserve"> </w:t>
            </w:r>
            <w:r>
              <w:rPr>
                <w:rFonts w:asciiTheme="majorBidi" w:hAnsiTheme="majorBidi" w:cstheme="majorBidi"/>
                <w:sz w:val="24"/>
                <w:szCs w:val="24"/>
              </w:rPr>
              <w:t>18)</w:t>
            </w:r>
            <w:r w:rsidR="008A51AE">
              <w:rPr>
                <w:rFonts w:asciiTheme="majorBidi" w:hAnsiTheme="majorBidi" w:cstheme="majorBidi"/>
                <w:sz w:val="24"/>
                <w:szCs w:val="24"/>
              </w:rPr>
              <w:t>,</w:t>
            </w:r>
            <w:r>
              <w:rPr>
                <w:rFonts w:asciiTheme="majorBidi" w:hAnsiTheme="majorBidi" w:cstheme="majorBidi"/>
                <w:sz w:val="24"/>
                <w:szCs w:val="24"/>
              </w:rPr>
              <w:t xml:space="preserve"> (Leviticus 18) on </w:t>
            </w:r>
            <w:r w:rsidRPr="00497156">
              <w:rPr>
                <w:rFonts w:asciiTheme="majorBidi" w:hAnsiTheme="majorBidi" w:cstheme="majorBidi"/>
                <w:color w:val="0000FF"/>
                <w:sz w:val="24"/>
                <w:szCs w:val="24"/>
              </w:rPr>
              <w:t>David</w:t>
            </w:r>
            <w:r>
              <w:rPr>
                <w:rFonts w:asciiTheme="majorBidi" w:hAnsiTheme="majorBidi" w:cstheme="majorBidi"/>
                <w:sz w:val="24"/>
                <w:szCs w:val="24"/>
              </w:rPr>
              <w:t xml:space="preserve"> and Bathsheba. </w:t>
            </w:r>
          </w:p>
        </w:tc>
        <w:tc>
          <w:tcPr>
            <w:tcW w:w="2268" w:type="dxa"/>
          </w:tcPr>
          <w:p w:rsidR="00A52B06" w:rsidRDefault="00D67995" w:rsidP="00481967">
            <w:pPr>
              <w:bidi w:val="0"/>
              <w:jc w:val="both"/>
              <w:rPr>
                <w:rFonts w:asciiTheme="majorBidi" w:hAnsiTheme="majorBidi" w:cstheme="majorBidi"/>
                <w:sz w:val="24"/>
                <w:szCs w:val="24"/>
              </w:rPr>
            </w:pPr>
            <w:r w:rsidRPr="00497156">
              <w:rPr>
                <w:rFonts w:asciiTheme="majorBidi" w:hAnsiTheme="majorBidi" w:cstheme="majorBidi"/>
                <w:color w:val="0000FF"/>
                <w:sz w:val="24"/>
                <w:szCs w:val="24"/>
              </w:rPr>
              <w:t>David</w:t>
            </w:r>
            <w:r>
              <w:rPr>
                <w:rFonts w:asciiTheme="majorBidi" w:hAnsiTheme="majorBidi" w:cstheme="majorBidi"/>
                <w:sz w:val="24"/>
                <w:szCs w:val="24"/>
              </w:rPr>
              <w:t xml:space="preserve"> is one of the grandfathers of </w:t>
            </w:r>
            <w:r w:rsidRPr="00497156">
              <w:rPr>
                <w:rFonts w:asciiTheme="majorBidi" w:hAnsiTheme="majorBidi" w:cstheme="majorBidi"/>
                <w:color w:val="FF0000"/>
                <w:sz w:val="24"/>
                <w:szCs w:val="24"/>
              </w:rPr>
              <w:t>Jesus</w:t>
            </w:r>
            <w:r w:rsidR="008A51AE">
              <w:rPr>
                <w:rFonts w:asciiTheme="majorBidi" w:hAnsiTheme="majorBidi" w:cstheme="majorBidi"/>
                <w:sz w:val="24"/>
                <w:szCs w:val="24"/>
              </w:rPr>
              <w:t>.</w:t>
            </w:r>
          </w:p>
        </w:tc>
      </w:tr>
      <w:tr w:rsidR="008A51AE" w:rsidTr="00EB1173">
        <w:tc>
          <w:tcPr>
            <w:tcW w:w="1134" w:type="dxa"/>
          </w:tcPr>
          <w:p w:rsidR="00A52B06" w:rsidRDefault="00D67995" w:rsidP="00481967">
            <w:pPr>
              <w:bidi w:val="0"/>
              <w:jc w:val="both"/>
              <w:rPr>
                <w:rFonts w:asciiTheme="majorBidi" w:hAnsiTheme="majorBidi" w:cstheme="majorBidi"/>
                <w:sz w:val="24"/>
                <w:szCs w:val="24"/>
                <w:lang w:bidi="ar-EG"/>
              </w:rPr>
            </w:pPr>
            <w:r w:rsidRPr="00497156">
              <w:rPr>
                <w:rFonts w:asciiTheme="majorBidi" w:hAnsiTheme="majorBidi" w:cstheme="majorBidi"/>
                <w:color w:val="0000FF"/>
                <w:sz w:val="24"/>
                <w:szCs w:val="24"/>
                <w:lang w:bidi="ar-EG"/>
              </w:rPr>
              <w:t>Solomon</w:t>
            </w:r>
          </w:p>
        </w:tc>
        <w:tc>
          <w:tcPr>
            <w:tcW w:w="1277" w:type="dxa"/>
          </w:tcPr>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Naama</w:t>
            </w:r>
          </w:p>
        </w:tc>
        <w:tc>
          <w:tcPr>
            <w:tcW w:w="1417" w:type="dxa"/>
          </w:tcPr>
          <w:p w:rsidR="00A52B06" w:rsidRDefault="00D67995" w:rsidP="00481967">
            <w:pPr>
              <w:bidi w:val="0"/>
              <w:jc w:val="both"/>
              <w:rPr>
                <w:rFonts w:asciiTheme="majorBidi" w:hAnsiTheme="majorBidi" w:cstheme="majorBidi"/>
                <w:sz w:val="24"/>
                <w:szCs w:val="24"/>
              </w:rPr>
            </w:pPr>
            <w:r>
              <w:rPr>
                <w:rFonts w:asciiTheme="majorBidi" w:hAnsiTheme="majorBidi" w:cstheme="majorBidi"/>
                <w:sz w:val="24"/>
                <w:szCs w:val="24"/>
              </w:rPr>
              <w:t>Rehoboam</w:t>
            </w:r>
          </w:p>
        </w:tc>
        <w:tc>
          <w:tcPr>
            <w:tcW w:w="2693" w:type="dxa"/>
          </w:tcPr>
          <w:p w:rsidR="00A52B06" w:rsidRDefault="00D67995" w:rsidP="00356FB1">
            <w:pPr>
              <w:bidi w:val="0"/>
              <w:jc w:val="both"/>
              <w:rPr>
                <w:rFonts w:asciiTheme="majorBidi" w:hAnsiTheme="majorBidi" w:cstheme="majorBidi"/>
                <w:sz w:val="24"/>
                <w:szCs w:val="24"/>
              </w:rPr>
            </w:pPr>
            <w:r>
              <w:rPr>
                <w:rFonts w:asciiTheme="majorBidi" w:hAnsiTheme="majorBidi" w:cstheme="majorBidi"/>
                <w:sz w:val="24"/>
                <w:szCs w:val="24"/>
              </w:rPr>
              <w:t xml:space="preserve">Naama the </w:t>
            </w:r>
            <w:r w:rsidR="001214B4">
              <w:rPr>
                <w:rFonts w:asciiTheme="majorBidi" w:hAnsiTheme="majorBidi" w:cstheme="majorBidi"/>
                <w:sz w:val="24"/>
                <w:szCs w:val="24"/>
              </w:rPr>
              <w:t>Ammonites</w:t>
            </w:r>
            <w:r>
              <w:rPr>
                <w:rFonts w:asciiTheme="majorBidi" w:hAnsiTheme="majorBidi" w:cstheme="majorBidi"/>
                <w:sz w:val="24"/>
                <w:szCs w:val="24"/>
              </w:rPr>
              <w:t xml:space="preserve"> </w:t>
            </w:r>
            <w:r w:rsidR="00356FB1">
              <w:rPr>
                <w:rFonts w:asciiTheme="majorBidi" w:hAnsiTheme="majorBidi" w:cstheme="majorBidi"/>
                <w:sz w:val="24"/>
                <w:szCs w:val="24"/>
              </w:rPr>
              <w:t>(</w:t>
            </w:r>
            <w:r>
              <w:rPr>
                <w:rFonts w:asciiTheme="majorBidi" w:hAnsiTheme="majorBidi" w:cstheme="majorBidi"/>
                <w:sz w:val="24"/>
                <w:szCs w:val="24"/>
              </w:rPr>
              <w:t>the descendants of Lot's incest with his younger daughter</w:t>
            </w:r>
            <w:r w:rsidR="00356FB1">
              <w:rPr>
                <w:rFonts w:asciiTheme="majorBidi" w:hAnsiTheme="majorBidi" w:cstheme="majorBidi"/>
                <w:sz w:val="24"/>
                <w:szCs w:val="24"/>
              </w:rPr>
              <w:t>).</w:t>
            </w:r>
            <w:r>
              <w:rPr>
                <w:rFonts w:asciiTheme="majorBidi" w:hAnsiTheme="majorBidi" w:cstheme="majorBidi"/>
                <w:sz w:val="24"/>
                <w:szCs w:val="24"/>
              </w:rPr>
              <w:t xml:space="preserve"> (Genesis 19:</w:t>
            </w:r>
            <w:r w:rsidR="00356FB1">
              <w:rPr>
                <w:rFonts w:asciiTheme="majorBidi" w:hAnsiTheme="majorBidi" w:cstheme="majorBidi"/>
                <w:sz w:val="24"/>
                <w:szCs w:val="24"/>
              </w:rPr>
              <w:t xml:space="preserve"> 30-3</w:t>
            </w:r>
            <w:r>
              <w:rPr>
                <w:rFonts w:asciiTheme="majorBidi" w:hAnsiTheme="majorBidi" w:cstheme="majorBidi"/>
                <w:sz w:val="24"/>
                <w:szCs w:val="24"/>
              </w:rPr>
              <w:t>8)</w:t>
            </w:r>
            <w:r w:rsidR="001214B4">
              <w:rPr>
                <w:rFonts w:asciiTheme="majorBidi" w:hAnsiTheme="majorBidi" w:cstheme="majorBidi"/>
                <w:sz w:val="24"/>
                <w:szCs w:val="24"/>
              </w:rPr>
              <w:t>,</w:t>
            </w:r>
            <w:r w:rsidR="00497156">
              <w:rPr>
                <w:rFonts w:asciiTheme="majorBidi" w:hAnsiTheme="majorBidi" w:cstheme="majorBidi"/>
                <w:sz w:val="24"/>
                <w:szCs w:val="24"/>
              </w:rPr>
              <w:t xml:space="preserve"> (1 Kings 14:</w:t>
            </w:r>
            <w:r w:rsidR="00356FB1">
              <w:rPr>
                <w:rFonts w:asciiTheme="majorBidi" w:hAnsiTheme="majorBidi" w:cstheme="majorBidi"/>
                <w:sz w:val="24"/>
                <w:szCs w:val="24"/>
              </w:rPr>
              <w:t xml:space="preserve"> </w:t>
            </w:r>
            <w:r w:rsidR="00497156">
              <w:rPr>
                <w:rFonts w:asciiTheme="majorBidi" w:hAnsiTheme="majorBidi" w:cstheme="majorBidi"/>
                <w:sz w:val="24"/>
                <w:szCs w:val="24"/>
              </w:rPr>
              <w:t>21)</w:t>
            </w:r>
            <w:r>
              <w:rPr>
                <w:rFonts w:asciiTheme="majorBidi" w:hAnsiTheme="majorBidi" w:cstheme="majorBidi"/>
                <w:sz w:val="24"/>
                <w:szCs w:val="24"/>
              </w:rPr>
              <w:t xml:space="preserve">, </w:t>
            </w:r>
            <w:r w:rsidRPr="00497156">
              <w:rPr>
                <w:rFonts w:asciiTheme="majorBidi" w:hAnsiTheme="majorBidi" w:cstheme="majorBidi"/>
                <w:color w:val="0000FF"/>
                <w:sz w:val="24"/>
                <w:szCs w:val="24"/>
              </w:rPr>
              <w:t>Solomon</w:t>
            </w:r>
            <w:r>
              <w:rPr>
                <w:rFonts w:asciiTheme="majorBidi" w:hAnsiTheme="majorBidi" w:cstheme="majorBidi"/>
                <w:sz w:val="24"/>
                <w:szCs w:val="24"/>
              </w:rPr>
              <w:t xml:space="preserve"> </w:t>
            </w:r>
            <w:r w:rsidR="001214B4">
              <w:rPr>
                <w:rFonts w:asciiTheme="majorBidi" w:hAnsiTheme="majorBidi" w:cstheme="majorBidi"/>
                <w:sz w:val="24"/>
                <w:szCs w:val="24"/>
              </w:rPr>
              <w:t xml:space="preserve">is in the fifth generation </w:t>
            </w:r>
            <w:r w:rsidR="00356FB1">
              <w:rPr>
                <w:rFonts w:asciiTheme="majorBidi" w:hAnsiTheme="majorBidi" w:cstheme="majorBidi"/>
                <w:sz w:val="24"/>
                <w:szCs w:val="24"/>
              </w:rPr>
              <w:t>from</w:t>
            </w:r>
            <w:r w:rsidR="001214B4">
              <w:rPr>
                <w:rFonts w:asciiTheme="majorBidi" w:hAnsiTheme="majorBidi" w:cstheme="majorBidi"/>
                <w:sz w:val="24"/>
                <w:szCs w:val="24"/>
              </w:rPr>
              <w:t xml:space="preserve"> Boaz</w:t>
            </w:r>
            <w:r w:rsidR="00356FB1">
              <w:rPr>
                <w:rFonts w:asciiTheme="majorBidi" w:hAnsiTheme="majorBidi" w:cstheme="majorBidi"/>
                <w:sz w:val="24"/>
                <w:szCs w:val="24"/>
              </w:rPr>
              <w:t xml:space="preserve"> (son of adultery)</w:t>
            </w:r>
            <w:r w:rsidR="001214B4">
              <w:rPr>
                <w:rFonts w:asciiTheme="majorBidi" w:hAnsiTheme="majorBidi" w:cstheme="majorBidi"/>
                <w:sz w:val="24"/>
                <w:szCs w:val="24"/>
              </w:rPr>
              <w:t>.</w:t>
            </w:r>
            <w:r>
              <w:rPr>
                <w:rFonts w:asciiTheme="majorBidi" w:hAnsiTheme="majorBidi" w:cstheme="majorBidi"/>
                <w:sz w:val="24"/>
                <w:szCs w:val="24"/>
              </w:rPr>
              <w:t xml:space="preserve"> </w:t>
            </w:r>
            <w:r w:rsidRPr="00497156">
              <w:rPr>
                <w:rFonts w:asciiTheme="majorBidi" w:hAnsiTheme="majorBidi" w:cstheme="majorBidi"/>
                <w:color w:val="0000FF"/>
                <w:sz w:val="24"/>
                <w:szCs w:val="24"/>
              </w:rPr>
              <w:t>Solomon</w:t>
            </w:r>
            <w:r>
              <w:rPr>
                <w:rFonts w:asciiTheme="majorBidi" w:hAnsiTheme="majorBidi" w:cstheme="majorBidi"/>
                <w:sz w:val="24"/>
                <w:szCs w:val="24"/>
              </w:rPr>
              <w:t xml:space="preserve"> shall not ent</w:t>
            </w:r>
            <w:r w:rsidR="001214B4">
              <w:rPr>
                <w:rFonts w:asciiTheme="majorBidi" w:hAnsiTheme="majorBidi" w:cstheme="majorBidi"/>
                <w:sz w:val="24"/>
                <w:szCs w:val="24"/>
              </w:rPr>
              <w:t xml:space="preserve">er the congregation of the Lord </w:t>
            </w:r>
            <w:r w:rsidR="001214B4" w:rsidRPr="00A11933">
              <w:rPr>
                <w:rFonts w:asciiTheme="majorBidi" w:hAnsiTheme="majorBidi" w:cstheme="majorBidi"/>
                <w:sz w:val="24"/>
                <w:szCs w:val="24"/>
              </w:rPr>
              <w:t>(Deuteronomy 23:</w:t>
            </w:r>
            <w:r w:rsidR="00EB1173">
              <w:rPr>
                <w:rFonts w:asciiTheme="majorBidi" w:hAnsiTheme="majorBidi" w:cstheme="majorBidi"/>
                <w:sz w:val="24"/>
                <w:szCs w:val="24"/>
              </w:rPr>
              <w:t xml:space="preserve"> </w:t>
            </w:r>
            <w:r w:rsidR="001214B4" w:rsidRPr="00A11933">
              <w:rPr>
                <w:rFonts w:asciiTheme="majorBidi" w:hAnsiTheme="majorBidi" w:cstheme="majorBidi"/>
                <w:sz w:val="24"/>
                <w:szCs w:val="24"/>
              </w:rPr>
              <w:t>2)</w:t>
            </w:r>
            <w:r w:rsidR="001214B4">
              <w:rPr>
                <w:rFonts w:asciiTheme="majorBidi" w:hAnsiTheme="majorBidi" w:cstheme="majorBidi"/>
                <w:sz w:val="24"/>
                <w:szCs w:val="24"/>
              </w:rPr>
              <w:t>.</w:t>
            </w:r>
            <w:r>
              <w:rPr>
                <w:rFonts w:asciiTheme="majorBidi" w:hAnsiTheme="majorBidi" w:cstheme="majorBidi"/>
                <w:sz w:val="24"/>
                <w:szCs w:val="24"/>
              </w:rPr>
              <w:t xml:space="preserve"> </w:t>
            </w:r>
          </w:p>
        </w:tc>
        <w:tc>
          <w:tcPr>
            <w:tcW w:w="2127" w:type="dxa"/>
          </w:tcPr>
          <w:p w:rsidR="00A52B06" w:rsidRDefault="00D67995" w:rsidP="001214B4">
            <w:pPr>
              <w:bidi w:val="0"/>
              <w:jc w:val="both"/>
              <w:rPr>
                <w:rFonts w:asciiTheme="majorBidi" w:hAnsiTheme="majorBidi" w:cstheme="majorBidi"/>
                <w:sz w:val="24"/>
                <w:szCs w:val="24"/>
              </w:rPr>
            </w:pPr>
            <w:r w:rsidRPr="00D67995">
              <w:rPr>
                <w:rFonts w:asciiTheme="majorBidi" w:hAnsiTheme="majorBidi" w:cstheme="majorBidi"/>
                <w:sz w:val="24"/>
                <w:szCs w:val="24"/>
              </w:rPr>
              <w:t>An Ammonite shall not enter i</w:t>
            </w:r>
            <w:r w:rsidR="001214B4">
              <w:rPr>
                <w:rFonts w:asciiTheme="majorBidi" w:hAnsiTheme="majorBidi" w:cstheme="majorBidi"/>
                <w:sz w:val="24"/>
                <w:szCs w:val="24"/>
              </w:rPr>
              <w:t>nto the congregation of the Lord</w:t>
            </w:r>
            <w:r>
              <w:rPr>
                <w:rFonts w:asciiTheme="majorBidi" w:hAnsiTheme="majorBidi" w:cstheme="majorBidi"/>
                <w:sz w:val="24"/>
                <w:szCs w:val="24"/>
              </w:rPr>
              <w:t xml:space="preserve"> </w:t>
            </w:r>
            <w:r w:rsidRPr="001214B4">
              <w:rPr>
                <w:rFonts w:asciiTheme="majorBidi" w:hAnsiTheme="majorBidi" w:cstheme="majorBidi"/>
                <w:sz w:val="24"/>
                <w:szCs w:val="24"/>
                <w:u w:val="single"/>
              </w:rPr>
              <w:t>forever</w:t>
            </w:r>
            <w:r>
              <w:rPr>
                <w:rFonts w:asciiTheme="majorBidi" w:hAnsiTheme="majorBidi" w:cstheme="majorBidi"/>
                <w:sz w:val="24"/>
                <w:szCs w:val="24"/>
              </w:rPr>
              <w:t xml:space="preserve"> (Deuteronomy 23:</w:t>
            </w:r>
            <w:r w:rsidR="00EB1173">
              <w:rPr>
                <w:rFonts w:asciiTheme="majorBidi" w:hAnsiTheme="majorBidi" w:cstheme="majorBidi"/>
                <w:sz w:val="24"/>
                <w:szCs w:val="24"/>
              </w:rPr>
              <w:t xml:space="preserve"> </w:t>
            </w:r>
            <w:r>
              <w:rPr>
                <w:rFonts w:asciiTheme="majorBidi" w:hAnsiTheme="majorBidi" w:cstheme="majorBidi"/>
                <w:sz w:val="24"/>
                <w:szCs w:val="24"/>
              </w:rPr>
              <w:t>3)</w:t>
            </w:r>
            <w:r w:rsidR="001214B4">
              <w:rPr>
                <w:rFonts w:asciiTheme="majorBidi" w:hAnsiTheme="majorBidi" w:cstheme="majorBidi"/>
                <w:sz w:val="24"/>
                <w:szCs w:val="24"/>
              </w:rPr>
              <w:t>.</w:t>
            </w:r>
          </w:p>
        </w:tc>
        <w:tc>
          <w:tcPr>
            <w:tcW w:w="2268" w:type="dxa"/>
          </w:tcPr>
          <w:p w:rsidR="001214B4" w:rsidRDefault="00D67995" w:rsidP="001214B4">
            <w:pPr>
              <w:bidi w:val="0"/>
              <w:jc w:val="both"/>
              <w:rPr>
                <w:rFonts w:asciiTheme="majorBidi" w:hAnsiTheme="majorBidi" w:cstheme="majorBidi"/>
                <w:sz w:val="24"/>
                <w:szCs w:val="24"/>
              </w:rPr>
            </w:pPr>
            <w:proofErr w:type="spellStart"/>
            <w:r>
              <w:rPr>
                <w:rFonts w:asciiTheme="majorBidi" w:hAnsiTheme="majorBidi" w:cstheme="majorBidi"/>
                <w:sz w:val="24"/>
                <w:szCs w:val="24"/>
              </w:rPr>
              <w:t>N</w:t>
            </w:r>
            <w:r w:rsidR="00EB1173">
              <w:rPr>
                <w:rFonts w:asciiTheme="majorBidi" w:hAnsiTheme="majorBidi" w:cstheme="majorBidi"/>
                <w:sz w:val="24"/>
                <w:szCs w:val="24"/>
              </w:rPr>
              <w:t>aama</w:t>
            </w:r>
            <w:proofErr w:type="spellEnd"/>
            <w:r w:rsidR="00EB1173">
              <w:rPr>
                <w:rFonts w:asciiTheme="majorBidi" w:hAnsiTheme="majorBidi" w:cstheme="majorBidi"/>
                <w:sz w:val="24"/>
                <w:szCs w:val="24"/>
              </w:rPr>
              <w:t xml:space="preserve"> </w:t>
            </w:r>
            <w:r w:rsidR="001214B4">
              <w:rPr>
                <w:rFonts w:asciiTheme="majorBidi" w:hAnsiTheme="majorBidi" w:cstheme="majorBidi"/>
                <w:sz w:val="24"/>
                <w:szCs w:val="24"/>
              </w:rPr>
              <w:t>the Ammonites</w:t>
            </w:r>
            <w:r>
              <w:rPr>
                <w:rFonts w:asciiTheme="majorBidi" w:hAnsiTheme="majorBidi" w:cstheme="majorBidi"/>
                <w:sz w:val="24"/>
                <w:szCs w:val="24"/>
              </w:rPr>
              <w:t xml:space="preserve"> is one </w:t>
            </w:r>
            <w:r w:rsidR="001214B4">
              <w:rPr>
                <w:rFonts w:asciiTheme="majorBidi" w:hAnsiTheme="majorBidi" w:cstheme="majorBidi"/>
                <w:sz w:val="24"/>
                <w:szCs w:val="24"/>
              </w:rPr>
              <w:t xml:space="preserve">the grandmothers of </w:t>
            </w:r>
            <w:r w:rsidR="001214B4" w:rsidRPr="00497156">
              <w:rPr>
                <w:rFonts w:asciiTheme="majorBidi" w:hAnsiTheme="majorBidi" w:cstheme="majorBidi"/>
                <w:color w:val="FF0000"/>
                <w:sz w:val="24"/>
                <w:szCs w:val="24"/>
              </w:rPr>
              <w:t>Jesus</w:t>
            </w:r>
            <w:r w:rsidR="001214B4">
              <w:rPr>
                <w:rFonts w:asciiTheme="majorBidi" w:hAnsiTheme="majorBidi" w:cstheme="majorBidi"/>
                <w:sz w:val="24"/>
                <w:szCs w:val="24"/>
              </w:rPr>
              <w:t xml:space="preserve">. </w:t>
            </w:r>
          </w:p>
          <w:p w:rsidR="00481967" w:rsidRDefault="00481967" w:rsidP="00481967">
            <w:pPr>
              <w:bidi w:val="0"/>
              <w:jc w:val="both"/>
              <w:rPr>
                <w:rFonts w:asciiTheme="majorBidi" w:hAnsiTheme="majorBidi" w:cstheme="majorBidi"/>
                <w:sz w:val="24"/>
                <w:szCs w:val="24"/>
              </w:rPr>
            </w:pPr>
          </w:p>
          <w:p w:rsidR="00D67995" w:rsidRDefault="00481967" w:rsidP="00481967">
            <w:pPr>
              <w:bidi w:val="0"/>
              <w:jc w:val="both"/>
              <w:rPr>
                <w:rFonts w:asciiTheme="majorBidi" w:hAnsiTheme="majorBidi" w:cstheme="majorBidi"/>
                <w:sz w:val="24"/>
                <w:szCs w:val="24"/>
              </w:rPr>
            </w:pPr>
            <w:r>
              <w:rPr>
                <w:rFonts w:asciiTheme="majorBidi" w:hAnsiTheme="majorBidi" w:cstheme="majorBidi"/>
                <w:sz w:val="24"/>
                <w:szCs w:val="24"/>
              </w:rPr>
              <w:t xml:space="preserve">Therefore, </w:t>
            </w:r>
            <w:r w:rsidR="00D67995" w:rsidRPr="00497156">
              <w:rPr>
                <w:rFonts w:asciiTheme="majorBidi" w:hAnsiTheme="majorBidi" w:cstheme="majorBidi"/>
                <w:color w:val="FF0000"/>
                <w:sz w:val="24"/>
                <w:szCs w:val="24"/>
              </w:rPr>
              <w:t>Jesus</w:t>
            </w:r>
            <w:r w:rsidR="00D67995">
              <w:rPr>
                <w:rFonts w:asciiTheme="majorBidi" w:hAnsiTheme="majorBidi" w:cstheme="majorBidi"/>
                <w:sz w:val="24"/>
                <w:szCs w:val="24"/>
              </w:rPr>
              <w:t xml:space="preserve"> shall not enter the congregation of the Lord </w:t>
            </w:r>
            <w:r w:rsidR="00D67995" w:rsidRPr="001214B4">
              <w:rPr>
                <w:rFonts w:asciiTheme="majorBidi" w:hAnsiTheme="majorBidi" w:cstheme="majorBidi"/>
                <w:sz w:val="24"/>
                <w:szCs w:val="24"/>
                <w:u w:val="single"/>
              </w:rPr>
              <w:t>forever</w:t>
            </w:r>
            <w:r w:rsidR="00D67995">
              <w:rPr>
                <w:rFonts w:asciiTheme="majorBidi" w:hAnsiTheme="majorBidi" w:cstheme="majorBidi"/>
                <w:sz w:val="24"/>
                <w:szCs w:val="24"/>
              </w:rPr>
              <w:t xml:space="preserve">. </w:t>
            </w:r>
          </w:p>
        </w:tc>
      </w:tr>
    </w:tbl>
    <w:p w:rsidR="00481967" w:rsidRDefault="00E132A1" w:rsidP="00E132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heme="majorBidi" w:hAnsiTheme="majorBidi" w:cstheme="majorBidi"/>
          <w:sz w:val="24"/>
          <w:szCs w:val="24"/>
        </w:rPr>
      </w:pPr>
      <w:r w:rsidRPr="00E132A1">
        <w:rPr>
          <w:rFonts w:asciiTheme="majorBidi" w:hAnsiTheme="majorBidi" w:cstheme="majorBidi"/>
          <w:sz w:val="24"/>
          <w:szCs w:val="24"/>
        </w:rPr>
        <w:t xml:space="preserve">Table </w:t>
      </w:r>
      <w:r w:rsidR="001214B4" w:rsidRPr="001214B4">
        <w:rPr>
          <w:rFonts w:asciiTheme="majorBidi" w:hAnsiTheme="majorBidi" w:cstheme="majorBidi"/>
          <w:sz w:val="24"/>
          <w:szCs w:val="24"/>
        </w:rPr>
        <w:t xml:space="preserve">of the names of grandparents and grandmothers </w:t>
      </w:r>
      <w:r w:rsidRPr="00E132A1">
        <w:rPr>
          <w:rFonts w:asciiTheme="majorBidi" w:hAnsiTheme="majorBidi" w:cstheme="majorBidi"/>
          <w:sz w:val="24"/>
          <w:szCs w:val="24"/>
        </w:rPr>
        <w:t xml:space="preserve">of </w:t>
      </w:r>
      <w:r w:rsidRPr="00497156">
        <w:rPr>
          <w:rFonts w:asciiTheme="majorBidi" w:hAnsiTheme="majorBidi" w:cstheme="majorBidi"/>
          <w:color w:val="FF0000"/>
          <w:sz w:val="24"/>
          <w:szCs w:val="24"/>
        </w:rPr>
        <w:t>Jesus</w:t>
      </w:r>
      <w:r w:rsidRPr="00E132A1">
        <w:rPr>
          <w:rFonts w:asciiTheme="majorBidi" w:hAnsiTheme="majorBidi" w:cstheme="majorBidi"/>
          <w:sz w:val="24"/>
          <w:szCs w:val="24"/>
        </w:rPr>
        <w:t xml:space="preserve"> (Matthew</w:t>
      </w:r>
      <w:r w:rsidR="00EA0733">
        <w:rPr>
          <w:rFonts w:asciiTheme="majorBidi" w:hAnsiTheme="majorBidi" w:cstheme="majorBidi"/>
          <w:sz w:val="24"/>
          <w:szCs w:val="24"/>
        </w:rPr>
        <w:t xml:space="preserve"> 1:</w:t>
      </w:r>
      <w:r w:rsidRPr="00E132A1">
        <w:rPr>
          <w:rFonts w:asciiTheme="majorBidi" w:hAnsiTheme="majorBidi" w:cstheme="majorBidi"/>
          <w:sz w:val="24"/>
          <w:szCs w:val="24"/>
        </w:rPr>
        <w:t xml:space="preserve"> 1-</w:t>
      </w:r>
      <w:proofErr w:type="gramStart"/>
      <w:r w:rsidRPr="00E132A1">
        <w:rPr>
          <w:rFonts w:asciiTheme="majorBidi" w:hAnsiTheme="majorBidi" w:cstheme="majorBidi"/>
          <w:sz w:val="24"/>
          <w:szCs w:val="24"/>
        </w:rPr>
        <w:t>16 )</w:t>
      </w:r>
      <w:proofErr w:type="gramEnd"/>
      <w:r w:rsidRPr="00E132A1">
        <w:rPr>
          <w:rFonts w:asciiTheme="majorBidi" w:hAnsiTheme="majorBidi" w:cstheme="majorBidi"/>
          <w:sz w:val="24"/>
          <w:szCs w:val="24"/>
        </w:rPr>
        <w:t xml:space="preserve">. </w:t>
      </w:r>
    </w:p>
    <w:p w:rsidR="00481967" w:rsidRDefault="00481967" w:rsidP="00481967">
      <w:pPr>
        <w:bidi w:val="0"/>
        <w:ind w:firstLine="720"/>
        <w:jc w:val="both"/>
        <w:rPr>
          <w:rFonts w:asciiTheme="majorBidi" w:hAnsiTheme="majorBidi" w:cstheme="majorBidi"/>
          <w:sz w:val="24"/>
          <w:szCs w:val="24"/>
        </w:rPr>
      </w:pPr>
    </w:p>
    <w:p w:rsidR="00D67995" w:rsidRDefault="00D67995" w:rsidP="00481967">
      <w:pPr>
        <w:bidi w:val="0"/>
        <w:ind w:firstLine="720"/>
        <w:jc w:val="both"/>
        <w:rPr>
          <w:rFonts w:asciiTheme="majorBidi" w:hAnsiTheme="majorBidi" w:cstheme="majorBidi"/>
          <w:sz w:val="24"/>
          <w:szCs w:val="24"/>
        </w:rPr>
      </w:pPr>
      <w:r>
        <w:rPr>
          <w:rFonts w:asciiTheme="majorBidi" w:hAnsiTheme="majorBidi" w:cstheme="majorBidi"/>
          <w:sz w:val="24"/>
          <w:szCs w:val="24"/>
        </w:rPr>
        <w:t>For every Christian fearing the Lord and wishing to find out the truth: if you believe in the innocence of Jesus, in the chastity of his mother, and in the infallibility of the prophets from adultery and from the rest of</w:t>
      </w:r>
      <w:r w:rsidR="00EB1173">
        <w:rPr>
          <w:rFonts w:asciiTheme="majorBidi" w:hAnsiTheme="majorBidi" w:cstheme="majorBidi" w:hint="cs"/>
          <w:sz w:val="24"/>
          <w:szCs w:val="24"/>
          <w:rtl/>
          <w:lang w:bidi="ar-EG"/>
        </w:rPr>
        <w:t xml:space="preserve"> </w:t>
      </w:r>
      <w:r>
        <w:rPr>
          <w:rFonts w:asciiTheme="majorBidi" w:hAnsiTheme="majorBidi" w:cstheme="majorBidi"/>
          <w:sz w:val="24"/>
          <w:szCs w:val="24"/>
        </w:rPr>
        <w:t>immoralities, you have no way but believing in the Noble Qur'an.</w:t>
      </w:r>
    </w:p>
    <w:p w:rsidR="00D67995" w:rsidRDefault="00D67995" w:rsidP="00EA0733">
      <w:pPr>
        <w:bidi w:val="0"/>
        <w:ind w:firstLine="720"/>
        <w:jc w:val="both"/>
        <w:rPr>
          <w:rFonts w:asciiTheme="majorBidi" w:hAnsiTheme="majorBidi" w:cstheme="majorBidi"/>
          <w:sz w:val="24"/>
          <w:szCs w:val="24"/>
        </w:rPr>
      </w:pPr>
      <w:r>
        <w:rPr>
          <w:rFonts w:asciiTheme="majorBidi" w:hAnsiTheme="majorBidi" w:cstheme="majorBidi"/>
          <w:sz w:val="24"/>
          <w:szCs w:val="24"/>
        </w:rPr>
        <w:t xml:space="preserve">The Noble Qur'an is the only </w:t>
      </w:r>
      <w:r w:rsidR="00EB1173">
        <w:rPr>
          <w:rFonts w:asciiTheme="majorBidi" w:hAnsiTheme="majorBidi" w:cstheme="majorBidi"/>
          <w:sz w:val="24"/>
          <w:szCs w:val="24"/>
        </w:rPr>
        <w:t xml:space="preserve">Holy </w:t>
      </w:r>
      <w:r>
        <w:rPr>
          <w:rFonts w:asciiTheme="majorBidi" w:hAnsiTheme="majorBidi" w:cstheme="majorBidi"/>
          <w:sz w:val="24"/>
          <w:szCs w:val="24"/>
        </w:rPr>
        <w:t>book that honored Mary and stated her virtue among all the women in the history of mankind: "</w:t>
      </w:r>
      <w:r w:rsidRPr="00D67995">
        <w:t xml:space="preserve"> </w:t>
      </w:r>
      <w:r w:rsidRPr="00D67995">
        <w:rPr>
          <w:rFonts w:asciiTheme="majorBidi" w:hAnsiTheme="majorBidi" w:cstheme="majorBidi"/>
          <w:sz w:val="24"/>
          <w:szCs w:val="24"/>
        </w:rPr>
        <w:t>And (remember) when the angels said: "O Maryam (Mary)! Verily, Allah has chosen you, purified you (from polytheism and disbelief), and chosen you above the women of the 'Alamin (mankind and jinns) (of her lifetime)."</w:t>
      </w:r>
      <w:r>
        <w:rPr>
          <w:rFonts w:asciiTheme="majorBidi" w:hAnsiTheme="majorBidi" w:cstheme="majorBidi"/>
          <w:sz w:val="24"/>
          <w:szCs w:val="24"/>
        </w:rPr>
        <w:t xml:space="preserve">" (Meaning of the Noble Qur'an 3: 42) and " </w:t>
      </w:r>
      <w:r w:rsidRPr="00D67995">
        <w:rPr>
          <w:rFonts w:asciiTheme="majorBidi" w:hAnsiTheme="majorBidi" w:cstheme="majorBidi"/>
          <w:sz w:val="24"/>
          <w:szCs w:val="24"/>
        </w:rPr>
        <w:t xml:space="preserve">And (remember) she who guarded her chastity [Virgin Maryam (Mary)], We breathed into (the sleeves of) her (shirt or garment) [through Our </w:t>
      </w:r>
      <w:proofErr w:type="spellStart"/>
      <w:r w:rsidRPr="00D67995">
        <w:rPr>
          <w:rFonts w:asciiTheme="majorBidi" w:hAnsiTheme="majorBidi" w:cstheme="majorBidi"/>
          <w:sz w:val="24"/>
          <w:szCs w:val="24"/>
        </w:rPr>
        <w:t>Ruh</w:t>
      </w:r>
      <w:proofErr w:type="spellEnd"/>
      <w:r w:rsidRPr="00D67995">
        <w:rPr>
          <w:rFonts w:asciiTheme="majorBidi" w:hAnsiTheme="majorBidi" w:cstheme="majorBidi"/>
          <w:sz w:val="24"/>
          <w:szCs w:val="24"/>
        </w:rPr>
        <w:t xml:space="preserve"> ­ </w:t>
      </w:r>
      <w:proofErr w:type="spellStart"/>
      <w:r w:rsidRPr="00D67995">
        <w:rPr>
          <w:rFonts w:asciiTheme="majorBidi" w:hAnsiTheme="majorBidi" w:cstheme="majorBidi"/>
          <w:sz w:val="24"/>
          <w:szCs w:val="24"/>
        </w:rPr>
        <w:t>Jibrael</w:t>
      </w:r>
      <w:proofErr w:type="spellEnd"/>
      <w:r w:rsidRPr="00D67995">
        <w:rPr>
          <w:rFonts w:asciiTheme="majorBidi" w:hAnsiTheme="majorBidi" w:cstheme="majorBidi"/>
          <w:sz w:val="24"/>
          <w:szCs w:val="24"/>
        </w:rPr>
        <w:t xml:space="preserve"> (Gabriel)], and We made her and her son ['Iesa (Jesus)] a sign for Al-'</w:t>
      </w:r>
      <w:r>
        <w:rPr>
          <w:rFonts w:asciiTheme="majorBidi" w:hAnsiTheme="majorBidi" w:cstheme="majorBidi"/>
          <w:sz w:val="24"/>
          <w:szCs w:val="24"/>
        </w:rPr>
        <w:t xml:space="preserve">Alamin (the mankind and jinns)." </w:t>
      </w:r>
      <w:r w:rsidR="00EA0733">
        <w:rPr>
          <w:rFonts w:asciiTheme="majorBidi" w:hAnsiTheme="majorBidi" w:cstheme="majorBidi"/>
          <w:sz w:val="24"/>
          <w:szCs w:val="24"/>
        </w:rPr>
        <w:t>(Meaning</w:t>
      </w:r>
      <w:r>
        <w:rPr>
          <w:rFonts w:asciiTheme="majorBidi" w:hAnsiTheme="majorBidi" w:cstheme="majorBidi"/>
          <w:sz w:val="24"/>
          <w:szCs w:val="24"/>
        </w:rPr>
        <w:t xml:space="preserve"> of the Noble Qur'an 21:</w:t>
      </w:r>
      <w:r w:rsidR="00EB1173">
        <w:rPr>
          <w:rFonts w:asciiTheme="majorBidi" w:hAnsiTheme="majorBidi" w:cstheme="majorBidi"/>
          <w:sz w:val="24"/>
          <w:szCs w:val="24"/>
        </w:rPr>
        <w:t xml:space="preserve"> </w:t>
      </w:r>
      <w:r>
        <w:rPr>
          <w:rFonts w:asciiTheme="majorBidi" w:hAnsiTheme="majorBidi" w:cstheme="majorBidi"/>
          <w:sz w:val="24"/>
          <w:szCs w:val="24"/>
        </w:rPr>
        <w:t>91)</w:t>
      </w:r>
      <w:r w:rsidR="00EA0733">
        <w:rPr>
          <w:rFonts w:asciiTheme="majorBidi" w:hAnsiTheme="majorBidi" w:cstheme="majorBidi"/>
          <w:sz w:val="24"/>
          <w:szCs w:val="24"/>
        </w:rPr>
        <w:t>.</w:t>
      </w:r>
      <w:r>
        <w:rPr>
          <w:rFonts w:asciiTheme="majorBidi" w:hAnsiTheme="majorBidi" w:cstheme="majorBidi"/>
          <w:sz w:val="24"/>
          <w:szCs w:val="24"/>
        </w:rPr>
        <w:t xml:space="preserve"> The Qur'an also describes the Jews' accusation to Mary as </w:t>
      </w:r>
      <w:r w:rsidR="00EA0733">
        <w:rPr>
          <w:rFonts w:asciiTheme="majorBidi" w:hAnsiTheme="majorBidi" w:cstheme="majorBidi"/>
          <w:sz w:val="24"/>
          <w:szCs w:val="24"/>
        </w:rPr>
        <w:t>great slander</w:t>
      </w:r>
      <w:r>
        <w:rPr>
          <w:rFonts w:asciiTheme="majorBidi" w:hAnsiTheme="majorBidi" w:cstheme="majorBidi"/>
          <w:sz w:val="24"/>
          <w:szCs w:val="24"/>
        </w:rPr>
        <w:t xml:space="preserve"> </w:t>
      </w:r>
      <w:r w:rsidR="00EA0733">
        <w:rPr>
          <w:rFonts w:asciiTheme="majorBidi" w:hAnsiTheme="majorBidi" w:cstheme="majorBidi"/>
          <w:sz w:val="24"/>
          <w:szCs w:val="24"/>
        </w:rPr>
        <w:t>when they accused her of fornication (</w:t>
      </w:r>
      <w:r>
        <w:rPr>
          <w:rFonts w:asciiTheme="majorBidi" w:hAnsiTheme="majorBidi" w:cstheme="majorBidi"/>
          <w:sz w:val="24"/>
          <w:szCs w:val="24"/>
        </w:rPr>
        <w:t xml:space="preserve">Refer to the Noble Qur'an 4:156). </w:t>
      </w:r>
    </w:p>
    <w:p w:rsidR="00D67995" w:rsidRDefault="00D67995" w:rsidP="00481967">
      <w:pPr>
        <w:bidi w:val="0"/>
        <w:ind w:firstLine="720"/>
        <w:jc w:val="both"/>
        <w:rPr>
          <w:rFonts w:asciiTheme="majorBidi" w:hAnsiTheme="majorBidi" w:cstheme="majorBidi"/>
          <w:sz w:val="24"/>
          <w:szCs w:val="24"/>
        </w:rPr>
      </w:pPr>
      <w:r>
        <w:rPr>
          <w:rFonts w:asciiTheme="majorBidi" w:hAnsiTheme="majorBidi" w:cstheme="majorBidi"/>
          <w:sz w:val="24"/>
          <w:szCs w:val="24"/>
        </w:rPr>
        <w:t>While the Jews' claim that Jesus's ancestry is full of adultery and incest, the Qur'an praises his lineage: "</w:t>
      </w:r>
      <w:r w:rsidRPr="00D67995">
        <w:rPr>
          <w:rFonts w:asciiTheme="majorBidi" w:hAnsiTheme="majorBidi" w:cstheme="majorBidi"/>
          <w:sz w:val="24"/>
          <w:szCs w:val="24"/>
        </w:rPr>
        <w:t>The Messiah ['Iesa (Jesus)], son of Maryam (Mary), was no more than a Messenger; many were the Messengers that passed away before him. His mother [Maryam (Mary)] was a Siddiqah [i.e. she believed in the words of Allah</w:t>
      </w:r>
      <w:r w:rsidR="00EB1173">
        <w:rPr>
          <w:rFonts w:asciiTheme="majorBidi" w:hAnsiTheme="majorBidi" w:cstheme="majorBidi"/>
          <w:sz w:val="24"/>
          <w:szCs w:val="24"/>
        </w:rPr>
        <w:t xml:space="preserve"> and His Books</w:t>
      </w:r>
      <w:r w:rsidRPr="00D67995">
        <w:rPr>
          <w:rFonts w:asciiTheme="majorBidi" w:hAnsiTheme="majorBidi" w:cstheme="majorBidi"/>
          <w:sz w:val="24"/>
          <w:szCs w:val="24"/>
        </w:rPr>
        <w:t>]. They both used to eat food (as any other human being, while Allah does not eat). Look how We make the Ayat (proofs, evidences, verses, lessons, signs, revelations, etc.) clear to them, yet look how they are deluded away (from the truth).</w:t>
      </w:r>
      <w:r>
        <w:rPr>
          <w:rFonts w:asciiTheme="majorBidi" w:hAnsiTheme="majorBidi" w:cstheme="majorBidi"/>
          <w:sz w:val="24"/>
          <w:szCs w:val="24"/>
        </w:rPr>
        <w:t>"(Meaning of the Noble Qur'an 5: 75) and "</w:t>
      </w:r>
      <w:r w:rsidRPr="00D67995">
        <w:t xml:space="preserve"> </w:t>
      </w:r>
      <w:r w:rsidRPr="00D67995">
        <w:rPr>
          <w:rFonts w:asciiTheme="majorBidi" w:hAnsiTheme="majorBidi" w:cstheme="majorBidi"/>
          <w:sz w:val="24"/>
          <w:szCs w:val="24"/>
        </w:rPr>
        <w:t>Allah chose Adam, Nuh (Noah), the family of Ibrahim (Abraham) and the family of 'Imran above the 'Alamin (mankind and jinns) (of their times).</w:t>
      </w:r>
      <w:r>
        <w:rPr>
          <w:rFonts w:asciiTheme="majorBidi" w:hAnsiTheme="majorBidi" w:cstheme="majorBidi"/>
          <w:sz w:val="24"/>
          <w:szCs w:val="24"/>
        </w:rPr>
        <w:t>"(Meaning of the Noble Qur'an 3:33).</w:t>
      </w:r>
    </w:p>
    <w:p w:rsidR="00D67995" w:rsidRDefault="00D67995" w:rsidP="00481967">
      <w:pPr>
        <w:bidi w:val="0"/>
        <w:ind w:firstLine="720"/>
        <w:jc w:val="both"/>
        <w:rPr>
          <w:rFonts w:asciiTheme="majorBidi" w:hAnsiTheme="majorBidi" w:cstheme="majorBidi"/>
          <w:sz w:val="24"/>
          <w:szCs w:val="24"/>
        </w:rPr>
      </w:pPr>
      <w:r>
        <w:rPr>
          <w:rFonts w:asciiTheme="majorBidi" w:hAnsiTheme="majorBidi" w:cstheme="majorBidi"/>
          <w:sz w:val="24"/>
          <w:szCs w:val="24"/>
        </w:rPr>
        <w:t xml:space="preserve">Prophet Muhammad (Peace and blessings of Allah be upon him) confirmed that all prophets since the time of Adam are sent with one message: the message of Islam that calls for worshipping Allah only even if jurisdictions of prophets differed in minor laws. </w:t>
      </w:r>
    </w:p>
    <w:p w:rsidR="00D67995" w:rsidRDefault="00D67995" w:rsidP="00481967">
      <w:pPr>
        <w:bidi w:val="0"/>
        <w:ind w:firstLine="720"/>
        <w:jc w:val="both"/>
        <w:rPr>
          <w:rFonts w:asciiTheme="majorBidi" w:hAnsiTheme="majorBidi" w:cstheme="majorBidi"/>
          <w:sz w:val="24"/>
          <w:szCs w:val="24"/>
        </w:rPr>
      </w:pPr>
      <w:r>
        <w:rPr>
          <w:rFonts w:asciiTheme="majorBidi" w:hAnsiTheme="majorBidi" w:cstheme="majorBidi"/>
          <w:sz w:val="24"/>
          <w:szCs w:val="24"/>
        </w:rPr>
        <w:t xml:space="preserve">Islam respects and honors all the prophets as the message of Prophet Muhammad (Peace and blessings of Allah be upon him) is the seal of all messages.  </w:t>
      </w:r>
    </w:p>
    <w:p w:rsidR="00EA0733" w:rsidRDefault="00EA0733" w:rsidP="00EA0733">
      <w:pPr>
        <w:bidi w:val="0"/>
        <w:ind w:firstLine="720"/>
        <w:jc w:val="both"/>
        <w:rPr>
          <w:rFonts w:asciiTheme="majorBidi" w:hAnsiTheme="majorBidi" w:cstheme="majorBidi"/>
          <w:sz w:val="24"/>
          <w:szCs w:val="24"/>
        </w:rPr>
      </w:pPr>
    </w:p>
    <w:p w:rsidR="00EA0733" w:rsidRPr="00EA0733" w:rsidRDefault="00EA0733" w:rsidP="00EA0733">
      <w:pPr>
        <w:bidi w:val="0"/>
        <w:ind w:firstLine="720"/>
        <w:jc w:val="center"/>
        <w:rPr>
          <w:rFonts w:asciiTheme="majorBidi" w:hAnsiTheme="majorBidi" w:cstheme="majorBidi"/>
          <w:b/>
          <w:bCs/>
          <w:sz w:val="24"/>
          <w:szCs w:val="24"/>
        </w:rPr>
      </w:pPr>
      <w:r w:rsidRPr="00EA0733">
        <w:rPr>
          <w:rFonts w:asciiTheme="majorBidi" w:hAnsiTheme="majorBidi" w:cstheme="majorBidi"/>
          <w:b/>
          <w:bCs/>
          <w:sz w:val="24"/>
          <w:szCs w:val="24"/>
        </w:rPr>
        <w:t xml:space="preserve">Prepared by: </w:t>
      </w:r>
      <w:proofErr w:type="spellStart"/>
      <w:r w:rsidRPr="00EA0733">
        <w:rPr>
          <w:rFonts w:asciiTheme="majorBidi" w:hAnsiTheme="majorBidi" w:cstheme="majorBidi"/>
          <w:b/>
          <w:bCs/>
          <w:sz w:val="24"/>
          <w:szCs w:val="24"/>
        </w:rPr>
        <w:t>Raji</w:t>
      </w:r>
      <w:proofErr w:type="spellEnd"/>
      <w:r w:rsidRPr="00EA0733">
        <w:rPr>
          <w:rFonts w:asciiTheme="majorBidi" w:hAnsiTheme="majorBidi" w:cstheme="majorBidi"/>
          <w:b/>
          <w:bCs/>
          <w:sz w:val="24"/>
          <w:szCs w:val="24"/>
        </w:rPr>
        <w:t xml:space="preserve"> </w:t>
      </w:r>
      <w:proofErr w:type="spellStart"/>
      <w:r w:rsidRPr="00EA0733">
        <w:rPr>
          <w:rFonts w:asciiTheme="majorBidi" w:hAnsiTheme="majorBidi" w:cstheme="majorBidi"/>
          <w:b/>
          <w:bCs/>
          <w:sz w:val="24"/>
          <w:szCs w:val="24"/>
        </w:rPr>
        <w:t>Reda</w:t>
      </w:r>
      <w:proofErr w:type="spellEnd"/>
      <w:r w:rsidRPr="00EA0733">
        <w:rPr>
          <w:rFonts w:asciiTheme="majorBidi" w:hAnsiTheme="majorBidi" w:cstheme="majorBidi"/>
          <w:b/>
          <w:bCs/>
          <w:sz w:val="24"/>
          <w:szCs w:val="24"/>
        </w:rPr>
        <w:t xml:space="preserve"> Allah</w:t>
      </w:r>
    </w:p>
    <w:p w:rsidR="00EA0733" w:rsidRPr="00EA0733" w:rsidRDefault="00EC1115" w:rsidP="00EA0733">
      <w:pPr>
        <w:bidi w:val="0"/>
        <w:ind w:firstLine="720"/>
        <w:jc w:val="center"/>
        <w:rPr>
          <w:rFonts w:asciiTheme="majorBidi" w:hAnsiTheme="majorBidi" w:cstheme="majorBidi"/>
          <w:sz w:val="24"/>
          <w:szCs w:val="24"/>
        </w:rPr>
      </w:pPr>
      <w:hyperlink r:id="rId5" w:history="1">
        <w:r w:rsidR="00EA0733" w:rsidRPr="00EA0733">
          <w:rPr>
            <w:rStyle w:val="Hyperlink"/>
            <w:rFonts w:asciiTheme="majorBidi" w:hAnsiTheme="majorBidi" w:cstheme="majorBidi"/>
            <w:sz w:val="24"/>
            <w:szCs w:val="24"/>
            <w:u w:val="none"/>
          </w:rPr>
          <w:t>www.islamic-invitation.com</w:t>
        </w:r>
      </w:hyperlink>
    </w:p>
    <w:p w:rsidR="00EA0733" w:rsidRPr="00B1401B" w:rsidRDefault="00EA0733" w:rsidP="00EA0733">
      <w:pPr>
        <w:bidi w:val="0"/>
        <w:ind w:firstLine="720"/>
        <w:jc w:val="both"/>
        <w:rPr>
          <w:rFonts w:asciiTheme="majorBidi" w:hAnsiTheme="majorBidi" w:cstheme="majorBidi"/>
          <w:sz w:val="24"/>
          <w:szCs w:val="24"/>
          <w:rtl/>
          <w:lang w:bidi="ar-EG"/>
        </w:rPr>
      </w:pPr>
      <w:r>
        <w:rPr>
          <w:rFonts w:asciiTheme="majorBidi" w:hAnsiTheme="majorBidi" w:cstheme="majorBidi"/>
          <w:sz w:val="24"/>
          <w:szCs w:val="24"/>
        </w:rPr>
        <w:t xml:space="preserve">  </w:t>
      </w:r>
    </w:p>
    <w:sectPr w:rsidR="00EA0733" w:rsidRPr="00B1401B" w:rsidSect="00B007B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043E8E"/>
    <w:multiLevelType w:val="multilevel"/>
    <w:tmpl w:val="F8206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1B"/>
    <w:rsid w:val="001214B4"/>
    <w:rsid w:val="001D6BE7"/>
    <w:rsid w:val="00356FB1"/>
    <w:rsid w:val="00481967"/>
    <w:rsid w:val="00497156"/>
    <w:rsid w:val="008A51AE"/>
    <w:rsid w:val="00987A6D"/>
    <w:rsid w:val="00A11933"/>
    <w:rsid w:val="00A52B06"/>
    <w:rsid w:val="00B007BC"/>
    <w:rsid w:val="00B1401B"/>
    <w:rsid w:val="00BA4FDC"/>
    <w:rsid w:val="00D67995"/>
    <w:rsid w:val="00E132A1"/>
    <w:rsid w:val="00E728ED"/>
    <w:rsid w:val="00EA0733"/>
    <w:rsid w:val="00EB1173"/>
    <w:rsid w:val="00EC1115"/>
    <w:rsid w:val="00FF0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E60EA8-5F87-48D7-AE2D-EC6D3ACB5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79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177692">
      <w:bodyDiv w:val="1"/>
      <w:marLeft w:val="0"/>
      <w:marRight w:val="0"/>
      <w:marTop w:val="0"/>
      <w:marBottom w:val="0"/>
      <w:divBdr>
        <w:top w:val="none" w:sz="0" w:space="0" w:color="auto"/>
        <w:left w:val="none" w:sz="0" w:space="0" w:color="auto"/>
        <w:bottom w:val="none" w:sz="0" w:space="0" w:color="auto"/>
        <w:right w:val="none" w:sz="0" w:space="0" w:color="auto"/>
      </w:divBdr>
      <w:divsChild>
        <w:div w:id="138888715">
          <w:marLeft w:val="0"/>
          <w:marRight w:val="0"/>
          <w:marTop w:val="0"/>
          <w:marBottom w:val="0"/>
          <w:divBdr>
            <w:top w:val="none" w:sz="0" w:space="0" w:color="auto"/>
            <w:left w:val="none" w:sz="0" w:space="0" w:color="auto"/>
            <w:bottom w:val="none" w:sz="0" w:space="0" w:color="auto"/>
            <w:right w:val="none" w:sz="0" w:space="0" w:color="auto"/>
          </w:divBdr>
          <w:divsChild>
            <w:div w:id="969938132">
              <w:marLeft w:val="0"/>
              <w:marRight w:val="0"/>
              <w:marTop w:val="0"/>
              <w:marBottom w:val="0"/>
              <w:divBdr>
                <w:top w:val="none" w:sz="0" w:space="0" w:color="auto"/>
                <w:left w:val="none" w:sz="0" w:space="0" w:color="auto"/>
                <w:bottom w:val="none" w:sz="0" w:space="0" w:color="auto"/>
                <w:right w:val="none" w:sz="0" w:space="0" w:color="auto"/>
              </w:divBdr>
              <w:divsChild>
                <w:div w:id="558978125">
                  <w:marLeft w:val="0"/>
                  <w:marRight w:val="0"/>
                  <w:marTop w:val="0"/>
                  <w:marBottom w:val="0"/>
                  <w:divBdr>
                    <w:top w:val="none" w:sz="0" w:space="0" w:color="auto"/>
                    <w:left w:val="none" w:sz="0" w:space="0" w:color="auto"/>
                    <w:bottom w:val="none" w:sz="0" w:space="0" w:color="auto"/>
                    <w:right w:val="none" w:sz="0" w:space="0" w:color="auto"/>
                  </w:divBdr>
                  <w:divsChild>
                    <w:div w:id="290526497">
                      <w:marLeft w:val="0"/>
                      <w:marRight w:val="0"/>
                      <w:marTop w:val="0"/>
                      <w:marBottom w:val="0"/>
                      <w:divBdr>
                        <w:top w:val="none" w:sz="0" w:space="0" w:color="auto"/>
                        <w:left w:val="none" w:sz="0" w:space="0" w:color="auto"/>
                        <w:bottom w:val="none" w:sz="0" w:space="0" w:color="auto"/>
                        <w:right w:val="none" w:sz="0" w:space="0" w:color="auto"/>
                      </w:divBdr>
                      <w:divsChild>
                        <w:div w:id="283772368">
                          <w:marLeft w:val="0"/>
                          <w:marRight w:val="0"/>
                          <w:marTop w:val="45"/>
                          <w:marBottom w:val="0"/>
                          <w:divBdr>
                            <w:top w:val="none" w:sz="0" w:space="0" w:color="auto"/>
                            <w:left w:val="none" w:sz="0" w:space="0" w:color="auto"/>
                            <w:bottom w:val="none" w:sz="0" w:space="0" w:color="auto"/>
                            <w:right w:val="none" w:sz="0" w:space="0" w:color="auto"/>
                          </w:divBdr>
                          <w:divsChild>
                            <w:div w:id="1588804913">
                              <w:marLeft w:val="0"/>
                              <w:marRight w:val="0"/>
                              <w:marTop w:val="0"/>
                              <w:marBottom w:val="0"/>
                              <w:divBdr>
                                <w:top w:val="none" w:sz="0" w:space="0" w:color="auto"/>
                                <w:left w:val="none" w:sz="0" w:space="0" w:color="auto"/>
                                <w:bottom w:val="none" w:sz="0" w:space="0" w:color="auto"/>
                                <w:right w:val="none" w:sz="0" w:space="0" w:color="auto"/>
                              </w:divBdr>
                              <w:divsChild>
                                <w:div w:id="569122574">
                                  <w:marLeft w:val="2070"/>
                                  <w:marRight w:val="3810"/>
                                  <w:marTop w:val="0"/>
                                  <w:marBottom w:val="0"/>
                                  <w:divBdr>
                                    <w:top w:val="none" w:sz="0" w:space="0" w:color="auto"/>
                                    <w:left w:val="none" w:sz="0" w:space="0" w:color="auto"/>
                                    <w:bottom w:val="none" w:sz="0" w:space="0" w:color="auto"/>
                                    <w:right w:val="none" w:sz="0" w:space="0" w:color="auto"/>
                                  </w:divBdr>
                                  <w:divsChild>
                                    <w:div w:id="1240796338">
                                      <w:marLeft w:val="0"/>
                                      <w:marRight w:val="0"/>
                                      <w:marTop w:val="0"/>
                                      <w:marBottom w:val="0"/>
                                      <w:divBdr>
                                        <w:top w:val="none" w:sz="0" w:space="0" w:color="auto"/>
                                        <w:left w:val="none" w:sz="0" w:space="0" w:color="auto"/>
                                        <w:bottom w:val="none" w:sz="0" w:space="0" w:color="auto"/>
                                        <w:right w:val="none" w:sz="0" w:space="0" w:color="auto"/>
                                      </w:divBdr>
                                      <w:divsChild>
                                        <w:div w:id="1474250916">
                                          <w:marLeft w:val="0"/>
                                          <w:marRight w:val="0"/>
                                          <w:marTop w:val="0"/>
                                          <w:marBottom w:val="0"/>
                                          <w:divBdr>
                                            <w:top w:val="none" w:sz="0" w:space="0" w:color="auto"/>
                                            <w:left w:val="none" w:sz="0" w:space="0" w:color="auto"/>
                                            <w:bottom w:val="none" w:sz="0" w:space="0" w:color="auto"/>
                                            <w:right w:val="none" w:sz="0" w:space="0" w:color="auto"/>
                                          </w:divBdr>
                                          <w:divsChild>
                                            <w:div w:id="680816076">
                                              <w:marLeft w:val="0"/>
                                              <w:marRight w:val="0"/>
                                              <w:marTop w:val="0"/>
                                              <w:marBottom w:val="0"/>
                                              <w:divBdr>
                                                <w:top w:val="none" w:sz="0" w:space="0" w:color="auto"/>
                                                <w:left w:val="none" w:sz="0" w:space="0" w:color="auto"/>
                                                <w:bottom w:val="none" w:sz="0" w:space="0" w:color="auto"/>
                                                <w:right w:val="none" w:sz="0" w:space="0" w:color="auto"/>
                                              </w:divBdr>
                                              <w:divsChild>
                                                <w:div w:id="2146121289">
                                                  <w:marLeft w:val="0"/>
                                                  <w:marRight w:val="0"/>
                                                  <w:marTop w:val="0"/>
                                                  <w:marBottom w:val="0"/>
                                                  <w:divBdr>
                                                    <w:top w:val="none" w:sz="0" w:space="0" w:color="auto"/>
                                                    <w:left w:val="none" w:sz="0" w:space="0" w:color="auto"/>
                                                    <w:bottom w:val="none" w:sz="0" w:space="0" w:color="auto"/>
                                                    <w:right w:val="none" w:sz="0" w:space="0" w:color="auto"/>
                                                  </w:divBdr>
                                                  <w:divsChild>
                                                    <w:div w:id="915869186">
                                                      <w:marLeft w:val="0"/>
                                                      <w:marRight w:val="0"/>
                                                      <w:marTop w:val="0"/>
                                                      <w:marBottom w:val="0"/>
                                                      <w:divBdr>
                                                        <w:top w:val="none" w:sz="0" w:space="0" w:color="auto"/>
                                                        <w:left w:val="none" w:sz="0" w:space="0" w:color="auto"/>
                                                        <w:bottom w:val="none" w:sz="0" w:space="0" w:color="auto"/>
                                                        <w:right w:val="none" w:sz="0" w:space="0" w:color="auto"/>
                                                      </w:divBdr>
                                                      <w:divsChild>
                                                        <w:div w:id="1699158886">
                                                          <w:marLeft w:val="0"/>
                                                          <w:marRight w:val="0"/>
                                                          <w:marTop w:val="0"/>
                                                          <w:marBottom w:val="0"/>
                                                          <w:divBdr>
                                                            <w:top w:val="none" w:sz="0" w:space="0" w:color="auto"/>
                                                            <w:left w:val="none" w:sz="0" w:space="0" w:color="auto"/>
                                                            <w:bottom w:val="none" w:sz="0" w:space="0" w:color="auto"/>
                                                            <w:right w:val="none" w:sz="0" w:space="0" w:color="auto"/>
                                                          </w:divBdr>
                                                          <w:divsChild>
                                                            <w:div w:id="671641113">
                                                              <w:marLeft w:val="0"/>
                                                              <w:marRight w:val="0"/>
                                                              <w:marTop w:val="0"/>
                                                              <w:marBottom w:val="0"/>
                                                              <w:divBdr>
                                                                <w:top w:val="none" w:sz="0" w:space="0" w:color="auto"/>
                                                                <w:left w:val="none" w:sz="0" w:space="0" w:color="auto"/>
                                                                <w:bottom w:val="none" w:sz="0" w:space="0" w:color="auto"/>
                                                                <w:right w:val="none" w:sz="0" w:space="0" w:color="auto"/>
                                                              </w:divBdr>
                                                              <w:divsChild>
                                                                <w:div w:id="1843155327">
                                                                  <w:marLeft w:val="0"/>
                                                                  <w:marRight w:val="0"/>
                                                                  <w:marTop w:val="0"/>
                                                                  <w:marBottom w:val="0"/>
                                                                  <w:divBdr>
                                                                    <w:top w:val="none" w:sz="0" w:space="0" w:color="auto"/>
                                                                    <w:left w:val="none" w:sz="0" w:space="0" w:color="auto"/>
                                                                    <w:bottom w:val="none" w:sz="0" w:space="0" w:color="auto"/>
                                                                    <w:right w:val="none" w:sz="0" w:space="0" w:color="auto"/>
                                                                  </w:divBdr>
                                                                  <w:divsChild>
                                                                    <w:div w:id="576550159">
                                                                      <w:marLeft w:val="0"/>
                                                                      <w:marRight w:val="0"/>
                                                                      <w:marTop w:val="0"/>
                                                                      <w:marBottom w:val="0"/>
                                                                      <w:divBdr>
                                                                        <w:top w:val="none" w:sz="0" w:space="0" w:color="auto"/>
                                                                        <w:left w:val="none" w:sz="0" w:space="0" w:color="auto"/>
                                                                        <w:bottom w:val="none" w:sz="0" w:space="0" w:color="auto"/>
                                                                        <w:right w:val="none" w:sz="0" w:space="0" w:color="auto"/>
                                                                      </w:divBdr>
                                                                      <w:divsChild>
                                                                        <w:div w:id="686908384">
                                                                          <w:marLeft w:val="0"/>
                                                                          <w:marRight w:val="0"/>
                                                                          <w:marTop w:val="0"/>
                                                                          <w:marBottom w:val="0"/>
                                                                          <w:divBdr>
                                                                            <w:top w:val="none" w:sz="0" w:space="0" w:color="auto"/>
                                                                            <w:left w:val="none" w:sz="0" w:space="0" w:color="auto"/>
                                                                            <w:bottom w:val="none" w:sz="0" w:space="0" w:color="auto"/>
                                                                            <w:right w:val="none" w:sz="0" w:space="0" w:color="auto"/>
                                                                          </w:divBdr>
                                                                          <w:divsChild>
                                                                            <w:div w:id="205681436">
                                                                              <w:marLeft w:val="0"/>
                                                                              <w:marRight w:val="0"/>
                                                                              <w:marTop w:val="0"/>
                                                                              <w:marBottom w:val="0"/>
                                                                              <w:divBdr>
                                                                                <w:top w:val="none" w:sz="0" w:space="0" w:color="auto"/>
                                                                                <w:left w:val="none" w:sz="0" w:space="0" w:color="auto"/>
                                                                                <w:bottom w:val="none" w:sz="0" w:space="0" w:color="auto"/>
                                                                                <w:right w:val="none" w:sz="0" w:space="0" w:color="auto"/>
                                                                              </w:divBdr>
                                                                              <w:divsChild>
                                                                                <w:div w:id="203629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slamic-invitatio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4325</TotalTime>
  <Pages>2</Pages>
  <Words>672</Words>
  <Characters>3835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محمود</dc:creator>
  <cp:lastModifiedBy>Sherif PC</cp:lastModifiedBy>
  <cp:revision>9</cp:revision>
  <dcterms:created xsi:type="dcterms:W3CDTF">2015-07-24T21:44:00Z</dcterms:created>
  <dcterms:modified xsi:type="dcterms:W3CDTF">2015-07-28T18:05:00Z</dcterms:modified>
</cp:coreProperties>
</file>