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29" w:rsidRDefault="00611D29" w:rsidP="00611D2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Агностицизм.</w:t>
      </w:r>
      <w:proofErr w:type="gramEnd"/>
    </w:p>
    <w:p w:rsidR="00611D29" w:rsidRPr="00611D29" w:rsidRDefault="00611D29" w:rsidP="00611D29">
      <w:pPr>
        <w:shd w:val="clear" w:color="auto" w:fill="E1F4FD"/>
        <w:spacing w:after="165" w:line="240" w:lineRule="auto"/>
        <w:ind w:left="1080" w:righ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«Мы не можем качаться на веревке, прикрепленной к нашему поясу»</w:t>
      </w:r>
    </w:p>
    <w:p w:rsidR="00611D29" w:rsidRPr="00611D29" w:rsidRDefault="00611D29" w:rsidP="00611D29">
      <w:pPr>
        <w:shd w:val="clear" w:color="auto" w:fill="E1F4FD"/>
        <w:spacing w:after="165" w:line="240" w:lineRule="auto"/>
        <w:ind w:left="1080" w:righ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Уильям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 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Эрнест Хокинг (William Ernest Hocking).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A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3057525"/>
            <wp:effectExtent l="0" t="0" r="0" b="9525"/>
            <wp:wrapSquare wrapText="bothSides"/>
            <wp:docPr id="5" name="Picture 5" descr="Angosticis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gosticism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Вопрос об агностицизме представляет собой большую значимость для любой теологической дискуссии, потому что агностицизм самодовольно сосуществует с широким кругом религий, а не допускает отдельную или противоположную теологическую позицию.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Томас Генри Гексли (Thomas Henry Huxley), автор термина в 1869 году, четко указал, что:</w:t>
      </w:r>
    </w:p>
    <w:p w:rsidR="00611D29" w:rsidRPr="00611D29" w:rsidRDefault="00611D29" w:rsidP="00611D29">
      <w:pPr>
        <w:shd w:val="clear" w:color="auto" w:fill="E1F4FD"/>
        <w:spacing w:after="165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«Агностицизм – это не вероисповедание, а метод, суть которого заключается в решительном применении единого принципа... Положительно: этот принцип может быть выражен и в вопросах разума, следовать своему соображению так далеко, как оно может увести вас без каких-либо других размышлений. И отрицательно: в вопросах разума не делайте бесспорными те выводы, которые не продемонстрированы или не очевидны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»</w:t>
      </w:r>
      <w:bookmarkStart w:id="0" w:name="_ftnref20185"/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"http://www.islamreligion.com/ru/articles/641/" \l "_ftn20185" \o " Гексли. \«Агностицизм\». 1889." </w:instrTex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611D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0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Само слово, как подразумевал Гексли, не определяет набор религиозных убеждений, а скорее требует рационального подхода ко всем знаниям, в том числе, заявленным религией.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Слово «агностицизм», однако, с тех пор стало одним из наиболее неправильно использующихся терминов в метафизике, получив широчайшую область применений.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 разное время этот термин применялся относительно ряда индивидов или подгрупп, весьма отличающихся по степени благочестия и искренности религиозных целей.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На одной стороне находятся праведные искатели, которые до сих пор не встретили аргументированной истины в религиях их представления.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Чаще всего, однако, религиозно немотивированные люди используют этот термин для оправдания личного интереса, пытаясь, таким образом, узаконить эскапизм от ответственности серьезного расследования религиозных свидетельств.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Современное определение термина «агностик», найденное в 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Оксфордском Словаре современного английского языка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, не совсем соответствует объяснению этого термина Гексли; однако, оно представляет собой наиболее распространенное современное понимание и использование слова: агностик – 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 xml:space="preserve">это «человек, который считает, что существование Бога не доказуемо». По этому определению, взгляд агностика на Бога можно по-разному применять к таким гипотетическим субъектам, как гравитация, энтропия, абсолютный ноль, черные дыры, умственная телепатия, головные боли, голод, половое влечение и душа человека – субъектам, которые нельзя увидеть глазами или подержать в руках, но которые, тем не менее, оказываются реальными и очевидными.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Ясно, что невозможность увидеть или потрогать некоторые специфические вещи, не обязательно отрицает их существование.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Верующие утверждают, что существование Бога – это одна из таких реальностей, в то время как агностик защищает право на такую веру, просто до тех пор, пока не предъявлено доказательство.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Кстати сказать, философия того, что ничто не может быть доказано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абсолютно,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по-видимому, происходит от Пиррона из Элиды, греческого придворного философа Александра Великого, общепризнанного «отца скептицизма».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Хотя определенная степень скептицизма является нормальной и даже защищающей, крайняя позиция, принятая Пирроном, несколько противоречива.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Почему?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Потому что убежденный пирронист логически побуждает скептика скептицизма (т.е. нормально мыслящего человека) к вопросу: «Вы утверждаете, что ничего не может быть известно с определенностью... тогда, как вы можете быть так уверены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?»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Враги логики могут создать изрядное количество путаницы такой компиляцией парадокса и философского компоста.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Одна большая опасность заключается в склонении к отказу от логики, в пользу решения по желанию.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Другая опасность – погружение в умственную «акробатику», чтобы подавить здравый смысл.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Человечество должно осознать, что если возобладает здравый смысл, упрямые недоброжелатели будут выглядеть немного глупо, когда яблоко упадет им на голову слишком много раз.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После этого, люди со здравым смыслом признают исчезающе малые уровни доверия (или P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-значения в области статистического анализа), чтобы начать надеяться на более крупные, более высокие и твердые яблоки, либо убедят теоретически недоверчивых пирронистов, либо просто удалят их из уравнения.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Так, руководствуясь здравым смыслом (и опытом), большинство людей признают любые теории наиболее обоснованными, доказаны ли они в широком понимании или нет.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Следовательно, большинство людей признают теории гравитации, энтропию, абсолютный ноль, черные дыры, голод, и головную боль автора и быструю утомляемость глаз читателя – и действительно, они правы.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Эти вещи имеют смысл.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По мнению тех верующих, все человечество должно также признать существование Бога и человеческого Духа благодаря засвидетельствованным доказательствам многих чудес творения, поддержать реальность Творца по существу, где уровень доверия достигает бесконечности и P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-значение уменьшается до чего-то меньшего и более неясного, чем последняя цифра числа Пи.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Что касается изобретения Томасом Генри Гексли термина «агностик», он объяснял так, цитата:</w:t>
      </w:r>
    </w:p>
    <w:p w:rsidR="00611D29" w:rsidRPr="00611D29" w:rsidRDefault="00611D29" w:rsidP="00611D29">
      <w:pPr>
        <w:shd w:val="clear" w:color="auto" w:fill="E1F4FD"/>
        <w:spacing w:after="165" w:line="240" w:lineRule="auto"/>
        <w:ind w:left="1080" w:righ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«Все многообразие философского и теологического мнения было представлено там (в Метафизическом Обществе), и выражало себя в полной открытости; многие мои коллеги были -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истами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того или иного рода; и, какими бы добрыми и дружелюбными они ни были, я, человек без тряпки с меткой, которой можно прикрыться, не мог оказаться неимеющим некоторых тревожных чувств, которые должны были беспокоить лису, когда, после выхода из ловушки, в которой остался ее хвост, она представляла себя своим товарищам. Поэтому я призадумался и изобрел то, что, как я полагал, будет соответствовать термину "агностик"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»</w:t>
      </w:r>
      <w:bookmarkStart w:id="1" w:name="_ftnref20186"/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"http://www.islamreligion.com/ru/articles/641/" \l "_ftn20186" \o " Huxley, T. H.  Collected Essays.  v.  Agnosticism." </w:instrTex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611D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[2]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1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В соответствии с вышесказанным, лицам, которые отождествлялись с ярлыком «агностик» следует признать, что термин – это современное изобретение, которое возникло от одного кризиса самоопределения индивидуума в круге метафизиков.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Тот, кто придумал этот термин, определяет себя как человек без ярлыков, сродни лисе без хвоста - оба имеют в виду самовосприятие определенной степени личной несостоятельности.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Какую часть этой мужской гордости он оставил позади в пасти пружинной религиозной тайны?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Достаточно очевидно, что Гексли, как и многие выдающиеся метафизики и теологи на протяжении всей истории, не смог найти догматический закуток для соответствия его концепции Бога.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Независимо от вышесказанного, даже если человек утверждал, что Гексли не сделал больше ничего, кроме как прикрепил ярлык к ранее неназванной, но древней теологии, вопрос из двух слов «и что?» прыгает по синапсам сознания снова.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Присвоение ярлыков к теологии не означает признание объективным или, что еще более важно, значимым.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Если есть значение для концепции, человек будет подозревать, что оно было озвучено ранее – например, 1800 лет назад и в учении такого пророка, как Иисус. Тем не менее, пророки, включая Иисуса Христа, казалось, имели очень разное послание, смысл которого был наградой за веру в 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отсутствие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абсолютного доказательства,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несмотря на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неспособность видеть реальность Бога своими глазами.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Copyright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 © 2007 Лоренс Браун. Используется с разрешения автора.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Эта статья представляет собой выдержку из книги Лоренса Брауна (Dr. Brown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) «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MisGod’ed»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 xml:space="preserve"> Предположительно, она будет опубликована вместе со своим продолжением «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God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en-AU"/>
        </w:rPr>
        <w:t>’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ed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en-AU"/>
        </w:rPr>
        <w:t>»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. Обе книги можно найти на вебсайте доктора Брауна www.LevelTruth.com.  Связаться с Др. Брауном можно здесь:BrownL38@yahoo.com</w:t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11D2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11D29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11D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lastRenderedPageBreak/>
        <w:t>Примечания:</w:t>
      </w:r>
    </w:p>
    <w:bookmarkStart w:id="2" w:name="_ftn20185"/>
    <w:p w:rsidR="00611D29" w:rsidRPr="00611D29" w:rsidRDefault="00611D29" w:rsidP="00611D2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"http://www.islamreligion.com/ru/articles/641/" \l "_ftnref20185" \o "Back to the refrence of this footnote" </w:instrTex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611D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2"/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 </w:t>
      </w:r>
      <w:r w:rsidRPr="00611D29">
        <w:rPr>
          <w:rFonts w:ascii="Times New Roman" w:eastAsia="Times New Roman" w:hAnsi="Times New Roman" w:cs="Times New Roman"/>
          <w:color w:val="000000"/>
          <w:lang w:val="ru-RU" w:eastAsia="en-AU"/>
        </w:rPr>
        <w:t>Гексли</w: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 xml:space="preserve">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«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Агностицизм»</w: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 xml:space="preserve"> 1889.</w:t>
      </w:r>
    </w:p>
    <w:bookmarkStart w:id="3" w:name="_ftn20186"/>
    <w:p w:rsidR="00611D29" w:rsidRPr="00611D29" w:rsidRDefault="00611D29" w:rsidP="00611D2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"http://www.islamreligion.com/ru/articles/641/" \l "_ftnref20186" \o "Back to the refrence of this footnote" </w:instrTex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611D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[2]</w: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3"/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 Huxley, T. H.  </w:t>
      </w:r>
      <w:proofErr w:type="gramStart"/>
      <w:r w:rsidRPr="00611D29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Collected Essays</w: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  v.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  Agnosticism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:rsidR="003066C1" w:rsidRDefault="003066C1" w:rsidP="00611D29"/>
    <w:p w:rsidR="00611D29" w:rsidRDefault="00611D29" w:rsidP="00611D2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Часть 2 из 4: Разбор высказываний Гексли</w:t>
      </w:r>
    </w:p>
    <w:p w:rsidR="00611D29" w:rsidRPr="00611D29" w:rsidRDefault="00611D29" w:rsidP="00611D29">
      <w:pPr>
        <w:shd w:val="clear" w:color="auto" w:fill="E1F4FD"/>
        <w:spacing w:after="165" w:line="240" w:lineRule="auto"/>
        <w:ind w:left="1080" w:righ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«По Гексли, слово "агностик" был разработано как противоположное «гностику» из истории ранней церкви, и было предназначено противостоять не просто теизму и христианству, но и атеизму и пантеизму. Он хотел, чтобы слово покрыло мантией благоприличия не столько неведение о Боге, сколько твердое убеждение в том, что проблема Его существования является неразрешимой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»</w:t>
      </w:r>
      <w:bookmarkStart w:id="4" w:name="_ftnref20193"/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"http://www.islamreligion.com/ru/articles/642/" \l "_ftn20193" \o " Meagher, Paul Kevin et al.  Vol. 1, p. 77." </w:instrTex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611D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4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A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33600" cy="1428750"/>
            <wp:effectExtent l="0" t="0" r="0" b="0"/>
            <wp:wrapSquare wrapText="bothSides"/>
            <wp:docPr id="6" name="Picture 6" descr="Agnostis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nostism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Бесхвостый лис ищет «мантию благоприличия»?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Так, казалось бы, кто может винить его?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Это было трудное и противоречивое время, учитывая окружающую обстановку, многие представители интеллигенции должны были быть несколько разочарованы и представляли себя не только без хвоста, но и без всей задней части туловища.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 то время и в том месте, где, как описывает Гексли, выбор, в практическом смысле, был христианством или ничем, кто-либо, кто размышлял над богословскими трудностями, был вынужден пересмотреть клятву членства любого из эксклюзивных христианских клубов.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Изобретение термина «агностицизм», несомненно, было рождено от разочарования от ведения дел с теми, чьи учения легко могли быть дискредитированы умными мужчинами и женщинами, но в духовной пустоте, где приемлемая альтернатива еще не была представлена англоговорящему миру.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Что мог делать человек, который верил в Бога, но не верил в религиозное убеждение о его или ее появлении?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Побег был единственной альтернативой, именно это и сделал Гексли. Он ввел термин, который воплотил стародавнюю концепцию, который предоставил всем, кто заявлял о верности науке, путь эвакуации из перегретого, переполненного помещения религиозной дискуссии в частный кабинет личных убеждений.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Однако, несмотря на то, что термин предоставил общедоступный предохранительный клапан для тех, кто уклонялся от давления серьезной религиозной дискуссии во времена Гексли, возникает вопрос: «имеет ли термин значение в настоящее время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?»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Истина концепции остается, но вопрос заключается не в том, есть ли истина в концепции, а в том, есть ли ценность в истине.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У опоры есть истина, но какова ее ценность?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Очень небольшая, при нормальных обстоятельствах.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Так, с одной стороны, фактор «и что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?»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остается.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Инкапсуляция стародавней концепции недоказуемого вопроса о Боге звучит так ясно и практично, но 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изменила ли концепция недоказуемости чью-то веру в Бога?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Человек может принять любою из бесчисленного множества систему веры/неверия, в то же время признавая, что истина Бога не может быть доказана.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Однако такое признание не меняет глубину убеждения, которое каждый человек хранит в своем сердце и разуме.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Большинство людей знает об этом.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Несколько ревнителей считает, что они могут поддержать свою религию или существование Бога абсолютным и неопровержимым доказательством.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Нарастающие противоречия, вызванные все более умными и хорошо информированными мирянами, наложили невероятное бремя доказательства конкретно на духовенство иудейской и христианской религий.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Вопросы и противоречия, которые в предыдущие эпохи принесли бы обвинения в ереси в качестве практической меры для подавления мятежа, стали обычным явлением и заслуживают ответа.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Тот факт, что церковь отвечает на такие запросы, неподвластен логике и человеческому опыту, это привело к тому, что духовенство, часто не имея других средств спасения, просто поворачивает противоречие против спрашивающего, в форме утверждения: «это тайна Бога, вы просто должны иметь веру». Собеседник может ответить: «но у меня есть вера – я верю, что Бог может открыть законы божии, которые ответят на все мои вопросы», только чтобы продолжить беседу, «ну, в таком случае, вы просто должны иметь 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en-AU"/>
        </w:rPr>
        <w:t>больше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веры».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Иными словами, человек должен перестать задавать вопросы и должен быть удовлетворен этими ответами.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Даже если это не имеет смысла, и даже когда фундаментальные Священные Писания учат другому.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Таким образом, за последние несколько веков иерархия многих иудео-христианских сект была отброшена назад дарованной свыше логикой против шаткого, сутулого, с трясущимися руками тела гностической идеологии, которая в начале (т.е. в период тех, кто знал лучше) истории христианства считалась беспощадной, в этом нет сомнения, еретической сектой. Сценарий является более чем странным; это как сказать: «Конечно, эта печь – модель прошлого года.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Прототипы не работают.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На самом деле, они взрывались и все те, кто использовал такие - сгорели, но мы везем их обратно в любом случае, потому что нам нужны деньги.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Но мы обещаем вам, если вы верите – я имею в виду, действительно верите – тогда мы обещаем вам, все будет хорошо.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 если она 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en-AU"/>
        </w:rPr>
        <w:t>взорвется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вам в лицо, не вините нас.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Вы просто не достаточно верили».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Печально то, что многие люди не только покупают такие печи, но и оставляют их для каждого из своих детей.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Вообще, духовенство полагало, что христианство основано на науке, пока образованным "мирянам" не стало известно больше.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Долгие века им не позволялось иметь Библию, а уличенных в непослушании, бывало, карали смертью.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Только с отменой этого закона, началом изготовления бумаги в Европе (14 век), изобретением печати (середина 15 века) и переводом Нового Завета на английский и немецкие языки Библия стала доступной простому образованному читателю.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Тогда впервые мирянину представилась возможность ознакомиться, 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проанализировать и критически оценить доктрину, составляющую основу писания.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Когда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подобный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анализ сокрушил аргументы сторонников духовенства, случилась интересная вещь - многие христианские секты отвергли почти 2000-летнее убеждение, что доктрина должна строиться на науке, а вместо этого выдвинули идею о спасении через духовное руководство и оправдание верой. Особое внимание уделялось слепому, бездумному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(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а потому и безоговорочному) следованию.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Современные «духовные» оправдания, которые возникли из новой церкви, имитируют еретическую «таинственную исключительность» древних гностиков, поддакивающими знакомые тенденции, такие как: «вы просто не понимаете, у вас нет Святого Духа внутри, как есть у меня», или «вам просто нужно следовать вашему путеводному свету - мой выровнен, прямой как лазер и ксеноновый, но ваш мерцает и тусклый» или «Иисус не живет внутри вас, как живет внутри меня». Без сомнения, такие утверждения ссылаются на личное эго каждого оратора «не правда ли, я особенный», но если кто-то настаивает на вере в духовно эксклюзивные пути, то, без сомнения, другие будут настаивать на обсуждении разницы между иллюзией и реальностью.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T.Г. Гексли, без сомнения, был бы счастлив председательствовать на дискуссии.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Проблема в том, что, заявляя о таинственной исключительности в качестве ключа для руководства и/или спасения – означает утверждать, что Бог самовольно отказался от  «неспасения», а это едва ли богоподобный замысел.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Разве не бесконечно ли больше смысла в том, чтобы Бог дал всему человечеству равные шансы, чтобы признать правду о Его учении?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Тогда те, кто вносил на рассмотрение Его доказательства, заслужит награду, в то время как те, кто отрицает, заслужат порицания за неспособность дать подтверждение, веру и поклонения, когда было должно.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Но, к сожалению, природа заблуждения состоит в том, что те, кто редко заблуждается, способны признавать свои ошибки непонимания; природа гностиков схожа в том, что они, как правило, слишком влюблены в само-удовлетворяющую, эгоистичную философию, чтобы понять ложность их основы.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 действительно, трудно поверить, что официант плюнул в суп, когда ресторан оценен в пять звезд, с утонченным сервисом, безупречной презентацией.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Внешний вид и вкус может быть так хорош, что будет противоречить реальности.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Но покровитель считает носителя истины беспокойным занудой, нежели искренним благодетелем, который собирается вычищать болезни из дома служителя.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11D2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11D29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6" style="width:138.85pt;height:1.5pt" o:hrpct="0" o:hralign="center" o:hrstd="t" o:hr="t" fillcolor="#a0a0a0" stroked="f"/>
        </w:pict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11D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Примечания:</w:t>
      </w:r>
    </w:p>
    <w:bookmarkStart w:id="5" w:name="_ftn20193"/>
    <w:p w:rsidR="00611D29" w:rsidRPr="00611D29" w:rsidRDefault="00611D29" w:rsidP="00611D2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"http://www.islamreligion.com/ru/articles/642/" \l "_ftnref20193" \o "Back to the refrence of this footnote" </w:instrTex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611D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5"/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 Meagher, Paul Kevin et al.  Vol. 1, p. 77.</w:t>
      </w:r>
    </w:p>
    <w:p w:rsidR="00611D29" w:rsidRDefault="00611D29" w:rsidP="00611D2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lastRenderedPageBreak/>
        <w:t>Часть 3 из 4: Плоды искаженных религий</w:t>
      </w:r>
    </w:p>
    <w:p w:rsidR="00611D29" w:rsidRDefault="00611D29" w:rsidP="00611D29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130425" cy="1915160"/>
            <wp:effectExtent l="0" t="0" r="3175" b="8890"/>
            <wp:docPr id="7" name="Picture 7" descr="Agnosticis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gnosticism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Почему современные люди возвращаются к ереси (гностицизму), да еще и с официального разрешения многих религиозных институтов?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Ничего удивительного.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Просто никакая логическая защита нынешних иудаизма и христианства не выдерживает давления со стороны анализа библейского писания, поэтому эта «мистическая эксклюзивность» остается как бы последним защитным рвом перед замком доктринального статус-кво, который вот-вот будет разрушен.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Христиано-иудейские секты уже начали испытывать огромный отток сторонников, а оставшиеся (по большей части) вынуждены «верить в агностицизм», т.е. по-прежнему верить в существование Бога и некие специфические доктрины, позволяющие приблизиться к Нему, но в то же время осознавая, что никакая вера не может быть объективно доказана.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Основу для концепции заложили Эммануил Кант в «Критике чистого разума», Уильям Гамильтон в «Философии безусловного» (1829) и Герберт Спенсер в «Принципах» (1862), а Томас Генри Гексли собрал эти мысли воедино и популяризовал.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Итак, имеет ли концепция агностицизма какую-либо ценность?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Если вернуться к словам о скале, которая имеет ценность только для тех, кому она нужна, так и агностицизм нужен лишь тем, кто чувствует необходимость в теологической защитной системе.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Те, кого устраивает подобная теология, заканчивают религиозные дискуссии опровержением рациональных аргументов с помощью агностического щита.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Для многих других это просто скала, которая ничего не делает и ничего не меняет.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Просто бессильная и самоочевидная глыба, занимающая метафизическое пространство.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 этом отношении изучение Ислама наводит на любопытную мысль.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 Англии знание об Исламе стало доступным лишь после того, как в 1649 году Александр Росс представил на английском языке французский перевод Корана Андрэ дю Рие (Andre du Ryer).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Эта первая попытка издать Коран на английском имела враждебное намерение, полнилась ошибками и была далека от объективной оценки религии.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Как 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пишет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переводчик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 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 своем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 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обращении 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к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христианскому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 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читателю:</w:t>
      </w:r>
    </w:p>
    <w:p w:rsidR="00611D29" w:rsidRPr="00611D29" w:rsidRDefault="00611D29" w:rsidP="00611D29">
      <w:pPr>
        <w:shd w:val="clear" w:color="auto" w:fill="E1F4FD"/>
        <w:spacing w:after="165" w:line="240" w:lineRule="auto"/>
        <w:ind w:left="1080" w:righ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«Когда столько сект и еретиков объединилось против истины (автор имеет в виду христианство), и Мухаммад собирается стать одним из них, мне кажется, что лучше показать их подлинное лицо, ибо видение врага в настоящем свете поможет подготовиться противостоять ему и, надеюсь, одержать над ним победу.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Это сочинение вам покажется собранием грубых, противоречивых, богохульных, смехотворных речей и историй…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Таковым представляю его вам, я приложил усилие только для его перевод с французского, и хотя это и есть тот яд, который отравил значительную, но наиболее несостоятельную часть Вселенной, он (яд) может стать для вас противоядием и поддержать христианский дух».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Предубеждение переводчика очевидно.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Читателя вряд ли удивит перевод, полный ошибок, направленный оставить хоть какой-то положительный отпечаток в сознании западного человека.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Джордж Сейл, будучи не столь впечатленным, вооружился фонариком и предпринял новую попытку перевода, попутно критикуя Росса:</w:t>
      </w:r>
    </w:p>
    <w:p w:rsidR="00611D29" w:rsidRPr="00611D29" w:rsidRDefault="00611D29" w:rsidP="00611D29">
      <w:pPr>
        <w:shd w:val="clear" w:color="auto" w:fill="E1F4FD"/>
        <w:spacing w:after="165" w:line="240" w:lineRule="auto"/>
        <w:ind w:left="1080" w:righ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«Английская версия – это ни что иное, как перевод Дю Рея, причем, очень плохой.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А Александр Росс, совершенно не знакомый с арабским и совсем неискусно владеющий французским, добавил к ошибкам Дю Рея свои собственные.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Не говоря уже о полной бессмыслице в его тексте, которая может даже очень хорошую книгу сделать нелепой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»</w:t>
      </w:r>
      <w:bookmarkStart w:id="6" w:name="_ftnref20266"/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"http://www.islamreligion.com/ru/articles/645/" \l "_ftn20266" \o " Джордж Сейл (Sale, George)." </w:instrTex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611D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6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Итак, только в 1734 году западный мир смог ознакомиться со смысловым переводом Корана, представленным Джорджем Сейлом более точно, но написанным с тем же недобрым намерением.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 взглядах Джорджа Сейла говорят несколько первых страниц его обращения к читателю:</w:t>
      </w:r>
    </w:p>
    <w:p w:rsidR="00611D29" w:rsidRPr="00611D29" w:rsidRDefault="00611D29" w:rsidP="00611D29">
      <w:pPr>
        <w:shd w:val="clear" w:color="auto" w:fill="E1F4FD"/>
        <w:spacing w:after="165" w:line="240" w:lineRule="auto"/>
        <w:ind w:left="1080" w:righ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«Они, должно быть, имеют плохое мнение о христианской религии или абсолютно в ней не разбираются… Однако, так или иначе, необходимо осведомить тех, кто приобрел ложное впечатление об оригинале после переводов, сделанных из невежества или несправедливых побуждений…».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А также:</w:t>
      </w:r>
    </w:p>
    <w:p w:rsidR="00611D29" w:rsidRPr="00611D29" w:rsidRDefault="00611D29" w:rsidP="00611D29">
      <w:pPr>
        <w:shd w:val="clear" w:color="auto" w:fill="E1F4FD"/>
        <w:spacing w:after="165" w:line="240" w:lineRule="auto"/>
        <w:ind w:left="1080" w:righ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«Протестанты в одиночку смогли бы успешно атаковать Коран. Для них, я верю, провидение предначертало его свержение».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Публикация перевода Джона М. Родвелла в 1861 году совпала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с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ростом интереса к востоковедению.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Именно в этот период ознакомления западной Европы с Исламом Гексли и представил свою идею агностицизма.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 xml:space="preserve">Многие мусульмане здесь могут удивиться: поменял бы Гексли свое мнение, живи он в нашу «информационную» эпоху свободных путешествий с ее огромным космополитическим воздействием на людей, культуры и религии вкупе с точной и объективной информацией об Исламе?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Интересная мысль.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Какой бы выбор сделал человек, который некогда (как я уже цитировал выше) заявил, что «…если некая Высшая Сила согласилась бы заставлять меня думать о том, что правильно, и поступать правильным образом в том смысле, что она превратила бы меня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в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некое подобие часов, которые будут заводиться каждое утро еще до того, как я встану с кровати, то я буду весьма заинтересован таким предложением».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Для такого человека канон Ислама мог бы стать не только привлекательным, но и весьма приемлемым.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Я начал эту главу с утверждения, что агностицизм сосуществует с большинством религий с признанными доктринами.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 на этой основе доктринальных приверженцев можно разделить на несколько функциональных подкатегорий.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Есть, например, ортодоксальные христиане, которые постигают существование Бога, чтобы тот стал в конце концов доказуем, или гностические христиане, которые постигают знание истины Божьей в целях стать духовной элитой, а также агностические христиане, которые продолжают верить в Бога, признавая невозможность доказать Его существование.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Отличительная разница между этими подгруппами состоит не в наличии веры, а в попытках ее обоснования.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Кроме того, большинство религий могут быть подразделены на то, каким образом отдельные приверженцы пытаются оправдать веру в рамках доктрины.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Однако, в конце концов, это разделение несет лишь академический интерес, т.к. вопросы о том, как и почему верить, влияют на наличие веры не больше, чем вопросы о том, меняется ли Бог и если да, то почему это происходит.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Copyright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 © 2007 Лоренс Браун. Используется с разрешения автора.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Эта статья представляет собой выдержку из книги Лоренса Брауна (Dr. Brown) «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MisGod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en-AU"/>
        </w:rPr>
        <w:t>’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ed»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Предположительно, она будет опубликована вместе со своим продолжением «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God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en-AU"/>
        </w:rPr>
        <w:t>’</w:t>
      </w:r>
      <w:r w:rsidRPr="00611D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ed»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Обе книги можно найти на вебсайте доктора Брауна www.LevelTruth.com.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Связаться с Др. Брауном можно здесь:BrownL38@yahoo.com</w:t>
      </w:r>
    </w:p>
    <w:p w:rsidR="00611D29" w:rsidRPr="00611D29" w:rsidRDefault="00611D29" w:rsidP="00611D29">
      <w:pPr>
        <w:shd w:val="clear" w:color="auto" w:fill="E1F4FD"/>
        <w:spacing w:after="165" w:line="240" w:lineRule="auto"/>
        <w:ind w:left="1080" w:right="1080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11D2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11D29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7" style="width:138.85pt;height:1.5pt" o:hrpct="0" o:hralign="center" o:hrstd="t" o:hr="t" fillcolor="#a0a0a0" stroked="f"/>
        </w:pict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11D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Примечания:</w:t>
      </w:r>
    </w:p>
    <w:bookmarkStart w:id="7" w:name="_ftn20266"/>
    <w:p w:rsidR="00611D29" w:rsidRPr="00611D29" w:rsidRDefault="00611D29" w:rsidP="00611D2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"http://www.islamreligion.com/ru/articles/645/" \l "_ftnref20266" \o "Back to the refrence of this footnote" </w:instrTex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611D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7"/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 </w:t>
      </w:r>
      <w:r w:rsidRPr="00611D29">
        <w:rPr>
          <w:rFonts w:ascii="Times New Roman" w:eastAsia="Times New Roman" w:hAnsi="Times New Roman" w:cs="Times New Roman"/>
          <w:color w:val="000000"/>
          <w:lang w:val="ru-RU" w:eastAsia="en-AU"/>
        </w:rPr>
        <w:t>Джордж Сейл (</w:t>
      </w:r>
      <w:r w:rsidRPr="00611D29">
        <w:rPr>
          <w:rFonts w:ascii="Times New Roman" w:eastAsia="Times New Roman" w:hAnsi="Times New Roman" w:cs="Times New Roman"/>
          <w:color w:val="000000"/>
          <w:lang w:eastAsia="en-AU"/>
        </w:rPr>
        <w:t>Sale, George).</w:t>
      </w:r>
    </w:p>
    <w:p w:rsidR="00611D29" w:rsidRDefault="00611D29" w:rsidP="00611D2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Часть 4 из 4: Довольствоваться малым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 xml:space="preserve">Давайте вернемся к Фрэнсису Бэкону, который однажды высказал такое мнение: «Они дурные мореплаватели, раз думают, что есть только море, и нет никакой земли».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Верующие должны постоянно напоминать атеистам и агностикам о существовании Бога, видели они его или нет, нужен ли он им или нет, есть ли доказательства или нет.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А самый главный аргумент – это то, что реальность, на которую они закрывают глаза, однажды раскроется неоспоримой истиной: грядет день, который для одних станет моментом радости, а для других – глубокого сожаления и ужаса.</w:t>
      </w:r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Очень многим людям не нужно ждать Судного Дня, чтобы принять эту мысль, т.к. каждый, кто сталкивался в своей жизни с непреодолимыми испытаниями, непременно становился верующим.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А кого еще, кроме Бога, люди интуитивно призывают к себе в такие отчаянные моменты?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Да, не все выполняют данные обещания преданности, но факт остается фактом – обещание было дано.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Оно лишь скатывается куда-то в сточные канавы памяти.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Можно ли как-то помочь такому притворщику?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Вероятно, нет.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Концепция познания Бога и жизни в искуплении грехов согласно Его заповедям действует только тогда (и до тех пор), когда удовлетворяет своей цели, пока человек демонстрирует свое желание подчиниться на условиях Бога. Взять, к примеру, жалкую молитву Августина Блаженного: «Da mihi castitatem et continentiam, sed noli modo» («Да ниспошлет мне Господь целомудрие и сдержанность, но не прямо сейчас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!»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).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 это молитва святого, который, с одной стороны, молился Богу, а с другой, никак не мог завязать с борделями, в чем находил компромисс для своей сексуальной несдержанности.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Сравните это с образцовыми жизнями учеников Иисуса, которые оставили свои гораздо более благородные занятия, когда были призваны следовать за Иисусом Христом. Эти люди оставили мирской труд, будь то ловля рыбы в целях прокормить себя или обязательства по захоронению мертвых, когда перед ними явилась истина, совершенно не выбирая для своего появления удобного времени. Религиозные люди, конечно, скажут: «Ничего себе! Это ребята моего поля-ягоды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!»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Однако важно понимать, что эти ребята именно Божьего «поля-ягоды».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Конечно, сейчас уже не те времена.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Ныне пророки ходят по воде, лечат прокаженных и ведут за собой человечество лишь с исторической перспективы и в воображении людей.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Тем не менее, многие люди все еще ищут Божью истину, а найдя, следуют за ней безо всякого промедления, независимо от жертвы, которая для этого потребуется.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Но для начала они должны быть полностью уверены в этой истине.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Так и в чем же проблема?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А вот в чем: информация никогда не была столь доступна, а также (по крайней мере, на первый взгляд) запутанна и религиозно обструктивна, чем сейчас.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Появилось много людей, которые при помощи интеллектуальных инструментов пытаются выявить и искоренить противоречия и заблуждения в тех религиях, до которых могут дотянуться.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Многие искатели истины отмечают, что им приходилось иметь некоторый опыт в дискредитации различных конфессий.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Часть из них были этакими пародийными культами, но в большинстве своем являлись сектами, которые заявляли, что базируются на 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некоторых версиях Старого и Нового Завета, хотя на самом деле расходились с найденным в них сбалансированным и фундаментальным учением.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Через какое-то время одна секта начинает походить на другие, содержа в себе лишь небольшие доктринальные отличия, но всегда – опираясь на сомнительный фундамент.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Большинство этих сект развились до современных конгломератов «правды», «полуправды» (другими словами, «полулжи») и самого настоящего обмана.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Но проблема в том, что мешать истину с враньем – это все равно, что мешать красоту с уродством.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Это не будет работать.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Любая отдельная религия либо полностью правдива, либо хотя бы частично обманчива, ведь Бог не совершает ошибок.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Но если люди не могут поверить хотя бы одному элементу того, что предъявляется, как истина, как им узнать, какому учению можно верить?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Более того, многим религиозным людям трудно принять мысль о том, что Бог оставил человечество, обрекая его на неправильное понимания Себя.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Эта проблема буквально кричит в забитые доктринами уши: человек может мешать правду и ложь, а затем продолжать думать, что все это имеет Божественную суть, не больше, чем мешать красоту и уродство, а затем пытаться с помощью этой смеси выиграть конкурс красоты.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Стоить разместить одну единственную волосатую родинку (не ту, которая, делает человека еще красивей, а наоборот) прямо по середине чьего-либо идеального лица, и что мы получим?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Чистую, неподдельную «ангельскую» красоту?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Ничего подобного.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Конечным результатом станет обезображенное лицо.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Стоит разместить в религии, которая исходит от совершенного и безупречного Бога, даже самую мельчайшую ложь, и что мы получим?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Много искренних приверженцев, например.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 для тех, кто изъявляет желание придерживаться извращенной системы канонов, ее апологеты примеряют на себя костюм косметического хирурга.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Они могут очень хорошо преуспеть в сглаживании неровных поверхностей священного писания путем доктринальной дермабразии, однако любой обладающий настоящей глубиной понимания истины поймет, что основополагающие гены останутся теми же.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Следовательно, в то время как некоторые без труда распознают неудачные попытки насаждения абсурда, другие все же продолжают ему следовать.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Многие из тех, кто все же решается принять какую-то веру, приступает к этому с понурым лицом и опущенными плечами, в конце концов выбирая ту религию, которая подходит больше всего или, по крайней мере, не оскорбляет.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Некоторые устраивают телепатическое коммюнике напрямую с Господом в том смысле, что делают все, что в их силах, а другие просто комфортно отдыхают на этих ненадежных выводах.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Многие становятся агностиками в отношении всех доктринальных религий, опираясь лишь на внутреннюю, личную веру из-за отсутствия контакта с доктринальными убеждениями.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Чистыми, последовательными и Благочестивыми.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Непринятие компромиссной веры в идеального и непогрешимого Бога в угоду «обоснованной» религии с шатким фундаментом и демонстративными доктринальными слабостями можно понять.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 даже уважать.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Спустя столетия противоестественного культурного смешения и десятилетия предвзятой 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пропаганды, когда целые поколения отворачивались от семейных ценностей, многие жители Запада оказались духовно скованными.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 одной стороны, мы видим концепцию постоянно искомой древней, чистой религии, которая неуловима для западного сознания, лишенной фальсификаций, разложения и, если вкратце, нечистоплотной руки религиозного инженера, склонного к ошибкам.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С другой стороны, многие видят слишком явные недостатки в существующих религиях, основанных на писаниях, которые хорошо знакомы западному человеку: иудейских и христианских Библий. Некоторые могут так и остаться пойманными в ловушку, со всех сторон окруженные границами этой дилеммы.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Другие же углубляются в библейские писания и признают, что Старый Завет предсказал пришествие Иоанна Крестителя, Иисуса Христа и еще одного оставшегося пророка точно так же, как Иисус предсказал появление пророка, который последует за самим собой.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Того, кто принесет весть истины, которая наконец осветит сгустившуюся тьму.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Адвентисты Седьмого Дня, мормоны и множество других христианских сект утверждают, что основателю их веры удалось выполнить это пророчество с неким неуловимым ароматом, присущим именно их вере.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Многие относятся скептически к таким заявлением и продолжают искать.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Именно для последних и была написана эта книга.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</w:p>
    <w:p w:rsidR="00611D29" w:rsidRPr="00611D29" w:rsidRDefault="00611D29" w:rsidP="00611D29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11D29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611D29" w:rsidRPr="00611D29" w:rsidRDefault="00611D29" w:rsidP="00611D29">
      <w:pPr>
        <w:shd w:val="clear" w:color="auto" w:fill="E1F4FD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Copyright</w:t>
      </w:r>
      <w:r w:rsidRPr="00611D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© 2007 Лоренс Браун. Используется с разрешения автора.</w:t>
      </w:r>
      <w:proofErr w:type="gramEnd"/>
    </w:p>
    <w:p w:rsidR="00611D29" w:rsidRPr="00611D29" w:rsidRDefault="00611D29" w:rsidP="00611D29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proofErr w:type="gramStart"/>
      <w:r w:rsidRPr="00611D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Эта статья представляет собой выдержку из книги Лоренса Брауна (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Dr</w:t>
      </w:r>
      <w:r w:rsidRPr="00611D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.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Brown</w:t>
      </w:r>
      <w:r w:rsidRPr="00611D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) «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MisGod</w:t>
      </w:r>
      <w:r w:rsidRPr="00611D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’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ed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».</w:t>
      </w:r>
      <w:proofErr w:type="gramEnd"/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 xml:space="preserve"> Предположительно, она будет опубликована вместе со своим продолжением «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God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’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ed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». Обе книги можно найти на вебсайте доктора Брауна 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www</w:t>
      </w:r>
      <w:r w:rsidRPr="00611D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AU"/>
        </w:rPr>
        <w:t>.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LevelTruth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.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.  </w:t>
      </w:r>
      <w:r w:rsidRPr="00611D2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Связаться с Др. Брауном можно здесь:BrownL38@yahoo.com</w:t>
      </w:r>
    </w:p>
    <w:p w:rsidR="00611D29" w:rsidRPr="00611D29" w:rsidRDefault="00611D29" w:rsidP="00611D29">
      <w:pPr>
        <w:jc w:val="center"/>
      </w:pPr>
      <w:bookmarkStart w:id="8" w:name="_GoBack"/>
      <w:bookmarkEnd w:id="8"/>
    </w:p>
    <w:sectPr w:rsidR="00611D29" w:rsidRPr="00611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2A2EB0"/>
    <w:rsid w:val="002B16E6"/>
    <w:rsid w:val="002B644D"/>
    <w:rsid w:val="002C72E6"/>
    <w:rsid w:val="002E1CB7"/>
    <w:rsid w:val="002F2CBF"/>
    <w:rsid w:val="003066C1"/>
    <w:rsid w:val="0032692F"/>
    <w:rsid w:val="003640FD"/>
    <w:rsid w:val="003B16FF"/>
    <w:rsid w:val="004406F6"/>
    <w:rsid w:val="0044183D"/>
    <w:rsid w:val="00457735"/>
    <w:rsid w:val="004A09DB"/>
    <w:rsid w:val="004A422B"/>
    <w:rsid w:val="00514B74"/>
    <w:rsid w:val="00551503"/>
    <w:rsid w:val="00551A23"/>
    <w:rsid w:val="0055401A"/>
    <w:rsid w:val="005A281D"/>
    <w:rsid w:val="005D1B44"/>
    <w:rsid w:val="00611D29"/>
    <w:rsid w:val="00637375"/>
    <w:rsid w:val="00662A9F"/>
    <w:rsid w:val="006713D2"/>
    <w:rsid w:val="0073571F"/>
    <w:rsid w:val="007F028F"/>
    <w:rsid w:val="008530E3"/>
    <w:rsid w:val="0086100D"/>
    <w:rsid w:val="008930E9"/>
    <w:rsid w:val="008A083E"/>
    <w:rsid w:val="008F0C5A"/>
    <w:rsid w:val="008F5016"/>
    <w:rsid w:val="009836F1"/>
    <w:rsid w:val="009A0B59"/>
    <w:rsid w:val="00A03017"/>
    <w:rsid w:val="00A55C89"/>
    <w:rsid w:val="00AA412A"/>
    <w:rsid w:val="00AD3FD9"/>
    <w:rsid w:val="00AF3FBB"/>
    <w:rsid w:val="00B17E80"/>
    <w:rsid w:val="00B544F3"/>
    <w:rsid w:val="00B55B3A"/>
    <w:rsid w:val="00B76F30"/>
    <w:rsid w:val="00B7785D"/>
    <w:rsid w:val="00BC2FE4"/>
    <w:rsid w:val="00BD3905"/>
    <w:rsid w:val="00C0224C"/>
    <w:rsid w:val="00C12A5B"/>
    <w:rsid w:val="00C93747"/>
    <w:rsid w:val="00E07AD9"/>
    <w:rsid w:val="00EA3E3C"/>
    <w:rsid w:val="00E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9063-1A87-4D13-ADA1-348E2DC1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4498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2014-07-31T23:24:00Z</cp:lastPrinted>
  <dcterms:created xsi:type="dcterms:W3CDTF">2014-07-31T23:28:00Z</dcterms:created>
  <dcterms:modified xsi:type="dcterms:W3CDTF">2014-07-31T23:28:00Z</dcterms:modified>
</cp:coreProperties>
</file>