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E241B" w14:textId="61017EC0" w:rsidR="00B40557" w:rsidRPr="00EA140E" w:rsidRDefault="00EA140E" w:rsidP="00B40557">
      <w:pPr>
        <w:ind w:right="-1"/>
        <w:jc w:val="center"/>
        <w:rPr>
          <w:rStyle w:val="Hyperlink"/>
          <w:rFonts w:asciiTheme="majorHAnsi" w:eastAsia="Calibri" w:hAnsiTheme="majorHAnsi" w:cs="Urdu Typesetting"/>
          <w:b/>
          <w:bCs/>
          <w:i/>
          <w:iCs/>
          <w:sz w:val="40"/>
          <w:szCs w:val="40"/>
          <w:u w:val="none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A140E">
        <w:rPr>
          <w:rFonts w:asciiTheme="majorHAnsi" w:eastAsia="Calibri" w:hAnsiTheme="majorHAnsi" w:cs="Urdu Typesetting"/>
          <w:b/>
          <w:bCs/>
          <w:i/>
          <w:iCs/>
          <w:color w:val="FF0000"/>
          <w:sz w:val="40"/>
          <w:szCs w:val="40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fldChar w:fldCharType="begin"/>
      </w:r>
      <w:r w:rsidRPr="00EA140E">
        <w:rPr>
          <w:rFonts w:asciiTheme="majorHAnsi" w:eastAsia="Calibri" w:hAnsiTheme="majorHAnsi" w:cs="Urdu Typesetting"/>
          <w:b/>
          <w:bCs/>
          <w:i/>
          <w:iCs/>
          <w:color w:val="FF0000"/>
          <w:sz w:val="40"/>
          <w:szCs w:val="40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instrText xml:space="preserve"> HYPERLINK "https://www.islamland.com/ukr/books/vazhlivist-molitvi-ad-dukhadlya-novogo-musulmanina" </w:instrText>
      </w:r>
      <w:r w:rsidRPr="00EA140E">
        <w:rPr>
          <w:rFonts w:asciiTheme="majorHAnsi" w:eastAsia="Calibri" w:hAnsiTheme="majorHAnsi" w:cs="Urdu Typesetting"/>
          <w:b/>
          <w:bCs/>
          <w:i/>
          <w:iCs/>
          <w:color w:val="FF0000"/>
          <w:sz w:val="40"/>
          <w:szCs w:val="40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r>
      <w:r w:rsidRPr="00EA140E">
        <w:rPr>
          <w:rFonts w:asciiTheme="majorHAnsi" w:eastAsia="Calibri" w:hAnsiTheme="majorHAnsi" w:cs="Urdu Typesetting"/>
          <w:b/>
          <w:bCs/>
          <w:i/>
          <w:iCs/>
          <w:color w:val="FF0000"/>
          <w:sz w:val="40"/>
          <w:szCs w:val="40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fldChar w:fldCharType="separate"/>
      </w:r>
      <w:r w:rsidR="00B40557" w:rsidRPr="00EA140E">
        <w:rPr>
          <w:rStyle w:val="Hyperlink"/>
          <w:rFonts w:asciiTheme="majorHAnsi" w:eastAsia="Calibri" w:hAnsiTheme="majorHAnsi" w:cs="Urdu Typesetting"/>
          <w:b/>
          <w:bCs/>
          <w:i/>
          <w:iCs/>
          <w:sz w:val="40"/>
          <w:szCs w:val="40"/>
          <w:u w:val="none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Важливість</w:t>
      </w:r>
      <w:r w:rsidR="00B40557" w:rsidRPr="00EA140E">
        <w:rPr>
          <w:rStyle w:val="Hyperlink"/>
          <w:rFonts w:asciiTheme="majorHAnsi" w:eastAsia="Calibri" w:hAnsiTheme="majorHAnsi" w:cs="Urdu Typesetting"/>
          <w:b/>
          <w:bCs/>
          <w:i/>
          <w:iCs/>
          <w:sz w:val="40"/>
          <w:szCs w:val="40"/>
          <w:u w:val="none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/>
        <w:t>Молитви Ад-Духа</w:t>
      </w:r>
      <w:r w:rsidR="00B40557" w:rsidRPr="00EA140E">
        <w:rPr>
          <w:rStyle w:val="Hyperlink"/>
          <w:rFonts w:asciiTheme="majorHAnsi" w:eastAsia="Calibri" w:hAnsiTheme="majorHAnsi" w:cs="Urdu Typesetting"/>
          <w:b/>
          <w:bCs/>
          <w:i/>
          <w:iCs/>
          <w:sz w:val="40"/>
          <w:szCs w:val="40"/>
          <w:u w:val="none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/>
        <w:t>Для Нового Мусульманина</w:t>
      </w:r>
    </w:p>
    <w:p w14:paraId="42ACCB5B" w14:textId="74C22089" w:rsidR="00326D73" w:rsidRPr="00B40557" w:rsidRDefault="00EA140E" w:rsidP="00B40557">
      <w:pPr>
        <w:bidi/>
        <w:ind w:right="-1"/>
        <w:jc w:val="center"/>
        <w:outlineLvl w:val="0"/>
        <w:rPr>
          <w:rFonts w:asciiTheme="majorBidi" w:hAnsiTheme="majorBidi" w:cstheme="majorBidi"/>
          <w:b/>
          <w:bCs/>
          <w:noProof/>
          <w:color w:val="0F37DF"/>
          <w:sz w:val="32"/>
          <w:szCs w:val="32"/>
          <w:rtl/>
        </w:rPr>
      </w:pPr>
      <w:r w:rsidRPr="00EA140E">
        <w:rPr>
          <w:rFonts w:asciiTheme="majorHAnsi" w:eastAsia="Calibri" w:hAnsiTheme="majorHAnsi" w:cs="Urdu Typesetting"/>
          <w:b/>
          <w:bCs/>
          <w:i/>
          <w:iCs/>
          <w:color w:val="FF0000"/>
          <w:sz w:val="40"/>
          <w:szCs w:val="40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fldChar w:fldCharType="end"/>
      </w:r>
      <w:r w:rsidR="00B40557" w:rsidRPr="00B40557">
        <w:rPr>
          <w:rFonts w:asciiTheme="majorBidi" w:hAnsiTheme="majorBidi" w:cstheme="majorBidi" w:hint="cs"/>
          <w:b/>
          <w:bCs/>
          <w:noProof/>
          <w:color w:val="0F37DF"/>
          <w:sz w:val="32"/>
          <w:szCs w:val="32"/>
          <w:rtl/>
        </w:rPr>
        <w:t>أهمية صلاة الضحى للمسلم الجديد</w:t>
      </w:r>
      <w:r w:rsidR="00326D73" w:rsidRPr="00B40557">
        <w:rPr>
          <w:rFonts w:asciiTheme="majorBidi" w:hAnsiTheme="majorBidi" w:cstheme="majorBidi" w:hint="cs"/>
          <w:b/>
          <w:bCs/>
          <w:noProof/>
          <w:color w:val="0F37DF"/>
          <w:sz w:val="32"/>
          <w:szCs w:val="32"/>
          <w:rtl/>
        </w:rPr>
        <w:t xml:space="preserve"> باللغة الأوكرانية</w:t>
      </w:r>
    </w:p>
    <w:p w14:paraId="3C0BA686" w14:textId="77777777" w:rsidR="00A5116F" w:rsidRPr="00B40557" w:rsidRDefault="00A5116F" w:rsidP="00A5116F">
      <w:pPr>
        <w:ind w:right="-1"/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14:paraId="26003EC5" w14:textId="77777777" w:rsidR="00A5116F" w:rsidRPr="00B40557" w:rsidRDefault="00A5116F" w:rsidP="00AC3E20">
      <w:pPr>
        <w:bidi/>
        <w:ind w:right="-1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bookmarkStart w:id="0" w:name="_GoBack"/>
      <w:bookmarkEnd w:id="0"/>
    </w:p>
    <w:p w14:paraId="7056CF29" w14:textId="77777777" w:rsidR="00B40557" w:rsidRPr="00B40557" w:rsidRDefault="00B40557" w:rsidP="00B40557">
      <w:pPr>
        <w:bidi/>
        <w:ind w:right="-1"/>
        <w:jc w:val="center"/>
        <w:outlineLvl w:val="0"/>
        <w:rPr>
          <w:rFonts w:asciiTheme="majorHAnsi" w:eastAsia="Calibri" w:hAnsiTheme="majorHAnsi" w:cs="Urdu Typesetting" w:hint="cs"/>
          <w:b/>
          <w:bCs/>
          <w:i/>
          <w:iCs/>
          <w:color w:val="FF0000"/>
          <w:sz w:val="30"/>
          <w:szCs w:val="30"/>
          <w:rtl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proofErr w:type="spellStart"/>
      <w:r w:rsidRPr="00B40557">
        <w:rPr>
          <w:rFonts w:asciiTheme="majorHAnsi" w:eastAsia="Calibri" w:hAnsiTheme="majorHAnsi" w:cs="Urdu Typesetting"/>
          <w:b/>
          <w:bCs/>
          <w:i/>
          <w:iCs/>
          <w:color w:val="FF0000"/>
          <w:sz w:val="30"/>
          <w:szCs w:val="30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Ахмад</w:t>
      </w:r>
      <w:proofErr w:type="spellEnd"/>
      <w:r w:rsidRPr="00B40557">
        <w:rPr>
          <w:rFonts w:asciiTheme="majorHAnsi" w:eastAsia="Calibri" w:hAnsiTheme="majorHAnsi" w:cs="Urdu Typesetting"/>
          <w:b/>
          <w:bCs/>
          <w:i/>
          <w:iCs/>
          <w:color w:val="FF0000"/>
          <w:sz w:val="30"/>
          <w:szCs w:val="30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аль-</w:t>
      </w:r>
      <w:proofErr w:type="spellStart"/>
      <w:r w:rsidRPr="00B40557">
        <w:rPr>
          <w:rFonts w:asciiTheme="majorHAnsi" w:eastAsia="Calibri" w:hAnsiTheme="majorHAnsi" w:cs="Urdu Typesetting"/>
          <w:b/>
          <w:bCs/>
          <w:i/>
          <w:iCs/>
          <w:color w:val="FF0000"/>
          <w:sz w:val="30"/>
          <w:szCs w:val="30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Амір</w:t>
      </w:r>
      <w:proofErr w:type="spellEnd"/>
      <w:r w:rsidRPr="00B40557">
        <w:rPr>
          <w:rFonts w:asciiTheme="majorHAnsi" w:eastAsia="Calibri" w:hAnsiTheme="majorHAnsi" w:cs="Urdu Typesetting" w:hint="cs"/>
          <w:b/>
          <w:bCs/>
          <w:i/>
          <w:iCs/>
          <w:color w:val="FF0000"/>
          <w:sz w:val="30"/>
          <w:szCs w:val="30"/>
          <w:rtl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</w:p>
    <w:p w14:paraId="052DAB06" w14:textId="4D5655D9" w:rsidR="00A5116F" w:rsidRPr="00B40557" w:rsidRDefault="00B40557" w:rsidP="00B40557">
      <w:pPr>
        <w:bidi/>
        <w:ind w:right="-1"/>
        <w:jc w:val="center"/>
        <w:outlineLvl w:val="0"/>
        <w:rPr>
          <w:rFonts w:asciiTheme="majorBidi" w:hAnsiTheme="majorBidi" w:cstheme="majorBidi"/>
          <w:b/>
          <w:bCs/>
          <w:noProof/>
          <w:color w:val="0F37DF"/>
          <w:sz w:val="32"/>
          <w:szCs w:val="32"/>
        </w:rPr>
      </w:pPr>
      <w:r w:rsidRPr="00B40557">
        <w:rPr>
          <w:rFonts w:asciiTheme="majorBidi" w:hAnsiTheme="majorBidi" w:cstheme="majorBidi" w:hint="cs"/>
          <w:b/>
          <w:bCs/>
          <w:noProof/>
          <w:color w:val="0F37DF"/>
          <w:sz w:val="32"/>
          <w:szCs w:val="32"/>
          <w:rtl/>
        </w:rPr>
        <w:t>أحمد الأمير</w:t>
      </w:r>
    </w:p>
    <w:p w14:paraId="4406B85B" w14:textId="77777777" w:rsidR="00A5116F" w:rsidRPr="00B40557" w:rsidRDefault="00A5116F" w:rsidP="00A5116F">
      <w:pPr>
        <w:ind w:right="-1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14:paraId="03B823B7" w14:textId="77777777" w:rsidR="00326D73" w:rsidRPr="00B40557" w:rsidRDefault="00326D73" w:rsidP="00A5116F">
      <w:pPr>
        <w:ind w:right="-1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14:paraId="57BE7C5F" w14:textId="77777777" w:rsidR="00326D73" w:rsidRPr="00B40557" w:rsidRDefault="00326D73" w:rsidP="00326D73">
      <w:pPr>
        <w:ind w:right="-1"/>
        <w:jc w:val="center"/>
        <w:outlineLvl w:val="0"/>
        <w:rPr>
          <w:b/>
          <w:bCs/>
          <w:i/>
          <w:iCs/>
          <w:color w:val="0070C0"/>
          <w:sz w:val="24"/>
          <w:szCs w:val="24"/>
          <w:lang w:val="uk-UA"/>
        </w:rPr>
      </w:pPr>
      <w:r w:rsidRPr="00B40557">
        <w:rPr>
          <w:b/>
          <w:bCs/>
          <w:i/>
          <w:iCs/>
          <w:color w:val="0070C0"/>
          <w:sz w:val="24"/>
          <w:szCs w:val="24"/>
          <w:lang w:val="uk-UA"/>
        </w:rPr>
        <w:t>Переклад з арабської:</w:t>
      </w:r>
    </w:p>
    <w:p w14:paraId="09ADE939" w14:textId="77777777" w:rsidR="00A5116F" w:rsidRPr="00B40557" w:rsidRDefault="00A5116F" w:rsidP="00A5116F">
      <w:pPr>
        <w:ind w:right="-1"/>
        <w:jc w:val="center"/>
        <w:outlineLvl w:val="0"/>
        <w:rPr>
          <w:rFonts w:asciiTheme="majorHAnsi" w:eastAsia="Calibri" w:hAnsiTheme="majorHAnsi" w:cs="Urdu Typesetting"/>
          <w:b/>
          <w:bCs/>
          <w:color w:val="FF0000"/>
          <w:sz w:val="30"/>
          <w:szCs w:val="3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B40557">
        <w:rPr>
          <w:rFonts w:asciiTheme="majorHAnsi" w:eastAsia="Calibri" w:hAnsiTheme="majorHAnsi" w:cs="Urdu Typesetting"/>
          <w:b/>
          <w:bCs/>
          <w:color w:val="FF0000"/>
          <w:sz w:val="30"/>
          <w:szCs w:val="3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EUROPEAN ISLAMIC RESEARCH CENTER (EIRC)</w:t>
      </w:r>
    </w:p>
    <w:p w14:paraId="6FD8D611" w14:textId="77777777" w:rsidR="00A5116F" w:rsidRPr="00B40557" w:rsidRDefault="00A5116F" w:rsidP="00A5116F">
      <w:pPr>
        <w:bidi/>
        <w:ind w:right="-1"/>
        <w:jc w:val="center"/>
        <w:outlineLvl w:val="0"/>
        <w:rPr>
          <w:rFonts w:asciiTheme="majorBidi" w:hAnsiTheme="majorBidi" w:cstheme="majorBidi"/>
          <w:b/>
          <w:bCs/>
          <w:noProof/>
          <w:color w:val="0F37DF"/>
          <w:sz w:val="32"/>
          <w:szCs w:val="32"/>
        </w:rPr>
      </w:pPr>
      <w:r w:rsidRPr="00B40557">
        <w:rPr>
          <w:rFonts w:asciiTheme="majorBidi" w:hAnsiTheme="majorBidi" w:cstheme="majorBidi" w:hint="cs"/>
          <w:b/>
          <w:bCs/>
          <w:noProof/>
          <w:color w:val="0F37DF"/>
          <w:sz w:val="32"/>
          <w:szCs w:val="32"/>
          <w:rtl/>
        </w:rPr>
        <w:t>المركز الأوروبي للدراسات الإسلامية</w:t>
      </w:r>
    </w:p>
    <w:p w14:paraId="4A3EDB9A" w14:textId="7CD9894B" w:rsidR="00326D73" w:rsidRPr="00B40557" w:rsidRDefault="00326D73" w:rsidP="00B40557">
      <w:pPr>
        <w:spacing w:after="240"/>
        <w:jc w:val="center"/>
        <w:rPr>
          <w:rFonts w:ascii="Times New Roman" w:hAnsi="Times New Roman" w:cs="Times New Roman" w:hint="cs"/>
          <w:b/>
          <w:bCs/>
          <w:i/>
          <w:iCs/>
          <w:sz w:val="26"/>
          <w:szCs w:val="26"/>
          <w:lang w:val="uk-UA" w:bidi="ar-EG"/>
        </w:rPr>
      </w:pPr>
      <w:r w:rsidRPr="00B40557">
        <w:rPr>
          <w:rFonts w:ascii="Times New Roman" w:hAnsi="Times New Roman" w:cs="Times New Roman"/>
          <w:b/>
          <w:bCs/>
          <w:i/>
          <w:iCs/>
          <w:sz w:val="26"/>
          <w:szCs w:val="26"/>
          <w:lang w:bidi="ar-EG"/>
        </w:rPr>
        <w:t xml:space="preserve">&amp; </w:t>
      </w:r>
      <w:r w:rsidRPr="00B40557">
        <w:rPr>
          <w:rFonts w:ascii="Times New Roman" w:hAnsi="Times New Roman" w:cs="Times New Roman"/>
          <w:b/>
          <w:bCs/>
          <w:i/>
          <w:iCs/>
          <w:sz w:val="26"/>
          <w:szCs w:val="26"/>
          <w:lang w:val="uk-UA" w:bidi="ar-EG"/>
        </w:rPr>
        <w:t xml:space="preserve">Андрій </w:t>
      </w:r>
      <w:proofErr w:type="spellStart"/>
      <w:r w:rsidRPr="00B40557">
        <w:rPr>
          <w:rFonts w:ascii="Times New Roman" w:hAnsi="Times New Roman" w:cs="Times New Roman"/>
          <w:b/>
          <w:bCs/>
          <w:i/>
          <w:iCs/>
          <w:sz w:val="26"/>
          <w:szCs w:val="26"/>
          <w:lang w:val="uk-UA" w:bidi="ar-EG"/>
        </w:rPr>
        <w:t>Шистєров</w:t>
      </w:r>
      <w:proofErr w:type="spellEnd"/>
    </w:p>
    <w:p w14:paraId="297B6FFB" w14:textId="77777777" w:rsidR="00A5116F" w:rsidRPr="00B40557" w:rsidRDefault="00A5116F" w:rsidP="00A5116F">
      <w:pPr>
        <w:ind w:right="-1"/>
        <w:jc w:val="center"/>
        <w:rPr>
          <w:rFonts w:asciiTheme="majorBidi" w:hAnsiTheme="majorBidi" w:cstheme="majorBidi"/>
          <w:i/>
          <w:iCs/>
          <w:noProof/>
          <w:sz w:val="28"/>
          <w:szCs w:val="28"/>
        </w:rPr>
      </w:pPr>
      <w:r w:rsidRPr="00B40557">
        <w:rPr>
          <w:rFonts w:asciiTheme="majorBidi" w:hAnsiTheme="majorBidi" w:cstheme="majorBidi"/>
          <w:i/>
          <w:iCs/>
          <w:noProof/>
          <w:sz w:val="28"/>
          <w:szCs w:val="28"/>
          <w:lang w:val="en-GB" w:eastAsia="en-GB"/>
        </w:rPr>
        <w:drawing>
          <wp:inline distT="0" distB="0" distL="0" distR="0" wp14:anchorId="5B94EE78" wp14:editId="7B8D5DB6">
            <wp:extent cx="2397325" cy="505460"/>
            <wp:effectExtent l="0" t="0" r="0" b="0"/>
            <wp:docPr id="3" name="Picture 3" descr="../../../../../../../Documents/MY%20SITES%20&amp;%20PROJECTS/PROJECTS%20&amp;%20SITES/ISLA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ocuments/MY%20SITES%20&amp;%20PROJECTS/PROJECTS%20&amp;%20SITES/ISLAM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78" cy="51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3C141" w14:textId="77777777" w:rsidR="00A5116F" w:rsidRPr="00B40557" w:rsidRDefault="00637C5A" w:rsidP="00A5116F">
      <w:pPr>
        <w:ind w:right="-1"/>
        <w:jc w:val="center"/>
        <w:outlineLvl w:val="0"/>
        <w:rPr>
          <w:rFonts w:asciiTheme="minorBidi" w:hAnsiTheme="minorBidi"/>
          <w:b/>
          <w:bCs/>
          <w:i/>
          <w:iCs/>
          <w:noProof/>
          <w:sz w:val="28"/>
          <w:szCs w:val="28"/>
        </w:rPr>
      </w:pPr>
      <w:hyperlink r:id="rId8" w:history="1">
        <w:r w:rsidR="00A5116F" w:rsidRPr="00B40557">
          <w:rPr>
            <w:rStyle w:val="Hyperlink"/>
            <w:rFonts w:asciiTheme="minorBidi" w:hAnsiTheme="minorBidi"/>
            <w:b/>
            <w:bCs/>
            <w:i/>
            <w:iCs/>
            <w:noProof/>
            <w:sz w:val="28"/>
            <w:szCs w:val="28"/>
          </w:rPr>
          <w:t>WWW.ISLAMLAND.COM</w:t>
        </w:r>
      </w:hyperlink>
      <w:r w:rsidR="00A5116F" w:rsidRPr="00B40557">
        <w:rPr>
          <w:rFonts w:asciiTheme="minorBidi" w:hAnsiTheme="minorBidi"/>
          <w:b/>
          <w:bCs/>
          <w:i/>
          <w:iCs/>
          <w:noProof/>
          <w:sz w:val="28"/>
          <w:szCs w:val="28"/>
        </w:rPr>
        <w:t xml:space="preserve"> </w:t>
      </w:r>
      <w:r w:rsidR="00A5116F" w:rsidRPr="00B40557">
        <w:rPr>
          <w:rFonts w:asciiTheme="minorBidi" w:hAnsiTheme="minorBidi"/>
          <w:b/>
          <w:bCs/>
          <w:i/>
          <w:iCs/>
          <w:noProof/>
          <w:sz w:val="28"/>
          <w:szCs w:val="28"/>
        </w:rPr>
        <w:br w:type="page"/>
      </w:r>
    </w:p>
    <w:p w14:paraId="00008563" w14:textId="201D9600" w:rsidR="00B40557" w:rsidRPr="00B40557" w:rsidRDefault="00A5116F" w:rsidP="00B40557">
      <w:pPr>
        <w:jc w:val="center"/>
        <w:rPr>
          <w:rFonts w:asciiTheme="majorBidi" w:hAnsiTheme="majorBidi" w:cstheme="majorBidi"/>
          <w:sz w:val="26"/>
          <w:szCs w:val="26"/>
        </w:rPr>
      </w:pPr>
      <w:r w:rsidRPr="00B40557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9511370" wp14:editId="6ABD6819">
            <wp:simplePos x="0" y="0"/>
            <wp:positionH relativeFrom="column">
              <wp:posOffset>-577850</wp:posOffset>
            </wp:positionH>
            <wp:positionV relativeFrom="paragraph">
              <wp:posOffset>-553085</wp:posOffset>
            </wp:positionV>
            <wp:extent cx="5379085" cy="7660640"/>
            <wp:effectExtent l="0" t="0" r="0" b="0"/>
            <wp:wrapNone/>
            <wp:docPr id="1" name="Picture 1" descr="../../../../../../../Documents/MY%20SITES%20&amp;%20PROJECTS/PROJECTS%20&amp;%20SITES/ISLAMLAND/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cuments/MY%20SITES%20&amp;%20PROJECTS/PROJECTS%20&amp;%20SITES/ISLAMLAND/prof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188" cy="766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0557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val="sr-Cyrl-CS"/>
        </w:rPr>
        <w:br w:type="page"/>
      </w:r>
    </w:p>
    <w:p w14:paraId="2F09E47B" w14:textId="77777777" w:rsidR="00B40557" w:rsidRPr="00B40557" w:rsidRDefault="00B40557" w:rsidP="00B40557">
      <w:pPr>
        <w:jc w:val="center"/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B4055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Передмова</w:t>
      </w:r>
    </w:p>
    <w:p w14:paraId="53026738" w14:textId="3007B9D4" w:rsidR="00792C88" w:rsidRDefault="00792C88" w:rsidP="00792C88">
      <w:pPr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  <w:lang w:val="uk-UA"/>
        </w:rPr>
      </w:pPr>
      <w:r w:rsidRPr="00792C88">
        <w:rPr>
          <w:rFonts w:asciiTheme="majorBidi" w:hAnsiTheme="majorBidi" w:cstheme="majorBidi"/>
          <w:b/>
          <w:bCs/>
          <w:i/>
          <w:iCs/>
          <w:sz w:val="26"/>
          <w:szCs w:val="26"/>
          <w:lang w:val="uk-UA"/>
        </w:rPr>
        <w:t xml:space="preserve">В ім‘я </w:t>
      </w:r>
      <w:proofErr w:type="spellStart"/>
      <w:r w:rsidRPr="00792C88">
        <w:rPr>
          <w:rFonts w:asciiTheme="majorBidi" w:hAnsiTheme="majorBidi" w:cstheme="majorBidi"/>
          <w:b/>
          <w:bCs/>
          <w:i/>
          <w:iCs/>
          <w:sz w:val="26"/>
          <w:szCs w:val="26"/>
          <w:lang w:val="uk-UA"/>
        </w:rPr>
        <w:t>Аллага</w:t>
      </w:r>
      <w:proofErr w:type="spellEnd"/>
      <w:r w:rsidRPr="00792C88">
        <w:rPr>
          <w:rFonts w:asciiTheme="majorBidi" w:hAnsiTheme="majorBidi" w:cstheme="majorBidi"/>
          <w:b/>
          <w:bCs/>
          <w:i/>
          <w:iCs/>
          <w:sz w:val="26"/>
          <w:szCs w:val="26"/>
          <w:lang w:val="uk-UA"/>
        </w:rPr>
        <w:t xml:space="preserve"> Ар-</w:t>
      </w:r>
      <w:proofErr w:type="spellStart"/>
      <w:r w:rsidRPr="00792C88">
        <w:rPr>
          <w:rFonts w:asciiTheme="majorBidi" w:hAnsiTheme="majorBidi" w:cstheme="majorBidi"/>
          <w:b/>
          <w:bCs/>
          <w:i/>
          <w:iCs/>
          <w:sz w:val="26"/>
          <w:szCs w:val="26"/>
          <w:lang w:val="uk-UA"/>
        </w:rPr>
        <w:t>Рахман</w:t>
      </w:r>
      <w:proofErr w:type="spellEnd"/>
      <w:r w:rsidRPr="00792C88">
        <w:rPr>
          <w:rFonts w:asciiTheme="majorBidi" w:hAnsiTheme="majorBidi" w:cstheme="majorBidi"/>
          <w:b/>
          <w:bCs/>
          <w:i/>
          <w:iCs/>
          <w:sz w:val="26"/>
          <w:szCs w:val="26"/>
          <w:lang w:val="uk-UA"/>
        </w:rPr>
        <w:t xml:space="preserve"> (</w:t>
      </w:r>
      <w:proofErr w:type="spellStart"/>
      <w:r w:rsidRPr="00792C88">
        <w:rPr>
          <w:rFonts w:asciiTheme="majorBidi" w:hAnsiTheme="majorBidi" w:cstheme="majorBidi"/>
          <w:b/>
          <w:bCs/>
          <w:i/>
          <w:iCs/>
          <w:sz w:val="26"/>
          <w:szCs w:val="26"/>
          <w:lang w:val="uk-UA"/>
        </w:rPr>
        <w:t>Милостивиго</w:t>
      </w:r>
      <w:proofErr w:type="spellEnd"/>
      <w:r w:rsidRPr="00792C88">
        <w:rPr>
          <w:rFonts w:asciiTheme="majorBidi" w:hAnsiTheme="majorBidi" w:cstheme="majorBidi"/>
          <w:b/>
          <w:bCs/>
          <w:i/>
          <w:iCs/>
          <w:sz w:val="26"/>
          <w:szCs w:val="26"/>
          <w:lang w:val="uk-UA"/>
        </w:rPr>
        <w:t>)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uk-UA"/>
        </w:rPr>
        <w:t>,</w:t>
      </w:r>
      <w:r w:rsidRPr="00792C88">
        <w:rPr>
          <w:rFonts w:asciiTheme="majorBidi" w:hAnsiTheme="majorBidi" w:cstheme="majorBidi"/>
          <w:b/>
          <w:bCs/>
          <w:i/>
          <w:iCs/>
          <w:sz w:val="26"/>
          <w:szCs w:val="26"/>
          <w:lang w:val="uk-UA"/>
        </w:rPr>
        <w:t xml:space="preserve"> Ар-</w:t>
      </w:r>
      <w:proofErr w:type="spellStart"/>
      <w:r w:rsidRPr="00792C88">
        <w:rPr>
          <w:rFonts w:asciiTheme="majorBidi" w:hAnsiTheme="majorBidi" w:cstheme="majorBidi"/>
          <w:b/>
          <w:bCs/>
          <w:i/>
          <w:iCs/>
          <w:sz w:val="26"/>
          <w:szCs w:val="26"/>
          <w:lang w:val="uk-UA"/>
        </w:rPr>
        <w:t>Рахім</w:t>
      </w:r>
      <w:proofErr w:type="spellEnd"/>
      <w:r w:rsidRPr="00792C88">
        <w:rPr>
          <w:rFonts w:asciiTheme="majorBidi" w:hAnsiTheme="majorBidi" w:cstheme="majorBidi"/>
          <w:b/>
          <w:bCs/>
          <w:i/>
          <w:iCs/>
          <w:sz w:val="26"/>
          <w:szCs w:val="26"/>
          <w:lang w:val="uk-UA"/>
        </w:rPr>
        <w:t xml:space="preserve"> (Милосердного)!</w:t>
      </w:r>
    </w:p>
    <w:p w14:paraId="7300F7BB" w14:textId="1E3EB001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Хвала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Аллагу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, який відправив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Мухаммада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як доброго вісника і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застерігача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, який закликав до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з Його дозволу і був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світочем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. Хвала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Аллагу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, який дарував сподвижникам Пророка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Мухаммада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величезну милість. Мир і благословення Пророку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Мухаммаду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>, його сім'ї та всім його сподвижникам.</w:t>
      </w:r>
    </w:p>
    <w:p w14:paraId="072CAB30" w14:textId="77777777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виявив безліч милостей віруючим. Він вказав їм на істинне керівництво – на те, яким чином можна заробити нагороду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. Всевишній вказав віруючим на Прямий Шлях, який приведе їх до воріт Раю і до його насолод.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вказав Своїм рабам на те, як правильно поклонятися Йому, звершуючи обов’язкові і бажані релігійні приписи, і не залишив людство без піклування, як про це заявляють деякі атеїсти. Навпаки, Він ближче Своїм знанням до Своїх творінь, ніж їх шийна жила. Всевишній сказав:</w:t>
      </w:r>
    </w:p>
    <w:p w14:paraId="57AFF36E" w14:textId="77777777" w:rsidR="00B40557" w:rsidRPr="00B40557" w:rsidRDefault="00B40557" w:rsidP="00B40557">
      <w:pPr>
        <w:pStyle w:val="NoSpacing"/>
        <w:spacing w:line="276" w:lineRule="auto"/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Істинно, створили Ми людину, i знаємо, що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нашiптує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їи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̆ душа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їі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̈, i Ми ближче до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неі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̈,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анiж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шийна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жила!</w:t>
      </w:r>
      <w:r w:rsidRPr="00B40557">
        <w:rPr>
          <w:rFonts w:ascii="MS Mincho" w:eastAsia="MS Mincho" w:hAnsi="MS Mincho" w:cs="MS Mincho"/>
          <w:sz w:val="26"/>
          <w:szCs w:val="26"/>
          <w:lang w:val="uk-UA"/>
        </w:rPr>
        <w:t> </w:t>
      </w:r>
    </w:p>
    <w:p w14:paraId="141A9622" w14:textId="77777777" w:rsidR="00B40557" w:rsidRPr="00B40557" w:rsidRDefault="00B40557" w:rsidP="00B40557">
      <w:pPr>
        <w:pStyle w:val="Caption"/>
        <w:spacing w:line="276" w:lineRule="auto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t> (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Сура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"Каф",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аят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16)</w:t>
      </w:r>
    </w:p>
    <w:p w14:paraId="5AFE61A7" w14:textId="77777777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Пророк (мир йому і благословення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 сказав: “Всевишній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говорить: Я буду таким, яким вважає 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lastRenderedPageBreak/>
        <w:t>Мене раб Мій</w:t>
      </w:r>
      <w:r w:rsidRPr="00B40557">
        <w:rPr>
          <w:rStyle w:val="FootnoteReference"/>
          <w:rFonts w:asciiTheme="majorBidi" w:hAnsiTheme="majorBidi" w:cstheme="majorBidi"/>
          <w:sz w:val="26"/>
          <w:szCs w:val="26"/>
          <w:lang w:val="uk-UA"/>
        </w:rPr>
        <w:footnoteReference w:id="1"/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, і Я перебуваю разом із ним, коли він згадує Мене. Якщо він згадає Мене в душі, то і Я згадаю його про Себе, а якщо він згадає Мене в присутності інших людей, то Я згадаю його серед тих, хто знаходиться у вищому зібранні на небесах. Якщо раб наблизиться до Мене на п’ядь, Я наближуся до нього на лікоть, якщо він наблизиться до Мене на лікоть, Я наближуся до нього на сажень, а якщо він попрямує до Мене кроком, то Я кинуся до нього бігом!»</w:t>
      </w:r>
      <w:r w:rsidRPr="00B40557">
        <w:rPr>
          <w:rStyle w:val="FootnoteReference"/>
          <w:rFonts w:asciiTheme="majorBidi" w:hAnsiTheme="majorBidi" w:cstheme="majorBidi"/>
          <w:sz w:val="26"/>
          <w:szCs w:val="26"/>
          <w:lang w:val="uk-UA"/>
        </w:rPr>
        <w:footnoteReference w:id="2"/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.</w:t>
      </w:r>
    </w:p>
    <w:p w14:paraId="6BF5328F" w14:textId="77777777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Також Посланець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(мир йому і благословення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 сказав: «Воістину, Всевишній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сказав: “Я оголошую війну ворогуючим з тим, хто близький до Мене! Найулюбленішим з усього, щоб не робив раб Мій в прагненні наблизитися до Мене, є для Мене те, чим Я зобов’язав його, і буде раб Мій намагатися наблизитися до Мене, роблячи більше належного, поки Я не полюблю його, коли ж Я полюблю його, то стану його слухом, за допомогою якого він буде чути, і його зором, за допомогою якого він буде бачити, і його рукою, якою він буде тримати, і його ногою, якою він буде ходити, і якщо він 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lastRenderedPageBreak/>
        <w:t>попросить Мене про щось, Я обов'язково дам йому це, а якщо звернеться до Мене за захистом, то Я обов’язково захищу його. І ніщо зі зробленого Мною не змушує Мене вагатися</w:t>
      </w:r>
      <w:r w:rsidRPr="00B40557">
        <w:rPr>
          <w:rStyle w:val="FootnoteReference"/>
          <w:rFonts w:asciiTheme="majorBidi" w:hAnsiTheme="majorBidi" w:cstheme="majorBidi"/>
          <w:sz w:val="26"/>
          <w:szCs w:val="26"/>
          <w:lang w:val="uk-UA"/>
        </w:rPr>
        <w:footnoteReference w:id="3"/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так як необхідність забирати душу віруючого, який не бажає смерті, адже Я не бажаю заподіяти йому зла»</w:t>
      </w:r>
      <w:r w:rsidRPr="00B40557">
        <w:rPr>
          <w:rStyle w:val="FootnoteReference"/>
          <w:rFonts w:asciiTheme="majorBidi" w:hAnsiTheme="majorBidi" w:cstheme="majorBidi"/>
          <w:sz w:val="26"/>
          <w:szCs w:val="26"/>
          <w:lang w:val="uk-UA"/>
        </w:rPr>
        <w:footnoteReference w:id="4"/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.</w:t>
      </w:r>
    </w:p>
    <w:p w14:paraId="38A1918F" w14:textId="77777777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Хай радіє ж той, хто використав надану йому можливість, аби наблизитися до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і насолодитися захистом і успіхом від Нього, та  Його вдоволенням. Серед даних можливостей, на які нам вказав Посланець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(мир йому і благословення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 – молитва 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ад-духá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. Молитва 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ад-духá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- це молитва тих, хто кається. Пророк (мир йому і благословення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 сказав: “Молитву 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ад-духá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невпинно звершують тільки ті, хто каються та багато згадуються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>”</w:t>
      </w:r>
      <w:r w:rsidRPr="00B40557">
        <w:rPr>
          <w:rStyle w:val="FootnoteReference"/>
          <w:rFonts w:asciiTheme="majorBidi" w:hAnsiTheme="majorBidi" w:cstheme="majorBidi"/>
          <w:sz w:val="26"/>
          <w:szCs w:val="26"/>
          <w:lang w:val="uk-UA"/>
        </w:rPr>
        <w:footnoteReference w:id="5"/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.</w:t>
      </w:r>
    </w:p>
    <w:p w14:paraId="2959ED4C" w14:textId="77777777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Тож намагайся щосили, о брате-мусульманин, використовувати надану тобі можливість для того, щоб заробити велику нагороду. В цій невеличкій книзі йтиметься про те, що таке молитва 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ад-духá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, а також про її достоїнства, час та спосіб звершення.</w:t>
      </w:r>
    </w:p>
    <w:p w14:paraId="38638469" w14:textId="55C71B11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lastRenderedPageBreak/>
        <w:t xml:space="preserve">Я прошу Всемогутнього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зробити цю невелику книгу корисною і направити як мене, так і вас до Його вдоволення і вічної насолоди в Раю.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br w:type="page"/>
      </w:r>
    </w:p>
    <w:p w14:paraId="5CDB7F58" w14:textId="77777777" w:rsidR="00B40557" w:rsidRPr="00B40557" w:rsidRDefault="00B40557" w:rsidP="00B40557">
      <w:pPr>
        <w:jc w:val="center"/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B4055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Глава перша: "Припис молитви ад-духá".</w:t>
      </w:r>
    </w:p>
    <w:p w14:paraId="6BB12C95" w14:textId="77777777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Повідомляється від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Аїші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, матері правовірних, (хай буде вдоволений нею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), що вона сказала: “Одного разу Посланець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(мир йому і благословення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 зайшов до мене в оселю і звершим вісім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ракятів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молитви 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ад-духá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”</w:t>
      </w:r>
      <w:r w:rsidRPr="00B40557">
        <w:rPr>
          <w:rStyle w:val="FootnoteReference"/>
          <w:rFonts w:asciiTheme="majorBidi" w:hAnsiTheme="majorBidi" w:cstheme="majorBidi"/>
          <w:sz w:val="26"/>
          <w:szCs w:val="26"/>
          <w:lang w:val="uk-UA"/>
        </w:rPr>
        <w:footnoteReference w:id="6"/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.</w:t>
      </w:r>
    </w:p>
    <w:p w14:paraId="07083343" w14:textId="77777777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Повідомляться, що Абу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Гурейра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(хай буде вдоволений ним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 сказав: “Мій улюблений друг заповідав мені три речі, які я не залишу до самої смерті: постити три дні щомісяця, звершувати молитву 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ад-духá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і не лягати спати, не зробивши молитву 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аль-</w:t>
      </w:r>
      <w:proofErr w:type="spellStart"/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вітр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>”</w:t>
      </w:r>
      <w:r w:rsidRPr="00B40557">
        <w:rPr>
          <w:rStyle w:val="FootnoteReference"/>
          <w:rFonts w:asciiTheme="majorBidi" w:hAnsiTheme="majorBidi" w:cstheme="majorBidi"/>
          <w:sz w:val="26"/>
          <w:szCs w:val="26"/>
          <w:lang w:val="uk-UA"/>
        </w:rPr>
        <w:footnoteReference w:id="7"/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.</w:t>
      </w:r>
    </w:p>
    <w:p w14:paraId="60A350CD" w14:textId="77777777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Умм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Гані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бінт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Абу Таліб (хай буде вдоволений нею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 передала, що, коли в рік перемоги (рік звільнення Мекки) вона прийшла до Посланця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(мир йому і благословення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), який перебував у верхній частині Мекки. Він зробив повне омовіння, а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Фатима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прикривала його одягом. Потім він узяв свій одяг і загорнувся в нього, а потім звершив молитву 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ад-духá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у вісім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ракятів</w:t>
      </w:r>
      <w:proofErr w:type="spellEnd"/>
      <w:r w:rsidRPr="00B40557">
        <w:rPr>
          <w:rStyle w:val="FootnoteReference"/>
          <w:rFonts w:asciiTheme="majorBidi" w:hAnsiTheme="majorBidi" w:cstheme="majorBidi"/>
          <w:sz w:val="26"/>
          <w:szCs w:val="26"/>
          <w:lang w:val="uk-UA"/>
        </w:rPr>
        <w:footnoteReference w:id="8"/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.</w:t>
      </w:r>
    </w:p>
    <w:p w14:paraId="37DE572D" w14:textId="77777777" w:rsidR="00B40557" w:rsidRPr="00B40557" w:rsidRDefault="00B40557">
      <w:pPr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B4055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 w:type="page"/>
      </w:r>
    </w:p>
    <w:p w14:paraId="745FC2E7" w14:textId="52664127" w:rsidR="00B40557" w:rsidRPr="00B40557" w:rsidRDefault="00B40557" w:rsidP="00B40557">
      <w:pPr>
        <w:jc w:val="center"/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B4055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Глава друга: “Молитва ад-духá”</w:t>
      </w:r>
    </w:p>
    <w:p w14:paraId="18C5107B" w14:textId="77777777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Повідомляється від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Анаса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ібн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Маліка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(хай буде вдоволений ним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), що він сказав: «Хто колективно звершить ранкову молитву, потім сяде згадувати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до сходу сонця і потім зробить два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ракяти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молитви 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ад-духá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, той отримає винагороду, подібну до нагороду за хадж і умру, звершені повноцінно, повноцінно, повноцінно»</w:t>
      </w:r>
      <w:r w:rsidRPr="00B40557">
        <w:rPr>
          <w:rStyle w:val="FootnoteReference"/>
          <w:rFonts w:asciiTheme="majorBidi" w:hAnsiTheme="majorBidi" w:cstheme="majorBidi"/>
          <w:sz w:val="26"/>
          <w:szCs w:val="26"/>
          <w:lang w:val="uk-UA"/>
        </w:rPr>
        <w:footnoteReference w:id="9"/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.</w:t>
      </w:r>
    </w:p>
    <w:p w14:paraId="5B15FC33" w14:textId="77777777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Повідомляється від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Муаза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ібн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Анаса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аль-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Джугані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, що Пророк (мир йому і благословення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 сказав: «Той, хто після звершення ранкової молитви залишиться сидіти на місці, поки не звершить два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ракяти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молитви 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ад-духá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, і буде говорити тільки добре, тому будуть прощені його невеликі гріхи, навіть якщо їх буде стільки, скільки піни морської»</w:t>
      </w:r>
      <w:r w:rsidRPr="00B40557">
        <w:rPr>
          <w:rStyle w:val="FootnoteReference"/>
          <w:rFonts w:asciiTheme="majorBidi" w:hAnsiTheme="majorBidi" w:cstheme="majorBidi"/>
          <w:sz w:val="26"/>
          <w:szCs w:val="26"/>
          <w:lang w:val="uk-UA"/>
        </w:rPr>
        <w:footnoteReference w:id="10"/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.</w:t>
      </w:r>
    </w:p>
    <w:p w14:paraId="75790F3C" w14:textId="77777777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Повідомляється від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Зейда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ібн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Аркама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(хай буде вдоволений ним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), що одного разу Посланець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(мир йому і благословення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 вийшов до місцевості Куба і побачив там людей, які звершували молитву 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ад-духá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. Тоді він (мир йому і благословення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>) сказав: «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Ад-духá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- молитва тих, хто кається та багато згадує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>. Цю молитву краще здійснювати, коли сонце починає припікати»</w:t>
      </w:r>
      <w:r w:rsidRPr="00B40557">
        <w:rPr>
          <w:rStyle w:val="FootnoteReference"/>
          <w:rFonts w:asciiTheme="majorBidi" w:hAnsiTheme="majorBidi" w:cstheme="majorBidi"/>
          <w:sz w:val="26"/>
          <w:szCs w:val="26"/>
          <w:lang w:val="uk-UA"/>
        </w:rPr>
        <w:footnoteReference w:id="11"/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.</w:t>
      </w:r>
    </w:p>
    <w:p w14:paraId="404A616A" w14:textId="77777777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lastRenderedPageBreak/>
        <w:t xml:space="preserve">Повідомляється від Абу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Гурейри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(хай буде вдоволений ним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), що він сказав: «Молитву 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ад-духá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невпинно роблять тільки ті, хто каються та багато згадують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>»</w:t>
      </w:r>
      <w:r w:rsidRPr="00B40557">
        <w:rPr>
          <w:rStyle w:val="FootnoteReference"/>
          <w:rFonts w:asciiTheme="majorBidi" w:hAnsiTheme="majorBidi" w:cstheme="majorBidi"/>
          <w:sz w:val="26"/>
          <w:szCs w:val="26"/>
          <w:lang w:val="uk-UA"/>
        </w:rPr>
        <w:footnoteReference w:id="12"/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.</w:t>
      </w:r>
    </w:p>
    <w:p w14:paraId="0087F9A7" w14:textId="77777777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Повідомляється від Абу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Зарра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аль-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Ґифарі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(хай буде вдоволений ним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), що Пророк (мир йому і благословення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 сказав: «Кожен день з настанням ранку кожному з вас слід давати милостиню стільки раз, скільки є суглобів в його тілі. Кожне промовляння слів "Слава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Аллагу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" /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Субхана-Ллаг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/ - милостиня, і кожне промовляння слів "Хвала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Аллагу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>" / Аль-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Хамду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лі-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Лляг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/ - милостиня, і кожне промовляння слів "Немає божества, гідного поклоніння, крім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" / Ля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іляга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ілля-Ллаг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/ - милостиня, і кожне промовляння слів "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великий" /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Аллагу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акбар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/ - милостиня, і заклик до схвалюваного - милостиня і утримання від осудливого - милостиня, але все це замінює два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ракяти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молитви 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ад-духá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»</w:t>
      </w:r>
      <w:r w:rsidRPr="00B40557">
        <w:rPr>
          <w:rStyle w:val="FootnoteReference"/>
          <w:rFonts w:asciiTheme="majorBidi" w:hAnsiTheme="majorBidi" w:cstheme="majorBidi"/>
          <w:sz w:val="26"/>
          <w:szCs w:val="26"/>
          <w:lang w:val="uk-UA"/>
        </w:rPr>
        <w:footnoteReference w:id="13"/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.</w:t>
      </w:r>
    </w:p>
    <w:p w14:paraId="7B811C7C" w14:textId="77777777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Повідомляється від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Бурейди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ібн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Хусейіба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аль-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Аслямі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, що Пророк (мир йому і благословення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 сказав: «В людині – триста шістдесят суглобів, і за кожен з них вона має давати милостиню» Тоді сподвижники запитали: «Хто ж зможе це зробити, о Пророк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?» Тоді Пророк (мир йому і благословення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>) відповів: «Милостиня – це прибрати плювок</w:t>
      </w:r>
      <w:r w:rsidRPr="00B40557">
        <w:rPr>
          <w:rStyle w:val="FootnoteReference"/>
          <w:rFonts w:asciiTheme="majorBidi" w:hAnsiTheme="majorBidi" w:cstheme="majorBidi"/>
          <w:sz w:val="26"/>
          <w:szCs w:val="26"/>
          <w:lang w:val="uk-UA"/>
        </w:rPr>
        <w:footnoteReference w:id="14"/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з мечеті або усунути перешкоду зі 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lastRenderedPageBreak/>
        <w:t xml:space="preserve">шляху. Якщо ж ти не в змозі це зробити, то все це замінять два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ракяти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молитви 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ад-духá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»</w:t>
      </w:r>
      <w:r w:rsidRPr="00B40557">
        <w:rPr>
          <w:rStyle w:val="FootnoteReference"/>
          <w:rFonts w:asciiTheme="majorBidi" w:hAnsiTheme="majorBidi" w:cstheme="majorBidi"/>
          <w:sz w:val="26"/>
          <w:szCs w:val="26"/>
          <w:lang w:val="uk-UA"/>
        </w:rPr>
        <w:footnoteReference w:id="15"/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.</w:t>
      </w:r>
    </w:p>
    <w:p w14:paraId="232EB052" w14:textId="77777777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t>Передають зі слів Абу Умами аль-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Бахилі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(хай буде вдоволений ним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 про те, що Посланець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(мир йому і благословення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 сказав: «На того, хто очистившись вийшов з оселі для звершення обов’язкової молитви, чекає нагорода, подібна нагороді того, хто здійснює хадж, одягненого в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іхрам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. І на того, хто вийшов для звершення молитви 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ад-духá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, причому тільки це і змусило його вийти, чекає нагорода, подібна нагороді того, хто здійснює умру. Того ж, хто звершує молитву за молитвою  не кажучи між ними пустощів, очікує запис в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Іллійюні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>»</w:t>
      </w:r>
      <w:r w:rsidRPr="00B40557">
        <w:rPr>
          <w:rStyle w:val="FootnoteReference"/>
          <w:rFonts w:asciiTheme="majorBidi" w:hAnsiTheme="majorBidi" w:cstheme="majorBidi"/>
          <w:sz w:val="26"/>
          <w:szCs w:val="26"/>
          <w:lang w:val="uk-UA"/>
        </w:rPr>
        <w:footnoteReference w:id="16"/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.</w:t>
      </w:r>
    </w:p>
    <w:p w14:paraId="512EEEC3" w14:textId="77777777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Повідомляється від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Наїма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ібн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Гімара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аль-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Ґатафані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, що Пророк (мир йому і благословення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 сказав: Усевишній сказав: “О сине Адама! Достатньо тобі зробити заради Мене чотири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ракяти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на початку дня, і Я за це врятую тебе від бід до кінця твого дня!”</w:t>
      </w:r>
      <w:r w:rsidRPr="00B40557">
        <w:rPr>
          <w:rStyle w:val="FootnoteReference"/>
          <w:rFonts w:asciiTheme="majorBidi" w:hAnsiTheme="majorBidi" w:cstheme="majorBidi"/>
          <w:sz w:val="26"/>
          <w:szCs w:val="26"/>
          <w:lang w:val="uk-UA"/>
        </w:rPr>
        <w:footnoteReference w:id="17"/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Деякі вчені відзначили, що під “чотирма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ракятами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на початку дня” маються на увазі молитва 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ад-духá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. Інші вчені сказали, що тут мова йде про два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ракяти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ранкової молитви і два бажаних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перед нею. Як сказали вчені, під словами 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lastRenderedPageBreak/>
        <w:t>“за це врятую тебе від бід до кінця твого дня” - тобто “врятую тебе від лих та хвилювань”, інші ж сказали, що мається на увазі “врятую тебе від скоєння гріхів до кінця дня”.</w:t>
      </w:r>
    </w:p>
    <w:p w14:paraId="442E2587" w14:textId="77777777" w:rsidR="00B40557" w:rsidRPr="00B40557" w:rsidRDefault="00B40557">
      <w:pPr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B4055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 w:type="page"/>
      </w:r>
    </w:p>
    <w:p w14:paraId="108A98CB" w14:textId="67C3234D" w:rsidR="00B40557" w:rsidRPr="00B40557" w:rsidRDefault="00B40557" w:rsidP="00B40557">
      <w:pPr>
        <w:jc w:val="center"/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B4055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Глава третя: “Час звершення молитви ад-духá”</w:t>
      </w:r>
    </w:p>
    <w:p w14:paraId="30145114" w14:textId="77777777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Час звершення молитви ад-духá починається з моменту сходу сонця. Шейх Ібн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Усеймін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(хай помилує його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>) сказав, що цей час настає через п’ятнадцять хвилин після сходу сонця.</w:t>
      </w:r>
    </w:p>
    <w:p w14:paraId="167741FD" w14:textId="77777777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Завершується час звершення молитви 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ад-духá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за кілька хвилин до настання молитви 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аз-</w:t>
      </w:r>
      <w:proofErr w:type="spellStart"/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Зугр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>.</w:t>
      </w:r>
    </w:p>
    <w:p w14:paraId="782B3297" w14:textId="77777777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Бажаний час для звершення молитви 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ад-духá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– коли посилюється спека. Пророк (мир йому і благословення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>) сказав: «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Ад-духá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– молитва тих, хто кається та багато згадує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>. Цю молитву краще здійснювати, коли сонце починає припікати»</w:t>
      </w:r>
      <w:r w:rsidRPr="00B40557">
        <w:rPr>
          <w:rStyle w:val="FootnoteReference"/>
          <w:rFonts w:asciiTheme="majorBidi" w:hAnsiTheme="majorBidi" w:cstheme="majorBidi"/>
          <w:sz w:val="26"/>
          <w:szCs w:val="26"/>
          <w:lang w:val="uk-UA"/>
        </w:rPr>
        <w:footnoteReference w:id="18"/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. Вчені приблизно визначили, що цей час посередині, між сходом сонця і полуднем.</w:t>
      </w:r>
    </w:p>
    <w:p w14:paraId="1258508E" w14:textId="77777777" w:rsidR="00B40557" w:rsidRPr="00B40557" w:rsidRDefault="00B40557">
      <w:pPr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B4055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 w:type="page"/>
      </w:r>
    </w:p>
    <w:p w14:paraId="2C40C717" w14:textId="39627CBE" w:rsidR="00B40557" w:rsidRPr="00B40557" w:rsidRDefault="00B40557" w:rsidP="00B40557">
      <w:pPr>
        <w:jc w:val="center"/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B4055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Глава четверта: “Як звершувати молитву ад-духá”</w:t>
      </w:r>
    </w:p>
    <w:p w14:paraId="4C227720" w14:textId="77777777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Мінімальна кількість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ракятів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молитви 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ад-духá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- два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ракяти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. Максимальна кількість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ракятів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не обмежена. Найкраще здійснювати молитву ад-духá по два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ракяти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. Не відомо про обмеження кількості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ракятів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, але повідомляється, що Пророк (мир йому і благословення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 звершував чотири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ракяти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молитви 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ад-духá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, і іноді додавав до них ще кілька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ракятів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. Також повідомляється, що Пророк (мир йому і благословення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 іноді молився вісім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ракятів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ад-духá, як це було в рік звільнення Мекки.</w:t>
      </w:r>
    </w:p>
    <w:p w14:paraId="6140E230" w14:textId="77777777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У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хадисі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від Абу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Зарра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(хай буде вдоволений ним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 говориться: “… все це замінюють два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ракяти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молитви ад-духá”</w:t>
      </w:r>
      <w:r w:rsidRPr="00B40557">
        <w:rPr>
          <w:rStyle w:val="FootnoteReference"/>
          <w:rFonts w:asciiTheme="majorBidi" w:hAnsiTheme="majorBidi" w:cstheme="majorBidi"/>
          <w:sz w:val="26"/>
          <w:szCs w:val="26"/>
          <w:lang w:val="uk-UA"/>
        </w:rPr>
        <w:footnoteReference w:id="19"/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.</w:t>
      </w:r>
    </w:p>
    <w:p w14:paraId="113223EE" w14:textId="77777777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Повідомляється від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Аїші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, матері правовірних, (хай буде вдоволений нею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), що вона сказала: “Посланець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(мир йому і благословення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 звершував чотири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ракяти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молитви ад-духá і додавав до них стільки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ракятів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>, скільки бажав”</w:t>
      </w:r>
      <w:r w:rsidRPr="00B40557">
        <w:rPr>
          <w:rStyle w:val="FootnoteReference"/>
          <w:rFonts w:asciiTheme="majorBidi" w:hAnsiTheme="majorBidi" w:cstheme="majorBidi"/>
          <w:sz w:val="26"/>
          <w:szCs w:val="26"/>
          <w:lang w:val="uk-UA"/>
        </w:rPr>
        <w:footnoteReference w:id="20"/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.</w:t>
      </w:r>
    </w:p>
    <w:p w14:paraId="4B9928CB" w14:textId="77777777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Повідомляється від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Анаса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(хай буде вдоволений ним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), що Пророк (мир йому і благословення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 здійснював шість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ракятів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молитви ад-духá</w:t>
      </w:r>
      <w:r w:rsidRPr="00B40557">
        <w:rPr>
          <w:rStyle w:val="FootnoteReference"/>
          <w:rFonts w:asciiTheme="majorBidi" w:hAnsiTheme="majorBidi" w:cstheme="majorBidi"/>
          <w:sz w:val="26"/>
          <w:szCs w:val="26"/>
          <w:lang w:val="uk-UA"/>
        </w:rPr>
        <w:footnoteReference w:id="21"/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.</w:t>
      </w:r>
    </w:p>
    <w:p w14:paraId="4DBECA96" w14:textId="3D30AAE6" w:rsidR="00B40557" w:rsidRPr="00B40557" w:rsidRDefault="00B40557" w:rsidP="00B40557">
      <w:pPr>
        <w:jc w:val="both"/>
        <w:rPr>
          <w:rFonts w:asciiTheme="majorBidi" w:hAnsiTheme="majorBidi" w:cstheme="majorBidi"/>
          <w:sz w:val="26"/>
          <w:szCs w:val="26"/>
          <w:lang w:val="uk-UA"/>
        </w:rPr>
      </w:pP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lastRenderedPageBreak/>
        <w:t>Умм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Гані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бінт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Абу Таліб (хай буде вдоволений нею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 передала, що, коли в рік перемоги (рік звільнення Мекки) вона прийшла до Посланця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(мир йому і благословення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), то він звершував молитву </w:t>
      </w:r>
      <w:r w:rsidRPr="00B40557">
        <w:rPr>
          <w:rFonts w:asciiTheme="majorBidi" w:hAnsiTheme="majorBidi" w:cstheme="majorBidi"/>
          <w:i/>
          <w:iCs/>
          <w:sz w:val="26"/>
          <w:szCs w:val="26"/>
          <w:lang w:val="uk-UA"/>
        </w:rPr>
        <w:t>ад-духá</w:t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з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вісьми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ракятів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, завершуючи кожні два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ракяти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 xml:space="preserve"> </w:t>
      </w:r>
      <w:proofErr w:type="spellStart"/>
      <w:r w:rsidRPr="00B40557">
        <w:rPr>
          <w:rFonts w:asciiTheme="majorBidi" w:hAnsiTheme="majorBidi" w:cstheme="majorBidi"/>
          <w:sz w:val="26"/>
          <w:szCs w:val="26"/>
          <w:lang w:val="uk-UA"/>
        </w:rPr>
        <w:t>таслімом</w:t>
      </w:r>
      <w:proofErr w:type="spellEnd"/>
      <w:r w:rsidRPr="00B40557">
        <w:rPr>
          <w:rFonts w:asciiTheme="majorBidi" w:hAnsiTheme="majorBidi" w:cstheme="majorBidi"/>
          <w:sz w:val="26"/>
          <w:szCs w:val="26"/>
          <w:lang w:val="uk-UA"/>
        </w:rPr>
        <w:t>»</w:t>
      </w:r>
      <w:r w:rsidRPr="00B40557">
        <w:rPr>
          <w:rStyle w:val="FootnoteReference"/>
          <w:rFonts w:asciiTheme="majorBidi" w:hAnsiTheme="majorBidi" w:cstheme="majorBidi"/>
          <w:sz w:val="26"/>
          <w:szCs w:val="26"/>
          <w:lang w:val="uk-UA"/>
        </w:rPr>
        <w:footnoteReference w:id="22"/>
      </w:r>
      <w:r w:rsidRPr="00B40557">
        <w:rPr>
          <w:rFonts w:asciiTheme="majorBidi" w:hAnsiTheme="majorBidi" w:cstheme="majorBidi"/>
          <w:sz w:val="26"/>
          <w:szCs w:val="26"/>
          <w:lang w:val="uk-UA"/>
        </w:rPr>
        <w:t>.</w:t>
      </w:r>
    </w:p>
    <w:p w14:paraId="1F6719F4" w14:textId="778CFEC1" w:rsidR="00B40557" w:rsidRPr="00B40557" w:rsidRDefault="00B40557" w:rsidP="008407A3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uk-UA"/>
        </w:rPr>
      </w:pPr>
    </w:p>
    <w:p w14:paraId="2A014E19" w14:textId="29348062" w:rsidR="00AE4843" w:rsidRPr="00B40557" w:rsidRDefault="00AE4843" w:rsidP="00AE4843">
      <w:pPr>
        <w:ind w:right="-1"/>
        <w:jc w:val="center"/>
        <w:rPr>
          <w:rFonts w:asciiTheme="majorBidi" w:hAnsiTheme="majorBidi" w:cstheme="majorBidi"/>
          <w:i/>
          <w:iCs/>
          <w:noProof/>
          <w:sz w:val="28"/>
          <w:szCs w:val="28"/>
        </w:rPr>
      </w:pPr>
      <w:r w:rsidRPr="00B40557">
        <w:rPr>
          <w:rFonts w:asciiTheme="majorBidi" w:hAnsiTheme="majorBidi" w:cstheme="majorBidi"/>
          <w:i/>
          <w:iCs/>
          <w:noProof/>
          <w:sz w:val="28"/>
          <w:szCs w:val="28"/>
          <w:lang w:val="en-GB" w:eastAsia="en-GB"/>
        </w:rPr>
        <w:drawing>
          <wp:inline distT="0" distB="0" distL="0" distR="0" wp14:anchorId="080520B3" wp14:editId="47C4193E">
            <wp:extent cx="2397325" cy="505460"/>
            <wp:effectExtent l="0" t="0" r="0" b="0"/>
            <wp:docPr id="4" name="Picture 4" descr="../../../../../../../Documents/MY%20SITES%20&amp;%20PROJECTS/PROJECTS%20&amp;%20SITES/ISLA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ocuments/MY%20SITES%20&amp;%20PROJECTS/PROJECTS%20&amp;%20SITES/ISLAM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78" cy="51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5011E" w14:textId="38CC60CD" w:rsidR="00A5116F" w:rsidRPr="00B40557" w:rsidRDefault="00637C5A" w:rsidP="00AE4843">
      <w:pPr>
        <w:spacing w:after="120" w:line="240" w:lineRule="auto"/>
        <w:jc w:val="center"/>
        <w:rPr>
          <w:rFonts w:asciiTheme="majorBidi" w:eastAsia="Times New Roman" w:hAnsiTheme="majorBidi" w:cstheme="majorBidi"/>
          <w:sz w:val="26"/>
          <w:szCs w:val="26"/>
          <w:lang w:val="ru-RU"/>
        </w:rPr>
      </w:pPr>
      <w:hyperlink r:id="rId10" w:history="1">
        <w:r w:rsidR="00AE4843" w:rsidRPr="00B40557">
          <w:rPr>
            <w:rStyle w:val="Hyperlink"/>
            <w:rFonts w:asciiTheme="minorBidi" w:hAnsiTheme="minorBidi"/>
            <w:b/>
            <w:bCs/>
            <w:i/>
            <w:iCs/>
            <w:noProof/>
            <w:sz w:val="28"/>
            <w:szCs w:val="28"/>
          </w:rPr>
          <w:t>WWW.ISLAMLAND.COM</w:t>
        </w:r>
      </w:hyperlink>
    </w:p>
    <w:p w14:paraId="13C89D04" w14:textId="77777777" w:rsidR="00A5116F" w:rsidRPr="00B40557" w:rsidRDefault="00A5116F" w:rsidP="008407A3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</w:p>
    <w:p w14:paraId="123C5003" w14:textId="3123C5C0" w:rsidR="00B17768" w:rsidRPr="00B40557" w:rsidRDefault="00B17768">
      <w:pPr>
        <w:rPr>
          <w:rFonts w:asciiTheme="majorBidi" w:hAnsiTheme="majorBidi" w:cstheme="majorBidi"/>
          <w:sz w:val="26"/>
          <w:szCs w:val="26"/>
          <w:lang w:val="sl-SI"/>
        </w:rPr>
      </w:pPr>
    </w:p>
    <w:p w14:paraId="2ED6475A" w14:textId="73442438" w:rsidR="00A5116F" w:rsidRPr="00B40557" w:rsidRDefault="00A5116F" w:rsidP="00A5116F">
      <w:pPr>
        <w:rPr>
          <w:rFonts w:asciiTheme="majorBidi" w:hAnsiTheme="majorBidi" w:cstheme="majorBidi"/>
          <w:sz w:val="26"/>
          <w:szCs w:val="26"/>
          <w:lang w:val="sl-SI"/>
        </w:rPr>
      </w:pPr>
    </w:p>
    <w:p w14:paraId="6D7C0D60" w14:textId="5BE36378" w:rsidR="00A5116F" w:rsidRPr="00B40557" w:rsidRDefault="00A5116F" w:rsidP="00A5116F">
      <w:pPr>
        <w:rPr>
          <w:rFonts w:asciiTheme="majorBidi" w:hAnsiTheme="majorBidi" w:cstheme="majorBidi"/>
          <w:sz w:val="26"/>
          <w:szCs w:val="26"/>
          <w:lang w:val="sl-SI"/>
        </w:rPr>
      </w:pPr>
    </w:p>
    <w:p w14:paraId="4B1A193B" w14:textId="39D36581" w:rsidR="00A5116F" w:rsidRPr="00B40557" w:rsidRDefault="00A5116F" w:rsidP="00A5116F">
      <w:pPr>
        <w:rPr>
          <w:rFonts w:asciiTheme="majorBidi" w:hAnsiTheme="majorBidi" w:cstheme="majorBidi"/>
          <w:sz w:val="26"/>
          <w:szCs w:val="26"/>
          <w:lang w:val="sl-SI"/>
        </w:rPr>
      </w:pPr>
    </w:p>
    <w:p w14:paraId="4346C1ED" w14:textId="2CB852DF" w:rsidR="00A5116F" w:rsidRPr="00B40557" w:rsidRDefault="00A5116F" w:rsidP="00A5116F">
      <w:pPr>
        <w:rPr>
          <w:rFonts w:asciiTheme="majorBidi" w:hAnsiTheme="majorBidi" w:cstheme="majorBidi"/>
          <w:sz w:val="26"/>
          <w:szCs w:val="26"/>
          <w:lang w:val="sl-SI"/>
        </w:rPr>
      </w:pPr>
    </w:p>
    <w:p w14:paraId="0C8A849B" w14:textId="77777777" w:rsidR="00A5116F" w:rsidRPr="00B40557" w:rsidRDefault="00A5116F" w:rsidP="00A5116F">
      <w:pPr>
        <w:rPr>
          <w:rFonts w:asciiTheme="majorBidi" w:hAnsiTheme="majorBidi" w:cstheme="majorBidi"/>
          <w:sz w:val="26"/>
          <w:szCs w:val="26"/>
          <w:lang w:val="sl-SI"/>
        </w:rPr>
      </w:pPr>
    </w:p>
    <w:p w14:paraId="390DEA2D" w14:textId="5A38ACFB" w:rsidR="00A5116F" w:rsidRPr="00B40557" w:rsidRDefault="00A5116F" w:rsidP="00A5116F">
      <w:pPr>
        <w:rPr>
          <w:rFonts w:asciiTheme="majorBidi" w:hAnsiTheme="majorBidi" w:cstheme="majorBidi"/>
          <w:sz w:val="26"/>
          <w:szCs w:val="26"/>
          <w:lang w:val="sl-SI"/>
        </w:rPr>
      </w:pPr>
    </w:p>
    <w:p w14:paraId="65DD9F34" w14:textId="35229921" w:rsidR="00A5116F" w:rsidRPr="00B40557" w:rsidRDefault="00A5116F" w:rsidP="00A5116F">
      <w:pPr>
        <w:rPr>
          <w:rFonts w:asciiTheme="majorBidi" w:hAnsiTheme="majorBidi" w:cstheme="majorBidi"/>
          <w:sz w:val="26"/>
          <w:szCs w:val="26"/>
          <w:lang w:val="sl-SI"/>
        </w:rPr>
      </w:pPr>
    </w:p>
    <w:p w14:paraId="02318C73" w14:textId="642F1114" w:rsidR="00A5116F" w:rsidRPr="00B40557" w:rsidRDefault="00A5116F" w:rsidP="00A5116F">
      <w:pPr>
        <w:rPr>
          <w:rFonts w:asciiTheme="majorBidi" w:hAnsiTheme="majorBidi" w:cstheme="majorBidi"/>
          <w:sz w:val="26"/>
          <w:szCs w:val="26"/>
          <w:lang w:val="sl-SI"/>
        </w:rPr>
      </w:pPr>
    </w:p>
    <w:p w14:paraId="41E5C33C" w14:textId="71D118E8" w:rsidR="00A5116F" w:rsidRPr="00A5116F" w:rsidRDefault="00B40557" w:rsidP="00A5116F">
      <w:pPr>
        <w:rPr>
          <w:rFonts w:asciiTheme="majorBidi" w:hAnsiTheme="majorBidi" w:cstheme="majorBidi"/>
          <w:sz w:val="26"/>
          <w:szCs w:val="26"/>
          <w:lang w:val="sl-SI"/>
        </w:rPr>
      </w:pPr>
      <w:r w:rsidRPr="00B40557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6D591E3B" wp14:editId="32327457">
            <wp:simplePos x="0" y="0"/>
            <wp:positionH relativeFrom="column">
              <wp:posOffset>-577215</wp:posOffset>
            </wp:positionH>
            <wp:positionV relativeFrom="paragraph">
              <wp:posOffset>-660400</wp:posOffset>
            </wp:positionV>
            <wp:extent cx="5391785" cy="7660640"/>
            <wp:effectExtent l="0" t="0" r="0" b="0"/>
            <wp:wrapNone/>
            <wp:docPr id="2" name="Picture 2" descr="../../../../../../../Documents/MY%20SITES%20&amp;%20PROJECTS/PROJECTS%20&amp;%20SITES/ISLAMLAND/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cuments/MY%20SITES%20&amp;%20PROJECTS/PROJECTS%20&amp;%20SITES/ISLAMLAND/prof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FBC21" w14:textId="472F049F" w:rsidR="00A5116F" w:rsidRPr="00A5116F" w:rsidRDefault="00A5116F" w:rsidP="00A5116F">
      <w:pPr>
        <w:rPr>
          <w:rFonts w:asciiTheme="majorBidi" w:hAnsiTheme="majorBidi" w:cstheme="majorBidi"/>
          <w:sz w:val="26"/>
          <w:szCs w:val="26"/>
          <w:lang w:val="sl-SI"/>
        </w:rPr>
      </w:pPr>
    </w:p>
    <w:p w14:paraId="0D60F49D" w14:textId="77777777" w:rsidR="00A5116F" w:rsidRPr="00A5116F" w:rsidRDefault="00A5116F" w:rsidP="00A5116F">
      <w:pPr>
        <w:rPr>
          <w:rtl/>
          <w:lang w:val="sl-SI"/>
        </w:rPr>
      </w:pPr>
    </w:p>
    <w:sectPr w:rsidR="00A5116F" w:rsidRPr="00A5116F" w:rsidSect="00B17768">
      <w:footerReference w:type="default" r:id="rId11"/>
      <w:pgSz w:w="8400" w:h="11900" w:code="11"/>
      <w:pgMar w:top="871" w:right="887" w:bottom="868" w:left="850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7FE31" w14:textId="77777777" w:rsidR="00637C5A" w:rsidRDefault="00637C5A" w:rsidP="00A5116F">
      <w:pPr>
        <w:spacing w:after="0" w:line="240" w:lineRule="auto"/>
      </w:pPr>
      <w:r>
        <w:separator/>
      </w:r>
    </w:p>
  </w:endnote>
  <w:endnote w:type="continuationSeparator" w:id="0">
    <w:p w14:paraId="39DD08EA" w14:textId="77777777" w:rsidR="00637C5A" w:rsidRDefault="00637C5A" w:rsidP="00A5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panose1 w:val="00000400000000000000"/>
    <w:charset w:val="B2"/>
    <w:family w:val="auto"/>
    <w:pitch w:val="variable"/>
    <w:sig w:usb0="80002001" w:usb1="80000000" w:usb2="00000008" w:usb3="00000000" w:csb0="0000004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rdu Typesetting">
    <w:altName w:val="Tahoma"/>
    <w:charset w:val="00"/>
    <w:family w:val="script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13636"/>
      <w:docPartObj>
        <w:docPartGallery w:val="Page Numbers (Bottom of Page)"/>
        <w:docPartUnique/>
      </w:docPartObj>
    </w:sdtPr>
    <w:sdtEndPr/>
    <w:sdtContent>
      <w:p w14:paraId="5C3DDE6A" w14:textId="77777777" w:rsidR="008407A3" w:rsidRDefault="008407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4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8A7C7F" w14:textId="77777777" w:rsidR="008407A3" w:rsidRDefault="008407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747E4" w14:textId="77777777" w:rsidR="00637C5A" w:rsidRDefault="00637C5A" w:rsidP="00A5116F">
      <w:pPr>
        <w:spacing w:after="0" w:line="240" w:lineRule="auto"/>
      </w:pPr>
      <w:r>
        <w:separator/>
      </w:r>
    </w:p>
  </w:footnote>
  <w:footnote w:type="continuationSeparator" w:id="0">
    <w:p w14:paraId="3849DBEE" w14:textId="77777777" w:rsidR="00637C5A" w:rsidRDefault="00637C5A" w:rsidP="00A5116F">
      <w:pPr>
        <w:spacing w:after="0" w:line="240" w:lineRule="auto"/>
      </w:pPr>
      <w:r>
        <w:continuationSeparator/>
      </w:r>
    </w:p>
  </w:footnote>
  <w:footnote w:id="1">
    <w:p w14:paraId="2B6ECA57" w14:textId="77777777" w:rsidR="00B40557" w:rsidRPr="00B40557" w:rsidRDefault="00B40557" w:rsidP="00B40557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uk-UA"/>
        </w:rPr>
      </w:pPr>
      <w:r w:rsidRPr="00B40557">
        <w:rPr>
          <w:rStyle w:val="FootnoteReference"/>
          <w:rFonts w:asciiTheme="majorBidi" w:hAnsiTheme="majorBidi" w:cstheme="majorBidi"/>
          <w:sz w:val="22"/>
          <w:szCs w:val="22"/>
          <w:lang w:val="uk-UA"/>
        </w:rPr>
        <w:footnoteRef/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Це означає, що якщо раб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буде думати добре про свого Господа, то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Аллаг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до нього поставиться добре. А якщо раб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буде думати погано про свого Господа, то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Аллаг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так до нього і поставиться. Виникає питання: коли людина може краще думати про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? Відповідь: після того, як людина виконує приписані їй обов’язки, виконання яких дає їй надію досягти вдоволення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. Тоді людина може сподіватися, що її добрі справи будуть прийняті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Аллагом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. Але якщо людина не виконує свої обов’язки, то їй не варто покладатися на милість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Аллага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>.</w:t>
      </w:r>
    </w:p>
  </w:footnote>
  <w:footnote w:id="2">
    <w:p w14:paraId="54552A05" w14:textId="77777777" w:rsidR="00B40557" w:rsidRPr="00B40557" w:rsidRDefault="00B40557" w:rsidP="00B40557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uk-UA"/>
        </w:rPr>
      </w:pPr>
      <w:r w:rsidRPr="00B40557">
        <w:rPr>
          <w:rStyle w:val="FootnoteReference"/>
          <w:rFonts w:asciiTheme="majorBidi" w:hAnsiTheme="majorBidi" w:cstheme="majorBidi"/>
          <w:sz w:val="22"/>
          <w:szCs w:val="22"/>
          <w:lang w:val="uk-UA"/>
        </w:rPr>
        <w:footnoteRef/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</w:t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>Муслім.</w:t>
      </w:r>
    </w:p>
  </w:footnote>
  <w:footnote w:id="3">
    <w:p w14:paraId="6239E76B" w14:textId="77777777" w:rsidR="00B40557" w:rsidRPr="00B40557" w:rsidRDefault="00B40557" w:rsidP="00B40557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uk-UA"/>
        </w:rPr>
      </w:pPr>
      <w:r w:rsidRPr="00B40557">
        <w:rPr>
          <w:rStyle w:val="FootnoteReference"/>
          <w:rFonts w:asciiTheme="majorBidi" w:hAnsiTheme="majorBidi" w:cstheme="majorBidi"/>
          <w:sz w:val="22"/>
          <w:szCs w:val="22"/>
          <w:lang w:val="uk-UA"/>
        </w:rPr>
        <w:footnoteRef/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</w:t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Під ваганням тут маються на увазі не вагання в загальновідомому значенні, а те, що нагадує дії, того, хто вагається, який робить щось проти власної волі, і в даному випадку це означає, що Аллах, через Свою любов до Свого раба, не бажає завдавати йому зла, забираючи його життя, адже це є найбільшим стражданням для всіх в цьому світі, за винятком небагатьох, хоча Він і неминуче повинен зробити через Своє встановлення та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передвизначення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смерті.</w:t>
      </w:r>
    </w:p>
  </w:footnote>
  <w:footnote w:id="4">
    <w:p w14:paraId="626FD966" w14:textId="77777777" w:rsidR="00B40557" w:rsidRPr="00B40557" w:rsidRDefault="00B40557" w:rsidP="00B40557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uk-UA"/>
        </w:rPr>
      </w:pPr>
      <w:r w:rsidRPr="00B40557">
        <w:rPr>
          <w:rStyle w:val="FootnoteReference"/>
          <w:rFonts w:asciiTheme="majorBidi" w:hAnsiTheme="majorBidi" w:cstheme="majorBidi"/>
          <w:sz w:val="22"/>
          <w:szCs w:val="22"/>
          <w:lang w:val="uk-UA"/>
        </w:rPr>
        <w:footnoteRef/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</w:t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>Аль-Бухарі.</w:t>
      </w:r>
    </w:p>
  </w:footnote>
  <w:footnote w:id="5">
    <w:p w14:paraId="77F3FC9C" w14:textId="77777777" w:rsidR="00B40557" w:rsidRPr="00B40557" w:rsidRDefault="00B40557" w:rsidP="00B40557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uk-UA"/>
        </w:rPr>
      </w:pPr>
      <w:r w:rsidRPr="00B40557">
        <w:rPr>
          <w:rStyle w:val="FootnoteReference"/>
          <w:rFonts w:asciiTheme="majorBidi" w:hAnsiTheme="majorBidi" w:cstheme="majorBidi"/>
          <w:sz w:val="22"/>
          <w:szCs w:val="22"/>
          <w:lang w:val="uk-UA"/>
        </w:rPr>
        <w:footnoteRef/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</w:t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>«Ас-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Сільсіля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ас-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Сахіха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». Хороший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хадіс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>.</w:t>
      </w:r>
    </w:p>
  </w:footnote>
  <w:footnote w:id="6">
    <w:p w14:paraId="662EF5B7" w14:textId="77777777" w:rsidR="00B40557" w:rsidRPr="00B40557" w:rsidRDefault="00B40557" w:rsidP="00B40557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uk-UA"/>
        </w:rPr>
      </w:pPr>
      <w:r w:rsidRPr="00B40557">
        <w:rPr>
          <w:rStyle w:val="FootnoteReference"/>
          <w:rFonts w:asciiTheme="majorBidi" w:hAnsiTheme="majorBidi" w:cstheme="majorBidi"/>
          <w:sz w:val="22"/>
          <w:szCs w:val="22"/>
          <w:lang w:val="uk-UA"/>
        </w:rPr>
        <w:footnoteRef/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</w:t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Ібн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Хіббан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>.</w:t>
      </w:r>
    </w:p>
  </w:footnote>
  <w:footnote w:id="7">
    <w:p w14:paraId="32954FDD" w14:textId="77777777" w:rsidR="00B40557" w:rsidRPr="00B40557" w:rsidRDefault="00B40557" w:rsidP="00B40557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uk-UA"/>
        </w:rPr>
      </w:pPr>
      <w:r w:rsidRPr="00B40557">
        <w:rPr>
          <w:rStyle w:val="FootnoteReference"/>
          <w:rFonts w:asciiTheme="majorBidi" w:hAnsiTheme="majorBidi" w:cstheme="majorBidi"/>
          <w:sz w:val="22"/>
          <w:szCs w:val="22"/>
          <w:lang w:val="uk-UA"/>
        </w:rPr>
        <w:footnoteRef/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</w:t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>Аль-Бухарі.</w:t>
      </w:r>
    </w:p>
  </w:footnote>
  <w:footnote w:id="8">
    <w:p w14:paraId="252597B8" w14:textId="77777777" w:rsidR="00B40557" w:rsidRPr="00B40557" w:rsidRDefault="00B40557" w:rsidP="00B40557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uk-UA"/>
        </w:rPr>
      </w:pPr>
      <w:r w:rsidRPr="00B40557">
        <w:rPr>
          <w:rStyle w:val="FootnoteReference"/>
          <w:rFonts w:asciiTheme="majorBidi" w:hAnsiTheme="majorBidi" w:cstheme="majorBidi"/>
          <w:sz w:val="22"/>
          <w:szCs w:val="22"/>
          <w:lang w:val="uk-UA"/>
        </w:rPr>
        <w:footnoteRef/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</w:t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>Муслім.</w:t>
      </w:r>
    </w:p>
  </w:footnote>
  <w:footnote w:id="9">
    <w:p w14:paraId="2E3A3DCB" w14:textId="77777777" w:rsidR="00B40557" w:rsidRPr="00B40557" w:rsidRDefault="00B40557" w:rsidP="00B40557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uk-UA"/>
        </w:rPr>
      </w:pPr>
      <w:r w:rsidRPr="00B40557">
        <w:rPr>
          <w:rStyle w:val="FootnoteReference"/>
          <w:rFonts w:asciiTheme="majorBidi" w:hAnsiTheme="majorBidi" w:cstheme="majorBidi"/>
          <w:sz w:val="22"/>
          <w:szCs w:val="22"/>
          <w:lang w:val="uk-UA"/>
        </w:rPr>
        <w:footnoteRef/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</w:t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>“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Сахіх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аль-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Джамі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>”.</w:t>
      </w:r>
    </w:p>
  </w:footnote>
  <w:footnote w:id="10">
    <w:p w14:paraId="0B616752" w14:textId="77777777" w:rsidR="00B40557" w:rsidRPr="00B40557" w:rsidRDefault="00B40557" w:rsidP="00B40557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uk-UA"/>
        </w:rPr>
      </w:pPr>
      <w:r w:rsidRPr="00B40557">
        <w:rPr>
          <w:rStyle w:val="FootnoteReference"/>
          <w:rFonts w:asciiTheme="majorBidi" w:hAnsiTheme="majorBidi" w:cstheme="majorBidi"/>
          <w:sz w:val="22"/>
          <w:szCs w:val="22"/>
          <w:lang w:val="uk-UA"/>
        </w:rPr>
        <w:footnoteRef/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</w:t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Абу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Дауд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. Він не згадав про ступінь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хадісу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, хоча в своєму посланні до жителів Мекки він писав, що всі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хадіси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>, щодо яких він промовчав, придатні для того, аби бути доказом.</w:t>
      </w:r>
    </w:p>
  </w:footnote>
  <w:footnote w:id="11">
    <w:p w14:paraId="32C56EB6" w14:textId="77777777" w:rsidR="00B40557" w:rsidRPr="00B40557" w:rsidRDefault="00B40557" w:rsidP="00B40557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uk-UA"/>
        </w:rPr>
      </w:pPr>
      <w:r w:rsidRPr="00B40557">
        <w:rPr>
          <w:rStyle w:val="FootnoteReference"/>
          <w:rFonts w:asciiTheme="majorBidi" w:hAnsiTheme="majorBidi" w:cstheme="majorBidi"/>
          <w:sz w:val="22"/>
          <w:szCs w:val="22"/>
          <w:lang w:val="uk-UA"/>
        </w:rPr>
        <w:footnoteRef/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</w:t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>Муслім.</w:t>
      </w:r>
    </w:p>
  </w:footnote>
  <w:footnote w:id="12">
    <w:p w14:paraId="5B34FF40" w14:textId="77777777" w:rsidR="00B40557" w:rsidRPr="00B40557" w:rsidRDefault="00B40557" w:rsidP="00B40557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uk-UA"/>
        </w:rPr>
      </w:pPr>
      <w:r w:rsidRPr="00B40557">
        <w:rPr>
          <w:rStyle w:val="FootnoteReference"/>
          <w:rFonts w:asciiTheme="majorBidi" w:hAnsiTheme="majorBidi" w:cstheme="majorBidi"/>
          <w:sz w:val="22"/>
          <w:szCs w:val="22"/>
          <w:lang w:val="uk-UA"/>
        </w:rPr>
        <w:footnoteRef/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</w:t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>«Ас-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Сільсіля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ас-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Сахіха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». Ланцюжок передавачів цього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хадіса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хороший.</w:t>
      </w:r>
    </w:p>
  </w:footnote>
  <w:footnote w:id="13">
    <w:p w14:paraId="1B3130DD" w14:textId="77777777" w:rsidR="00B40557" w:rsidRPr="00B40557" w:rsidRDefault="00B40557" w:rsidP="00B40557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uk-UA"/>
        </w:rPr>
      </w:pPr>
      <w:r w:rsidRPr="00B40557">
        <w:rPr>
          <w:rStyle w:val="FootnoteReference"/>
          <w:rFonts w:asciiTheme="majorBidi" w:hAnsiTheme="majorBidi" w:cstheme="majorBidi"/>
          <w:sz w:val="22"/>
          <w:szCs w:val="22"/>
          <w:lang w:val="uk-UA"/>
        </w:rPr>
        <w:footnoteRef/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</w:t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>Муслім.</w:t>
      </w:r>
    </w:p>
  </w:footnote>
  <w:footnote w:id="14">
    <w:p w14:paraId="492C565E" w14:textId="77777777" w:rsidR="00B40557" w:rsidRPr="00B40557" w:rsidRDefault="00B40557" w:rsidP="00B40557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uk-UA"/>
        </w:rPr>
      </w:pPr>
      <w:r w:rsidRPr="00B40557">
        <w:rPr>
          <w:rStyle w:val="FootnoteReference"/>
          <w:rFonts w:asciiTheme="majorBidi" w:hAnsiTheme="majorBidi" w:cstheme="majorBidi"/>
          <w:sz w:val="22"/>
          <w:szCs w:val="22"/>
          <w:lang w:val="uk-UA"/>
        </w:rPr>
        <w:footnoteRef/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</w:t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>Пророк (мир йому і благословення Аллаха) сказав: “Плювати в мечеті є гріхом, а спокутування цього гріха полягає в тому, щоб закопати плювок”. Див. “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Сахіх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аль-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Джамі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>”.</w:t>
      </w:r>
    </w:p>
  </w:footnote>
  <w:footnote w:id="15">
    <w:p w14:paraId="44FA23F2" w14:textId="77777777" w:rsidR="00B40557" w:rsidRPr="00B40557" w:rsidRDefault="00B40557" w:rsidP="00B40557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uk-UA"/>
        </w:rPr>
      </w:pPr>
      <w:r w:rsidRPr="00B40557">
        <w:rPr>
          <w:rStyle w:val="FootnoteReference"/>
          <w:rFonts w:asciiTheme="majorBidi" w:hAnsiTheme="majorBidi" w:cstheme="majorBidi"/>
          <w:sz w:val="22"/>
          <w:szCs w:val="22"/>
          <w:lang w:val="uk-UA"/>
        </w:rPr>
        <w:footnoteRef/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</w:t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Абу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Дауд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. Він не згадав про ступінь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хадісу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, хоча в своєму посланні до жителів Мекки він писав, що всі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хадіси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>, щодо яких він промовчав, придатні для того, аби бути доказом.</w:t>
      </w:r>
    </w:p>
  </w:footnote>
  <w:footnote w:id="16">
    <w:p w14:paraId="4B41E5E9" w14:textId="77777777" w:rsidR="00B40557" w:rsidRPr="00B40557" w:rsidRDefault="00B40557" w:rsidP="00B40557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uk-UA"/>
        </w:rPr>
      </w:pPr>
      <w:r w:rsidRPr="00B40557">
        <w:rPr>
          <w:rStyle w:val="FootnoteReference"/>
          <w:rFonts w:asciiTheme="majorBidi" w:hAnsiTheme="majorBidi" w:cstheme="majorBidi"/>
          <w:sz w:val="22"/>
          <w:szCs w:val="22"/>
          <w:lang w:val="uk-UA"/>
        </w:rPr>
        <w:footnoteRef/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</w:t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Абу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Дауд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. Він не згадав про ступінь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хадісу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, хоча в своєму посланні до жителів Мекки він писав, що всі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хадіси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>, щодо яких він промовчав, придатні для того, аби бути доказом.</w:t>
      </w:r>
    </w:p>
  </w:footnote>
  <w:footnote w:id="17">
    <w:p w14:paraId="3A1E042C" w14:textId="77777777" w:rsidR="00B40557" w:rsidRPr="00B40557" w:rsidRDefault="00B40557" w:rsidP="00B40557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uk-UA"/>
        </w:rPr>
      </w:pPr>
      <w:r w:rsidRPr="00B40557">
        <w:rPr>
          <w:rStyle w:val="FootnoteReference"/>
          <w:rFonts w:asciiTheme="majorBidi" w:hAnsiTheme="majorBidi" w:cstheme="majorBidi"/>
          <w:sz w:val="22"/>
          <w:szCs w:val="22"/>
          <w:lang w:val="uk-UA"/>
        </w:rPr>
        <w:footnoteRef/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</w:t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>«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Сахіх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Абу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Дауд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>».</w:t>
      </w:r>
    </w:p>
  </w:footnote>
  <w:footnote w:id="18">
    <w:p w14:paraId="2C92CE5F" w14:textId="77777777" w:rsidR="00B40557" w:rsidRPr="00B40557" w:rsidRDefault="00B40557" w:rsidP="00B40557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uk-UA"/>
        </w:rPr>
      </w:pPr>
      <w:r w:rsidRPr="00B40557">
        <w:rPr>
          <w:rStyle w:val="FootnoteReference"/>
          <w:rFonts w:asciiTheme="majorBidi" w:hAnsiTheme="majorBidi" w:cstheme="majorBidi"/>
          <w:sz w:val="22"/>
          <w:szCs w:val="22"/>
          <w:lang w:val="uk-UA"/>
        </w:rPr>
        <w:footnoteRef/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</w:t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>Муслім.</w:t>
      </w:r>
    </w:p>
  </w:footnote>
  <w:footnote w:id="19">
    <w:p w14:paraId="1703E9CE" w14:textId="77777777" w:rsidR="00B40557" w:rsidRPr="00B40557" w:rsidRDefault="00B40557" w:rsidP="00B40557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uk-UA"/>
        </w:rPr>
      </w:pPr>
      <w:r w:rsidRPr="00B40557">
        <w:rPr>
          <w:rStyle w:val="FootnoteReference"/>
          <w:rFonts w:asciiTheme="majorBidi" w:hAnsiTheme="majorBidi" w:cstheme="majorBidi"/>
          <w:sz w:val="22"/>
          <w:szCs w:val="22"/>
          <w:lang w:val="uk-UA"/>
        </w:rPr>
        <w:footnoteRef/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</w:t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>Муслім.</w:t>
      </w:r>
    </w:p>
  </w:footnote>
  <w:footnote w:id="20">
    <w:p w14:paraId="0C2D4EC5" w14:textId="77777777" w:rsidR="00B40557" w:rsidRPr="00B40557" w:rsidRDefault="00B40557" w:rsidP="00B40557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uk-UA"/>
        </w:rPr>
      </w:pPr>
      <w:r w:rsidRPr="00B40557">
        <w:rPr>
          <w:rStyle w:val="FootnoteReference"/>
          <w:rFonts w:asciiTheme="majorBidi" w:hAnsiTheme="majorBidi" w:cstheme="majorBidi"/>
          <w:sz w:val="22"/>
          <w:szCs w:val="22"/>
          <w:lang w:val="uk-UA"/>
        </w:rPr>
        <w:footnoteRef/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</w:t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>Муслім.</w:t>
      </w:r>
    </w:p>
  </w:footnote>
  <w:footnote w:id="21">
    <w:p w14:paraId="41338141" w14:textId="77777777" w:rsidR="00B40557" w:rsidRPr="00B40557" w:rsidRDefault="00B40557" w:rsidP="00B40557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uk-UA"/>
        </w:rPr>
      </w:pPr>
      <w:r w:rsidRPr="00B40557">
        <w:rPr>
          <w:rStyle w:val="FootnoteReference"/>
          <w:rFonts w:asciiTheme="majorBidi" w:hAnsiTheme="majorBidi" w:cstheme="majorBidi"/>
          <w:sz w:val="22"/>
          <w:szCs w:val="22"/>
          <w:lang w:val="uk-UA"/>
        </w:rPr>
        <w:footnoteRef/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</w:t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>«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Сахіх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аль-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Джамі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>».</w:t>
      </w:r>
    </w:p>
  </w:footnote>
  <w:footnote w:id="22">
    <w:p w14:paraId="6FF28276" w14:textId="77777777" w:rsidR="00B40557" w:rsidRPr="00B40557" w:rsidRDefault="00B40557" w:rsidP="00B40557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uk-UA"/>
        </w:rPr>
      </w:pPr>
      <w:r w:rsidRPr="00B40557">
        <w:rPr>
          <w:rStyle w:val="FootnoteReference"/>
          <w:rFonts w:asciiTheme="majorBidi" w:hAnsiTheme="majorBidi" w:cstheme="majorBidi"/>
          <w:sz w:val="22"/>
          <w:szCs w:val="22"/>
          <w:lang w:val="uk-UA"/>
        </w:rPr>
        <w:footnoteRef/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 </w:t>
      </w:r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Абу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Дауд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. Він не згадав про ступінь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хадісу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 xml:space="preserve">, хоча в своєму посланні до жителів Мекки він писав, що всі </w:t>
      </w:r>
      <w:proofErr w:type="spellStart"/>
      <w:r w:rsidRPr="00B40557">
        <w:rPr>
          <w:rFonts w:asciiTheme="majorBidi" w:hAnsiTheme="majorBidi" w:cstheme="majorBidi"/>
          <w:sz w:val="22"/>
          <w:szCs w:val="22"/>
          <w:lang w:val="uk-UA"/>
        </w:rPr>
        <w:t>хадіси</w:t>
      </w:r>
      <w:proofErr w:type="spellEnd"/>
      <w:r w:rsidRPr="00B40557">
        <w:rPr>
          <w:rFonts w:asciiTheme="majorBidi" w:hAnsiTheme="majorBidi" w:cstheme="majorBidi"/>
          <w:sz w:val="22"/>
          <w:szCs w:val="22"/>
          <w:lang w:val="uk-UA"/>
        </w:rPr>
        <w:t>, щодо яких він промовчав, придатні для того, аби бути доказом.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A3BB9"/>
    <w:multiLevelType w:val="hybridMultilevel"/>
    <w:tmpl w:val="6C9AAFF8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16F"/>
    <w:rsid w:val="000750CD"/>
    <w:rsid w:val="00075B43"/>
    <w:rsid w:val="00090051"/>
    <w:rsid w:val="00095108"/>
    <w:rsid w:val="000C25F4"/>
    <w:rsid w:val="000C43C8"/>
    <w:rsid w:val="000C44C3"/>
    <w:rsid w:val="000C56A4"/>
    <w:rsid w:val="000E3637"/>
    <w:rsid w:val="001149E4"/>
    <w:rsid w:val="00133896"/>
    <w:rsid w:val="00141C7C"/>
    <w:rsid w:val="00144E92"/>
    <w:rsid w:val="0018146D"/>
    <w:rsid w:val="00185273"/>
    <w:rsid w:val="001A674A"/>
    <w:rsid w:val="001B4DAA"/>
    <w:rsid w:val="001C18E3"/>
    <w:rsid w:val="001C38D2"/>
    <w:rsid w:val="001C71B0"/>
    <w:rsid w:val="001D3520"/>
    <w:rsid w:val="002038A5"/>
    <w:rsid w:val="0021150E"/>
    <w:rsid w:val="0021342C"/>
    <w:rsid w:val="002211C5"/>
    <w:rsid w:val="00267195"/>
    <w:rsid w:val="0027326E"/>
    <w:rsid w:val="00273914"/>
    <w:rsid w:val="0029599D"/>
    <w:rsid w:val="002B69CF"/>
    <w:rsid w:val="002C045F"/>
    <w:rsid w:val="002C3302"/>
    <w:rsid w:val="002C339D"/>
    <w:rsid w:val="002C4075"/>
    <w:rsid w:val="002C4B59"/>
    <w:rsid w:val="002D769A"/>
    <w:rsid w:val="002F4BFC"/>
    <w:rsid w:val="002F6099"/>
    <w:rsid w:val="002F7656"/>
    <w:rsid w:val="00304FB1"/>
    <w:rsid w:val="00315B07"/>
    <w:rsid w:val="00326D73"/>
    <w:rsid w:val="00331F9C"/>
    <w:rsid w:val="00332EFB"/>
    <w:rsid w:val="00336750"/>
    <w:rsid w:val="003606C0"/>
    <w:rsid w:val="003829E4"/>
    <w:rsid w:val="0038362C"/>
    <w:rsid w:val="003A1E1E"/>
    <w:rsid w:val="003C3FD3"/>
    <w:rsid w:val="003C739E"/>
    <w:rsid w:val="003D6270"/>
    <w:rsid w:val="004303CA"/>
    <w:rsid w:val="004407AB"/>
    <w:rsid w:val="00442CB0"/>
    <w:rsid w:val="004531FD"/>
    <w:rsid w:val="00486B5B"/>
    <w:rsid w:val="004A5F3A"/>
    <w:rsid w:val="004C592B"/>
    <w:rsid w:val="004E0D66"/>
    <w:rsid w:val="004E2B92"/>
    <w:rsid w:val="004F06DB"/>
    <w:rsid w:val="004F5C44"/>
    <w:rsid w:val="004F6466"/>
    <w:rsid w:val="00516787"/>
    <w:rsid w:val="00530BAD"/>
    <w:rsid w:val="00543427"/>
    <w:rsid w:val="00547723"/>
    <w:rsid w:val="00594911"/>
    <w:rsid w:val="005A7708"/>
    <w:rsid w:val="005C03AC"/>
    <w:rsid w:val="005C367A"/>
    <w:rsid w:val="005F21BA"/>
    <w:rsid w:val="005F4445"/>
    <w:rsid w:val="005F5BEC"/>
    <w:rsid w:val="00637C5A"/>
    <w:rsid w:val="00652EF4"/>
    <w:rsid w:val="006C0028"/>
    <w:rsid w:val="006E1EFE"/>
    <w:rsid w:val="006E7036"/>
    <w:rsid w:val="006F2BE7"/>
    <w:rsid w:val="006F5DD3"/>
    <w:rsid w:val="007038DA"/>
    <w:rsid w:val="00705C20"/>
    <w:rsid w:val="007135BE"/>
    <w:rsid w:val="00713DAE"/>
    <w:rsid w:val="007746BC"/>
    <w:rsid w:val="00782970"/>
    <w:rsid w:val="00783C30"/>
    <w:rsid w:val="00792C88"/>
    <w:rsid w:val="007B5634"/>
    <w:rsid w:val="007C2D2A"/>
    <w:rsid w:val="007C4382"/>
    <w:rsid w:val="007C69E3"/>
    <w:rsid w:val="007D044C"/>
    <w:rsid w:val="007E0F1C"/>
    <w:rsid w:val="007E7E0B"/>
    <w:rsid w:val="007F1F84"/>
    <w:rsid w:val="00811D67"/>
    <w:rsid w:val="00816F90"/>
    <w:rsid w:val="00822369"/>
    <w:rsid w:val="0084011A"/>
    <w:rsid w:val="008407A3"/>
    <w:rsid w:val="008442F6"/>
    <w:rsid w:val="0085215D"/>
    <w:rsid w:val="00854FE9"/>
    <w:rsid w:val="00857E40"/>
    <w:rsid w:val="00861F30"/>
    <w:rsid w:val="00864EE6"/>
    <w:rsid w:val="008A504F"/>
    <w:rsid w:val="008B5661"/>
    <w:rsid w:val="008C1B09"/>
    <w:rsid w:val="008C4E54"/>
    <w:rsid w:val="008D528D"/>
    <w:rsid w:val="008F0968"/>
    <w:rsid w:val="00926582"/>
    <w:rsid w:val="009266AE"/>
    <w:rsid w:val="009334B6"/>
    <w:rsid w:val="00944B99"/>
    <w:rsid w:val="009527A6"/>
    <w:rsid w:val="00970FFC"/>
    <w:rsid w:val="0097567E"/>
    <w:rsid w:val="009760B8"/>
    <w:rsid w:val="009901C9"/>
    <w:rsid w:val="009A5A26"/>
    <w:rsid w:val="009A6B36"/>
    <w:rsid w:val="009D02F6"/>
    <w:rsid w:val="009D0A6C"/>
    <w:rsid w:val="009D5478"/>
    <w:rsid w:val="00A0117C"/>
    <w:rsid w:val="00A10916"/>
    <w:rsid w:val="00A155B2"/>
    <w:rsid w:val="00A47658"/>
    <w:rsid w:val="00A5116F"/>
    <w:rsid w:val="00A61726"/>
    <w:rsid w:val="00A716D8"/>
    <w:rsid w:val="00A85D3F"/>
    <w:rsid w:val="00A920FC"/>
    <w:rsid w:val="00AA2080"/>
    <w:rsid w:val="00AA62B0"/>
    <w:rsid w:val="00AC05CA"/>
    <w:rsid w:val="00AC0620"/>
    <w:rsid w:val="00AC32BF"/>
    <w:rsid w:val="00AC3E20"/>
    <w:rsid w:val="00AE4843"/>
    <w:rsid w:val="00AF1F98"/>
    <w:rsid w:val="00B0134C"/>
    <w:rsid w:val="00B15379"/>
    <w:rsid w:val="00B17768"/>
    <w:rsid w:val="00B34D8A"/>
    <w:rsid w:val="00B40557"/>
    <w:rsid w:val="00B44073"/>
    <w:rsid w:val="00B50677"/>
    <w:rsid w:val="00B54AA1"/>
    <w:rsid w:val="00B637F6"/>
    <w:rsid w:val="00B84F6A"/>
    <w:rsid w:val="00B94D30"/>
    <w:rsid w:val="00BA7F88"/>
    <w:rsid w:val="00BB0EA4"/>
    <w:rsid w:val="00BB72C5"/>
    <w:rsid w:val="00BE432C"/>
    <w:rsid w:val="00BF1923"/>
    <w:rsid w:val="00C03DE3"/>
    <w:rsid w:val="00C13C9D"/>
    <w:rsid w:val="00C1550C"/>
    <w:rsid w:val="00C42F35"/>
    <w:rsid w:val="00C47794"/>
    <w:rsid w:val="00C5467F"/>
    <w:rsid w:val="00C57F9F"/>
    <w:rsid w:val="00C7016D"/>
    <w:rsid w:val="00C8798F"/>
    <w:rsid w:val="00C93B09"/>
    <w:rsid w:val="00CA212A"/>
    <w:rsid w:val="00D0232F"/>
    <w:rsid w:val="00D02AA4"/>
    <w:rsid w:val="00D04193"/>
    <w:rsid w:val="00D12D92"/>
    <w:rsid w:val="00D13BD3"/>
    <w:rsid w:val="00D22BB1"/>
    <w:rsid w:val="00D26EC4"/>
    <w:rsid w:val="00D32A37"/>
    <w:rsid w:val="00D4014B"/>
    <w:rsid w:val="00D42117"/>
    <w:rsid w:val="00D4712E"/>
    <w:rsid w:val="00D53049"/>
    <w:rsid w:val="00D64EF9"/>
    <w:rsid w:val="00D75241"/>
    <w:rsid w:val="00D87A2B"/>
    <w:rsid w:val="00DA1E45"/>
    <w:rsid w:val="00DD0082"/>
    <w:rsid w:val="00DF02BE"/>
    <w:rsid w:val="00E27924"/>
    <w:rsid w:val="00E37ADA"/>
    <w:rsid w:val="00E46F94"/>
    <w:rsid w:val="00E754F9"/>
    <w:rsid w:val="00E82F8D"/>
    <w:rsid w:val="00EA140E"/>
    <w:rsid w:val="00ED184D"/>
    <w:rsid w:val="00EE1975"/>
    <w:rsid w:val="00EE357E"/>
    <w:rsid w:val="00EF5DA5"/>
    <w:rsid w:val="00F0099E"/>
    <w:rsid w:val="00F10E37"/>
    <w:rsid w:val="00F128ED"/>
    <w:rsid w:val="00F30FBD"/>
    <w:rsid w:val="00F75058"/>
    <w:rsid w:val="00FA134F"/>
    <w:rsid w:val="00FB56B1"/>
    <w:rsid w:val="00FD4F53"/>
    <w:rsid w:val="00FE484E"/>
    <w:rsid w:val="00FE63EA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E9E8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116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1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1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51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16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511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116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A511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116F"/>
    <w:rPr>
      <w:color w:val="0000FF" w:themeColor="hyperlink"/>
      <w:u w:val="single"/>
    </w:rPr>
  </w:style>
  <w:style w:type="character" w:customStyle="1" w:styleId="divx11">
    <w:name w:val="divx11"/>
    <w:rsid w:val="00A5116F"/>
    <w:rPr>
      <w:color w:val="8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6F"/>
    <w:rPr>
      <w:rFonts w:ascii="Tahoma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116F"/>
    <w:pPr>
      <w:keepNext w:val="0"/>
      <w:keepLines w:val="0"/>
      <w:spacing w:before="0" w:after="360"/>
      <w:jc w:val="both"/>
      <w:outlineLvl w:val="9"/>
    </w:pPr>
    <w:rPr>
      <w:rFonts w:ascii="Times New Roman" w:eastAsiaTheme="minorHAnsi" w:hAnsi="Times New Roman" w:cs="Times New Roman"/>
      <w:bCs w:val="0"/>
      <w:color w:val="auto"/>
      <w:lang w:val="sl-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5116F"/>
    <w:pPr>
      <w:spacing w:after="100" w:line="240" w:lineRule="auto"/>
      <w:ind w:left="360"/>
    </w:pPr>
    <w:rPr>
      <w:rFonts w:ascii="Times New Roman" w:eastAsiaTheme="minorEastAsia" w:hAnsi="Times New Roman" w:cs="Times New Roman"/>
      <w:sz w:val="24"/>
      <w:szCs w:val="24"/>
      <w:lang w:val="sl-S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116F"/>
    <w:pPr>
      <w:spacing w:after="100"/>
    </w:pPr>
    <w:rPr>
      <w:rFonts w:eastAsiaTheme="minorEastAsia"/>
      <w:lang w:val="sl-SI"/>
    </w:rPr>
  </w:style>
  <w:style w:type="paragraph" w:styleId="ListParagraph">
    <w:name w:val="List Paragraph"/>
    <w:basedOn w:val="Normal"/>
    <w:uiPriority w:val="34"/>
    <w:qFormat/>
    <w:rsid w:val="00A5116F"/>
    <w:pPr>
      <w:ind w:left="720"/>
      <w:contextualSpacing/>
    </w:pPr>
    <w:rPr>
      <w:lang w:val="sl-SI"/>
    </w:rPr>
  </w:style>
  <w:style w:type="paragraph" w:customStyle="1" w:styleId="Normal1">
    <w:name w:val="Normal1"/>
    <w:rsid w:val="00A5116F"/>
    <w:pPr>
      <w:spacing w:after="0"/>
    </w:pPr>
    <w:rPr>
      <w:rFonts w:ascii="Arial" w:eastAsia="Arial" w:hAnsi="Arial" w:cs="Arial"/>
      <w:color w:val="000000"/>
      <w:lang w:eastAsia="sl-SI"/>
    </w:rPr>
  </w:style>
  <w:style w:type="paragraph" w:styleId="BodyText2">
    <w:name w:val="Body Text 2"/>
    <w:basedOn w:val="Normal"/>
    <w:link w:val="BodyText2Char"/>
    <w:rsid w:val="00A5116F"/>
    <w:pPr>
      <w:bidi/>
      <w:spacing w:after="0" w:line="240" w:lineRule="auto"/>
      <w:jc w:val="lowKashida"/>
    </w:pPr>
    <w:rPr>
      <w:rFonts w:ascii="Times New Roman" w:eastAsia="Times New Roman" w:hAnsi="Times New Roman" w:cs="DecoType Naskh"/>
      <w:b/>
      <w:bCs/>
      <w:sz w:val="19"/>
      <w:szCs w:val="32"/>
      <w:lang w:eastAsia="ar-SA"/>
    </w:rPr>
  </w:style>
  <w:style w:type="character" w:customStyle="1" w:styleId="BodyText2Char">
    <w:name w:val="Body Text 2 Char"/>
    <w:basedOn w:val="DefaultParagraphFont"/>
    <w:link w:val="BodyText2"/>
    <w:rsid w:val="00A5116F"/>
    <w:rPr>
      <w:rFonts w:ascii="Times New Roman" w:eastAsia="Times New Roman" w:hAnsi="Times New Roman" w:cs="DecoType Naskh"/>
      <w:b/>
      <w:bCs/>
      <w:sz w:val="19"/>
      <w:szCs w:val="32"/>
      <w:lang w:val="en-US" w:eastAsia="ar-SA"/>
    </w:rPr>
  </w:style>
  <w:style w:type="character" w:styleId="Strong">
    <w:name w:val="Strong"/>
    <w:basedOn w:val="DefaultParagraphFont"/>
    <w:uiPriority w:val="22"/>
    <w:qFormat/>
    <w:rsid w:val="00A5116F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A5116F"/>
    <w:rPr>
      <w:i/>
      <w:iCs/>
    </w:rPr>
  </w:style>
  <w:style w:type="character" w:customStyle="1" w:styleId="st">
    <w:name w:val="st"/>
    <w:basedOn w:val="DefaultParagraphFont"/>
    <w:rsid w:val="00A5116F"/>
  </w:style>
  <w:style w:type="character" w:customStyle="1" w:styleId="f">
    <w:name w:val="f"/>
    <w:basedOn w:val="DefaultParagraphFont"/>
    <w:rsid w:val="00A5116F"/>
  </w:style>
  <w:style w:type="character" w:styleId="Emphasis">
    <w:name w:val="Emphasis"/>
    <w:basedOn w:val="DefaultParagraphFont"/>
    <w:uiPriority w:val="20"/>
    <w:qFormat/>
    <w:rsid w:val="00A5116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5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116F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11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116F"/>
    <w:rPr>
      <w:lang w:val="en-US"/>
    </w:rPr>
  </w:style>
  <w:style w:type="character" w:customStyle="1" w:styleId="apple-style-span">
    <w:name w:val="apple-style-span"/>
    <w:basedOn w:val="DefaultParagraphFont"/>
    <w:rsid w:val="00A5116F"/>
  </w:style>
  <w:style w:type="character" w:customStyle="1" w:styleId="apple-converted-space">
    <w:name w:val="apple-converted-space"/>
    <w:basedOn w:val="DefaultParagraphFont"/>
    <w:rsid w:val="00A5116F"/>
  </w:style>
  <w:style w:type="character" w:customStyle="1" w:styleId="opombabtn">
    <w:name w:val="opombabtn"/>
    <w:basedOn w:val="DefaultParagraphFont"/>
    <w:rsid w:val="00A5116F"/>
  </w:style>
  <w:style w:type="paragraph" w:styleId="NormalWeb">
    <w:name w:val="Normal (Web)"/>
    <w:basedOn w:val="Normal"/>
    <w:uiPriority w:val="99"/>
    <w:unhideWhenUsed/>
    <w:rsid w:val="00A5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A5116F"/>
  </w:style>
  <w:style w:type="character" w:customStyle="1" w:styleId="ob-repost-label">
    <w:name w:val="ob-repost-label"/>
    <w:basedOn w:val="DefaultParagraphFont"/>
    <w:rsid w:val="00A5116F"/>
  </w:style>
  <w:style w:type="character" w:customStyle="1" w:styleId="ob-repost-count">
    <w:name w:val="ob-repost-count"/>
    <w:basedOn w:val="DefaultParagraphFont"/>
    <w:rsid w:val="00A5116F"/>
  </w:style>
  <w:style w:type="paragraph" w:styleId="BodyText">
    <w:name w:val="Body Text"/>
    <w:basedOn w:val="Normal"/>
    <w:link w:val="BodyTextChar"/>
    <w:unhideWhenUsed/>
    <w:rsid w:val="00A511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5116F"/>
    <w:rPr>
      <w:lang w:val="en-US"/>
    </w:rPr>
  </w:style>
  <w:style w:type="character" w:customStyle="1" w:styleId="v">
    <w:name w:val="v"/>
    <w:basedOn w:val="DefaultParagraphFont"/>
    <w:rsid w:val="00A5116F"/>
  </w:style>
  <w:style w:type="character" w:customStyle="1" w:styleId="alt-edited">
    <w:name w:val="alt-edited"/>
    <w:basedOn w:val="DefaultParagraphFont"/>
    <w:rsid w:val="00A5116F"/>
  </w:style>
  <w:style w:type="character" w:customStyle="1" w:styleId="nd">
    <w:name w:val="nd"/>
    <w:basedOn w:val="DefaultParagraphFont"/>
    <w:rsid w:val="00A5116F"/>
  </w:style>
  <w:style w:type="character" w:customStyle="1" w:styleId="passage-display-bcv">
    <w:name w:val="passage-display-bcv"/>
    <w:basedOn w:val="DefaultParagraphFont"/>
    <w:rsid w:val="00A5116F"/>
  </w:style>
  <w:style w:type="character" w:customStyle="1" w:styleId="passage-display-version">
    <w:name w:val="passage-display-version"/>
    <w:basedOn w:val="DefaultParagraphFont"/>
    <w:rsid w:val="00A5116F"/>
  </w:style>
  <w:style w:type="paragraph" w:customStyle="1" w:styleId="chapter-2">
    <w:name w:val="chapter-2"/>
    <w:basedOn w:val="Normal"/>
    <w:rsid w:val="00A5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text">
    <w:name w:val="text"/>
    <w:basedOn w:val="DefaultParagraphFont"/>
    <w:rsid w:val="00A5116F"/>
  </w:style>
  <w:style w:type="character" w:customStyle="1" w:styleId="chapternum">
    <w:name w:val="chapternum"/>
    <w:basedOn w:val="DefaultParagraphFont"/>
    <w:rsid w:val="00A5116F"/>
  </w:style>
  <w:style w:type="character" w:customStyle="1" w:styleId="small-caps">
    <w:name w:val="small-caps"/>
    <w:basedOn w:val="DefaultParagraphFont"/>
    <w:rsid w:val="00A5116F"/>
  </w:style>
  <w:style w:type="character" w:customStyle="1" w:styleId="nd2">
    <w:name w:val="nd2"/>
    <w:basedOn w:val="DefaultParagraphFont"/>
    <w:rsid w:val="00A5116F"/>
  </w:style>
  <w:style w:type="character" w:customStyle="1" w:styleId="it">
    <w:name w:val="it"/>
    <w:basedOn w:val="DefaultParagraphFont"/>
    <w:rsid w:val="00A5116F"/>
  </w:style>
  <w:style w:type="character" w:customStyle="1" w:styleId="verse">
    <w:name w:val="verse"/>
    <w:basedOn w:val="DefaultParagraphFont"/>
    <w:rsid w:val="00A5116F"/>
  </w:style>
  <w:style w:type="character" w:customStyle="1" w:styleId="ci">
    <w:name w:val="ci"/>
    <w:basedOn w:val="DefaultParagraphFont"/>
    <w:rsid w:val="00A5116F"/>
  </w:style>
  <w:style w:type="character" w:customStyle="1" w:styleId="shorttext">
    <w:name w:val="short_text"/>
    <w:basedOn w:val="DefaultParagraphFont"/>
    <w:rsid w:val="00A5116F"/>
  </w:style>
  <w:style w:type="character" w:customStyle="1" w:styleId="a-size-large">
    <w:name w:val="a-size-large"/>
    <w:basedOn w:val="DefaultParagraphFont"/>
    <w:rsid w:val="00A5116F"/>
  </w:style>
  <w:style w:type="paragraph" w:styleId="Header">
    <w:name w:val="header"/>
    <w:basedOn w:val="Normal"/>
    <w:link w:val="HeaderChar"/>
    <w:uiPriority w:val="99"/>
    <w:unhideWhenUsed/>
    <w:rsid w:val="00A1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B2"/>
    <w:rPr>
      <w:lang w:val="en-US"/>
    </w:rPr>
  </w:style>
  <w:style w:type="paragraph" w:styleId="Footer">
    <w:name w:val="footer"/>
    <w:basedOn w:val="Normal"/>
    <w:link w:val="FooterChar"/>
    <w:unhideWhenUsed/>
    <w:rsid w:val="00A1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155B2"/>
    <w:rPr>
      <w:lang w:val="en-US"/>
    </w:rPr>
  </w:style>
  <w:style w:type="character" w:customStyle="1" w:styleId="DefaultParagraphFont1">
    <w:name w:val="Default Paragraph Font1"/>
    <w:rsid w:val="00326D73"/>
  </w:style>
  <w:style w:type="character" w:customStyle="1" w:styleId="WW-DefaultParagraphFont">
    <w:name w:val="WW-Default Paragraph Font"/>
    <w:rsid w:val="00326D73"/>
  </w:style>
  <w:style w:type="character" w:customStyle="1" w:styleId="Absatz-Standardschriftart">
    <w:name w:val="Absatz-Standardschriftart"/>
    <w:rsid w:val="00326D73"/>
  </w:style>
  <w:style w:type="character" w:customStyle="1" w:styleId="WW-Absatz-Standardschriftart">
    <w:name w:val="WW-Absatz-Standardschriftart"/>
    <w:rsid w:val="00326D73"/>
  </w:style>
  <w:style w:type="character" w:customStyle="1" w:styleId="WW-DefaultParagraphFont1">
    <w:name w:val="WW-Default Paragraph Font1"/>
    <w:rsid w:val="00326D73"/>
  </w:style>
  <w:style w:type="character" w:customStyle="1" w:styleId="normalchar">
    <w:name w:val="normal__char"/>
    <w:rsid w:val="00326D73"/>
  </w:style>
  <w:style w:type="character" w:styleId="FollowedHyperlink">
    <w:name w:val="FollowedHyperlink"/>
    <w:rsid w:val="00326D73"/>
  </w:style>
  <w:style w:type="character" w:customStyle="1" w:styleId="hyperlinkchar">
    <w:name w:val="hyperlink__char"/>
    <w:rsid w:val="00326D73"/>
  </w:style>
  <w:style w:type="character" w:customStyle="1" w:styleId="NumberingSymbols">
    <w:name w:val="Numbering Symbols"/>
    <w:rsid w:val="00326D73"/>
  </w:style>
  <w:style w:type="character" w:customStyle="1" w:styleId="Bullets">
    <w:name w:val="Bullets"/>
    <w:rsid w:val="00326D73"/>
  </w:style>
  <w:style w:type="paragraph" w:customStyle="1" w:styleId="Heading">
    <w:name w:val="Heading"/>
    <w:basedOn w:val="Normal"/>
    <w:next w:val="BodyText"/>
    <w:rsid w:val="00326D73"/>
    <w:pPr>
      <w:keepNext/>
      <w:suppressAutoHyphens/>
      <w:overflowPunct w:val="0"/>
      <w:autoSpaceDE w:val="0"/>
      <w:spacing w:before="240" w:after="120" w:line="360" w:lineRule="auto"/>
      <w:ind w:firstLine="794"/>
      <w:jc w:val="both"/>
      <w:textAlignment w:val="baseline"/>
    </w:pPr>
    <w:rPr>
      <w:rFonts w:ascii="Arial" w:eastAsia="Times New Roman" w:hAnsi="Arial" w:cs="Arial"/>
      <w:sz w:val="28"/>
      <w:szCs w:val="20"/>
    </w:rPr>
  </w:style>
  <w:style w:type="paragraph" w:styleId="List">
    <w:name w:val="List"/>
    <w:basedOn w:val="BodyText"/>
    <w:rsid w:val="00326D73"/>
    <w:pPr>
      <w:suppressAutoHyphens/>
      <w:overflowPunct w:val="0"/>
      <w:autoSpaceDE w:val="0"/>
      <w:spacing w:line="360" w:lineRule="auto"/>
      <w:ind w:firstLine="794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Caption">
    <w:name w:val="caption"/>
    <w:aliases w:val="Номера аятів"/>
    <w:basedOn w:val="Normal"/>
    <w:qFormat/>
    <w:rsid w:val="00326D73"/>
    <w:pPr>
      <w:suppressLineNumbers/>
      <w:suppressAutoHyphens/>
      <w:overflowPunct w:val="0"/>
      <w:autoSpaceDE w:val="0"/>
      <w:spacing w:before="120" w:after="120" w:line="360" w:lineRule="auto"/>
      <w:ind w:firstLine="794"/>
      <w:jc w:val="right"/>
      <w:textAlignment w:val="baseline"/>
    </w:pPr>
    <w:rPr>
      <w:rFonts w:ascii="Times New Roman" w:eastAsia="Times New Roman" w:hAnsi="Times New Roman" w:cs="Times New Roman"/>
      <w:i/>
      <w:color w:val="0070C0"/>
      <w:sz w:val="28"/>
      <w:szCs w:val="20"/>
    </w:rPr>
  </w:style>
  <w:style w:type="paragraph" w:customStyle="1" w:styleId="Index">
    <w:name w:val="Index"/>
    <w:basedOn w:val="Normal"/>
    <w:rsid w:val="00326D73"/>
    <w:pPr>
      <w:suppressLineNumbers/>
      <w:suppressAutoHyphens/>
      <w:overflowPunct w:val="0"/>
      <w:autoSpaceDE w:val="0"/>
      <w:spacing w:after="80" w:line="360" w:lineRule="auto"/>
      <w:ind w:firstLine="794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rsid w:val="00326D73"/>
    <w:rPr>
      <w:rFonts w:ascii="Calibri" w:eastAsia="MS Mincho" w:hAnsi="Calibri" w:cs="Arial"/>
    </w:rPr>
  </w:style>
  <w:style w:type="character" w:customStyle="1" w:styleId="hadith">
    <w:name w:val="hadith"/>
    <w:rsid w:val="00326D73"/>
    <w:rPr>
      <w:rFonts w:ascii="PT Serif" w:hAnsi="PT Serif"/>
      <w:i/>
      <w:color w:val="auto"/>
      <w:sz w:val="24"/>
    </w:rPr>
  </w:style>
  <w:style w:type="character" w:customStyle="1" w:styleId="quran-char">
    <w:name w:val="quran-char"/>
    <w:rsid w:val="00326D73"/>
    <w:rPr>
      <w:b/>
      <w:bCs/>
      <w:color w:val="auto"/>
    </w:rPr>
  </w:style>
  <w:style w:type="character" w:customStyle="1" w:styleId="salawat">
    <w:name w:val="salawat"/>
    <w:rsid w:val="00326D73"/>
    <w:rPr>
      <w:color w:val="008000"/>
    </w:rPr>
  </w:style>
  <w:style w:type="character" w:customStyle="1" w:styleId="Quran-source">
    <w:name w:val="Quran-source"/>
    <w:uiPriority w:val="1"/>
    <w:rsid w:val="00326D73"/>
    <w:rPr>
      <w:rFonts w:ascii="PT Serif" w:hAnsi="PT Serif"/>
      <w:sz w:val="20"/>
    </w:rPr>
  </w:style>
  <w:style w:type="paragraph" w:styleId="NoSpacing">
    <w:name w:val="No Spacing"/>
    <w:aliases w:val="Коран"/>
    <w:uiPriority w:val="1"/>
    <w:qFormat/>
    <w:rsid w:val="00326D73"/>
    <w:pPr>
      <w:suppressAutoHyphens/>
      <w:overflowPunct w:val="0"/>
      <w:autoSpaceDE w:val="0"/>
      <w:spacing w:after="0" w:line="360" w:lineRule="auto"/>
      <w:ind w:left="794" w:hanging="794"/>
      <w:jc w:val="center"/>
      <w:textAlignment w:val="baseline"/>
    </w:pPr>
    <w:rPr>
      <w:rFonts w:ascii="Times New Roman" w:eastAsia="Times New Roman" w:hAnsi="Times New Roman" w:cs="Times New Roman"/>
      <w:b/>
      <w:color w:val="FF0000"/>
      <w:sz w:val="28"/>
      <w:szCs w:val="20"/>
      <w:lang w:val="en-US"/>
    </w:rPr>
  </w:style>
  <w:style w:type="paragraph" w:customStyle="1" w:styleId="p1">
    <w:name w:val="p1"/>
    <w:basedOn w:val="Normal"/>
    <w:rsid w:val="00326D7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s1">
    <w:name w:val="s1"/>
    <w:basedOn w:val="DefaultParagraphFont"/>
    <w:rsid w:val="00326D73"/>
  </w:style>
  <w:style w:type="paragraph" w:styleId="EndnoteText">
    <w:name w:val="endnote text"/>
    <w:basedOn w:val="Normal"/>
    <w:link w:val="EndnoteTextChar"/>
    <w:uiPriority w:val="99"/>
    <w:unhideWhenUsed/>
    <w:rsid w:val="00326D73"/>
    <w:pPr>
      <w:suppressAutoHyphens/>
      <w:overflowPunct w:val="0"/>
      <w:autoSpaceDE w:val="0"/>
      <w:spacing w:after="0" w:line="240" w:lineRule="auto"/>
      <w:ind w:firstLine="794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26D7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326D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ISLAMLAND.COM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ISLAMLAND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1514</Words>
  <Characters>8636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Vivian Tsekoura</cp:lastModifiedBy>
  <cp:revision>3</cp:revision>
  <dcterms:created xsi:type="dcterms:W3CDTF">2018-02-25T11:30:00Z</dcterms:created>
  <dcterms:modified xsi:type="dcterms:W3CDTF">2018-02-25T11:35:00Z</dcterms:modified>
</cp:coreProperties>
</file>